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D5BE1" w14:textId="77777777" w:rsidR="00A304E1" w:rsidRDefault="00A304E1" w:rsidP="00A304E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7B4AB9E6" w14:textId="6F61F0AE" w:rsidR="00A304E1" w:rsidRPr="003C293D" w:rsidRDefault="00A304E1" w:rsidP="00A304E1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1"/>
          <w:szCs w:val="21"/>
          <w:u w:val="single"/>
          <w:lang w:eastAsia="pt-BR"/>
        </w:rPr>
      </w:pPr>
      <w:r w:rsidRPr="003C293D">
        <w:rPr>
          <w:rFonts w:ascii="Arial" w:eastAsia="Times New Roman" w:hAnsi="Arial" w:cs="Arial"/>
          <w:b/>
          <w:bCs/>
          <w:sz w:val="21"/>
          <w:szCs w:val="21"/>
          <w:u w:val="single"/>
          <w:lang w:eastAsia="pt-BR"/>
        </w:rPr>
        <w:t>SEGUNDO TERMO ADITIVO AO CONTRATO Nº 01/2024</w:t>
      </w:r>
    </w:p>
    <w:p w14:paraId="7CCAB3B9" w14:textId="77777777" w:rsidR="00A304E1" w:rsidRPr="003C293D" w:rsidRDefault="00A304E1" w:rsidP="00A304E1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1"/>
          <w:szCs w:val="21"/>
          <w:lang w:eastAsia="pt-BR"/>
        </w:rPr>
      </w:pPr>
    </w:p>
    <w:p w14:paraId="075DB420" w14:textId="50DEA7CA" w:rsidR="00A304E1" w:rsidRPr="003C293D" w:rsidRDefault="00A304E1" w:rsidP="00A304E1">
      <w:pPr>
        <w:spacing w:after="12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3C293D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O </w:t>
      </w:r>
      <w:r w:rsidRPr="003C293D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MUNICÍPIO DE SÃO DOMINGOS DO NORTE</w:t>
      </w:r>
      <w:r w:rsidRPr="003C293D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3C293D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Ana Izabel Malacarne de Oliveira</w:t>
      </w:r>
      <w:r w:rsidRPr="003C293D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, portadora do CPF nº </w:t>
      </w:r>
      <w:r w:rsidRPr="003C293D">
        <w:rPr>
          <w:rFonts w:ascii="Arial" w:eastAsia="Times New Roman" w:hAnsi="Arial" w:cs="Arial"/>
          <w:bCs/>
          <w:color w:val="000000"/>
          <w:sz w:val="21"/>
          <w:szCs w:val="21"/>
          <w:lang w:eastAsia="pt-BR"/>
        </w:rPr>
        <w:t>775.711.857-34</w:t>
      </w:r>
      <w:r w:rsidRPr="003C293D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>, residente e domiciliada na Rua Goiânia, s/n, Centro, São Domingos do Norte/ES, CEP 29745-000</w:t>
      </w:r>
      <w:r w:rsidRPr="003C293D">
        <w:rPr>
          <w:rFonts w:ascii="Arial" w:hAnsi="Arial" w:cs="Arial"/>
          <w:b/>
          <w:bCs/>
          <w:color w:val="000000"/>
          <w:sz w:val="21"/>
          <w:szCs w:val="21"/>
        </w:rPr>
        <w:t xml:space="preserve">, </w:t>
      </w:r>
      <w:r w:rsidRPr="003C293D">
        <w:rPr>
          <w:rFonts w:ascii="Arial" w:eastAsia="Times New Roman" w:hAnsi="Arial" w:cs="Arial"/>
          <w:color w:val="000000" w:themeColor="text1"/>
          <w:sz w:val="21"/>
          <w:szCs w:val="21"/>
          <w:lang w:eastAsia="zh-CN"/>
        </w:rPr>
        <w:t xml:space="preserve">doravante denominado </w:t>
      </w:r>
      <w:r w:rsidRPr="003C293D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lang w:eastAsia="zh-CN"/>
        </w:rPr>
        <w:t>CONTRATANTE</w:t>
      </w:r>
      <w:r w:rsidRPr="003C293D">
        <w:rPr>
          <w:rFonts w:ascii="Arial" w:hAnsi="Arial" w:cs="Arial"/>
          <w:b/>
          <w:bCs/>
          <w:color w:val="000000"/>
          <w:sz w:val="21"/>
          <w:szCs w:val="21"/>
        </w:rPr>
        <w:t xml:space="preserve"> </w:t>
      </w:r>
      <w:r w:rsidRPr="003C293D">
        <w:rPr>
          <w:rFonts w:ascii="Arial" w:hAnsi="Arial" w:cs="Arial"/>
          <w:color w:val="000000"/>
          <w:sz w:val="21"/>
          <w:szCs w:val="21"/>
          <w:lang w:val="pt-PT"/>
        </w:rPr>
        <w:t xml:space="preserve">e do outro lado a empresa </w:t>
      </w:r>
      <w:r w:rsidRPr="003C293D">
        <w:rPr>
          <w:rFonts w:ascii="Arial" w:hAnsi="Arial" w:cs="Arial"/>
          <w:b/>
          <w:bCs/>
          <w:color w:val="000000"/>
          <w:sz w:val="21"/>
          <w:szCs w:val="21"/>
          <w:lang w:val="pt-PT"/>
        </w:rPr>
        <w:t>UP BRASIL ADMINISTRAÇÃO E SERVIÇOS LTDA</w:t>
      </w:r>
      <w:r w:rsidRPr="003C293D">
        <w:rPr>
          <w:rFonts w:ascii="Arial" w:hAnsi="Arial" w:cs="Arial"/>
          <w:color w:val="000000"/>
          <w:sz w:val="21"/>
          <w:szCs w:val="21"/>
          <w:lang w:val="pt-PT"/>
        </w:rPr>
        <w:t xml:space="preserve">, pessoa jurídica de direito privado, inscrita no CNPJ nº 02.959.392/0001-46, estabelecida na Avenida Brigadeiro Faria Lima, nº 1.306, Conjunto 51, Sala 1, Jardim Paulistano, São Paulo/SP, CEP 01.451-914, e-mail: </w:t>
      </w:r>
      <w:hyperlink r:id="rId6" w:history="1">
        <w:r w:rsidRPr="003C293D">
          <w:rPr>
            <w:rStyle w:val="Hyperlink"/>
            <w:rFonts w:ascii="Arial" w:hAnsi="Arial" w:cs="Arial"/>
            <w:sz w:val="21"/>
            <w:szCs w:val="21"/>
            <w:lang w:val="pt-PT"/>
          </w:rPr>
          <w:t>licitacoes@upbrasil.com</w:t>
        </w:r>
      </w:hyperlink>
      <w:r w:rsidRPr="003C293D">
        <w:rPr>
          <w:rFonts w:ascii="Arial" w:hAnsi="Arial" w:cs="Arial"/>
          <w:color w:val="000000"/>
          <w:sz w:val="21"/>
          <w:szCs w:val="21"/>
          <w:lang w:val="pt-PT"/>
        </w:rPr>
        <w:t xml:space="preserve">, Tel.: (034) 3233-3493, (041) 98800-4702, (011) 98186-4926, (011) 3576-7551, (011) 96174-0106, representada neste ato pela Sra. </w:t>
      </w:r>
      <w:r w:rsidRPr="003C293D">
        <w:rPr>
          <w:rFonts w:ascii="Arial" w:hAnsi="Arial" w:cs="Arial"/>
          <w:b/>
          <w:bCs/>
          <w:color w:val="000000"/>
          <w:sz w:val="21"/>
          <w:szCs w:val="21"/>
          <w:lang w:val="pt-PT"/>
        </w:rPr>
        <w:t>Andresa Rocha Crosara Domingos</w:t>
      </w:r>
      <w:r w:rsidRPr="003C293D">
        <w:rPr>
          <w:rFonts w:ascii="Arial" w:hAnsi="Arial" w:cs="Arial"/>
          <w:color w:val="000000"/>
          <w:sz w:val="21"/>
          <w:szCs w:val="21"/>
          <w:lang w:val="pt-PT"/>
        </w:rPr>
        <w:t xml:space="preserve">, portadora do  CPF  n° 055.089.226-52 e RG nº 8.796.587 SSP/MG, designada abreviadamente de </w:t>
      </w:r>
      <w:r w:rsidRPr="003C293D">
        <w:rPr>
          <w:rFonts w:ascii="Arial" w:hAnsi="Arial" w:cs="Arial"/>
          <w:b/>
          <w:bCs/>
          <w:color w:val="000000"/>
          <w:sz w:val="21"/>
          <w:szCs w:val="21"/>
          <w:lang w:val="pt-PT"/>
        </w:rPr>
        <w:t>CONTRATADA</w:t>
      </w:r>
      <w:r w:rsidRPr="003C293D">
        <w:rPr>
          <w:rFonts w:ascii="Arial" w:eastAsia="Times New Roman" w:hAnsi="Arial" w:cs="Arial"/>
          <w:b/>
          <w:sz w:val="21"/>
          <w:szCs w:val="21"/>
          <w:lang w:eastAsia="pt-BR"/>
        </w:rPr>
        <w:t>,</w:t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 tendo em vista o que consta no Processo Administrativo nº </w:t>
      </w:r>
      <w:r w:rsidR="00B04994" w:rsidRPr="003C293D">
        <w:rPr>
          <w:rFonts w:ascii="Arial" w:eastAsia="Times New Roman" w:hAnsi="Arial" w:cs="Arial"/>
          <w:sz w:val="21"/>
          <w:szCs w:val="21"/>
          <w:lang w:eastAsia="pt-BR"/>
        </w:rPr>
        <w:t>2224/2025</w:t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 e em conformidade com a Lei Federal no 8.666/93 e alterações posteriores, resolvem firmar o presente </w:t>
      </w:r>
      <w:r w:rsidRPr="003C293D">
        <w:rPr>
          <w:rFonts w:ascii="Arial" w:eastAsia="Times New Roman" w:hAnsi="Arial" w:cs="Arial"/>
          <w:b/>
          <w:sz w:val="21"/>
          <w:szCs w:val="21"/>
          <w:lang w:eastAsia="pt-BR"/>
        </w:rPr>
        <w:t>TERMO ADITIVO</w:t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t>, observadas as cláusulas e condições seguintes:</w:t>
      </w:r>
    </w:p>
    <w:p w14:paraId="30D3E31A" w14:textId="45CA40EE" w:rsidR="00A304E1" w:rsidRPr="003C293D" w:rsidRDefault="00A304E1" w:rsidP="00A304E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u w:val="single"/>
          <w:lang w:eastAsia="pt-BR"/>
        </w:rPr>
      </w:pPr>
      <w:r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CLÁUSULA PRIMEIRA</w:t>
      </w:r>
      <w:r w:rsidR="00B04994"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:</w:t>
      </w:r>
      <w:r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 xml:space="preserve"> </w:t>
      </w:r>
      <w:r w:rsidR="00B04994"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 xml:space="preserve">DO </w:t>
      </w:r>
      <w:r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OBJETO</w:t>
      </w:r>
    </w:p>
    <w:p w14:paraId="4BBC2E1E" w14:textId="57BFBDDB" w:rsidR="00A304E1" w:rsidRPr="003C293D" w:rsidRDefault="00A304E1" w:rsidP="00A304E1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1.1. O presente termo aditivo tem como objeto </w:t>
      </w:r>
      <w:r w:rsidR="00B04994" w:rsidRPr="003C293D">
        <w:rPr>
          <w:rFonts w:ascii="Arial" w:eastAsia="Times New Roman" w:hAnsi="Arial" w:cs="Arial"/>
          <w:sz w:val="21"/>
          <w:szCs w:val="21"/>
          <w:lang w:eastAsia="pt-BR"/>
        </w:rPr>
        <w:t>o aditivo de valor ao co</w:t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t>ntrato nº 01/2024, nos termos da Lei 8.666/93.</w:t>
      </w:r>
    </w:p>
    <w:p w14:paraId="3A2AFB1C" w14:textId="10E31004" w:rsidR="00A304E1" w:rsidRPr="003C293D" w:rsidRDefault="00A304E1" w:rsidP="00A304E1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</w:pPr>
      <w:r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CLÁUSULA SEGUNDA</w:t>
      </w:r>
      <w:r w:rsidR="00B04994"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:</w:t>
      </w:r>
      <w:r w:rsidRPr="003C293D">
        <w:rPr>
          <w:rFonts w:ascii="Arial" w:eastAsia="Times New Roman" w:hAnsi="Arial" w:cs="Arial"/>
          <w:color w:val="000000"/>
          <w:sz w:val="21"/>
          <w:szCs w:val="21"/>
          <w:u w:val="single"/>
          <w:lang w:eastAsia="pt-BR"/>
        </w:rPr>
        <w:t xml:space="preserve"> </w:t>
      </w:r>
      <w:r w:rsidR="00B04994" w:rsidRPr="003C293D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DO ADITIVO DE VALOR</w:t>
      </w:r>
    </w:p>
    <w:p w14:paraId="1DF02CED" w14:textId="679E991C" w:rsidR="00A304E1" w:rsidRPr="003C293D" w:rsidRDefault="00A304E1" w:rsidP="00A304E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 w:rsidRPr="003C293D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2.</w:t>
      </w:r>
      <w:r w:rsidR="00B04994" w:rsidRPr="003C293D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1</w:t>
      </w:r>
      <w:r w:rsidRPr="003C293D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. </w:t>
      </w:r>
      <w:r w:rsidR="00B04994" w:rsidRPr="003C293D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Fica adicionado ao Contrato supracitado o valor de R$ 17.864,00 (dezessete mil e oitocentos e sessenta e quatro reais), referente a criação da Secretaria Municipal de Esportes, </w:t>
      </w:r>
      <w:r w:rsidR="004E7C46" w:rsidRPr="003C293D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Cultura, Turismo e Lazer, conforme segue:</w:t>
      </w: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3316"/>
        <w:gridCol w:w="1389"/>
        <w:gridCol w:w="1719"/>
        <w:gridCol w:w="1557"/>
        <w:gridCol w:w="1937"/>
      </w:tblGrid>
      <w:tr w:rsidR="00D069BC" w:rsidRPr="00EE06B9" w14:paraId="7279A029" w14:textId="77777777" w:rsidTr="00D069BC">
        <w:tc>
          <w:tcPr>
            <w:tcW w:w="3681" w:type="dxa"/>
          </w:tcPr>
          <w:p w14:paraId="3B7ABFF6" w14:textId="77777777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Descrição</w:t>
            </w:r>
          </w:p>
        </w:tc>
        <w:tc>
          <w:tcPr>
            <w:tcW w:w="678" w:type="dxa"/>
          </w:tcPr>
          <w:p w14:paraId="6F231316" w14:textId="77777777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Quant. beneficiários</w:t>
            </w:r>
          </w:p>
        </w:tc>
        <w:tc>
          <w:tcPr>
            <w:tcW w:w="1810" w:type="dxa"/>
          </w:tcPr>
          <w:p w14:paraId="2FA02137" w14:textId="77777777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Valor Mensal por beneficiário (R$)</w:t>
            </w:r>
          </w:p>
        </w:tc>
        <w:tc>
          <w:tcPr>
            <w:tcW w:w="1636" w:type="dxa"/>
          </w:tcPr>
          <w:p w14:paraId="2D26F5F3" w14:textId="77777777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Valor Mensal (benefício) (R$)</w:t>
            </w:r>
          </w:p>
        </w:tc>
        <w:tc>
          <w:tcPr>
            <w:tcW w:w="2113" w:type="dxa"/>
          </w:tcPr>
          <w:p w14:paraId="4AB6433E" w14:textId="09EE8EB8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Valor Aditivado (referente ao período de vigência) (R$)</w:t>
            </w:r>
          </w:p>
        </w:tc>
      </w:tr>
      <w:tr w:rsidR="00D069BC" w:rsidRPr="00EE06B9" w14:paraId="26E12F59" w14:textId="77777777" w:rsidTr="00D069BC">
        <w:tc>
          <w:tcPr>
            <w:tcW w:w="3681" w:type="dxa"/>
          </w:tcPr>
          <w:p w14:paraId="3F02301E" w14:textId="77777777" w:rsidR="00D069BC" w:rsidRPr="003C293D" w:rsidRDefault="00D069BC" w:rsidP="00720F41">
            <w:pPr>
              <w:jc w:val="both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Serv. de administração, gerenciamento e fornecimento de cartão alimentação para Servidores Efetivos (Lote 01) PMSDN</w:t>
            </w:r>
          </w:p>
        </w:tc>
        <w:tc>
          <w:tcPr>
            <w:tcW w:w="678" w:type="dxa"/>
          </w:tcPr>
          <w:p w14:paraId="51FCC60A" w14:textId="037E1C5A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04</w:t>
            </w:r>
          </w:p>
        </w:tc>
        <w:tc>
          <w:tcPr>
            <w:tcW w:w="1810" w:type="dxa"/>
          </w:tcPr>
          <w:p w14:paraId="694650FC" w14:textId="7B0D1E7C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250,44</w:t>
            </w:r>
          </w:p>
        </w:tc>
        <w:tc>
          <w:tcPr>
            <w:tcW w:w="1636" w:type="dxa"/>
          </w:tcPr>
          <w:p w14:paraId="499DCE34" w14:textId="50553FF8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1.001,76</w:t>
            </w:r>
          </w:p>
        </w:tc>
        <w:tc>
          <w:tcPr>
            <w:tcW w:w="2113" w:type="dxa"/>
          </w:tcPr>
          <w:p w14:paraId="45FC87FE" w14:textId="1E3ABAF2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11.019,36</w:t>
            </w:r>
          </w:p>
        </w:tc>
      </w:tr>
      <w:tr w:rsidR="00D069BC" w:rsidRPr="00EE06B9" w14:paraId="0386AA23" w14:textId="77777777" w:rsidTr="00D069BC">
        <w:tc>
          <w:tcPr>
            <w:tcW w:w="3681" w:type="dxa"/>
          </w:tcPr>
          <w:p w14:paraId="27E22D25" w14:textId="77777777" w:rsidR="00D069BC" w:rsidRPr="003C293D" w:rsidRDefault="00D069BC" w:rsidP="00720F41">
            <w:pPr>
              <w:jc w:val="both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Serv. de administração, gerenciamento e fornecimento de cartão alimentação para Servidores Comissionados, Temporários e outros (Lote 02) PMSDN</w:t>
            </w:r>
          </w:p>
        </w:tc>
        <w:tc>
          <w:tcPr>
            <w:tcW w:w="678" w:type="dxa"/>
          </w:tcPr>
          <w:p w14:paraId="2AEAA6AE" w14:textId="13C5E239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04</w:t>
            </w:r>
          </w:p>
        </w:tc>
        <w:tc>
          <w:tcPr>
            <w:tcW w:w="1810" w:type="dxa"/>
          </w:tcPr>
          <w:p w14:paraId="07092A92" w14:textId="5EB27C99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155,56</w:t>
            </w:r>
          </w:p>
        </w:tc>
        <w:tc>
          <w:tcPr>
            <w:tcW w:w="1636" w:type="dxa"/>
          </w:tcPr>
          <w:p w14:paraId="05B2CFDA" w14:textId="48CA4D77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622,24</w:t>
            </w:r>
          </w:p>
        </w:tc>
        <w:tc>
          <w:tcPr>
            <w:tcW w:w="2113" w:type="dxa"/>
          </w:tcPr>
          <w:p w14:paraId="37DC8323" w14:textId="7AD39D9C" w:rsidR="00D069BC" w:rsidRPr="003C293D" w:rsidRDefault="00D069BC" w:rsidP="00720F41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color w:val="000000"/>
                <w:sz w:val="19"/>
                <w:szCs w:val="19"/>
                <w:lang w:val="pt-PT"/>
              </w:rPr>
              <w:t>6.844,64</w:t>
            </w:r>
          </w:p>
        </w:tc>
      </w:tr>
      <w:tr w:rsidR="00D069BC" w:rsidRPr="00EE06B9" w14:paraId="0E22A16F" w14:textId="77777777" w:rsidTr="00D069BC">
        <w:tc>
          <w:tcPr>
            <w:tcW w:w="3681" w:type="dxa"/>
          </w:tcPr>
          <w:p w14:paraId="6039AC9F" w14:textId="77777777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Total</w:t>
            </w:r>
          </w:p>
        </w:tc>
        <w:tc>
          <w:tcPr>
            <w:tcW w:w="678" w:type="dxa"/>
          </w:tcPr>
          <w:p w14:paraId="1FA03A89" w14:textId="76A37779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08</w:t>
            </w:r>
          </w:p>
        </w:tc>
        <w:tc>
          <w:tcPr>
            <w:tcW w:w="1810" w:type="dxa"/>
          </w:tcPr>
          <w:p w14:paraId="60F26D63" w14:textId="7BC79FE9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406,00</w:t>
            </w:r>
          </w:p>
        </w:tc>
        <w:tc>
          <w:tcPr>
            <w:tcW w:w="1636" w:type="dxa"/>
          </w:tcPr>
          <w:p w14:paraId="4F5B6414" w14:textId="2AD88B27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1.624,00</w:t>
            </w:r>
          </w:p>
        </w:tc>
        <w:tc>
          <w:tcPr>
            <w:tcW w:w="2113" w:type="dxa"/>
          </w:tcPr>
          <w:p w14:paraId="001B2970" w14:textId="257A33C0" w:rsidR="00D069BC" w:rsidRPr="003C293D" w:rsidRDefault="00D069BC" w:rsidP="00720F41">
            <w:pPr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</w:pPr>
            <w:r w:rsidRPr="003C293D">
              <w:rPr>
                <w:rFonts w:ascii="Arial" w:hAnsi="Arial" w:cs="Arial"/>
                <w:b/>
                <w:bCs/>
                <w:color w:val="000000"/>
                <w:sz w:val="19"/>
                <w:szCs w:val="19"/>
                <w:lang w:val="pt-PT"/>
              </w:rPr>
              <w:t>17.864,00</w:t>
            </w:r>
          </w:p>
        </w:tc>
      </w:tr>
    </w:tbl>
    <w:p w14:paraId="4D8B55C9" w14:textId="77777777" w:rsidR="00A304E1" w:rsidRPr="003C293D" w:rsidRDefault="00A304E1" w:rsidP="00A304E1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u w:val="single"/>
          <w:lang w:eastAsia="pt-BR"/>
        </w:rPr>
      </w:pPr>
      <w:r w:rsidRPr="003C293D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CLÁUSULA TERCEIRA - DOTAÇÃO ORÇAMENTÁRIA</w:t>
      </w:r>
    </w:p>
    <w:p w14:paraId="7566D489" w14:textId="77777777" w:rsidR="00A304E1" w:rsidRPr="003C293D" w:rsidRDefault="00A304E1" w:rsidP="00A304E1">
      <w:pPr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  <w:r w:rsidRPr="003C293D">
        <w:rPr>
          <w:rFonts w:ascii="Arial" w:eastAsia="Calibri" w:hAnsi="Arial" w:cs="Arial"/>
          <w:sz w:val="21"/>
          <w:szCs w:val="21"/>
          <w:lang w:eastAsia="pt-BR"/>
        </w:rPr>
        <w:t>3.1. A dotação orçamentaria a ser utilizada será a seguinte:</w:t>
      </w:r>
    </w:p>
    <w:p w14:paraId="04F487C8" w14:textId="3826312A" w:rsidR="00A304E1" w:rsidRPr="003C293D" w:rsidRDefault="00D069BC" w:rsidP="00A304E1">
      <w:pPr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  <w:r w:rsidRPr="003C293D">
        <w:rPr>
          <w:rFonts w:ascii="Arial" w:eastAsia="Calibri" w:hAnsi="Arial" w:cs="Arial"/>
          <w:sz w:val="21"/>
          <w:szCs w:val="21"/>
          <w:lang w:eastAsia="pt-BR"/>
        </w:rPr>
        <w:t>SECULT</w:t>
      </w:r>
      <w:r w:rsidR="00A304E1" w:rsidRPr="003C293D">
        <w:rPr>
          <w:rFonts w:ascii="Arial" w:eastAsia="Calibri" w:hAnsi="Arial" w:cs="Arial"/>
          <w:sz w:val="21"/>
          <w:szCs w:val="21"/>
          <w:lang w:eastAsia="pt-BR"/>
        </w:rPr>
        <w:t xml:space="preserve">: Ficha: </w:t>
      </w:r>
      <w:r w:rsidRPr="003C293D">
        <w:rPr>
          <w:rFonts w:ascii="Arial" w:eastAsia="Calibri" w:hAnsi="Arial" w:cs="Arial"/>
          <w:sz w:val="21"/>
          <w:szCs w:val="21"/>
          <w:lang w:eastAsia="pt-BR"/>
        </w:rPr>
        <w:t>681,</w:t>
      </w:r>
      <w:r w:rsidR="00A304E1" w:rsidRPr="003C293D">
        <w:rPr>
          <w:rFonts w:ascii="Arial" w:eastAsia="Calibri" w:hAnsi="Arial" w:cs="Arial"/>
          <w:sz w:val="21"/>
          <w:szCs w:val="21"/>
          <w:lang w:eastAsia="pt-BR"/>
        </w:rPr>
        <w:t xml:space="preserve"> Fonte: 150000000000; Ficha: </w:t>
      </w:r>
      <w:r w:rsidRPr="003C293D">
        <w:rPr>
          <w:rFonts w:ascii="Arial" w:eastAsia="Calibri" w:hAnsi="Arial" w:cs="Arial"/>
          <w:sz w:val="21"/>
          <w:szCs w:val="21"/>
          <w:lang w:eastAsia="pt-BR"/>
        </w:rPr>
        <w:t>702,</w:t>
      </w:r>
      <w:r w:rsidR="00A304E1" w:rsidRPr="003C293D">
        <w:rPr>
          <w:rFonts w:ascii="Arial" w:eastAsia="Calibri" w:hAnsi="Arial" w:cs="Arial"/>
          <w:sz w:val="21"/>
          <w:szCs w:val="21"/>
          <w:lang w:eastAsia="pt-BR"/>
        </w:rPr>
        <w:t xml:space="preserve"> Fonte: 150000000000.</w:t>
      </w:r>
    </w:p>
    <w:p w14:paraId="3409A872" w14:textId="77777777" w:rsidR="00A304E1" w:rsidRPr="003C293D" w:rsidRDefault="00A304E1" w:rsidP="00A304E1">
      <w:pPr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</w:p>
    <w:p w14:paraId="718FFE5E" w14:textId="77777777" w:rsidR="00A304E1" w:rsidRPr="003C293D" w:rsidRDefault="00A304E1" w:rsidP="00A304E1">
      <w:pPr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  <w:r w:rsidRPr="003C293D">
        <w:rPr>
          <w:rFonts w:ascii="Arial" w:eastAsia="Calibri" w:hAnsi="Arial" w:cs="Arial"/>
          <w:sz w:val="21"/>
          <w:szCs w:val="21"/>
          <w:lang w:eastAsia="pt-BR"/>
        </w:rPr>
        <w:t>Em tudo mais fica perfeitamente ratificado o Contrato nº 001/2024, em todas as suas cláusulas e condições, do qual o presente fica fazendo parte integrante e inseparável. E, por estarem contratados, assinam em 03 (três) vias de igual teor, na presença das testemunhas abaixo.</w:t>
      </w:r>
    </w:p>
    <w:p w14:paraId="3C1E5E00" w14:textId="59614CD0" w:rsidR="00A304E1" w:rsidRPr="003C293D" w:rsidRDefault="00A304E1" w:rsidP="00A304E1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São Domingos do Norte/ES, </w:t>
      </w:r>
      <w:r w:rsidR="003C293D" w:rsidRPr="003C293D">
        <w:rPr>
          <w:rFonts w:ascii="Arial" w:eastAsia="Times New Roman" w:hAnsi="Arial" w:cs="Arial"/>
          <w:sz w:val="21"/>
          <w:szCs w:val="21"/>
          <w:lang w:eastAsia="pt-BR"/>
        </w:rPr>
        <w:t>0</w:t>
      </w:r>
      <w:r w:rsidR="0063467F">
        <w:rPr>
          <w:rFonts w:ascii="Arial" w:eastAsia="Times New Roman" w:hAnsi="Arial" w:cs="Arial"/>
          <w:sz w:val="21"/>
          <w:szCs w:val="21"/>
          <w:lang w:eastAsia="pt-BR"/>
        </w:rPr>
        <w:t>7</w:t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 de </w:t>
      </w:r>
      <w:r w:rsidR="003C293D" w:rsidRPr="003C293D">
        <w:rPr>
          <w:rFonts w:ascii="Arial" w:eastAsia="Times New Roman" w:hAnsi="Arial" w:cs="Arial"/>
          <w:sz w:val="21"/>
          <w:szCs w:val="21"/>
          <w:lang w:eastAsia="pt-BR"/>
        </w:rPr>
        <w:t>abril</w:t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 de 2025.</w:t>
      </w:r>
    </w:p>
    <w:p w14:paraId="7408F798" w14:textId="77777777" w:rsidR="00A304E1" w:rsidRPr="003C293D" w:rsidRDefault="00A304E1" w:rsidP="00A304E1">
      <w:pPr>
        <w:pStyle w:val="SemEspaamento"/>
        <w:rPr>
          <w:rFonts w:ascii="Arial" w:hAnsi="Arial" w:cs="Arial"/>
          <w:sz w:val="21"/>
          <w:szCs w:val="21"/>
        </w:rPr>
      </w:pPr>
    </w:p>
    <w:p w14:paraId="170F7B02" w14:textId="106A1641" w:rsidR="00A304E1" w:rsidRPr="003C293D" w:rsidRDefault="00A304E1" w:rsidP="00A304E1">
      <w:pPr>
        <w:pStyle w:val="SemEspaamento"/>
        <w:rPr>
          <w:rFonts w:ascii="Arial" w:hAnsi="Arial" w:cs="Arial"/>
          <w:sz w:val="21"/>
          <w:szCs w:val="21"/>
        </w:rPr>
      </w:pPr>
      <w:r w:rsidRPr="003C293D">
        <w:rPr>
          <w:rFonts w:ascii="Arial" w:hAnsi="Arial" w:cs="Arial"/>
          <w:sz w:val="21"/>
          <w:szCs w:val="21"/>
        </w:rPr>
        <w:t xml:space="preserve">    </w:t>
      </w:r>
      <w:r w:rsidRPr="003C293D">
        <w:rPr>
          <w:rFonts w:ascii="Arial" w:hAnsi="Arial" w:cs="Arial"/>
          <w:b/>
          <w:bCs/>
          <w:sz w:val="21"/>
          <w:szCs w:val="21"/>
        </w:rPr>
        <w:t>Ana Izabel Malacarne de Oliveira</w:t>
      </w:r>
      <w:r w:rsidRPr="003C293D">
        <w:rPr>
          <w:rFonts w:ascii="Arial" w:hAnsi="Arial" w:cs="Arial"/>
          <w:sz w:val="21"/>
          <w:szCs w:val="21"/>
        </w:rPr>
        <w:tab/>
        <w:t xml:space="preserve">                         </w:t>
      </w:r>
      <w:r w:rsidR="003C293D">
        <w:rPr>
          <w:rFonts w:ascii="Arial" w:hAnsi="Arial" w:cs="Arial"/>
          <w:sz w:val="21"/>
          <w:szCs w:val="21"/>
        </w:rPr>
        <w:t xml:space="preserve">                   </w:t>
      </w:r>
      <w:r w:rsidRPr="003C293D">
        <w:rPr>
          <w:rFonts w:ascii="Arial" w:hAnsi="Arial" w:cs="Arial"/>
          <w:b/>
          <w:bCs/>
          <w:sz w:val="21"/>
          <w:szCs w:val="21"/>
        </w:rPr>
        <w:t>Andresa Rocha Crosara Domingos</w:t>
      </w:r>
    </w:p>
    <w:p w14:paraId="47EEA7B6" w14:textId="727099A6" w:rsidR="00A304E1" w:rsidRPr="003C293D" w:rsidRDefault="00A304E1" w:rsidP="00A304E1">
      <w:pPr>
        <w:pStyle w:val="SemEspaamento"/>
        <w:rPr>
          <w:rFonts w:ascii="Arial" w:hAnsi="Arial" w:cs="Arial"/>
          <w:sz w:val="21"/>
          <w:szCs w:val="21"/>
        </w:rPr>
      </w:pPr>
      <w:r w:rsidRPr="003C293D">
        <w:rPr>
          <w:rFonts w:ascii="Arial" w:hAnsi="Arial" w:cs="Arial"/>
          <w:sz w:val="21"/>
          <w:szCs w:val="21"/>
        </w:rPr>
        <w:t xml:space="preserve">                Prefeita Municipal                                                      </w:t>
      </w:r>
      <w:r w:rsidR="003C293D">
        <w:rPr>
          <w:rFonts w:ascii="Arial" w:hAnsi="Arial" w:cs="Arial"/>
          <w:sz w:val="21"/>
          <w:szCs w:val="21"/>
        </w:rPr>
        <w:t xml:space="preserve">            </w:t>
      </w:r>
      <w:r w:rsidR="00952D16">
        <w:rPr>
          <w:rFonts w:ascii="Arial" w:hAnsi="Arial" w:cs="Arial"/>
          <w:sz w:val="21"/>
          <w:szCs w:val="21"/>
        </w:rPr>
        <w:t xml:space="preserve"> </w:t>
      </w:r>
      <w:r w:rsidRPr="003C293D">
        <w:rPr>
          <w:rFonts w:ascii="Arial" w:hAnsi="Arial" w:cs="Arial"/>
          <w:sz w:val="21"/>
          <w:szCs w:val="21"/>
        </w:rPr>
        <w:t>Representante da Empresa</w:t>
      </w:r>
    </w:p>
    <w:p w14:paraId="29A4BC7F" w14:textId="1EA0CD84" w:rsidR="00A304E1" w:rsidRPr="003C293D" w:rsidRDefault="00A304E1" w:rsidP="00A304E1">
      <w:pPr>
        <w:pStyle w:val="SemEspaamento"/>
        <w:rPr>
          <w:rFonts w:ascii="Arial" w:hAnsi="Arial" w:cs="Arial"/>
          <w:sz w:val="21"/>
          <w:szCs w:val="21"/>
        </w:rPr>
      </w:pPr>
      <w:r w:rsidRPr="003C293D">
        <w:rPr>
          <w:rFonts w:ascii="Arial" w:hAnsi="Arial" w:cs="Arial"/>
          <w:sz w:val="21"/>
          <w:szCs w:val="21"/>
        </w:rPr>
        <w:t xml:space="preserve">Município de São Domingos do Norte/ES                                          </w:t>
      </w:r>
      <w:r w:rsidR="003C293D">
        <w:rPr>
          <w:rFonts w:ascii="Arial" w:hAnsi="Arial" w:cs="Arial"/>
          <w:sz w:val="21"/>
          <w:szCs w:val="21"/>
        </w:rPr>
        <w:t xml:space="preserve">            </w:t>
      </w:r>
      <w:r w:rsidRPr="003C293D">
        <w:rPr>
          <w:rFonts w:ascii="Arial" w:hAnsi="Arial" w:cs="Arial"/>
          <w:b/>
          <w:bCs/>
          <w:sz w:val="21"/>
          <w:szCs w:val="21"/>
        </w:rPr>
        <w:t>CONTRATADA</w:t>
      </w:r>
    </w:p>
    <w:p w14:paraId="2FE023A3" w14:textId="77777777" w:rsidR="00A304E1" w:rsidRPr="003C293D" w:rsidRDefault="00A304E1" w:rsidP="00A304E1">
      <w:pPr>
        <w:pStyle w:val="SemEspaamento"/>
        <w:rPr>
          <w:rFonts w:ascii="Arial" w:hAnsi="Arial" w:cs="Arial"/>
          <w:b/>
          <w:bCs/>
          <w:sz w:val="21"/>
          <w:szCs w:val="21"/>
        </w:rPr>
      </w:pPr>
      <w:r w:rsidRPr="003C293D">
        <w:rPr>
          <w:rFonts w:ascii="Arial" w:hAnsi="Arial" w:cs="Arial"/>
          <w:b/>
          <w:bCs/>
          <w:sz w:val="21"/>
          <w:szCs w:val="21"/>
        </w:rPr>
        <w:t xml:space="preserve">                 CONTRATANTE</w:t>
      </w:r>
    </w:p>
    <w:p w14:paraId="44C3F357" w14:textId="77777777" w:rsidR="00A304E1" w:rsidRPr="003C293D" w:rsidRDefault="00A304E1" w:rsidP="00A304E1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</w:p>
    <w:p w14:paraId="3F643580" w14:textId="32BD80D7" w:rsidR="00A304E1" w:rsidRPr="003C293D" w:rsidRDefault="00A304E1" w:rsidP="00A304E1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 TESTEMUNHAS:</w:t>
      </w:r>
    </w:p>
    <w:p w14:paraId="104CBFD8" w14:textId="25125EEB" w:rsidR="00817AF6" w:rsidRPr="003C293D" w:rsidRDefault="00A304E1" w:rsidP="00A304E1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t-BR"/>
        </w:rPr>
      </w:pPr>
      <w:r w:rsidRPr="003C293D">
        <w:rPr>
          <w:rFonts w:ascii="Arial" w:eastAsia="Times New Roman" w:hAnsi="Arial" w:cs="Arial"/>
          <w:sz w:val="21"/>
          <w:szCs w:val="21"/>
          <w:lang w:eastAsia="pt-BR"/>
        </w:rPr>
        <w:t xml:space="preserve"> 1</w:t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</w:r>
      <w:r w:rsidRPr="003C293D">
        <w:rPr>
          <w:rFonts w:ascii="Arial" w:eastAsia="Times New Roman" w:hAnsi="Arial" w:cs="Arial"/>
          <w:sz w:val="21"/>
          <w:szCs w:val="21"/>
          <w:lang w:eastAsia="pt-BR"/>
        </w:rPr>
        <w:softHyphen/>
        <w:t xml:space="preserve"> - ____________________________________ 2- ______________________________________</w:t>
      </w:r>
    </w:p>
    <w:sectPr w:rsidR="00817AF6" w:rsidRPr="003C293D" w:rsidSect="00A304E1">
      <w:headerReference w:type="default" r:id="rId7"/>
      <w:footerReference w:type="default" r:id="rId8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D92CA" w14:textId="77777777" w:rsidR="008B5D29" w:rsidRDefault="008B5D29" w:rsidP="003C293D">
      <w:pPr>
        <w:spacing w:after="0" w:line="240" w:lineRule="auto"/>
      </w:pPr>
      <w:r>
        <w:separator/>
      </w:r>
    </w:p>
  </w:endnote>
  <w:endnote w:type="continuationSeparator" w:id="0">
    <w:p w14:paraId="6C36B675" w14:textId="77777777" w:rsidR="008B5D29" w:rsidRDefault="008B5D29" w:rsidP="003C2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56356471"/>
      <w:docPartObj>
        <w:docPartGallery w:val="Page Numbers (Bottom of Page)"/>
        <w:docPartUnique/>
      </w:docPartObj>
    </w:sdtPr>
    <w:sdtContent>
      <w:p w14:paraId="30A09DFC" w14:textId="77777777" w:rsidR="000851BB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CD9AC28" w14:textId="77777777" w:rsidR="000851BB" w:rsidRDefault="000851B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9173E4" w14:textId="77777777" w:rsidR="008B5D29" w:rsidRDefault="008B5D29" w:rsidP="003C293D">
      <w:pPr>
        <w:spacing w:after="0" w:line="240" w:lineRule="auto"/>
      </w:pPr>
      <w:r>
        <w:separator/>
      </w:r>
    </w:p>
  </w:footnote>
  <w:footnote w:type="continuationSeparator" w:id="0">
    <w:p w14:paraId="1F4F17E8" w14:textId="77777777" w:rsidR="008B5D29" w:rsidRDefault="008B5D29" w:rsidP="003C29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760C5D" w14:textId="77777777" w:rsidR="000851BB" w:rsidRPr="003C293D" w:rsidRDefault="00000000" w:rsidP="00597D9A">
    <w:pPr>
      <w:keepNext/>
      <w:tabs>
        <w:tab w:val="left" w:pos="180"/>
      </w:tabs>
      <w:spacing w:after="0" w:line="240" w:lineRule="auto"/>
      <w:jc w:val="right"/>
      <w:outlineLvl w:val="2"/>
      <w:rPr>
        <w:rFonts w:ascii="Arial MT Black" w:eastAsia="Calibri" w:hAnsi="Arial MT Black" w:cs="Times New Roman"/>
        <w:bCs/>
        <w:sz w:val="19"/>
        <w:szCs w:val="19"/>
        <w:lang w:eastAsia="pt-BR"/>
      </w:rPr>
    </w:pPr>
    <w:r w:rsidRPr="003C293D">
      <w:rPr>
        <w:rFonts w:ascii="Arial" w:eastAsia="Calibri" w:hAnsi="Arial" w:cs="Times New Roman"/>
        <w:b/>
        <w:bCs/>
        <w:noProof/>
        <w:sz w:val="19"/>
        <w:szCs w:val="19"/>
        <w:lang w:eastAsia="pt-BR"/>
      </w:rPr>
      <w:drawing>
        <wp:anchor distT="0" distB="0" distL="114300" distR="114300" simplePos="0" relativeHeight="251659264" behindDoc="0" locked="0" layoutInCell="1" allowOverlap="1" wp14:anchorId="6A9A212F" wp14:editId="35F7F326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3FC51059" w14:textId="77777777" w:rsidR="000851BB" w:rsidRPr="003C293D" w:rsidRDefault="00000000" w:rsidP="00597D9A">
    <w:pPr>
      <w:keepNext/>
      <w:tabs>
        <w:tab w:val="left" w:pos="1245"/>
        <w:tab w:val="center" w:pos="4712"/>
      </w:tabs>
      <w:spacing w:before="240" w:after="60" w:line="240" w:lineRule="auto"/>
      <w:jc w:val="center"/>
      <w:outlineLvl w:val="2"/>
      <w:rPr>
        <w:rFonts w:ascii="Arial" w:eastAsia="Calibri" w:hAnsi="Arial" w:cs="Times New Roman"/>
        <w:b/>
        <w:bCs/>
        <w:sz w:val="19"/>
        <w:szCs w:val="19"/>
        <w:lang w:eastAsia="pt-BR"/>
      </w:rPr>
    </w:pPr>
    <w:r w:rsidRPr="003C293D">
      <w:rPr>
        <w:rFonts w:ascii="Arial" w:eastAsia="Calibri" w:hAnsi="Arial" w:cs="Times New Roman"/>
        <w:b/>
        <w:bCs/>
        <w:sz w:val="19"/>
        <w:szCs w:val="19"/>
        <w:lang w:eastAsia="pt-BR"/>
      </w:rPr>
      <w:t>PREFEITURA MUNICIPAL DE SÃO DOMINGOS DO NORTE/ES</w:t>
    </w:r>
  </w:p>
  <w:p w14:paraId="0610F886" w14:textId="77777777" w:rsidR="000851BB" w:rsidRPr="003C293D" w:rsidRDefault="00000000" w:rsidP="00597D9A">
    <w:pPr>
      <w:spacing w:after="0" w:line="240" w:lineRule="auto"/>
      <w:jc w:val="center"/>
      <w:rPr>
        <w:rFonts w:ascii="Arial" w:eastAsia="Times New Roman" w:hAnsi="Arial" w:cs="Arial"/>
        <w:color w:val="000000"/>
        <w:sz w:val="19"/>
        <w:szCs w:val="19"/>
        <w:lang w:eastAsia="pt-BR"/>
      </w:rPr>
    </w:pPr>
    <w:r w:rsidRPr="003C293D">
      <w:rPr>
        <w:rFonts w:ascii="Arial" w:eastAsia="Times New Roman" w:hAnsi="Arial" w:cs="Arial"/>
        <w:color w:val="000000"/>
        <w:sz w:val="19"/>
        <w:szCs w:val="19"/>
        <w:lang w:eastAsia="pt-BR"/>
      </w:rPr>
      <w:t>Rodovia Gether Lopes de Farias, s/nº - Bairro Emílio Calegari - São Domingos do Norte/ES - CEP 29745-000</w:t>
    </w:r>
  </w:p>
  <w:p w14:paraId="541ADAD6" w14:textId="77777777" w:rsidR="000851BB" w:rsidRPr="003C293D" w:rsidRDefault="00000000" w:rsidP="00597D9A">
    <w:pPr>
      <w:spacing w:after="0" w:line="240" w:lineRule="auto"/>
      <w:jc w:val="center"/>
      <w:rPr>
        <w:rFonts w:ascii="Arial" w:eastAsia="Times New Roman" w:hAnsi="Arial" w:cs="Arial"/>
        <w:color w:val="000000"/>
        <w:sz w:val="19"/>
        <w:szCs w:val="19"/>
        <w:lang w:eastAsia="pt-BR"/>
      </w:rPr>
    </w:pPr>
    <w:r w:rsidRPr="003C293D">
      <w:rPr>
        <w:rFonts w:ascii="Arial" w:eastAsia="Times New Roman" w:hAnsi="Arial" w:cs="Arial"/>
        <w:color w:val="000000"/>
        <w:sz w:val="19"/>
        <w:szCs w:val="19"/>
        <w:lang w:eastAsia="pt-BR"/>
      </w:rPr>
      <w:t>Telefone: (027) 3742-0200</w:t>
    </w:r>
  </w:p>
  <w:p w14:paraId="254A1963" w14:textId="77777777" w:rsidR="000851BB" w:rsidRPr="003C293D" w:rsidRDefault="00000000" w:rsidP="00597D9A">
    <w:pPr>
      <w:spacing w:after="0" w:line="240" w:lineRule="auto"/>
      <w:jc w:val="center"/>
      <w:rPr>
        <w:rFonts w:ascii="Arial" w:eastAsia="Times New Roman" w:hAnsi="Arial" w:cs="Arial"/>
        <w:color w:val="000000"/>
        <w:sz w:val="19"/>
        <w:szCs w:val="19"/>
        <w:lang w:eastAsia="pt-BR"/>
      </w:rPr>
    </w:pPr>
    <w:r w:rsidRPr="003C293D">
      <w:rPr>
        <w:rFonts w:ascii="Arial" w:eastAsia="Times New Roman" w:hAnsi="Arial" w:cs="Arial"/>
        <w:color w:val="000000"/>
        <w:sz w:val="19"/>
        <w:szCs w:val="19"/>
        <w:lang w:eastAsia="pt-BR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4E1"/>
    <w:rsid w:val="000851BB"/>
    <w:rsid w:val="00184DC9"/>
    <w:rsid w:val="003C293D"/>
    <w:rsid w:val="004E7C46"/>
    <w:rsid w:val="0063467F"/>
    <w:rsid w:val="00817AF6"/>
    <w:rsid w:val="008B0892"/>
    <w:rsid w:val="008B5D29"/>
    <w:rsid w:val="00952D16"/>
    <w:rsid w:val="00A304E1"/>
    <w:rsid w:val="00B04994"/>
    <w:rsid w:val="00D0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8188CC"/>
  <w15:chartTrackingRefBased/>
  <w15:docId w15:val="{E7D21E4E-543F-4588-BAEC-6224F1E2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4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A304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304E1"/>
  </w:style>
  <w:style w:type="character" w:styleId="Hyperlink">
    <w:name w:val="Hyperlink"/>
    <w:basedOn w:val="Fontepargpadro"/>
    <w:uiPriority w:val="99"/>
    <w:unhideWhenUsed/>
    <w:rsid w:val="00A304E1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A304E1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4E7C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C29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2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citacoes@upbras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518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2025-04-07T11:02:00Z</dcterms:created>
  <dcterms:modified xsi:type="dcterms:W3CDTF">2025-04-11T19:47:00Z</dcterms:modified>
</cp:coreProperties>
</file>