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0DEB" w14:textId="703D00C8" w:rsidR="00692DB1" w:rsidRPr="00692DB1" w:rsidRDefault="00692DB1" w:rsidP="00692DB1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4"/>
          <w:szCs w:val="24"/>
          <w:u w:val="single"/>
        </w:rPr>
      </w:pPr>
      <w:r>
        <w:rPr>
          <w:rFonts w:ascii="Arial" w:eastAsia="Calibri" w:hAnsi="Arial" w:cs="Arial"/>
          <w:b/>
          <w:bCs/>
          <w:sz w:val="24"/>
          <w:szCs w:val="24"/>
          <w:u w:val="single"/>
        </w:rPr>
        <w:t>SEGUNDO</w:t>
      </w:r>
      <w:r w:rsidRPr="00692DB1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TERMO DE APOSTILAMENTO AO CONTRATO Nº 100/2021</w:t>
      </w:r>
    </w:p>
    <w:p w14:paraId="4851694B" w14:textId="77777777" w:rsidR="00692DB1" w:rsidRPr="00692DB1" w:rsidRDefault="00692DB1" w:rsidP="00692DB1">
      <w:pPr>
        <w:tabs>
          <w:tab w:val="left" w:pos="8499"/>
        </w:tabs>
        <w:spacing w:before="120" w:after="120" w:line="240" w:lineRule="auto"/>
        <w:ind w:right="99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64138A3" w14:textId="3F0C6E78" w:rsidR="00692DB1" w:rsidRPr="00692DB1" w:rsidRDefault="00692DB1" w:rsidP="00692DB1">
      <w:pPr>
        <w:tabs>
          <w:tab w:val="left" w:pos="577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692DB1">
        <w:rPr>
          <w:rFonts w:ascii="Arial" w:eastAsia="Calibri" w:hAnsi="Arial" w:cs="Arial"/>
          <w:b/>
          <w:sz w:val="24"/>
          <w:szCs w:val="24"/>
          <w:u w:val="single"/>
        </w:rPr>
        <w:t>CL</w:t>
      </w:r>
      <w:r>
        <w:rPr>
          <w:rFonts w:ascii="Arial" w:eastAsia="Calibri" w:hAnsi="Arial" w:cs="Arial"/>
          <w:b/>
          <w:sz w:val="24"/>
          <w:szCs w:val="24"/>
          <w:u w:val="single"/>
        </w:rPr>
        <w:t>Á</w:t>
      </w:r>
      <w:r w:rsidRPr="00692DB1">
        <w:rPr>
          <w:rFonts w:ascii="Arial" w:eastAsia="Calibri" w:hAnsi="Arial" w:cs="Arial"/>
          <w:b/>
          <w:sz w:val="24"/>
          <w:szCs w:val="24"/>
          <w:u w:val="single"/>
        </w:rPr>
        <w:t>USULA PRIMEIRA– DO OBJETO</w:t>
      </w:r>
    </w:p>
    <w:p w14:paraId="3F26AF9D" w14:textId="3DEBA41F" w:rsidR="00692DB1" w:rsidRPr="00692DB1" w:rsidRDefault="00692DB1" w:rsidP="00692DB1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1.1. </w:t>
      </w:r>
      <w:r w:rsidRPr="00692DB1">
        <w:rPr>
          <w:rFonts w:ascii="Arial" w:eastAsia="Times New Roman" w:hAnsi="Arial" w:cs="Arial"/>
          <w:sz w:val="24"/>
          <w:szCs w:val="24"/>
          <w:lang w:eastAsia="pt-BR"/>
        </w:rPr>
        <w:t xml:space="preserve">O presente termo de apostilamento </w:t>
      </w:r>
      <w:r w:rsidRPr="00692DB1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firmado pela Prefeitura Municipal de São Domingos do Norte/ES, em favor da empresa </w:t>
      </w:r>
      <w:r w:rsidRPr="00692DB1">
        <w:rPr>
          <w:rFonts w:ascii="Arial" w:eastAsia="Times New Roman" w:hAnsi="Arial" w:cs="Arial"/>
          <w:b/>
          <w:sz w:val="24"/>
          <w:szCs w:val="24"/>
          <w:lang w:eastAsia="pt-BR"/>
        </w:rPr>
        <w:t>ATHUS LOCAÇÕES E SERVIÇOS LTDA</w:t>
      </w:r>
      <w:r w:rsidRPr="00692DB1">
        <w:rPr>
          <w:rFonts w:ascii="Arial" w:eastAsia="Times New Roman" w:hAnsi="Arial" w:cs="Arial"/>
          <w:sz w:val="24"/>
          <w:szCs w:val="24"/>
          <w:lang w:eastAsia="pt-BR"/>
        </w:rPr>
        <w:t>, pessoa jurídica de direito privado de responsabilidade limitada, inscrita no CNPJ sob o nº 27.788.052/0001-20, com sede na Rua Joaquim Pinto do Nascimento, nº 910, Sala B, Bairro Canivete, Linhares/ES, CEP: 29.909-045, doravante denominada CONTRATADA, neste ato representada pel</w:t>
      </w:r>
      <w:r>
        <w:rPr>
          <w:rFonts w:ascii="Arial" w:eastAsia="Times New Roman" w:hAnsi="Arial" w:cs="Arial"/>
          <w:sz w:val="24"/>
          <w:szCs w:val="24"/>
          <w:lang w:eastAsia="pt-BR"/>
        </w:rPr>
        <w:t>o</w:t>
      </w:r>
      <w:r w:rsidRPr="00692DB1">
        <w:rPr>
          <w:rFonts w:ascii="Arial" w:eastAsia="Times New Roman" w:hAnsi="Arial" w:cs="Arial"/>
          <w:sz w:val="24"/>
          <w:szCs w:val="24"/>
          <w:lang w:eastAsia="pt-BR"/>
        </w:rPr>
        <w:t xml:space="preserve"> s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eu </w:t>
      </w:r>
      <w:r w:rsidRPr="00692DB1">
        <w:rPr>
          <w:rFonts w:ascii="Arial" w:eastAsia="Times New Roman" w:hAnsi="Arial" w:cs="Arial"/>
          <w:sz w:val="24"/>
          <w:szCs w:val="24"/>
          <w:lang w:eastAsia="pt-BR"/>
        </w:rPr>
        <w:t xml:space="preserve">representante legal o Sr. </w:t>
      </w:r>
      <w:r w:rsidRPr="00692DB1">
        <w:rPr>
          <w:rFonts w:ascii="Arial" w:eastAsia="Times New Roman" w:hAnsi="Arial" w:cs="Arial"/>
          <w:b/>
          <w:sz w:val="24"/>
          <w:szCs w:val="24"/>
          <w:lang w:eastAsia="pt-BR"/>
        </w:rPr>
        <w:t>FABIO MIRANDA BOBBIO</w:t>
      </w:r>
      <w:r w:rsidRPr="00692DB1">
        <w:rPr>
          <w:rFonts w:ascii="Arial" w:eastAsia="Times New Roman" w:hAnsi="Arial" w:cs="Arial"/>
          <w:sz w:val="24"/>
          <w:szCs w:val="24"/>
          <w:lang w:eastAsia="pt-BR"/>
        </w:rPr>
        <w:t xml:space="preserve">, portador do CPF nº 547.528.505-59 e da CI nº 3.719.597-ES, residente e domiciliado na Avenida Prefeito Samuel Batista Cruz, Bairro Nossa Senhora da Conceição, Linhares/ES, CEP: 29.900-527, tem como objeto o reajuste do contrato n° 100/2021, com base no art. 65, § 8 da Lei n° 8.666/93.  </w:t>
      </w:r>
    </w:p>
    <w:p w14:paraId="4A2BF12D" w14:textId="77777777" w:rsidR="00692DB1" w:rsidRPr="00692DB1" w:rsidRDefault="00692DB1" w:rsidP="00692DB1">
      <w:pPr>
        <w:tabs>
          <w:tab w:val="left" w:pos="3630"/>
        </w:tabs>
        <w:spacing w:after="0" w:line="240" w:lineRule="auto"/>
        <w:ind w:right="99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92DB1">
        <w:rPr>
          <w:rFonts w:ascii="Arial" w:eastAsia="Times New Roman" w:hAnsi="Arial" w:cs="Arial"/>
          <w:sz w:val="24"/>
          <w:szCs w:val="24"/>
          <w:lang w:eastAsia="pt-BR"/>
        </w:rPr>
        <w:tab/>
      </w:r>
    </w:p>
    <w:p w14:paraId="12D02EB5" w14:textId="45E5B1A0" w:rsidR="00692DB1" w:rsidRPr="00692DB1" w:rsidRDefault="00692DB1" w:rsidP="00692D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692DB1">
        <w:rPr>
          <w:rFonts w:ascii="Arial" w:eastAsia="Calibri" w:hAnsi="Arial" w:cs="Arial"/>
          <w:b/>
          <w:sz w:val="24"/>
          <w:szCs w:val="24"/>
          <w:u w:val="single"/>
        </w:rPr>
        <w:t>CL</w:t>
      </w:r>
      <w:r>
        <w:rPr>
          <w:rFonts w:ascii="Arial" w:eastAsia="Calibri" w:hAnsi="Arial" w:cs="Arial"/>
          <w:b/>
          <w:sz w:val="24"/>
          <w:szCs w:val="24"/>
          <w:u w:val="single"/>
        </w:rPr>
        <w:t>Á</w:t>
      </w:r>
      <w:r w:rsidRPr="00692DB1">
        <w:rPr>
          <w:rFonts w:ascii="Arial" w:eastAsia="Calibri" w:hAnsi="Arial" w:cs="Arial"/>
          <w:b/>
          <w:sz w:val="24"/>
          <w:szCs w:val="24"/>
          <w:u w:val="single"/>
        </w:rPr>
        <w:t xml:space="preserve">USULA SEGUNDA – </w:t>
      </w:r>
      <w:r w:rsidR="00475903">
        <w:rPr>
          <w:rFonts w:ascii="Arial" w:eastAsia="Calibri" w:hAnsi="Arial" w:cs="Arial"/>
          <w:b/>
          <w:sz w:val="24"/>
          <w:szCs w:val="24"/>
          <w:u w:val="single"/>
        </w:rPr>
        <w:t>PERCENTUAL</w:t>
      </w:r>
      <w:r w:rsidRPr="00692DB1">
        <w:rPr>
          <w:rFonts w:ascii="Arial" w:eastAsia="Calibri" w:hAnsi="Arial" w:cs="Arial"/>
          <w:b/>
          <w:sz w:val="24"/>
          <w:szCs w:val="24"/>
          <w:u w:val="single"/>
        </w:rPr>
        <w:t xml:space="preserve"> DO APOSTILAMENTO</w:t>
      </w:r>
    </w:p>
    <w:p w14:paraId="579C83AF" w14:textId="5E3CA231" w:rsidR="00692DB1" w:rsidRPr="00692DB1" w:rsidRDefault="00692DB1" w:rsidP="00692DB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2.2. </w:t>
      </w:r>
      <w:r w:rsidRPr="00692DB1">
        <w:rPr>
          <w:rFonts w:ascii="Arial" w:eastAsia="Calibri" w:hAnsi="Arial" w:cs="Arial"/>
          <w:sz w:val="24"/>
          <w:szCs w:val="24"/>
        </w:rPr>
        <w:t xml:space="preserve">Fica reajustado ao valor inicial do contrato </w:t>
      </w:r>
      <w:r w:rsidR="00475903">
        <w:rPr>
          <w:rFonts w:ascii="Arial" w:eastAsia="Calibri" w:hAnsi="Arial" w:cs="Arial"/>
          <w:sz w:val="24"/>
          <w:szCs w:val="24"/>
        </w:rPr>
        <w:t>a porcentagem de 6,52%.</w:t>
      </w:r>
    </w:p>
    <w:p w14:paraId="7FE1057D" w14:textId="77777777" w:rsidR="00692DB1" w:rsidRPr="00692DB1" w:rsidRDefault="00692DB1" w:rsidP="00692DB1">
      <w:pPr>
        <w:spacing w:after="0" w:line="240" w:lineRule="auto"/>
        <w:ind w:right="99"/>
        <w:jc w:val="both"/>
        <w:rPr>
          <w:rFonts w:ascii="Arial" w:eastAsia="Calibri" w:hAnsi="Arial" w:cs="Arial"/>
          <w:b/>
          <w:snapToGrid w:val="0"/>
          <w:sz w:val="24"/>
          <w:szCs w:val="24"/>
          <w:u w:val="single"/>
        </w:rPr>
      </w:pPr>
    </w:p>
    <w:p w14:paraId="769C92E7" w14:textId="7464E454" w:rsidR="00692DB1" w:rsidRPr="00692DB1" w:rsidRDefault="00692DB1" w:rsidP="00692DB1">
      <w:pPr>
        <w:spacing w:after="0" w:line="240" w:lineRule="auto"/>
        <w:ind w:right="99"/>
        <w:jc w:val="both"/>
        <w:rPr>
          <w:rFonts w:ascii="Arial" w:eastAsia="Calibri" w:hAnsi="Arial" w:cs="Arial"/>
          <w:snapToGrid w:val="0"/>
          <w:sz w:val="24"/>
          <w:szCs w:val="24"/>
        </w:rPr>
      </w:pPr>
      <w:r w:rsidRPr="00692DB1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CL</w:t>
      </w:r>
      <w:r w:rsidR="00475903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Á</w:t>
      </w:r>
      <w:r w:rsidRPr="00692DB1">
        <w:rPr>
          <w:rFonts w:ascii="Arial" w:eastAsia="Calibri" w:hAnsi="Arial" w:cs="Arial"/>
          <w:b/>
          <w:snapToGrid w:val="0"/>
          <w:sz w:val="24"/>
          <w:szCs w:val="24"/>
          <w:u w:val="single"/>
        </w:rPr>
        <w:t>USULA TERCEIRA- DA RATIFICAÇÃO</w:t>
      </w:r>
    </w:p>
    <w:p w14:paraId="6FBCA9EA" w14:textId="23F3B09F" w:rsidR="00692DB1" w:rsidRPr="00692DB1" w:rsidRDefault="00692DB1" w:rsidP="00692D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 xml:space="preserve">3.1. </w:t>
      </w:r>
      <w:r w:rsidRPr="00692DB1">
        <w:rPr>
          <w:rFonts w:ascii="Arial" w:eastAsia="Times New Roman" w:hAnsi="Arial" w:cs="Arial"/>
          <w:sz w:val="24"/>
          <w:szCs w:val="24"/>
          <w:lang w:val="x-none" w:eastAsia="x-none"/>
        </w:rPr>
        <w:t>Permanecem inalteradas as demais cláusulas e condições do Contrato</w:t>
      </w:r>
      <w:r>
        <w:rPr>
          <w:rFonts w:ascii="Arial" w:eastAsia="Times New Roman" w:hAnsi="Arial" w:cs="Arial"/>
          <w:sz w:val="24"/>
          <w:szCs w:val="24"/>
          <w:lang w:eastAsia="x-none"/>
        </w:rPr>
        <w:t xml:space="preserve"> nº 100/2021</w:t>
      </w:r>
      <w:r w:rsidRPr="00692DB1">
        <w:rPr>
          <w:rFonts w:ascii="Arial" w:eastAsia="Times New Roman" w:hAnsi="Arial" w:cs="Arial"/>
          <w:sz w:val="24"/>
          <w:szCs w:val="24"/>
          <w:lang w:val="x-none" w:eastAsia="x-none"/>
        </w:rPr>
        <w:t>.</w:t>
      </w:r>
    </w:p>
    <w:p w14:paraId="33CF7BE8" w14:textId="77777777" w:rsidR="00692DB1" w:rsidRPr="00692DB1" w:rsidRDefault="00692DB1" w:rsidP="00692D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39D13D89" w14:textId="77777777" w:rsidR="00692DB1" w:rsidRPr="00692DB1" w:rsidRDefault="00692DB1" w:rsidP="00692DB1">
      <w:pPr>
        <w:tabs>
          <w:tab w:val="left" w:pos="5954"/>
        </w:tabs>
        <w:spacing w:after="0" w:line="240" w:lineRule="auto"/>
        <w:ind w:right="99"/>
        <w:jc w:val="both"/>
        <w:rPr>
          <w:rFonts w:ascii="Arial" w:eastAsia="Calibri" w:hAnsi="Arial" w:cs="Arial"/>
          <w:b/>
          <w:sz w:val="24"/>
          <w:szCs w:val="24"/>
          <w:u w:val="single"/>
        </w:rPr>
      </w:pPr>
      <w:r w:rsidRPr="00692DB1">
        <w:rPr>
          <w:rFonts w:ascii="Arial" w:eastAsia="Calibri" w:hAnsi="Arial" w:cs="Arial"/>
          <w:b/>
          <w:sz w:val="24"/>
          <w:szCs w:val="24"/>
          <w:u w:val="single"/>
        </w:rPr>
        <w:t>CLÁUSULA QUARTA – DA ASSINATURA</w:t>
      </w:r>
    </w:p>
    <w:p w14:paraId="2B328AD6" w14:textId="3CB58C7D" w:rsidR="00692DB1" w:rsidRPr="00692DB1" w:rsidRDefault="00692DB1" w:rsidP="00692D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>
        <w:rPr>
          <w:rFonts w:ascii="Arial" w:eastAsia="Times New Roman" w:hAnsi="Arial" w:cs="Arial"/>
          <w:sz w:val="24"/>
          <w:szCs w:val="24"/>
          <w:lang w:eastAsia="x-none"/>
        </w:rPr>
        <w:t xml:space="preserve">4.1. </w:t>
      </w:r>
      <w:r w:rsidRPr="00692DB1">
        <w:rPr>
          <w:rFonts w:ascii="Arial" w:eastAsia="Times New Roman" w:hAnsi="Arial" w:cs="Arial"/>
          <w:sz w:val="24"/>
          <w:szCs w:val="24"/>
          <w:lang w:val="x-none" w:eastAsia="x-none"/>
        </w:rPr>
        <w:t>Assina o presente instrumento a parte envolvida 0</w:t>
      </w:r>
      <w:r>
        <w:rPr>
          <w:rFonts w:ascii="Arial" w:eastAsia="Times New Roman" w:hAnsi="Arial" w:cs="Arial"/>
          <w:sz w:val="24"/>
          <w:szCs w:val="24"/>
          <w:lang w:eastAsia="x-none"/>
        </w:rPr>
        <w:t>3</w:t>
      </w:r>
      <w:r w:rsidRPr="00692DB1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(</w:t>
      </w:r>
      <w:r>
        <w:rPr>
          <w:rFonts w:ascii="Arial" w:eastAsia="Times New Roman" w:hAnsi="Arial" w:cs="Arial"/>
          <w:sz w:val="24"/>
          <w:szCs w:val="24"/>
          <w:lang w:eastAsia="x-none"/>
        </w:rPr>
        <w:t>três</w:t>
      </w:r>
      <w:r w:rsidRPr="00692DB1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) vias de igual teor. </w:t>
      </w:r>
      <w:r w:rsidRPr="00692DB1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</w:p>
    <w:p w14:paraId="4D04F3F5" w14:textId="77777777" w:rsidR="00692DB1" w:rsidRPr="00692DB1" w:rsidRDefault="00692DB1" w:rsidP="00692DB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520FCB08" w14:textId="77777777" w:rsidR="00692DB1" w:rsidRPr="00692DB1" w:rsidRDefault="00692DB1" w:rsidP="00692DB1">
      <w:pPr>
        <w:spacing w:after="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2ECC141" w14:textId="27BDB929" w:rsidR="00692DB1" w:rsidRPr="00692DB1" w:rsidRDefault="00692DB1" w:rsidP="00692DB1">
      <w:pPr>
        <w:spacing w:after="0" w:line="276" w:lineRule="auto"/>
        <w:jc w:val="right"/>
        <w:rPr>
          <w:rFonts w:ascii="Arial" w:eastAsia="Calibri" w:hAnsi="Arial" w:cs="Arial"/>
          <w:sz w:val="24"/>
          <w:szCs w:val="24"/>
        </w:rPr>
      </w:pPr>
      <w:r w:rsidRPr="00692DB1">
        <w:rPr>
          <w:rFonts w:ascii="Arial" w:eastAsia="Calibri" w:hAnsi="Arial" w:cs="Arial"/>
          <w:sz w:val="24"/>
          <w:szCs w:val="24"/>
        </w:rPr>
        <w:t xml:space="preserve">São Domingos do Norte/ES, </w:t>
      </w:r>
      <w:r>
        <w:rPr>
          <w:rFonts w:ascii="Arial" w:eastAsia="Calibri" w:hAnsi="Arial" w:cs="Arial"/>
          <w:sz w:val="24"/>
          <w:szCs w:val="24"/>
        </w:rPr>
        <w:t>29</w:t>
      </w:r>
      <w:r w:rsidRPr="00692DB1"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>de dezembro</w:t>
      </w:r>
      <w:r w:rsidRPr="00692DB1">
        <w:rPr>
          <w:rFonts w:ascii="Arial" w:eastAsia="Calibri" w:hAnsi="Arial" w:cs="Arial"/>
          <w:sz w:val="24"/>
          <w:szCs w:val="24"/>
        </w:rPr>
        <w:t xml:space="preserve"> de 2022.</w:t>
      </w:r>
    </w:p>
    <w:p w14:paraId="0FBEC22B" w14:textId="77777777" w:rsidR="00692DB1" w:rsidRPr="00692DB1" w:rsidRDefault="00692DB1" w:rsidP="00692DB1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242BA026" w14:textId="77777777" w:rsidR="00692DB1" w:rsidRPr="00692DB1" w:rsidRDefault="00692DB1" w:rsidP="00692DB1">
      <w:pPr>
        <w:spacing w:after="200" w:line="276" w:lineRule="auto"/>
        <w:jc w:val="center"/>
        <w:rPr>
          <w:rFonts w:ascii="Arial" w:eastAsia="Calibri" w:hAnsi="Arial" w:cs="Arial"/>
          <w:sz w:val="24"/>
          <w:szCs w:val="24"/>
        </w:rPr>
      </w:pPr>
    </w:p>
    <w:p w14:paraId="38AB91F2" w14:textId="593D9596" w:rsidR="00692DB1" w:rsidRPr="00692DB1" w:rsidRDefault="00692DB1" w:rsidP="00692DB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x-none"/>
        </w:rPr>
      </w:pPr>
      <w:r w:rsidRPr="00692DB1">
        <w:rPr>
          <w:rFonts w:ascii="Arial" w:eastAsia="Times New Roman" w:hAnsi="Arial" w:cs="Arial"/>
          <w:b/>
          <w:sz w:val="24"/>
          <w:szCs w:val="24"/>
          <w:lang w:val="x-none" w:eastAsia="x-none"/>
        </w:rPr>
        <w:t xml:space="preserve">Ana Izabel </w:t>
      </w:r>
      <w:proofErr w:type="spellStart"/>
      <w:r w:rsidRPr="00692DB1">
        <w:rPr>
          <w:rFonts w:ascii="Arial" w:eastAsia="Times New Roman" w:hAnsi="Arial" w:cs="Arial"/>
          <w:b/>
          <w:sz w:val="24"/>
          <w:szCs w:val="24"/>
          <w:lang w:val="x-none" w:eastAsia="x-none"/>
        </w:rPr>
        <w:t>Malacarne</w:t>
      </w:r>
      <w:proofErr w:type="spellEnd"/>
      <w:r>
        <w:rPr>
          <w:rFonts w:ascii="Arial" w:eastAsia="Times New Roman" w:hAnsi="Arial" w:cs="Arial"/>
          <w:b/>
          <w:sz w:val="24"/>
          <w:szCs w:val="24"/>
          <w:lang w:eastAsia="x-none"/>
        </w:rPr>
        <w:t xml:space="preserve"> de Oliveira</w:t>
      </w:r>
    </w:p>
    <w:p w14:paraId="290AB6F9" w14:textId="77777777" w:rsidR="00692DB1" w:rsidRPr="00692DB1" w:rsidRDefault="00692DB1" w:rsidP="00692DB1">
      <w:pPr>
        <w:spacing w:after="0" w:line="240" w:lineRule="auto"/>
        <w:ind w:left="283"/>
        <w:jc w:val="center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692DB1">
        <w:rPr>
          <w:rFonts w:ascii="Arial" w:eastAsia="Times New Roman" w:hAnsi="Arial" w:cs="Arial"/>
          <w:sz w:val="24"/>
          <w:szCs w:val="24"/>
          <w:lang w:val="x-none" w:eastAsia="x-none"/>
        </w:rPr>
        <w:t>Prefeita Municipal</w:t>
      </w:r>
    </w:p>
    <w:p w14:paraId="1B1A41EE" w14:textId="77777777" w:rsidR="00692DB1" w:rsidRPr="00692DB1" w:rsidRDefault="00692DB1" w:rsidP="00692DB1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692DB1">
        <w:rPr>
          <w:rFonts w:ascii="Arial" w:eastAsia="Calibri" w:hAnsi="Arial" w:cs="Arial"/>
          <w:sz w:val="24"/>
          <w:szCs w:val="24"/>
        </w:rPr>
        <w:t>Contratante</w:t>
      </w:r>
    </w:p>
    <w:p w14:paraId="59600846" w14:textId="77777777" w:rsidR="00692DB1" w:rsidRPr="00692DB1" w:rsidRDefault="00692DB1" w:rsidP="00692DB1">
      <w:pPr>
        <w:spacing w:after="200" w:line="276" w:lineRule="auto"/>
        <w:jc w:val="both"/>
        <w:rPr>
          <w:rFonts w:ascii="Arial" w:eastAsia="Calibri" w:hAnsi="Arial" w:cs="Arial"/>
          <w:sz w:val="24"/>
          <w:szCs w:val="24"/>
        </w:rPr>
      </w:pPr>
    </w:p>
    <w:p w14:paraId="40A0238B" w14:textId="77777777" w:rsidR="002D0045" w:rsidRPr="00692DB1" w:rsidRDefault="002D0045">
      <w:pPr>
        <w:rPr>
          <w:rFonts w:ascii="Arial" w:hAnsi="Arial" w:cs="Arial"/>
          <w:sz w:val="24"/>
          <w:szCs w:val="24"/>
        </w:rPr>
      </w:pPr>
    </w:p>
    <w:sectPr w:rsidR="002D0045" w:rsidRPr="00692DB1" w:rsidSect="00692DB1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0367F" w14:textId="77777777" w:rsidR="00465C5E" w:rsidRDefault="00465C5E" w:rsidP="00692DB1">
      <w:pPr>
        <w:spacing w:after="0" w:line="240" w:lineRule="auto"/>
      </w:pPr>
      <w:r>
        <w:separator/>
      </w:r>
    </w:p>
  </w:endnote>
  <w:endnote w:type="continuationSeparator" w:id="0">
    <w:p w14:paraId="779B98F5" w14:textId="77777777" w:rsidR="00465C5E" w:rsidRDefault="00465C5E" w:rsidP="00692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F13B65" w14:textId="77777777" w:rsidR="00465C5E" w:rsidRDefault="00465C5E" w:rsidP="00692DB1">
      <w:pPr>
        <w:spacing w:after="0" w:line="240" w:lineRule="auto"/>
      </w:pPr>
      <w:r>
        <w:separator/>
      </w:r>
    </w:p>
  </w:footnote>
  <w:footnote w:type="continuationSeparator" w:id="0">
    <w:p w14:paraId="469E6716" w14:textId="77777777" w:rsidR="00465C5E" w:rsidRDefault="00465C5E" w:rsidP="00692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2D8D3" w14:textId="374D8B4C" w:rsidR="009F14FE" w:rsidRDefault="00692DB1" w:rsidP="0057127C">
    <w:pPr>
      <w:pStyle w:val="Ttulo3"/>
      <w:tabs>
        <w:tab w:val="left" w:pos="1245"/>
        <w:tab w:val="center" w:pos="4712"/>
      </w:tabs>
      <w:rPr>
        <w:sz w:val="20"/>
      </w:rPr>
    </w:pPr>
    <w:r w:rsidRPr="0057127C">
      <w:rPr>
        <w:noProof/>
        <w:sz w:val="20"/>
      </w:rPr>
      <w:drawing>
        <wp:anchor distT="0" distB="0" distL="114300" distR="114300" simplePos="0" relativeHeight="251659264" behindDoc="0" locked="0" layoutInCell="1" allowOverlap="1" wp14:anchorId="6DBFCA5A" wp14:editId="6E60248B">
          <wp:simplePos x="0" y="0"/>
          <wp:positionH relativeFrom="column">
            <wp:posOffset>2747645</wp:posOffset>
          </wp:positionH>
          <wp:positionV relativeFrom="paragraph">
            <wp:posOffset>-304800</wp:posOffset>
          </wp:positionV>
          <wp:extent cx="914400" cy="73596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7359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0519DA" w14:textId="77777777" w:rsidR="009F14FE" w:rsidRDefault="00000000" w:rsidP="0057127C">
    <w:pPr>
      <w:pStyle w:val="Ttulo3"/>
      <w:tabs>
        <w:tab w:val="left" w:pos="1245"/>
        <w:tab w:val="center" w:pos="4712"/>
      </w:tabs>
      <w:rPr>
        <w:sz w:val="20"/>
      </w:rPr>
    </w:pPr>
  </w:p>
  <w:p w14:paraId="6DBD9C21" w14:textId="77777777" w:rsidR="00774A8A" w:rsidRPr="00774A8A" w:rsidRDefault="00000000" w:rsidP="00774A8A">
    <w:pPr>
      <w:keepNext/>
      <w:spacing w:after="0" w:line="240" w:lineRule="auto"/>
      <w:outlineLvl w:val="2"/>
      <w:rPr>
        <w:rFonts w:ascii="Times New Roman" w:eastAsia="Times New Roman" w:hAnsi="Times New Roman"/>
        <w:b/>
        <w:i/>
        <w:sz w:val="18"/>
        <w:szCs w:val="18"/>
        <w:lang w:eastAsia="pt-BR"/>
      </w:rPr>
    </w:pPr>
  </w:p>
  <w:p w14:paraId="1E1B9953" w14:textId="77777777" w:rsidR="00774A8A" w:rsidRPr="00774A8A" w:rsidRDefault="00000000" w:rsidP="00774A8A">
    <w:pPr>
      <w:keepNext/>
      <w:spacing w:after="0" w:line="240" w:lineRule="auto"/>
      <w:jc w:val="center"/>
      <w:outlineLvl w:val="2"/>
      <w:rPr>
        <w:rFonts w:ascii="Times New Roman" w:eastAsia="Times New Roman" w:hAnsi="Times New Roman"/>
        <w:b/>
        <w:sz w:val="18"/>
        <w:szCs w:val="18"/>
        <w:lang w:eastAsia="pt-BR"/>
      </w:rPr>
    </w:pPr>
    <w:r w:rsidRPr="00774A8A">
      <w:rPr>
        <w:rFonts w:ascii="Times New Roman" w:eastAsia="Times New Roman" w:hAnsi="Times New Roman"/>
        <w:b/>
        <w:sz w:val="18"/>
        <w:szCs w:val="18"/>
        <w:lang w:eastAsia="pt-BR"/>
      </w:rPr>
      <w:t>PREFEITURA MUNICIPAL DE SÃO DOMINGOS DO NORTE</w:t>
    </w:r>
  </w:p>
  <w:p w14:paraId="23D5B808" w14:textId="77777777" w:rsidR="00774A8A" w:rsidRPr="00774A8A" w:rsidRDefault="00000000" w:rsidP="00774A8A">
    <w:pPr>
      <w:spacing w:after="0" w:line="240" w:lineRule="auto"/>
      <w:jc w:val="center"/>
      <w:rPr>
        <w:rFonts w:ascii="Times New Roman" w:eastAsia="Times New Roman" w:hAnsi="Times New Roman"/>
        <w:color w:val="000000"/>
        <w:sz w:val="18"/>
        <w:szCs w:val="18"/>
        <w:lang w:eastAsia="pt-BR"/>
      </w:rPr>
    </w:pPr>
    <w:r w:rsidRPr="00774A8A">
      <w:rPr>
        <w:rFonts w:ascii="Times New Roman" w:eastAsia="Times New Roman" w:hAnsi="Times New Roman"/>
        <w:color w:val="000000"/>
        <w:sz w:val="18"/>
        <w:szCs w:val="18"/>
        <w:lang w:eastAsia="pt-BR"/>
      </w:rPr>
      <w:t xml:space="preserve">Rodovia </w:t>
    </w:r>
    <w:proofErr w:type="spellStart"/>
    <w:r w:rsidRPr="00774A8A">
      <w:rPr>
        <w:rFonts w:ascii="Times New Roman" w:eastAsia="Times New Roman" w:hAnsi="Times New Roman"/>
        <w:color w:val="000000"/>
        <w:sz w:val="18"/>
        <w:szCs w:val="18"/>
        <w:lang w:eastAsia="pt-BR"/>
      </w:rPr>
      <w:t>Gether</w:t>
    </w:r>
    <w:proofErr w:type="spellEnd"/>
    <w:r w:rsidRPr="00774A8A">
      <w:rPr>
        <w:rFonts w:ascii="Times New Roman" w:eastAsia="Times New Roman" w:hAnsi="Times New Roman"/>
        <w:color w:val="000000"/>
        <w:sz w:val="18"/>
        <w:szCs w:val="18"/>
        <w:lang w:eastAsia="pt-BR"/>
      </w:rPr>
      <w:t xml:space="preserve"> Lopes de Farias – Bairro Emilio Callegari- São Domingos do Norte - ES CEP 2974</w:t>
    </w:r>
    <w:r w:rsidRPr="00774A8A">
      <w:rPr>
        <w:rFonts w:ascii="Times New Roman" w:eastAsia="Times New Roman" w:hAnsi="Times New Roman"/>
        <w:color w:val="000000"/>
        <w:sz w:val="18"/>
        <w:szCs w:val="18"/>
        <w:lang w:eastAsia="pt-BR"/>
      </w:rPr>
      <w:t>5-000 Telefax: (027) 3742/1219 - telefone (027)3742/0200</w:t>
    </w:r>
  </w:p>
  <w:p w14:paraId="5901CB32" w14:textId="77777777" w:rsidR="00774A8A" w:rsidRPr="00774A8A" w:rsidRDefault="00000000" w:rsidP="00774A8A">
    <w:pPr>
      <w:spacing w:after="0" w:line="240" w:lineRule="auto"/>
      <w:jc w:val="center"/>
      <w:rPr>
        <w:rFonts w:ascii="Times New Roman" w:eastAsia="Times New Roman" w:hAnsi="Times New Roman"/>
        <w:sz w:val="18"/>
        <w:szCs w:val="18"/>
        <w:lang w:eastAsia="pt-BR"/>
      </w:rPr>
    </w:pPr>
    <w:r w:rsidRPr="00774A8A">
      <w:rPr>
        <w:rFonts w:ascii="Times New Roman" w:eastAsia="Times New Roman" w:hAnsi="Times New Roman"/>
        <w:sz w:val="18"/>
        <w:szCs w:val="18"/>
        <w:lang w:eastAsia="pt-BR"/>
      </w:rPr>
      <w:t xml:space="preserve">CNPJ 36.350.312/0001-72 </w:t>
    </w:r>
  </w:p>
  <w:p w14:paraId="34DD1129" w14:textId="77777777" w:rsidR="00E82F7D" w:rsidRPr="0057127C" w:rsidRDefault="00000000" w:rsidP="00774A8A">
    <w:pPr>
      <w:pStyle w:val="Ttulo3"/>
      <w:tabs>
        <w:tab w:val="left" w:pos="284"/>
        <w:tab w:val="center" w:pos="4712"/>
      </w:tabs>
      <w:rPr>
        <w:rFonts w:cs="Arial"/>
        <w:color w:val="00000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DB1"/>
    <w:rsid w:val="002D0045"/>
    <w:rsid w:val="00465C5E"/>
    <w:rsid w:val="00475903"/>
    <w:rsid w:val="00692DB1"/>
    <w:rsid w:val="0093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19EE1"/>
  <w15:chartTrackingRefBased/>
  <w15:docId w15:val="{F392B5D7-3863-40FB-B1EE-D5AE2BA75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92D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692D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92D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2DB1"/>
  </w:style>
  <w:style w:type="paragraph" w:styleId="Rodap">
    <w:name w:val="footer"/>
    <w:basedOn w:val="Normal"/>
    <w:link w:val="RodapChar"/>
    <w:uiPriority w:val="99"/>
    <w:unhideWhenUsed/>
    <w:rsid w:val="00692D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2DB1"/>
  </w:style>
  <w:style w:type="paragraph" w:styleId="PargrafodaLista">
    <w:name w:val="List Paragraph"/>
    <w:basedOn w:val="Normal"/>
    <w:uiPriority w:val="34"/>
    <w:qFormat/>
    <w:rsid w:val="00692D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2022-12-29T11:37:00Z</dcterms:created>
  <dcterms:modified xsi:type="dcterms:W3CDTF">2022-12-29T12:33:00Z</dcterms:modified>
</cp:coreProperties>
</file>