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C3B1FB" w14:textId="599C0770" w:rsidR="00801351" w:rsidRDefault="00801351" w:rsidP="00801351">
      <w:pPr>
        <w:pStyle w:val="SemEspaamento"/>
        <w:spacing w:line="276" w:lineRule="auto"/>
        <w:jc w:val="both"/>
        <w:rPr>
          <w:rFonts w:ascii="Arial" w:hAnsi="Arial" w:cs="Arial"/>
          <w:b/>
          <w:bCs/>
          <w:sz w:val="24"/>
          <w:szCs w:val="24"/>
          <w:lang w:eastAsia="zh-CN"/>
        </w:rPr>
      </w:pPr>
      <w:r>
        <w:rPr>
          <w:rFonts w:ascii="Arial" w:hAnsi="Arial" w:cs="Arial"/>
          <w:b/>
          <w:bCs/>
          <w:sz w:val="24"/>
          <w:szCs w:val="24"/>
          <w:lang w:eastAsia="zh-CN"/>
        </w:rPr>
        <w:t>PROCESSO ADMINISTRATIVO Nº 4366/2023</w:t>
      </w:r>
    </w:p>
    <w:p w14:paraId="348FF8C6" w14:textId="4C781402" w:rsidR="00801351" w:rsidRDefault="00801351" w:rsidP="00801351">
      <w:pPr>
        <w:pStyle w:val="SemEspaamento"/>
        <w:spacing w:line="276" w:lineRule="auto"/>
        <w:jc w:val="both"/>
        <w:rPr>
          <w:rFonts w:ascii="Arial" w:hAnsi="Arial" w:cs="Arial"/>
          <w:b/>
          <w:bCs/>
          <w:sz w:val="24"/>
          <w:szCs w:val="24"/>
          <w:lang w:eastAsia="zh-CN"/>
        </w:rPr>
      </w:pPr>
      <w:r>
        <w:rPr>
          <w:rFonts w:ascii="Arial" w:hAnsi="Arial" w:cs="Arial"/>
          <w:b/>
          <w:bCs/>
          <w:sz w:val="24"/>
          <w:szCs w:val="24"/>
          <w:lang w:eastAsia="zh-CN"/>
        </w:rPr>
        <w:t>ADESÃO ARP Nº 07/2023 PMSDN</w:t>
      </w:r>
    </w:p>
    <w:p w14:paraId="124790E2" w14:textId="7552B71E" w:rsidR="00801351" w:rsidRPr="00712482" w:rsidRDefault="00801351" w:rsidP="00801351">
      <w:pPr>
        <w:pStyle w:val="SemEspaamento"/>
        <w:spacing w:line="276" w:lineRule="auto"/>
        <w:jc w:val="both"/>
        <w:rPr>
          <w:rFonts w:ascii="Arial" w:hAnsi="Arial" w:cs="Arial"/>
          <w:b/>
          <w:bCs/>
          <w:sz w:val="24"/>
          <w:szCs w:val="24"/>
          <w:lang w:eastAsia="zh-CN"/>
        </w:rPr>
      </w:pPr>
      <w:r>
        <w:rPr>
          <w:rFonts w:ascii="Arial" w:hAnsi="Arial" w:cs="Arial"/>
          <w:b/>
          <w:bCs/>
          <w:sz w:val="24"/>
          <w:szCs w:val="24"/>
          <w:lang w:eastAsia="zh-CN"/>
        </w:rPr>
        <w:t>ADESÃO À ARP Nº 0</w:t>
      </w:r>
      <w:r w:rsidR="00B81E2F">
        <w:rPr>
          <w:rFonts w:ascii="Arial" w:hAnsi="Arial" w:cs="Arial"/>
          <w:b/>
          <w:bCs/>
          <w:sz w:val="24"/>
          <w:szCs w:val="24"/>
          <w:lang w:eastAsia="zh-CN"/>
        </w:rPr>
        <w:t>0</w:t>
      </w:r>
      <w:r>
        <w:rPr>
          <w:rFonts w:ascii="Arial" w:hAnsi="Arial" w:cs="Arial"/>
          <w:b/>
          <w:bCs/>
          <w:sz w:val="24"/>
          <w:szCs w:val="24"/>
          <w:lang w:eastAsia="zh-CN"/>
        </w:rPr>
        <w:t>6/2023, CONCORR</w:t>
      </w:r>
      <w:r w:rsidR="00B81E2F">
        <w:rPr>
          <w:rFonts w:ascii="Arial" w:hAnsi="Arial" w:cs="Arial"/>
          <w:b/>
          <w:bCs/>
          <w:sz w:val="24"/>
          <w:szCs w:val="24"/>
          <w:lang w:eastAsia="zh-CN"/>
        </w:rPr>
        <w:t>Ê</w:t>
      </w:r>
      <w:r>
        <w:rPr>
          <w:rFonts w:ascii="Arial" w:hAnsi="Arial" w:cs="Arial"/>
          <w:b/>
          <w:bCs/>
          <w:sz w:val="24"/>
          <w:szCs w:val="24"/>
          <w:lang w:eastAsia="zh-CN"/>
        </w:rPr>
        <w:t>NCIA PÚBLICA Nº 002/2023, CONSÓRCIO PÚBLICO PRODNORTE</w:t>
      </w:r>
    </w:p>
    <w:p w14:paraId="0735B85C" w14:textId="4B2F642C" w:rsidR="00801351" w:rsidRPr="00712482" w:rsidRDefault="00801351" w:rsidP="00801351">
      <w:pPr>
        <w:pStyle w:val="SemEspaamento"/>
        <w:spacing w:line="276" w:lineRule="auto"/>
        <w:jc w:val="both"/>
        <w:rPr>
          <w:rFonts w:ascii="Arial" w:hAnsi="Arial" w:cs="Arial"/>
          <w:b/>
          <w:bCs/>
          <w:sz w:val="24"/>
          <w:szCs w:val="24"/>
          <w:lang w:eastAsia="zh-CN"/>
        </w:rPr>
      </w:pPr>
      <w:r w:rsidRPr="00712482">
        <w:rPr>
          <w:rFonts w:ascii="Arial" w:hAnsi="Arial" w:cs="Arial"/>
          <w:b/>
          <w:bCs/>
          <w:sz w:val="24"/>
          <w:szCs w:val="24"/>
          <w:lang w:eastAsia="zh-CN"/>
        </w:rPr>
        <w:t xml:space="preserve">CONTRATO </w:t>
      </w:r>
      <w:r>
        <w:rPr>
          <w:rFonts w:ascii="Arial" w:hAnsi="Arial" w:cs="Arial"/>
          <w:b/>
          <w:bCs/>
          <w:sz w:val="24"/>
          <w:szCs w:val="24"/>
          <w:lang w:eastAsia="zh-CN"/>
        </w:rPr>
        <w:t>ADMINISTRATIVO Nº 110/2023</w:t>
      </w:r>
    </w:p>
    <w:p w14:paraId="4CCC5F26" w14:textId="77777777" w:rsidR="00E87CFF" w:rsidRPr="00E87CFF" w:rsidRDefault="00E87CFF" w:rsidP="00E87CFF">
      <w:pPr>
        <w:pStyle w:val="Corpodetexto"/>
        <w:spacing w:before="7"/>
        <w:rPr>
          <w:rFonts w:ascii="Arial" w:hAnsi="Arial" w:cs="Arial"/>
          <w:b/>
          <w:sz w:val="24"/>
          <w:szCs w:val="24"/>
        </w:rPr>
      </w:pPr>
    </w:p>
    <w:p w14:paraId="576B24AC" w14:textId="56FD2A6C" w:rsidR="00E87CFF" w:rsidRPr="00E87CFF" w:rsidRDefault="00E87CFF" w:rsidP="00E87CFF">
      <w:pPr>
        <w:pStyle w:val="Ttulo3"/>
        <w:spacing w:line="249" w:lineRule="auto"/>
        <w:ind w:left="4149" w:right="192" w:firstLine="0"/>
        <w:jc w:val="both"/>
        <w:rPr>
          <w:sz w:val="24"/>
          <w:szCs w:val="24"/>
        </w:rPr>
      </w:pPr>
      <w:r w:rsidRPr="00E87CFF">
        <w:rPr>
          <w:sz w:val="24"/>
          <w:szCs w:val="24"/>
        </w:rPr>
        <w:t>TERMO</w:t>
      </w:r>
      <w:r w:rsidRPr="00E87CFF">
        <w:rPr>
          <w:spacing w:val="1"/>
          <w:sz w:val="24"/>
          <w:szCs w:val="24"/>
        </w:rPr>
        <w:t xml:space="preserve"> </w:t>
      </w:r>
      <w:r w:rsidRPr="00E87CFF">
        <w:rPr>
          <w:sz w:val="24"/>
          <w:szCs w:val="24"/>
        </w:rPr>
        <w:t>DE</w:t>
      </w:r>
      <w:r w:rsidRPr="00E87CFF">
        <w:rPr>
          <w:spacing w:val="1"/>
          <w:sz w:val="24"/>
          <w:szCs w:val="24"/>
        </w:rPr>
        <w:t xml:space="preserve"> </w:t>
      </w:r>
      <w:r w:rsidRPr="00E87CFF">
        <w:rPr>
          <w:sz w:val="24"/>
          <w:szCs w:val="24"/>
        </w:rPr>
        <w:t>CONTRATO</w:t>
      </w:r>
      <w:r w:rsidRPr="00E87CFF">
        <w:rPr>
          <w:spacing w:val="1"/>
          <w:sz w:val="24"/>
          <w:szCs w:val="24"/>
        </w:rPr>
        <w:t xml:space="preserve"> </w:t>
      </w:r>
      <w:r w:rsidRPr="00E87CFF">
        <w:rPr>
          <w:sz w:val="24"/>
          <w:szCs w:val="24"/>
        </w:rPr>
        <w:t>PARA</w:t>
      </w:r>
      <w:r w:rsidRPr="00E87CFF">
        <w:rPr>
          <w:spacing w:val="1"/>
          <w:sz w:val="24"/>
          <w:szCs w:val="24"/>
        </w:rPr>
        <w:t xml:space="preserve"> </w:t>
      </w:r>
      <w:r w:rsidRPr="00E87CFF">
        <w:rPr>
          <w:sz w:val="24"/>
          <w:szCs w:val="24"/>
        </w:rPr>
        <w:t>A</w:t>
      </w:r>
      <w:r w:rsidRPr="00E87CFF">
        <w:rPr>
          <w:spacing w:val="1"/>
          <w:sz w:val="24"/>
          <w:szCs w:val="24"/>
        </w:rPr>
        <w:t xml:space="preserve"> </w:t>
      </w:r>
      <w:r w:rsidRPr="00E87CFF">
        <w:rPr>
          <w:sz w:val="24"/>
          <w:szCs w:val="24"/>
        </w:rPr>
        <w:t>CONTRATAÇÃO</w:t>
      </w:r>
      <w:r w:rsidRPr="00E87CFF">
        <w:rPr>
          <w:spacing w:val="1"/>
          <w:sz w:val="24"/>
          <w:szCs w:val="24"/>
        </w:rPr>
        <w:t xml:space="preserve"> </w:t>
      </w:r>
      <w:r w:rsidRPr="00E87CFF">
        <w:rPr>
          <w:sz w:val="24"/>
          <w:szCs w:val="24"/>
        </w:rPr>
        <w:t>DE</w:t>
      </w:r>
      <w:r w:rsidRPr="00E87CFF">
        <w:rPr>
          <w:spacing w:val="1"/>
          <w:sz w:val="24"/>
          <w:szCs w:val="24"/>
        </w:rPr>
        <w:t xml:space="preserve"> </w:t>
      </w:r>
      <w:r w:rsidRPr="00E87CFF">
        <w:rPr>
          <w:sz w:val="24"/>
          <w:szCs w:val="24"/>
        </w:rPr>
        <w:t>EMPRESA ESPECIALIZADA NA ELABORAÇÃO DAS PEÇAS</w:t>
      </w:r>
      <w:r w:rsidRPr="00E87CFF">
        <w:rPr>
          <w:spacing w:val="-52"/>
          <w:sz w:val="24"/>
          <w:szCs w:val="24"/>
        </w:rPr>
        <w:t xml:space="preserve"> </w:t>
      </w:r>
      <w:r w:rsidRPr="00E87CFF">
        <w:rPr>
          <w:sz w:val="24"/>
          <w:szCs w:val="24"/>
        </w:rPr>
        <w:t>TÉCNICAS</w:t>
      </w:r>
      <w:r w:rsidRPr="00E87CFF">
        <w:rPr>
          <w:spacing w:val="-7"/>
          <w:sz w:val="24"/>
          <w:szCs w:val="24"/>
        </w:rPr>
        <w:t xml:space="preserve"> </w:t>
      </w:r>
      <w:r w:rsidRPr="00E87CFF">
        <w:rPr>
          <w:sz w:val="24"/>
          <w:szCs w:val="24"/>
        </w:rPr>
        <w:t>E</w:t>
      </w:r>
      <w:r w:rsidRPr="00E87CFF">
        <w:rPr>
          <w:spacing w:val="-6"/>
          <w:sz w:val="24"/>
          <w:szCs w:val="24"/>
        </w:rPr>
        <w:t xml:space="preserve"> </w:t>
      </w:r>
      <w:r w:rsidRPr="00E87CFF">
        <w:rPr>
          <w:sz w:val="24"/>
          <w:szCs w:val="24"/>
        </w:rPr>
        <w:t>GRÁFICAS</w:t>
      </w:r>
      <w:r w:rsidRPr="00E87CFF">
        <w:rPr>
          <w:spacing w:val="-7"/>
          <w:sz w:val="24"/>
          <w:szCs w:val="24"/>
        </w:rPr>
        <w:t xml:space="preserve"> </w:t>
      </w:r>
      <w:r w:rsidRPr="00E87CFF">
        <w:rPr>
          <w:sz w:val="24"/>
          <w:szCs w:val="24"/>
        </w:rPr>
        <w:t>NECESSÁRIAS</w:t>
      </w:r>
      <w:r w:rsidRPr="00E87CFF">
        <w:rPr>
          <w:spacing w:val="-5"/>
          <w:sz w:val="24"/>
          <w:szCs w:val="24"/>
        </w:rPr>
        <w:t xml:space="preserve"> </w:t>
      </w:r>
      <w:r w:rsidRPr="00E87CFF">
        <w:rPr>
          <w:sz w:val="24"/>
          <w:szCs w:val="24"/>
        </w:rPr>
        <w:t>E</w:t>
      </w:r>
      <w:r w:rsidRPr="00E87CFF">
        <w:rPr>
          <w:spacing w:val="-8"/>
          <w:sz w:val="24"/>
          <w:szCs w:val="24"/>
        </w:rPr>
        <w:t xml:space="preserve"> </w:t>
      </w:r>
      <w:r w:rsidRPr="00E87CFF">
        <w:rPr>
          <w:sz w:val="24"/>
          <w:szCs w:val="24"/>
        </w:rPr>
        <w:t>INDISPENSÁVEIS</w:t>
      </w:r>
      <w:r w:rsidRPr="00E87CFF">
        <w:rPr>
          <w:spacing w:val="-52"/>
          <w:sz w:val="24"/>
          <w:szCs w:val="24"/>
        </w:rPr>
        <w:t xml:space="preserve"> </w:t>
      </w:r>
      <w:r w:rsidRPr="00E87CFF">
        <w:rPr>
          <w:sz w:val="24"/>
          <w:szCs w:val="24"/>
        </w:rPr>
        <w:t>À EXECUÇÃO DE OBRAS PÚBLICAS</w:t>
      </w:r>
      <w:r w:rsidRPr="00E87CFF">
        <w:rPr>
          <w:spacing w:val="1"/>
          <w:sz w:val="24"/>
          <w:szCs w:val="24"/>
        </w:rPr>
        <w:t xml:space="preserve"> </w:t>
      </w:r>
      <w:r w:rsidRPr="00E87CFF">
        <w:rPr>
          <w:sz w:val="24"/>
          <w:szCs w:val="24"/>
        </w:rPr>
        <w:t>COM TIPOLOGIAS E</w:t>
      </w:r>
      <w:r w:rsidRPr="00E87CFF">
        <w:rPr>
          <w:spacing w:val="1"/>
          <w:sz w:val="24"/>
          <w:szCs w:val="24"/>
        </w:rPr>
        <w:t xml:space="preserve"> </w:t>
      </w:r>
      <w:r w:rsidRPr="00E87CFF">
        <w:rPr>
          <w:sz w:val="24"/>
          <w:szCs w:val="24"/>
        </w:rPr>
        <w:t>COMPLEXIDADES</w:t>
      </w:r>
      <w:r w:rsidRPr="00E87CFF">
        <w:rPr>
          <w:spacing w:val="1"/>
          <w:sz w:val="24"/>
          <w:szCs w:val="24"/>
        </w:rPr>
        <w:t xml:space="preserve"> </w:t>
      </w:r>
      <w:r w:rsidRPr="00E87CFF">
        <w:rPr>
          <w:sz w:val="24"/>
          <w:szCs w:val="24"/>
        </w:rPr>
        <w:t>VARIADAS</w:t>
      </w:r>
      <w:r w:rsidRPr="00E87CFF">
        <w:rPr>
          <w:spacing w:val="1"/>
          <w:sz w:val="24"/>
          <w:szCs w:val="24"/>
        </w:rPr>
        <w:t xml:space="preserve"> </w:t>
      </w:r>
      <w:r w:rsidRPr="00E87CFF">
        <w:rPr>
          <w:sz w:val="24"/>
          <w:szCs w:val="24"/>
        </w:rPr>
        <w:t>E</w:t>
      </w:r>
      <w:r w:rsidRPr="00E87CFF">
        <w:rPr>
          <w:spacing w:val="1"/>
          <w:sz w:val="24"/>
          <w:szCs w:val="24"/>
        </w:rPr>
        <w:t xml:space="preserve"> </w:t>
      </w:r>
      <w:r w:rsidRPr="00E87CFF">
        <w:rPr>
          <w:sz w:val="24"/>
          <w:szCs w:val="24"/>
        </w:rPr>
        <w:t>OUTRAS</w:t>
      </w:r>
      <w:r w:rsidRPr="00E87CFF">
        <w:rPr>
          <w:spacing w:val="1"/>
          <w:sz w:val="24"/>
          <w:szCs w:val="24"/>
        </w:rPr>
        <w:t xml:space="preserve"> </w:t>
      </w:r>
      <w:r w:rsidRPr="00E87CFF">
        <w:rPr>
          <w:sz w:val="24"/>
          <w:szCs w:val="24"/>
        </w:rPr>
        <w:t>ATIVIDADES</w:t>
      </w:r>
      <w:r w:rsidRPr="00E87CFF">
        <w:rPr>
          <w:spacing w:val="1"/>
          <w:sz w:val="24"/>
          <w:szCs w:val="24"/>
        </w:rPr>
        <w:t xml:space="preserve"> </w:t>
      </w:r>
      <w:r w:rsidRPr="00E87CFF">
        <w:rPr>
          <w:sz w:val="24"/>
          <w:szCs w:val="24"/>
        </w:rPr>
        <w:t>CORRELATAS, BEM COMO SERVIÇOS DE ENGENHARIA</w:t>
      </w:r>
      <w:r w:rsidRPr="00E87CFF">
        <w:rPr>
          <w:spacing w:val="1"/>
          <w:sz w:val="24"/>
          <w:szCs w:val="24"/>
        </w:rPr>
        <w:t xml:space="preserve"> </w:t>
      </w:r>
      <w:r w:rsidRPr="00E87CFF">
        <w:rPr>
          <w:sz w:val="24"/>
          <w:szCs w:val="24"/>
        </w:rPr>
        <w:t>DA COMPUTAÇÃO, POR UNIDADES DE MEDIDAS (M, M²,</w:t>
      </w:r>
      <w:r w:rsidRPr="00E87CFF">
        <w:rPr>
          <w:spacing w:val="1"/>
          <w:sz w:val="24"/>
          <w:szCs w:val="24"/>
        </w:rPr>
        <w:t xml:space="preserve"> </w:t>
      </w:r>
      <w:r w:rsidRPr="00E87CFF">
        <w:rPr>
          <w:sz w:val="24"/>
          <w:szCs w:val="24"/>
        </w:rPr>
        <w:t>M³,</w:t>
      </w:r>
      <w:r w:rsidRPr="00E87CFF">
        <w:rPr>
          <w:spacing w:val="1"/>
          <w:sz w:val="24"/>
          <w:szCs w:val="24"/>
        </w:rPr>
        <w:t xml:space="preserve"> </w:t>
      </w:r>
      <w:r w:rsidRPr="00E87CFF">
        <w:rPr>
          <w:sz w:val="24"/>
          <w:szCs w:val="24"/>
        </w:rPr>
        <w:t>KVA),</w:t>
      </w:r>
      <w:r w:rsidRPr="00E87CFF">
        <w:rPr>
          <w:spacing w:val="1"/>
          <w:sz w:val="24"/>
          <w:szCs w:val="24"/>
        </w:rPr>
        <w:t xml:space="preserve"> </w:t>
      </w:r>
      <w:r w:rsidRPr="00E87CFF">
        <w:rPr>
          <w:sz w:val="24"/>
          <w:szCs w:val="24"/>
        </w:rPr>
        <w:t>CONFORME</w:t>
      </w:r>
      <w:r w:rsidRPr="00E87CFF">
        <w:rPr>
          <w:spacing w:val="1"/>
          <w:sz w:val="24"/>
          <w:szCs w:val="24"/>
        </w:rPr>
        <w:t xml:space="preserve"> </w:t>
      </w:r>
      <w:r w:rsidRPr="00E87CFF">
        <w:rPr>
          <w:sz w:val="24"/>
          <w:szCs w:val="24"/>
        </w:rPr>
        <w:t>ESPECIFICAÇÕES</w:t>
      </w:r>
      <w:r w:rsidRPr="00E87CFF">
        <w:rPr>
          <w:spacing w:val="1"/>
          <w:sz w:val="24"/>
          <w:szCs w:val="24"/>
        </w:rPr>
        <w:t xml:space="preserve"> </w:t>
      </w:r>
      <w:r w:rsidRPr="00E87CFF">
        <w:rPr>
          <w:sz w:val="24"/>
          <w:szCs w:val="24"/>
        </w:rPr>
        <w:t>TÉCNICAS,</w:t>
      </w:r>
      <w:r w:rsidRPr="00E87CFF">
        <w:rPr>
          <w:spacing w:val="1"/>
          <w:sz w:val="24"/>
          <w:szCs w:val="24"/>
        </w:rPr>
        <w:t xml:space="preserve"> </w:t>
      </w:r>
      <w:r w:rsidRPr="00E87CFF">
        <w:rPr>
          <w:sz w:val="24"/>
          <w:szCs w:val="24"/>
        </w:rPr>
        <w:t>UNIDADES E QUANTIDADES, CONSTANTES DO ANEXO I –</w:t>
      </w:r>
      <w:r w:rsidRPr="00E87CFF">
        <w:rPr>
          <w:spacing w:val="1"/>
          <w:sz w:val="24"/>
          <w:szCs w:val="24"/>
        </w:rPr>
        <w:t xml:space="preserve"> </w:t>
      </w:r>
      <w:r w:rsidRPr="00E87CFF">
        <w:rPr>
          <w:sz w:val="24"/>
          <w:szCs w:val="24"/>
        </w:rPr>
        <w:t>PROJETO</w:t>
      </w:r>
      <w:r w:rsidRPr="00E87CFF">
        <w:rPr>
          <w:spacing w:val="1"/>
          <w:sz w:val="24"/>
          <w:szCs w:val="24"/>
        </w:rPr>
        <w:t xml:space="preserve"> </w:t>
      </w:r>
      <w:r w:rsidRPr="00E87CFF">
        <w:rPr>
          <w:sz w:val="24"/>
          <w:szCs w:val="24"/>
        </w:rPr>
        <w:t>BÁSICO,</w:t>
      </w:r>
      <w:r w:rsidRPr="00E87CFF">
        <w:rPr>
          <w:spacing w:val="1"/>
          <w:sz w:val="24"/>
          <w:szCs w:val="24"/>
        </w:rPr>
        <w:t xml:space="preserve"> </w:t>
      </w:r>
      <w:r w:rsidRPr="00E87CFF">
        <w:rPr>
          <w:sz w:val="24"/>
          <w:szCs w:val="24"/>
        </w:rPr>
        <w:t>COMPOSTA</w:t>
      </w:r>
      <w:r w:rsidRPr="00E87CFF">
        <w:rPr>
          <w:spacing w:val="1"/>
          <w:sz w:val="24"/>
          <w:szCs w:val="24"/>
        </w:rPr>
        <w:t xml:space="preserve"> </w:t>
      </w:r>
      <w:r w:rsidRPr="00E87CFF">
        <w:rPr>
          <w:sz w:val="24"/>
          <w:szCs w:val="24"/>
        </w:rPr>
        <w:t>POR</w:t>
      </w:r>
      <w:r w:rsidRPr="00E87CFF">
        <w:rPr>
          <w:spacing w:val="1"/>
          <w:sz w:val="24"/>
          <w:szCs w:val="24"/>
        </w:rPr>
        <w:t xml:space="preserve"> </w:t>
      </w:r>
      <w:r w:rsidRPr="00E87CFF">
        <w:rPr>
          <w:sz w:val="24"/>
          <w:szCs w:val="24"/>
        </w:rPr>
        <w:t>SERVIÇOS</w:t>
      </w:r>
      <w:r w:rsidRPr="00E87CFF">
        <w:rPr>
          <w:spacing w:val="1"/>
          <w:sz w:val="24"/>
          <w:szCs w:val="24"/>
        </w:rPr>
        <w:t xml:space="preserve"> </w:t>
      </w:r>
      <w:r w:rsidRPr="00E87CFF">
        <w:rPr>
          <w:sz w:val="24"/>
          <w:szCs w:val="24"/>
        </w:rPr>
        <w:t>QUE</w:t>
      </w:r>
      <w:r w:rsidRPr="00E87CFF">
        <w:rPr>
          <w:spacing w:val="1"/>
          <w:sz w:val="24"/>
          <w:szCs w:val="24"/>
        </w:rPr>
        <w:t xml:space="preserve"> </w:t>
      </w:r>
      <w:r w:rsidRPr="00E87CFF">
        <w:rPr>
          <w:sz w:val="24"/>
          <w:szCs w:val="24"/>
        </w:rPr>
        <w:t>CONSTITUEM</w:t>
      </w:r>
      <w:r w:rsidRPr="00E87CFF">
        <w:rPr>
          <w:spacing w:val="1"/>
          <w:sz w:val="24"/>
          <w:szCs w:val="24"/>
        </w:rPr>
        <w:t xml:space="preserve"> </w:t>
      </w:r>
      <w:r w:rsidRPr="00E87CFF">
        <w:rPr>
          <w:sz w:val="24"/>
          <w:szCs w:val="24"/>
        </w:rPr>
        <w:t>À</w:t>
      </w:r>
      <w:r w:rsidRPr="00E87CFF">
        <w:rPr>
          <w:spacing w:val="1"/>
          <w:sz w:val="24"/>
          <w:szCs w:val="24"/>
        </w:rPr>
        <w:t xml:space="preserve"> </w:t>
      </w:r>
      <w:r w:rsidRPr="00E87CFF">
        <w:rPr>
          <w:sz w:val="24"/>
          <w:szCs w:val="24"/>
        </w:rPr>
        <w:t>MODERNIZAÇÃO</w:t>
      </w:r>
      <w:r w:rsidRPr="00E87CFF">
        <w:rPr>
          <w:spacing w:val="1"/>
          <w:sz w:val="24"/>
          <w:szCs w:val="24"/>
        </w:rPr>
        <w:t xml:space="preserve"> </w:t>
      </w:r>
      <w:r w:rsidRPr="00E87CFF">
        <w:rPr>
          <w:sz w:val="24"/>
          <w:szCs w:val="24"/>
        </w:rPr>
        <w:t>DOS</w:t>
      </w:r>
      <w:r w:rsidRPr="00E87CFF">
        <w:rPr>
          <w:spacing w:val="1"/>
          <w:sz w:val="24"/>
          <w:szCs w:val="24"/>
        </w:rPr>
        <w:t xml:space="preserve"> </w:t>
      </w:r>
      <w:r w:rsidRPr="00E87CFF">
        <w:rPr>
          <w:sz w:val="24"/>
          <w:szCs w:val="24"/>
        </w:rPr>
        <w:t>SERVIÇOS</w:t>
      </w:r>
      <w:r w:rsidRPr="00E87CFF">
        <w:rPr>
          <w:spacing w:val="1"/>
          <w:sz w:val="24"/>
          <w:szCs w:val="24"/>
        </w:rPr>
        <w:t xml:space="preserve"> </w:t>
      </w:r>
      <w:r w:rsidRPr="00E87CFF">
        <w:rPr>
          <w:sz w:val="24"/>
          <w:szCs w:val="24"/>
        </w:rPr>
        <w:t>DISPONIBILIZADOS</w:t>
      </w:r>
      <w:r w:rsidRPr="00E87CFF">
        <w:rPr>
          <w:spacing w:val="1"/>
          <w:sz w:val="24"/>
          <w:szCs w:val="24"/>
        </w:rPr>
        <w:t xml:space="preserve"> </w:t>
      </w:r>
      <w:r w:rsidRPr="00E87CFF">
        <w:rPr>
          <w:sz w:val="24"/>
          <w:szCs w:val="24"/>
        </w:rPr>
        <w:t>PEL</w:t>
      </w:r>
      <w:r w:rsidR="00F20AE1">
        <w:rPr>
          <w:sz w:val="24"/>
          <w:szCs w:val="24"/>
        </w:rPr>
        <w:t>O MUNICÍPIO DE SÃO DOMINGOS DO NORTE/ES</w:t>
      </w:r>
      <w:r w:rsidRPr="00E87CFF">
        <w:rPr>
          <w:sz w:val="24"/>
          <w:szCs w:val="24"/>
        </w:rPr>
        <w:t>.</w:t>
      </w:r>
    </w:p>
    <w:p w14:paraId="446ABB97" w14:textId="77777777" w:rsidR="00E87CFF" w:rsidRPr="00E87CFF" w:rsidRDefault="00E87CFF" w:rsidP="00E87CFF">
      <w:pPr>
        <w:pStyle w:val="Corpodetexto"/>
        <w:rPr>
          <w:rFonts w:ascii="Arial" w:hAnsi="Arial" w:cs="Arial"/>
          <w:b/>
          <w:sz w:val="24"/>
          <w:szCs w:val="24"/>
        </w:rPr>
      </w:pPr>
    </w:p>
    <w:p w14:paraId="4DAB7947" w14:textId="761747ED" w:rsidR="00E87CFF" w:rsidRPr="00F20AE1" w:rsidRDefault="00E87CFF" w:rsidP="00F20AE1">
      <w:pPr>
        <w:rPr>
          <w:rFonts w:ascii="Arial" w:hAnsi="Arial" w:cs="Arial"/>
          <w:sz w:val="24"/>
          <w:szCs w:val="24"/>
        </w:rPr>
      </w:pPr>
    </w:p>
    <w:p w14:paraId="00633A53" w14:textId="2AC194E0" w:rsidR="00E87CFF" w:rsidRPr="00F20AE1" w:rsidRDefault="00E87CFF" w:rsidP="00F20AE1">
      <w:pPr>
        <w:jc w:val="both"/>
        <w:rPr>
          <w:rFonts w:ascii="Arial" w:hAnsi="Arial" w:cs="Arial"/>
          <w:sz w:val="24"/>
          <w:szCs w:val="24"/>
        </w:rPr>
      </w:pPr>
      <w:r w:rsidRPr="00F20AE1">
        <w:rPr>
          <w:rFonts w:ascii="Arial" w:hAnsi="Arial" w:cs="Arial"/>
          <w:sz w:val="24"/>
          <w:szCs w:val="24"/>
        </w:rPr>
        <w:t>O</w:t>
      </w:r>
      <w:r w:rsidR="00F20AE1" w:rsidRPr="00DB06E2">
        <w:rPr>
          <w:rFonts w:ascii="Arial" w:eastAsia="Times New Roman" w:hAnsi="Arial" w:cs="Arial"/>
          <w:b/>
          <w:sz w:val="24"/>
          <w:szCs w:val="24"/>
          <w:lang w:eastAsia="pt-BR"/>
        </w:rPr>
        <w:t xml:space="preserve"> MUNICÍPIO DE SÃO DOMINGOS DO NORTE</w:t>
      </w:r>
      <w:r w:rsidR="00F20AE1" w:rsidRPr="00DB06E2">
        <w:rPr>
          <w:rFonts w:ascii="Arial" w:eastAsia="Times New Roman" w:hAnsi="Arial" w:cs="Arial"/>
          <w:sz w:val="24"/>
          <w:szCs w:val="24"/>
          <w:lang w:eastAsia="pt-BR"/>
        </w:rPr>
        <w:t>, Estado do Espírito Santo, pessoa Jurídica de Direito Público Interno, sediado na Rod. Gether Lopes de Farias, s/nº</w:t>
      </w:r>
      <w:r w:rsidR="00F20AE1">
        <w:rPr>
          <w:rFonts w:ascii="Arial" w:eastAsia="Times New Roman" w:hAnsi="Arial" w:cs="Arial"/>
          <w:sz w:val="24"/>
          <w:szCs w:val="24"/>
          <w:lang w:eastAsia="pt-BR"/>
        </w:rPr>
        <w:t xml:space="preserve">, </w:t>
      </w:r>
      <w:r w:rsidR="00F20AE1" w:rsidRPr="00DB06E2">
        <w:rPr>
          <w:rFonts w:ascii="Arial" w:eastAsia="Times New Roman" w:hAnsi="Arial" w:cs="Arial"/>
          <w:sz w:val="24"/>
          <w:szCs w:val="24"/>
          <w:lang w:eastAsia="pt-BR"/>
        </w:rPr>
        <w:t>São Domingos do Norte</w:t>
      </w:r>
      <w:r w:rsidR="00F20AE1">
        <w:rPr>
          <w:rFonts w:ascii="Arial" w:eastAsia="Times New Roman" w:hAnsi="Arial" w:cs="Arial"/>
          <w:sz w:val="24"/>
          <w:szCs w:val="24"/>
          <w:lang w:eastAsia="pt-BR"/>
        </w:rPr>
        <w:t>/</w:t>
      </w:r>
      <w:r w:rsidR="00F20AE1" w:rsidRPr="00DB06E2">
        <w:rPr>
          <w:rFonts w:ascii="Arial" w:eastAsia="Times New Roman" w:hAnsi="Arial" w:cs="Arial"/>
          <w:sz w:val="24"/>
          <w:szCs w:val="24"/>
          <w:lang w:eastAsia="pt-BR"/>
        </w:rPr>
        <w:t>ES</w:t>
      </w:r>
      <w:r w:rsidR="00F20AE1">
        <w:rPr>
          <w:rFonts w:ascii="Arial" w:eastAsia="Times New Roman" w:hAnsi="Arial" w:cs="Arial"/>
          <w:sz w:val="24"/>
          <w:szCs w:val="24"/>
          <w:lang w:eastAsia="pt-BR"/>
        </w:rPr>
        <w:t>, CEP 29745-000</w:t>
      </w:r>
      <w:r w:rsidR="00F20AE1" w:rsidRPr="00DB06E2">
        <w:rPr>
          <w:rFonts w:ascii="Arial" w:eastAsia="Times New Roman" w:hAnsi="Arial" w:cs="Arial"/>
          <w:sz w:val="24"/>
          <w:szCs w:val="24"/>
          <w:lang w:eastAsia="pt-BR"/>
        </w:rPr>
        <w:t xml:space="preserve">, inscrito no Cadastro Nacional de Pessoa Jurídica sob o </w:t>
      </w:r>
      <w:r w:rsidR="00F20AE1">
        <w:rPr>
          <w:rFonts w:ascii="Arial" w:eastAsia="Times New Roman" w:hAnsi="Arial" w:cs="Arial"/>
          <w:sz w:val="24"/>
          <w:szCs w:val="24"/>
          <w:lang w:eastAsia="pt-BR"/>
        </w:rPr>
        <w:t>n</w:t>
      </w:r>
      <w:r w:rsidR="00F20AE1" w:rsidRPr="00DB06E2">
        <w:rPr>
          <w:rFonts w:ascii="Arial" w:eastAsia="Times New Roman" w:hAnsi="Arial" w:cs="Arial"/>
          <w:sz w:val="24"/>
          <w:szCs w:val="24"/>
          <w:lang w:eastAsia="pt-BR"/>
        </w:rPr>
        <w:t>º 36.350.312/0001</w:t>
      </w:r>
      <w:r w:rsidR="00F20AE1">
        <w:rPr>
          <w:rFonts w:ascii="Arial" w:eastAsia="Times New Roman" w:hAnsi="Arial" w:cs="Arial"/>
          <w:sz w:val="24"/>
          <w:szCs w:val="24"/>
          <w:lang w:eastAsia="pt-BR"/>
        </w:rPr>
        <w:t>-</w:t>
      </w:r>
      <w:r w:rsidR="00F20AE1" w:rsidRPr="00DB06E2">
        <w:rPr>
          <w:rFonts w:ascii="Arial" w:eastAsia="Times New Roman" w:hAnsi="Arial" w:cs="Arial"/>
          <w:sz w:val="24"/>
          <w:szCs w:val="24"/>
          <w:lang w:eastAsia="pt-BR"/>
        </w:rPr>
        <w:t>72, neste ato representado pela Prefeita Municipal</w:t>
      </w:r>
      <w:r w:rsidR="00F20AE1" w:rsidRPr="00DB06E2">
        <w:rPr>
          <w:rFonts w:ascii="Arial" w:eastAsia="Times New Roman" w:hAnsi="Arial" w:cs="Arial"/>
          <w:b/>
          <w:bCs/>
          <w:sz w:val="24"/>
          <w:szCs w:val="24"/>
          <w:lang w:eastAsia="pt-BR"/>
        </w:rPr>
        <w:t xml:space="preserve">, </w:t>
      </w:r>
      <w:r w:rsidR="00F20AE1" w:rsidRPr="00DB06E2">
        <w:rPr>
          <w:rFonts w:ascii="Arial" w:eastAsia="Times New Roman" w:hAnsi="Arial" w:cs="Arial"/>
          <w:sz w:val="24"/>
          <w:szCs w:val="24"/>
          <w:lang w:eastAsia="pt-BR"/>
        </w:rPr>
        <w:t>a</w:t>
      </w:r>
      <w:r w:rsidR="00F20AE1" w:rsidRPr="00DB06E2">
        <w:rPr>
          <w:rFonts w:ascii="Arial" w:eastAsia="Times New Roman" w:hAnsi="Arial" w:cs="Arial"/>
          <w:b/>
          <w:bCs/>
          <w:sz w:val="24"/>
          <w:szCs w:val="24"/>
          <w:lang w:eastAsia="pt-BR"/>
        </w:rPr>
        <w:t xml:space="preserve"> Sr</w:t>
      </w:r>
      <w:r w:rsidR="00B81E2F">
        <w:rPr>
          <w:rFonts w:ascii="Arial" w:eastAsia="Times New Roman" w:hAnsi="Arial" w:cs="Arial"/>
          <w:b/>
          <w:bCs/>
          <w:sz w:val="24"/>
          <w:szCs w:val="24"/>
          <w:lang w:eastAsia="pt-BR"/>
        </w:rPr>
        <w:t>a.</w:t>
      </w:r>
      <w:r w:rsidR="00F20AE1" w:rsidRPr="00DB06E2">
        <w:rPr>
          <w:rFonts w:ascii="Arial" w:eastAsia="Times New Roman" w:hAnsi="Arial" w:cs="Arial"/>
          <w:b/>
          <w:bCs/>
          <w:sz w:val="24"/>
          <w:szCs w:val="24"/>
          <w:lang w:eastAsia="pt-BR"/>
        </w:rPr>
        <w:t xml:space="preserve"> Ana Izabel Malacarne de Oliveira</w:t>
      </w:r>
      <w:r w:rsidR="00F20AE1" w:rsidRPr="00DB06E2">
        <w:rPr>
          <w:rFonts w:ascii="Arial" w:eastAsia="Times New Roman" w:hAnsi="Arial" w:cs="Arial"/>
          <w:color w:val="000000"/>
          <w:sz w:val="24"/>
          <w:szCs w:val="24"/>
          <w:lang w:eastAsia="pt-BR"/>
        </w:rPr>
        <w:t xml:space="preserve">, brasileira, casada, portadora do CPF nº </w:t>
      </w:r>
      <w:r w:rsidR="00F20AE1" w:rsidRPr="00DB06E2">
        <w:rPr>
          <w:rFonts w:ascii="Arial" w:eastAsia="Times New Roman" w:hAnsi="Arial" w:cs="Arial"/>
          <w:bCs/>
          <w:color w:val="000000"/>
          <w:sz w:val="24"/>
          <w:szCs w:val="24"/>
          <w:lang w:eastAsia="pt-BR"/>
        </w:rPr>
        <w:t>775.711.857-34</w:t>
      </w:r>
      <w:r w:rsidR="00F20AE1" w:rsidRPr="00DB06E2">
        <w:rPr>
          <w:rFonts w:ascii="Arial" w:eastAsia="Times New Roman" w:hAnsi="Arial" w:cs="Arial"/>
          <w:b/>
          <w:color w:val="000000"/>
          <w:sz w:val="24"/>
          <w:szCs w:val="24"/>
          <w:lang w:eastAsia="pt-BR"/>
        </w:rPr>
        <w:t>,</w:t>
      </w:r>
      <w:r w:rsidR="00F20AE1" w:rsidRPr="00DB06E2">
        <w:rPr>
          <w:rFonts w:ascii="Arial" w:eastAsia="Times New Roman" w:hAnsi="Arial" w:cs="Arial"/>
          <w:color w:val="000000"/>
          <w:sz w:val="24"/>
          <w:szCs w:val="24"/>
          <w:lang w:eastAsia="pt-BR"/>
        </w:rPr>
        <w:t xml:space="preserve"> residente na </w:t>
      </w:r>
      <w:r w:rsidR="00F20AE1" w:rsidRPr="00DB06E2">
        <w:rPr>
          <w:rFonts w:ascii="Arial" w:eastAsia="Times New Roman" w:hAnsi="Arial" w:cs="Arial"/>
          <w:bCs/>
          <w:color w:val="000000"/>
          <w:sz w:val="24"/>
          <w:szCs w:val="24"/>
          <w:lang w:eastAsia="pt-BR"/>
        </w:rPr>
        <w:t>Rua Goiânia, s/nº, Centro,</w:t>
      </w:r>
      <w:r w:rsidR="00F20AE1" w:rsidRPr="00DB06E2">
        <w:rPr>
          <w:rFonts w:ascii="Arial" w:eastAsia="Times New Roman" w:hAnsi="Arial" w:cs="Arial"/>
          <w:b/>
          <w:bCs/>
          <w:color w:val="000000"/>
          <w:sz w:val="24"/>
          <w:szCs w:val="24"/>
          <w:lang w:eastAsia="pt-BR"/>
        </w:rPr>
        <w:t xml:space="preserve"> </w:t>
      </w:r>
      <w:r w:rsidR="00F20AE1" w:rsidRPr="00DB06E2">
        <w:rPr>
          <w:rFonts w:ascii="Arial" w:eastAsia="Times New Roman" w:hAnsi="Arial" w:cs="Arial"/>
          <w:color w:val="000000"/>
          <w:sz w:val="24"/>
          <w:szCs w:val="24"/>
          <w:lang w:eastAsia="pt-BR"/>
        </w:rPr>
        <w:t>São Domingos do Norte/ES</w:t>
      </w:r>
      <w:r w:rsidR="00F20AE1">
        <w:rPr>
          <w:rFonts w:ascii="Arial" w:eastAsia="Times New Roman" w:hAnsi="Arial" w:cs="Arial"/>
          <w:color w:val="000000"/>
          <w:sz w:val="24"/>
          <w:szCs w:val="24"/>
          <w:lang w:eastAsia="pt-BR"/>
        </w:rPr>
        <w:t>, CEP 29745-000</w:t>
      </w:r>
      <w:r w:rsidRPr="00F20AE1">
        <w:rPr>
          <w:rFonts w:ascii="Arial" w:hAnsi="Arial" w:cs="Arial"/>
          <w:sz w:val="24"/>
          <w:szCs w:val="24"/>
        </w:rPr>
        <w:t>,   doravante   denominado   simplesmente</w:t>
      </w:r>
      <w:r w:rsidR="00801351">
        <w:rPr>
          <w:rFonts w:ascii="Arial" w:hAnsi="Arial" w:cs="Arial"/>
          <w:sz w:val="24"/>
          <w:szCs w:val="24"/>
        </w:rPr>
        <w:t xml:space="preserve"> </w:t>
      </w:r>
      <w:r w:rsidRPr="00F20AE1">
        <w:rPr>
          <w:rFonts w:ascii="Arial" w:hAnsi="Arial" w:cs="Arial"/>
          <w:b/>
          <w:bCs/>
          <w:sz w:val="24"/>
          <w:szCs w:val="24"/>
        </w:rPr>
        <w:t>CONTRATANTE</w:t>
      </w:r>
      <w:r w:rsidRPr="00F20AE1">
        <w:rPr>
          <w:rFonts w:ascii="Arial" w:hAnsi="Arial" w:cs="Arial"/>
          <w:sz w:val="24"/>
          <w:szCs w:val="24"/>
        </w:rPr>
        <w:t xml:space="preserve"> e </w:t>
      </w:r>
      <w:r w:rsidR="00801351">
        <w:rPr>
          <w:rFonts w:ascii="Arial" w:hAnsi="Arial" w:cs="Arial"/>
          <w:sz w:val="24"/>
          <w:szCs w:val="24"/>
        </w:rPr>
        <w:t xml:space="preserve">e empresa </w:t>
      </w:r>
      <w:r w:rsidR="00801351" w:rsidRPr="00801351">
        <w:rPr>
          <w:rFonts w:ascii="Arial" w:hAnsi="Arial" w:cs="Arial"/>
          <w:b/>
          <w:bCs/>
          <w:sz w:val="24"/>
          <w:szCs w:val="24"/>
        </w:rPr>
        <w:t>PAS – PROJETO, ASSESSORIA E SISTEMA LTDA</w:t>
      </w:r>
      <w:r w:rsidR="00801351">
        <w:rPr>
          <w:rFonts w:ascii="Arial" w:hAnsi="Arial" w:cs="Arial"/>
          <w:sz w:val="24"/>
          <w:szCs w:val="24"/>
        </w:rPr>
        <w:t>,</w:t>
      </w:r>
      <w:r w:rsidRPr="00F20AE1">
        <w:rPr>
          <w:rFonts w:ascii="Arial" w:hAnsi="Arial" w:cs="Arial"/>
          <w:sz w:val="24"/>
          <w:szCs w:val="24"/>
        </w:rPr>
        <w:t xml:space="preserve"> inscrit</w:t>
      </w:r>
      <w:r w:rsidR="00801351">
        <w:rPr>
          <w:rFonts w:ascii="Arial" w:hAnsi="Arial" w:cs="Arial"/>
          <w:sz w:val="24"/>
          <w:szCs w:val="24"/>
        </w:rPr>
        <w:t>a</w:t>
      </w:r>
      <w:r w:rsidRPr="00F20AE1">
        <w:rPr>
          <w:rFonts w:ascii="Arial" w:hAnsi="Arial" w:cs="Arial"/>
          <w:sz w:val="24"/>
          <w:szCs w:val="24"/>
        </w:rPr>
        <w:t xml:space="preserve"> no CNPJ/MF sob o nº </w:t>
      </w:r>
      <w:r w:rsidR="00801351">
        <w:rPr>
          <w:rFonts w:ascii="Arial" w:hAnsi="Arial" w:cs="Arial"/>
          <w:sz w:val="24"/>
          <w:szCs w:val="24"/>
        </w:rPr>
        <w:t>08.593.703/0002-63</w:t>
      </w:r>
      <w:r w:rsidRPr="00F20AE1">
        <w:rPr>
          <w:rFonts w:ascii="Arial" w:hAnsi="Arial" w:cs="Arial"/>
          <w:sz w:val="24"/>
          <w:szCs w:val="24"/>
        </w:rPr>
        <w:t>, sediad</w:t>
      </w:r>
      <w:r w:rsidR="00801351">
        <w:rPr>
          <w:rFonts w:ascii="Arial" w:hAnsi="Arial" w:cs="Arial"/>
          <w:sz w:val="24"/>
          <w:szCs w:val="24"/>
        </w:rPr>
        <w:t>a</w:t>
      </w:r>
      <w:r w:rsidRPr="00F20AE1">
        <w:rPr>
          <w:rFonts w:ascii="Arial" w:hAnsi="Arial" w:cs="Arial"/>
          <w:sz w:val="24"/>
          <w:szCs w:val="24"/>
        </w:rPr>
        <w:t xml:space="preserve"> na</w:t>
      </w:r>
      <w:r w:rsidR="00801351">
        <w:rPr>
          <w:rFonts w:ascii="Arial" w:hAnsi="Arial" w:cs="Arial"/>
          <w:sz w:val="24"/>
          <w:szCs w:val="24"/>
        </w:rPr>
        <w:t xml:space="preserve"> Rua Belo Horizonte, 95, Bairro Praia Grande</w:t>
      </w:r>
      <w:r w:rsidR="00B81E2F">
        <w:rPr>
          <w:rFonts w:ascii="Arial" w:hAnsi="Arial" w:cs="Arial"/>
          <w:sz w:val="24"/>
          <w:szCs w:val="24"/>
        </w:rPr>
        <w:t>, Fundão/ES, CEP 29185-000</w:t>
      </w:r>
      <w:r w:rsidRPr="00F20AE1">
        <w:rPr>
          <w:rFonts w:ascii="Arial" w:hAnsi="Arial" w:cs="Arial"/>
          <w:sz w:val="24"/>
          <w:szCs w:val="24"/>
        </w:rPr>
        <w:t>, neste ato representada pelo</w:t>
      </w:r>
      <w:r w:rsidR="00B81E2F">
        <w:rPr>
          <w:rFonts w:ascii="Arial" w:hAnsi="Arial" w:cs="Arial"/>
          <w:sz w:val="24"/>
          <w:szCs w:val="24"/>
        </w:rPr>
        <w:t xml:space="preserve"> </w:t>
      </w:r>
      <w:r w:rsidRPr="00B81E2F">
        <w:rPr>
          <w:rFonts w:ascii="Arial" w:hAnsi="Arial" w:cs="Arial"/>
          <w:b/>
          <w:bCs/>
          <w:sz w:val="24"/>
          <w:szCs w:val="24"/>
        </w:rPr>
        <w:t xml:space="preserve">Sr. </w:t>
      </w:r>
      <w:r w:rsidR="00B81E2F" w:rsidRPr="00B81E2F">
        <w:rPr>
          <w:rFonts w:ascii="Arial" w:hAnsi="Arial" w:cs="Arial"/>
          <w:b/>
          <w:bCs/>
          <w:sz w:val="24"/>
          <w:szCs w:val="24"/>
        </w:rPr>
        <w:t>Edson Luis de Melo Depieri</w:t>
      </w:r>
      <w:r w:rsidRPr="00F20AE1">
        <w:rPr>
          <w:rFonts w:ascii="Arial" w:hAnsi="Arial" w:cs="Arial"/>
          <w:sz w:val="24"/>
          <w:szCs w:val="24"/>
        </w:rPr>
        <w:t>, portador d</w:t>
      </w:r>
      <w:r w:rsidR="00B81E2F">
        <w:rPr>
          <w:rFonts w:ascii="Arial" w:hAnsi="Arial" w:cs="Arial"/>
          <w:sz w:val="24"/>
          <w:szCs w:val="24"/>
        </w:rPr>
        <w:t>o</w:t>
      </w:r>
      <w:r w:rsidRPr="00F20AE1">
        <w:rPr>
          <w:rFonts w:ascii="Arial" w:hAnsi="Arial" w:cs="Arial"/>
          <w:sz w:val="24"/>
          <w:szCs w:val="24"/>
        </w:rPr>
        <w:t xml:space="preserve"> CPF nº</w:t>
      </w:r>
      <w:r w:rsidR="00B81E2F">
        <w:rPr>
          <w:rFonts w:ascii="Arial" w:hAnsi="Arial" w:cs="Arial"/>
          <w:sz w:val="24"/>
          <w:szCs w:val="24"/>
        </w:rPr>
        <w:t xml:space="preserve"> 276.825.282-49</w:t>
      </w:r>
      <w:r w:rsidRPr="00F20AE1">
        <w:rPr>
          <w:rFonts w:ascii="Arial" w:hAnsi="Arial" w:cs="Arial"/>
          <w:sz w:val="24"/>
          <w:szCs w:val="24"/>
        </w:rPr>
        <w:t>, doravante denominad</w:t>
      </w:r>
      <w:r w:rsidR="00B81E2F">
        <w:rPr>
          <w:rFonts w:ascii="Arial" w:hAnsi="Arial" w:cs="Arial"/>
          <w:sz w:val="24"/>
          <w:szCs w:val="24"/>
        </w:rPr>
        <w:t>a</w:t>
      </w:r>
      <w:r w:rsidRPr="00F20AE1">
        <w:rPr>
          <w:rFonts w:ascii="Arial" w:hAnsi="Arial" w:cs="Arial"/>
          <w:sz w:val="24"/>
          <w:szCs w:val="24"/>
        </w:rPr>
        <w:t xml:space="preserve"> simplesmente </w:t>
      </w:r>
      <w:r w:rsidRPr="00F20AE1">
        <w:rPr>
          <w:rFonts w:ascii="Arial" w:hAnsi="Arial" w:cs="Arial"/>
          <w:b/>
          <w:bCs/>
          <w:sz w:val="24"/>
          <w:szCs w:val="24"/>
        </w:rPr>
        <w:t>CONTRATADA</w:t>
      </w:r>
      <w:r w:rsidRPr="00F20AE1">
        <w:rPr>
          <w:rFonts w:ascii="Arial" w:hAnsi="Arial" w:cs="Arial"/>
          <w:sz w:val="24"/>
          <w:szCs w:val="24"/>
        </w:rPr>
        <w:t>, tendo em vista o que consta no Processo nº</w:t>
      </w:r>
      <w:r w:rsidR="00B81E2F">
        <w:rPr>
          <w:rFonts w:ascii="Arial" w:hAnsi="Arial" w:cs="Arial"/>
          <w:sz w:val="24"/>
          <w:szCs w:val="24"/>
        </w:rPr>
        <w:t xml:space="preserve"> 4366/2023 </w:t>
      </w:r>
      <w:r w:rsidRPr="00F20AE1">
        <w:rPr>
          <w:rFonts w:ascii="Arial" w:hAnsi="Arial" w:cs="Arial"/>
          <w:sz w:val="24"/>
          <w:szCs w:val="24"/>
        </w:rPr>
        <w:t>e em observância às disposições da Lei Federal nº 8.666/93, Decreto Federal nº 7.892 de 23 de</w:t>
      </w:r>
      <w:r w:rsidR="00B81E2F">
        <w:rPr>
          <w:rFonts w:ascii="Arial" w:hAnsi="Arial" w:cs="Arial"/>
          <w:sz w:val="24"/>
          <w:szCs w:val="24"/>
        </w:rPr>
        <w:t xml:space="preserve"> </w:t>
      </w:r>
      <w:r w:rsidRPr="00F20AE1">
        <w:rPr>
          <w:rFonts w:ascii="Arial" w:hAnsi="Arial" w:cs="Arial"/>
          <w:sz w:val="24"/>
          <w:szCs w:val="24"/>
        </w:rPr>
        <w:t xml:space="preserve">janeiro de 2013, resolvem celebrar o presente Termo de Contrato, decorrente da </w:t>
      </w:r>
      <w:r w:rsidR="00B81E2F">
        <w:rPr>
          <w:rFonts w:ascii="Arial" w:hAnsi="Arial" w:cs="Arial"/>
          <w:sz w:val="24"/>
          <w:szCs w:val="24"/>
        </w:rPr>
        <w:t xml:space="preserve">Adesão à ARP nº 006/2023, Concorrência Pública nº 002/2023, Processo nº 58/2023, proveniente do </w:t>
      </w:r>
      <w:r w:rsidRPr="00F20AE1">
        <w:rPr>
          <w:rFonts w:ascii="Arial" w:hAnsi="Arial" w:cs="Arial"/>
          <w:sz w:val="24"/>
          <w:szCs w:val="24"/>
        </w:rPr>
        <w:t>Con</w:t>
      </w:r>
      <w:r w:rsidR="00B81E2F">
        <w:rPr>
          <w:rFonts w:ascii="Arial" w:hAnsi="Arial" w:cs="Arial"/>
          <w:sz w:val="24"/>
          <w:szCs w:val="24"/>
        </w:rPr>
        <w:t>sórcio Público PRODNORTE</w:t>
      </w:r>
      <w:r w:rsidRPr="00F20AE1">
        <w:rPr>
          <w:rFonts w:ascii="Arial" w:hAnsi="Arial" w:cs="Arial"/>
          <w:sz w:val="24"/>
          <w:szCs w:val="24"/>
        </w:rPr>
        <w:t>, mediante as cláusulas e condições a seguir enunciadas.</w:t>
      </w:r>
    </w:p>
    <w:p w14:paraId="79C13BEB" w14:textId="77777777" w:rsidR="00E87CFF" w:rsidRPr="00F20AE1" w:rsidRDefault="00E87CFF" w:rsidP="00F20AE1">
      <w:pPr>
        <w:jc w:val="both"/>
        <w:rPr>
          <w:rFonts w:ascii="Arial" w:hAnsi="Arial" w:cs="Arial"/>
          <w:sz w:val="24"/>
          <w:szCs w:val="24"/>
        </w:rPr>
      </w:pPr>
    </w:p>
    <w:p w14:paraId="0524A84D" w14:textId="616C72CB" w:rsidR="00E87CFF" w:rsidRPr="00F20AE1" w:rsidRDefault="00F20AE1" w:rsidP="00F20AE1">
      <w:pPr>
        <w:jc w:val="both"/>
        <w:rPr>
          <w:rFonts w:ascii="Arial" w:hAnsi="Arial" w:cs="Arial"/>
          <w:b/>
          <w:bCs/>
          <w:sz w:val="24"/>
          <w:szCs w:val="24"/>
        </w:rPr>
      </w:pPr>
      <w:r>
        <w:rPr>
          <w:rFonts w:ascii="Arial" w:hAnsi="Arial" w:cs="Arial"/>
          <w:b/>
          <w:bCs/>
          <w:sz w:val="24"/>
          <w:szCs w:val="24"/>
        </w:rPr>
        <w:t xml:space="preserve">1. </w:t>
      </w:r>
      <w:r w:rsidR="00E87CFF" w:rsidRPr="00F20AE1">
        <w:rPr>
          <w:rFonts w:ascii="Arial" w:hAnsi="Arial" w:cs="Arial"/>
          <w:b/>
          <w:bCs/>
          <w:sz w:val="24"/>
          <w:szCs w:val="24"/>
        </w:rPr>
        <w:t>CLÁUSULA PRIMEIRA – OBJETO</w:t>
      </w:r>
    </w:p>
    <w:p w14:paraId="5D519E17" w14:textId="0509992A" w:rsidR="00A00CD2" w:rsidRPr="00A00CD2" w:rsidRDefault="00F20AE1" w:rsidP="00A00CD2">
      <w:pPr>
        <w:jc w:val="both"/>
        <w:rPr>
          <w:rFonts w:ascii="Arial" w:hAnsi="Arial" w:cs="Arial"/>
          <w:sz w:val="24"/>
          <w:szCs w:val="24"/>
        </w:rPr>
      </w:pPr>
      <w:r>
        <w:rPr>
          <w:rFonts w:ascii="Arial" w:hAnsi="Arial" w:cs="Arial"/>
          <w:sz w:val="24"/>
          <w:szCs w:val="24"/>
        </w:rPr>
        <w:t xml:space="preserve">1.1. </w:t>
      </w:r>
      <w:r w:rsidR="00877404">
        <w:rPr>
          <w:rFonts w:ascii="Arial" w:hAnsi="Arial" w:cs="Arial"/>
          <w:sz w:val="24"/>
          <w:szCs w:val="24"/>
        </w:rPr>
        <w:t>C</w:t>
      </w:r>
      <w:r w:rsidR="00E87CFF" w:rsidRPr="00F20AE1">
        <w:rPr>
          <w:rFonts w:ascii="Arial" w:hAnsi="Arial" w:cs="Arial"/>
          <w:sz w:val="24"/>
          <w:szCs w:val="24"/>
        </w:rPr>
        <w:t>ontratação de empresa especializada na ELABORAÇÃO DAS PEÇAS TÉCNICAS E GRÁFICAS NECESSÁRIAS E INDISPENSÁVEIS À EXECUÇÃO DE OBRAS PÚBLICAS COM TIPOLOGIAS E COMPLEXIDADES VARIADAS E OUTRAS ATIVIDADES CORRELATAS, BEM COMO SERVIÇOS DE ENGENHARIA DA COMPUTAÇÃO, POR UNIDADES DE MEDIDAS (M, M², M³, KVA), conforme especificações técnicas, unidades e quantidades, constantes do ANEXO I</w:t>
      </w:r>
      <w:r>
        <w:rPr>
          <w:rFonts w:ascii="Arial" w:hAnsi="Arial" w:cs="Arial"/>
          <w:sz w:val="24"/>
          <w:szCs w:val="24"/>
        </w:rPr>
        <w:t xml:space="preserve"> </w:t>
      </w:r>
      <w:r w:rsidR="00E87CFF" w:rsidRPr="00F20AE1">
        <w:rPr>
          <w:rFonts w:ascii="Arial" w:hAnsi="Arial" w:cs="Arial"/>
          <w:sz w:val="24"/>
          <w:szCs w:val="24"/>
        </w:rPr>
        <w:t xml:space="preserve">– PROJETO BÁSICO, conforme especificações e </w:t>
      </w:r>
      <w:r w:rsidR="00E87CFF" w:rsidRPr="00F20AE1">
        <w:rPr>
          <w:rFonts w:ascii="Arial" w:hAnsi="Arial" w:cs="Arial"/>
          <w:sz w:val="24"/>
          <w:szCs w:val="24"/>
        </w:rPr>
        <w:lastRenderedPageBreak/>
        <w:t>quantitativos estabelecidos no Edital da Concorrência Pública identificada no preâmbulo e na proposta vencedora, os quais integram este instrumento, independente de transcrição.</w:t>
      </w:r>
    </w:p>
    <w:p w14:paraId="46B1FAED" w14:textId="77777777" w:rsidR="00A00CD2" w:rsidRDefault="00A00CD2" w:rsidP="00B81E2F">
      <w:pPr>
        <w:pStyle w:val="Ttulo3"/>
        <w:spacing w:after="3"/>
        <w:ind w:left="0" w:firstLine="0"/>
        <w:jc w:val="both"/>
        <w:rPr>
          <w:sz w:val="24"/>
          <w:szCs w:val="24"/>
        </w:rPr>
      </w:pPr>
    </w:p>
    <w:p w14:paraId="07D4F235" w14:textId="34F43C00" w:rsidR="00E87CFF" w:rsidRDefault="00F20AE1" w:rsidP="00B81E2F">
      <w:pPr>
        <w:pStyle w:val="Ttulo3"/>
        <w:spacing w:after="3"/>
        <w:ind w:left="0" w:firstLine="0"/>
        <w:jc w:val="both"/>
        <w:rPr>
          <w:sz w:val="24"/>
          <w:szCs w:val="24"/>
        </w:rPr>
      </w:pPr>
      <w:r>
        <w:rPr>
          <w:sz w:val="24"/>
          <w:szCs w:val="24"/>
        </w:rPr>
        <w:t>1</w:t>
      </w:r>
      <w:r w:rsidR="00E87CFF" w:rsidRPr="00E87CFF">
        <w:rPr>
          <w:sz w:val="24"/>
          <w:szCs w:val="24"/>
        </w:rPr>
        <w:t>.2.</w:t>
      </w:r>
      <w:r w:rsidR="00E87CFF" w:rsidRPr="00E87CFF">
        <w:rPr>
          <w:spacing w:val="-1"/>
          <w:sz w:val="24"/>
          <w:szCs w:val="24"/>
        </w:rPr>
        <w:t xml:space="preserve"> </w:t>
      </w:r>
      <w:r w:rsidR="00E87CFF" w:rsidRPr="00E87CFF">
        <w:rPr>
          <w:sz w:val="24"/>
          <w:szCs w:val="24"/>
        </w:rPr>
        <w:t>LOTE</w:t>
      </w:r>
      <w:r w:rsidR="00E87CFF" w:rsidRPr="00E87CFF">
        <w:rPr>
          <w:spacing w:val="-1"/>
          <w:sz w:val="24"/>
          <w:szCs w:val="24"/>
        </w:rPr>
        <w:t xml:space="preserve"> </w:t>
      </w:r>
      <w:r w:rsidR="00E87CFF" w:rsidRPr="00E87CFF">
        <w:rPr>
          <w:sz w:val="24"/>
          <w:szCs w:val="24"/>
        </w:rPr>
        <w:t>ÚNICO</w:t>
      </w:r>
    </w:p>
    <w:p w14:paraId="18AEA70A" w14:textId="77777777" w:rsidR="00A00CD2" w:rsidRPr="00E87CFF" w:rsidRDefault="00A00CD2" w:rsidP="00B81E2F">
      <w:pPr>
        <w:pStyle w:val="Ttulo3"/>
        <w:spacing w:after="3"/>
        <w:ind w:left="0" w:firstLine="0"/>
        <w:jc w:val="both"/>
        <w:rPr>
          <w:sz w:val="24"/>
          <w:szCs w:val="24"/>
        </w:rPr>
      </w:pPr>
    </w:p>
    <w:tbl>
      <w:tblPr>
        <w:tblStyle w:val="Tabelacomgrade"/>
        <w:tblW w:w="9918" w:type="dxa"/>
        <w:tblLayout w:type="fixed"/>
        <w:tblLook w:val="04A0" w:firstRow="1" w:lastRow="0" w:firstColumn="1" w:lastColumn="0" w:noHBand="0" w:noVBand="1"/>
      </w:tblPr>
      <w:tblGrid>
        <w:gridCol w:w="2259"/>
        <w:gridCol w:w="2414"/>
        <w:gridCol w:w="992"/>
        <w:gridCol w:w="1560"/>
        <w:gridCol w:w="1275"/>
        <w:gridCol w:w="1418"/>
      </w:tblGrid>
      <w:tr w:rsidR="00A00CD2" w:rsidRPr="00640878" w14:paraId="5E36C0F2" w14:textId="77777777" w:rsidTr="00A00CD2">
        <w:trPr>
          <w:trHeight w:val="486"/>
        </w:trPr>
        <w:tc>
          <w:tcPr>
            <w:tcW w:w="2259" w:type="dxa"/>
          </w:tcPr>
          <w:p w14:paraId="00A4410A" w14:textId="77777777" w:rsidR="007239B1" w:rsidRPr="00640878" w:rsidRDefault="007239B1" w:rsidP="00640878">
            <w:pPr>
              <w:jc w:val="center"/>
              <w:rPr>
                <w:rFonts w:ascii="Arial" w:hAnsi="Arial" w:cs="Arial"/>
                <w:b/>
                <w:bCs/>
                <w:sz w:val="24"/>
                <w:szCs w:val="24"/>
              </w:rPr>
            </w:pPr>
          </w:p>
          <w:p w14:paraId="148837BC" w14:textId="7B2CCC3D" w:rsidR="00A00CD2" w:rsidRPr="00640878" w:rsidRDefault="00A00CD2" w:rsidP="00640878">
            <w:pPr>
              <w:jc w:val="center"/>
              <w:rPr>
                <w:rFonts w:ascii="Arial" w:hAnsi="Arial" w:cs="Arial"/>
                <w:b/>
                <w:bCs/>
                <w:sz w:val="24"/>
                <w:szCs w:val="24"/>
              </w:rPr>
            </w:pPr>
            <w:r w:rsidRPr="00640878">
              <w:rPr>
                <w:rFonts w:ascii="Arial" w:hAnsi="Arial" w:cs="Arial"/>
                <w:b/>
                <w:bCs/>
                <w:sz w:val="24"/>
                <w:szCs w:val="24"/>
              </w:rPr>
              <w:t>TIPOLOGIA DA</w:t>
            </w:r>
          </w:p>
          <w:p w14:paraId="48CED886" w14:textId="77777777" w:rsidR="00A00CD2" w:rsidRPr="00640878" w:rsidRDefault="00A00CD2" w:rsidP="00640878">
            <w:pPr>
              <w:jc w:val="center"/>
              <w:rPr>
                <w:rFonts w:ascii="Arial" w:hAnsi="Arial" w:cs="Arial"/>
                <w:b/>
                <w:bCs/>
                <w:sz w:val="24"/>
                <w:szCs w:val="24"/>
              </w:rPr>
            </w:pPr>
            <w:r w:rsidRPr="00640878">
              <w:rPr>
                <w:rFonts w:ascii="Arial" w:hAnsi="Arial" w:cs="Arial"/>
                <w:b/>
                <w:bCs/>
                <w:sz w:val="24"/>
                <w:szCs w:val="24"/>
              </w:rPr>
              <w:t>EDIFICAÇÃO</w:t>
            </w:r>
          </w:p>
        </w:tc>
        <w:tc>
          <w:tcPr>
            <w:tcW w:w="2414" w:type="dxa"/>
          </w:tcPr>
          <w:p w14:paraId="4255737B" w14:textId="77777777" w:rsidR="00A00CD2" w:rsidRPr="00640878" w:rsidRDefault="00A00CD2" w:rsidP="00640878">
            <w:pPr>
              <w:jc w:val="center"/>
              <w:rPr>
                <w:rFonts w:ascii="Arial" w:hAnsi="Arial" w:cs="Arial"/>
                <w:b/>
                <w:bCs/>
                <w:sz w:val="24"/>
                <w:szCs w:val="24"/>
              </w:rPr>
            </w:pPr>
            <w:r w:rsidRPr="00640878">
              <w:rPr>
                <w:rFonts w:ascii="Arial" w:hAnsi="Arial" w:cs="Arial"/>
                <w:b/>
                <w:bCs/>
                <w:sz w:val="24"/>
                <w:szCs w:val="24"/>
              </w:rPr>
              <w:t>DESCRIÇÃO DOS SERVIÇOS</w:t>
            </w:r>
          </w:p>
        </w:tc>
        <w:tc>
          <w:tcPr>
            <w:tcW w:w="992" w:type="dxa"/>
          </w:tcPr>
          <w:p w14:paraId="633C179D" w14:textId="48F76C9C" w:rsidR="00A00CD2" w:rsidRPr="00640878" w:rsidRDefault="00A00CD2" w:rsidP="00640878">
            <w:pPr>
              <w:jc w:val="center"/>
              <w:rPr>
                <w:rFonts w:ascii="Arial" w:hAnsi="Arial" w:cs="Arial"/>
                <w:b/>
                <w:bCs/>
                <w:sz w:val="24"/>
                <w:szCs w:val="24"/>
              </w:rPr>
            </w:pPr>
            <w:r w:rsidRPr="00640878">
              <w:rPr>
                <w:rFonts w:ascii="Arial" w:hAnsi="Arial" w:cs="Arial"/>
                <w:b/>
                <w:bCs/>
                <w:sz w:val="24"/>
                <w:szCs w:val="24"/>
              </w:rPr>
              <w:t>UNID</w:t>
            </w:r>
            <w:r w:rsidR="00640878" w:rsidRPr="00640878">
              <w:rPr>
                <w:rFonts w:ascii="Arial" w:hAnsi="Arial" w:cs="Arial"/>
                <w:b/>
                <w:bCs/>
                <w:sz w:val="24"/>
                <w:szCs w:val="24"/>
              </w:rPr>
              <w:t>.</w:t>
            </w:r>
          </w:p>
        </w:tc>
        <w:tc>
          <w:tcPr>
            <w:tcW w:w="1560" w:type="dxa"/>
          </w:tcPr>
          <w:p w14:paraId="1362CB63" w14:textId="7FC9494B" w:rsidR="00A00CD2" w:rsidRPr="00640878" w:rsidRDefault="00A00CD2" w:rsidP="00640878">
            <w:pPr>
              <w:jc w:val="center"/>
              <w:rPr>
                <w:rFonts w:ascii="Arial" w:hAnsi="Arial" w:cs="Arial"/>
                <w:b/>
                <w:bCs/>
                <w:sz w:val="24"/>
                <w:szCs w:val="24"/>
              </w:rPr>
            </w:pPr>
            <w:r w:rsidRPr="00640878">
              <w:rPr>
                <w:rFonts w:ascii="Arial" w:hAnsi="Arial" w:cs="Arial"/>
                <w:b/>
                <w:bCs/>
                <w:sz w:val="24"/>
                <w:szCs w:val="24"/>
              </w:rPr>
              <w:t>QUANT.</w:t>
            </w:r>
          </w:p>
        </w:tc>
        <w:tc>
          <w:tcPr>
            <w:tcW w:w="1275" w:type="dxa"/>
          </w:tcPr>
          <w:p w14:paraId="50215747" w14:textId="7030DD3D" w:rsidR="00A00CD2" w:rsidRPr="00640878" w:rsidRDefault="00A00CD2" w:rsidP="00640878">
            <w:pPr>
              <w:jc w:val="center"/>
              <w:rPr>
                <w:rFonts w:ascii="Arial" w:hAnsi="Arial" w:cs="Arial"/>
                <w:b/>
                <w:bCs/>
                <w:sz w:val="24"/>
                <w:szCs w:val="24"/>
              </w:rPr>
            </w:pPr>
            <w:r w:rsidRPr="00640878">
              <w:rPr>
                <w:rFonts w:ascii="Arial" w:hAnsi="Arial" w:cs="Arial"/>
                <w:b/>
                <w:bCs/>
                <w:sz w:val="24"/>
                <w:szCs w:val="24"/>
              </w:rPr>
              <w:t>VALOR UNIT</w:t>
            </w:r>
            <w:r w:rsidR="00640878" w:rsidRPr="00640878">
              <w:rPr>
                <w:rFonts w:ascii="Arial" w:hAnsi="Arial" w:cs="Arial"/>
                <w:b/>
                <w:bCs/>
                <w:sz w:val="24"/>
                <w:szCs w:val="24"/>
              </w:rPr>
              <w:t>. (R$)</w:t>
            </w:r>
          </w:p>
        </w:tc>
        <w:tc>
          <w:tcPr>
            <w:tcW w:w="1418" w:type="dxa"/>
          </w:tcPr>
          <w:p w14:paraId="2A1E0F1E" w14:textId="77F638FD" w:rsidR="00A00CD2" w:rsidRPr="00640878" w:rsidRDefault="00A00CD2" w:rsidP="00640878">
            <w:pPr>
              <w:jc w:val="center"/>
              <w:rPr>
                <w:rFonts w:ascii="Arial" w:hAnsi="Arial" w:cs="Arial"/>
                <w:b/>
                <w:bCs/>
                <w:sz w:val="24"/>
                <w:szCs w:val="24"/>
              </w:rPr>
            </w:pPr>
            <w:r w:rsidRPr="00640878">
              <w:rPr>
                <w:rFonts w:ascii="Arial" w:hAnsi="Arial" w:cs="Arial"/>
                <w:b/>
                <w:bCs/>
                <w:sz w:val="24"/>
                <w:szCs w:val="24"/>
              </w:rPr>
              <w:t>VALOR TOTAL</w:t>
            </w:r>
            <w:r w:rsidR="00640878" w:rsidRPr="00640878">
              <w:rPr>
                <w:rFonts w:ascii="Arial" w:hAnsi="Arial" w:cs="Arial"/>
                <w:b/>
                <w:bCs/>
                <w:sz w:val="24"/>
                <w:szCs w:val="24"/>
              </w:rPr>
              <w:t xml:space="preserve"> (R$)</w:t>
            </w:r>
          </w:p>
        </w:tc>
      </w:tr>
      <w:tr w:rsidR="00640878" w:rsidRPr="00640878" w14:paraId="71EA19A0" w14:textId="77777777" w:rsidTr="00A00CD2">
        <w:trPr>
          <w:trHeight w:val="299"/>
        </w:trPr>
        <w:tc>
          <w:tcPr>
            <w:tcW w:w="2259" w:type="dxa"/>
            <w:vMerge w:val="restart"/>
          </w:tcPr>
          <w:p w14:paraId="7D103B07" w14:textId="77777777" w:rsidR="00640878" w:rsidRPr="00640878" w:rsidRDefault="00640878" w:rsidP="00640878">
            <w:pPr>
              <w:jc w:val="center"/>
              <w:rPr>
                <w:rFonts w:ascii="Arial" w:hAnsi="Arial" w:cs="Arial"/>
                <w:b/>
                <w:bCs/>
                <w:sz w:val="24"/>
                <w:szCs w:val="24"/>
              </w:rPr>
            </w:pPr>
            <w:r w:rsidRPr="00640878">
              <w:rPr>
                <w:rFonts w:ascii="Arial" w:hAnsi="Arial" w:cs="Arial"/>
                <w:b/>
                <w:bCs/>
                <w:sz w:val="24"/>
                <w:szCs w:val="24"/>
              </w:rPr>
              <w:t>Serviço Topográfico/ Georreferenciamento/ Cartografia/ Mapeamento/</w:t>
            </w:r>
          </w:p>
          <w:p w14:paraId="7594F5F4" w14:textId="72B56D95" w:rsidR="00640878" w:rsidRPr="00640878" w:rsidRDefault="00640878" w:rsidP="00640878">
            <w:pPr>
              <w:jc w:val="center"/>
              <w:rPr>
                <w:rFonts w:ascii="Arial" w:hAnsi="Arial" w:cs="Arial"/>
                <w:sz w:val="24"/>
                <w:szCs w:val="24"/>
              </w:rPr>
            </w:pPr>
            <w:r w:rsidRPr="00640878">
              <w:rPr>
                <w:rFonts w:ascii="Arial" w:hAnsi="Arial" w:cs="Arial"/>
                <w:b/>
                <w:bCs/>
                <w:sz w:val="24"/>
                <w:szCs w:val="24"/>
              </w:rPr>
              <w:t>Aerofotogrametria/ Altimetria / Planimetria / Planialtimetria / Regularização Fundiária)</w:t>
            </w:r>
          </w:p>
        </w:tc>
        <w:tc>
          <w:tcPr>
            <w:tcW w:w="2414" w:type="dxa"/>
          </w:tcPr>
          <w:p w14:paraId="6EAC7D03" w14:textId="77777777" w:rsidR="00640878" w:rsidRPr="00640878" w:rsidRDefault="00640878" w:rsidP="00640878">
            <w:pPr>
              <w:jc w:val="center"/>
              <w:rPr>
                <w:rFonts w:ascii="Arial" w:hAnsi="Arial" w:cs="Arial"/>
                <w:sz w:val="24"/>
                <w:szCs w:val="24"/>
              </w:rPr>
            </w:pPr>
            <w:r w:rsidRPr="00640878">
              <w:rPr>
                <w:rFonts w:ascii="Arial" w:hAnsi="Arial" w:cs="Arial"/>
                <w:sz w:val="24"/>
                <w:szCs w:val="24"/>
              </w:rPr>
              <w:t>Levantamento Topográfico</w:t>
            </w:r>
          </w:p>
        </w:tc>
        <w:tc>
          <w:tcPr>
            <w:tcW w:w="992" w:type="dxa"/>
          </w:tcPr>
          <w:p w14:paraId="6A44C12A" w14:textId="77777777" w:rsidR="00640878" w:rsidRPr="00640878" w:rsidRDefault="00640878" w:rsidP="00640878">
            <w:pPr>
              <w:jc w:val="center"/>
              <w:rPr>
                <w:rFonts w:ascii="Arial" w:hAnsi="Arial" w:cs="Arial"/>
                <w:sz w:val="24"/>
                <w:szCs w:val="24"/>
              </w:rPr>
            </w:pPr>
            <w:r w:rsidRPr="00640878">
              <w:rPr>
                <w:rFonts w:ascii="Arial" w:hAnsi="Arial" w:cs="Arial"/>
                <w:sz w:val="24"/>
                <w:szCs w:val="24"/>
              </w:rPr>
              <w:t>m²</w:t>
            </w:r>
          </w:p>
        </w:tc>
        <w:tc>
          <w:tcPr>
            <w:tcW w:w="1560" w:type="dxa"/>
          </w:tcPr>
          <w:p w14:paraId="6AB369CE" w14:textId="55827FE3" w:rsidR="00640878" w:rsidRPr="00640878" w:rsidRDefault="00640878" w:rsidP="00640878">
            <w:pPr>
              <w:jc w:val="center"/>
              <w:rPr>
                <w:rFonts w:ascii="Arial" w:hAnsi="Arial" w:cs="Arial"/>
                <w:sz w:val="24"/>
                <w:szCs w:val="24"/>
              </w:rPr>
            </w:pPr>
            <w:r w:rsidRPr="00640878">
              <w:rPr>
                <w:rFonts w:ascii="Arial" w:hAnsi="Arial" w:cs="Arial"/>
                <w:sz w:val="24"/>
                <w:szCs w:val="24"/>
              </w:rPr>
              <w:t>213.600,00</w:t>
            </w:r>
          </w:p>
        </w:tc>
        <w:tc>
          <w:tcPr>
            <w:tcW w:w="1275" w:type="dxa"/>
          </w:tcPr>
          <w:p w14:paraId="7FEF0635" w14:textId="57A021F3" w:rsidR="00640878" w:rsidRPr="00640878" w:rsidRDefault="00640878" w:rsidP="00640878">
            <w:pPr>
              <w:jc w:val="center"/>
              <w:rPr>
                <w:rFonts w:ascii="Arial" w:hAnsi="Arial" w:cs="Arial"/>
                <w:sz w:val="24"/>
                <w:szCs w:val="24"/>
              </w:rPr>
            </w:pPr>
            <w:r w:rsidRPr="00640878">
              <w:rPr>
                <w:rFonts w:ascii="Arial" w:hAnsi="Arial" w:cs="Arial"/>
                <w:sz w:val="24"/>
                <w:szCs w:val="24"/>
              </w:rPr>
              <w:t>1,12</w:t>
            </w:r>
          </w:p>
        </w:tc>
        <w:tc>
          <w:tcPr>
            <w:tcW w:w="1418" w:type="dxa"/>
          </w:tcPr>
          <w:p w14:paraId="0FCE218F" w14:textId="4FF92969" w:rsidR="00640878" w:rsidRPr="00640878" w:rsidRDefault="00640878" w:rsidP="00640878">
            <w:pPr>
              <w:jc w:val="center"/>
              <w:rPr>
                <w:rFonts w:ascii="Arial" w:hAnsi="Arial" w:cs="Arial"/>
                <w:sz w:val="24"/>
                <w:szCs w:val="24"/>
              </w:rPr>
            </w:pPr>
            <w:r w:rsidRPr="00640878">
              <w:rPr>
                <w:rFonts w:ascii="Arial" w:hAnsi="Arial" w:cs="Arial"/>
                <w:sz w:val="24"/>
                <w:szCs w:val="24"/>
              </w:rPr>
              <w:t>239.232,00</w:t>
            </w:r>
          </w:p>
        </w:tc>
      </w:tr>
      <w:tr w:rsidR="00640878" w:rsidRPr="00640878" w14:paraId="3542AC9F" w14:textId="77777777" w:rsidTr="00A00CD2">
        <w:trPr>
          <w:trHeight w:val="299"/>
        </w:trPr>
        <w:tc>
          <w:tcPr>
            <w:tcW w:w="2259" w:type="dxa"/>
            <w:vMerge/>
          </w:tcPr>
          <w:p w14:paraId="474AAEFE" w14:textId="77777777" w:rsidR="00640878" w:rsidRPr="00640878" w:rsidRDefault="00640878" w:rsidP="00640878">
            <w:pPr>
              <w:jc w:val="center"/>
              <w:rPr>
                <w:rFonts w:ascii="Arial" w:hAnsi="Arial" w:cs="Arial"/>
                <w:sz w:val="24"/>
                <w:szCs w:val="24"/>
              </w:rPr>
            </w:pPr>
          </w:p>
        </w:tc>
        <w:tc>
          <w:tcPr>
            <w:tcW w:w="2414" w:type="dxa"/>
          </w:tcPr>
          <w:p w14:paraId="17283386" w14:textId="77777777" w:rsidR="00640878" w:rsidRPr="00640878" w:rsidRDefault="00640878" w:rsidP="00640878">
            <w:pPr>
              <w:jc w:val="center"/>
              <w:rPr>
                <w:rFonts w:ascii="Arial" w:hAnsi="Arial" w:cs="Arial"/>
                <w:sz w:val="24"/>
                <w:szCs w:val="24"/>
              </w:rPr>
            </w:pPr>
            <w:r w:rsidRPr="00640878">
              <w:rPr>
                <w:rFonts w:ascii="Arial" w:hAnsi="Arial" w:cs="Arial"/>
                <w:sz w:val="24"/>
                <w:szCs w:val="24"/>
              </w:rPr>
              <w:t>Projeto de Detalhamento</w:t>
            </w:r>
          </w:p>
        </w:tc>
        <w:tc>
          <w:tcPr>
            <w:tcW w:w="992" w:type="dxa"/>
          </w:tcPr>
          <w:p w14:paraId="7C4D48B5" w14:textId="77777777" w:rsidR="00640878" w:rsidRPr="00640878" w:rsidRDefault="00640878" w:rsidP="00640878">
            <w:pPr>
              <w:jc w:val="center"/>
              <w:rPr>
                <w:rFonts w:ascii="Arial" w:hAnsi="Arial" w:cs="Arial"/>
                <w:sz w:val="24"/>
                <w:szCs w:val="24"/>
              </w:rPr>
            </w:pPr>
            <w:r w:rsidRPr="00640878">
              <w:rPr>
                <w:rFonts w:ascii="Arial" w:hAnsi="Arial" w:cs="Arial"/>
                <w:sz w:val="24"/>
                <w:szCs w:val="24"/>
              </w:rPr>
              <w:t>m²</w:t>
            </w:r>
          </w:p>
        </w:tc>
        <w:tc>
          <w:tcPr>
            <w:tcW w:w="1560" w:type="dxa"/>
          </w:tcPr>
          <w:p w14:paraId="3BEB4E53" w14:textId="24AF8C1D" w:rsidR="00640878" w:rsidRPr="00640878" w:rsidRDefault="00640878" w:rsidP="00640878">
            <w:pPr>
              <w:jc w:val="center"/>
              <w:rPr>
                <w:rFonts w:ascii="Arial" w:hAnsi="Arial" w:cs="Arial"/>
                <w:sz w:val="24"/>
                <w:szCs w:val="24"/>
              </w:rPr>
            </w:pPr>
            <w:r w:rsidRPr="00640878">
              <w:rPr>
                <w:rFonts w:ascii="Arial" w:hAnsi="Arial" w:cs="Arial"/>
                <w:sz w:val="24"/>
                <w:szCs w:val="24"/>
              </w:rPr>
              <w:t>3</w:t>
            </w:r>
            <w:r>
              <w:rPr>
                <w:rFonts w:ascii="Arial" w:hAnsi="Arial" w:cs="Arial"/>
                <w:sz w:val="24"/>
                <w:szCs w:val="24"/>
              </w:rPr>
              <w:t>3.600,00</w:t>
            </w:r>
          </w:p>
        </w:tc>
        <w:tc>
          <w:tcPr>
            <w:tcW w:w="1275" w:type="dxa"/>
          </w:tcPr>
          <w:p w14:paraId="4D28A8AF" w14:textId="40A6A22F" w:rsidR="00640878" w:rsidRPr="00640878" w:rsidRDefault="00640878" w:rsidP="00640878">
            <w:pPr>
              <w:jc w:val="center"/>
              <w:rPr>
                <w:rFonts w:ascii="Arial" w:hAnsi="Arial" w:cs="Arial"/>
                <w:sz w:val="24"/>
                <w:szCs w:val="24"/>
              </w:rPr>
            </w:pPr>
            <w:r>
              <w:rPr>
                <w:rFonts w:ascii="Arial" w:hAnsi="Arial" w:cs="Arial"/>
                <w:sz w:val="24"/>
                <w:szCs w:val="24"/>
              </w:rPr>
              <w:t>0,61</w:t>
            </w:r>
          </w:p>
        </w:tc>
        <w:tc>
          <w:tcPr>
            <w:tcW w:w="1418" w:type="dxa"/>
          </w:tcPr>
          <w:p w14:paraId="2BDC15F2" w14:textId="752A3DC6" w:rsidR="00640878" w:rsidRPr="00640878" w:rsidRDefault="00640878" w:rsidP="00640878">
            <w:pPr>
              <w:jc w:val="center"/>
              <w:rPr>
                <w:rFonts w:ascii="Arial" w:hAnsi="Arial" w:cs="Arial"/>
                <w:sz w:val="24"/>
                <w:szCs w:val="24"/>
              </w:rPr>
            </w:pPr>
            <w:r>
              <w:rPr>
                <w:rFonts w:ascii="Arial" w:hAnsi="Arial" w:cs="Arial"/>
                <w:sz w:val="24"/>
                <w:szCs w:val="24"/>
              </w:rPr>
              <w:t>20.496,00</w:t>
            </w:r>
          </w:p>
        </w:tc>
      </w:tr>
      <w:tr w:rsidR="00640878" w:rsidRPr="00640878" w14:paraId="25F601DA" w14:textId="77777777" w:rsidTr="00A00CD2">
        <w:trPr>
          <w:trHeight w:val="299"/>
        </w:trPr>
        <w:tc>
          <w:tcPr>
            <w:tcW w:w="2259" w:type="dxa"/>
            <w:vMerge/>
          </w:tcPr>
          <w:p w14:paraId="59E52315" w14:textId="77777777" w:rsidR="00640878" w:rsidRPr="00640878" w:rsidRDefault="00640878" w:rsidP="00640878">
            <w:pPr>
              <w:jc w:val="center"/>
              <w:rPr>
                <w:rFonts w:ascii="Arial" w:hAnsi="Arial" w:cs="Arial"/>
                <w:sz w:val="24"/>
                <w:szCs w:val="24"/>
              </w:rPr>
            </w:pPr>
          </w:p>
        </w:tc>
        <w:tc>
          <w:tcPr>
            <w:tcW w:w="2414" w:type="dxa"/>
          </w:tcPr>
          <w:p w14:paraId="467FB5DE" w14:textId="77777777" w:rsidR="00640878" w:rsidRPr="00640878" w:rsidRDefault="00640878" w:rsidP="00640878">
            <w:pPr>
              <w:jc w:val="center"/>
              <w:rPr>
                <w:rFonts w:ascii="Arial" w:hAnsi="Arial" w:cs="Arial"/>
                <w:sz w:val="24"/>
                <w:szCs w:val="24"/>
              </w:rPr>
            </w:pPr>
            <w:r w:rsidRPr="00640878">
              <w:rPr>
                <w:rFonts w:ascii="Arial" w:hAnsi="Arial" w:cs="Arial"/>
                <w:sz w:val="24"/>
                <w:szCs w:val="24"/>
              </w:rPr>
              <w:t>Memorial Descritivo</w:t>
            </w:r>
          </w:p>
        </w:tc>
        <w:tc>
          <w:tcPr>
            <w:tcW w:w="992" w:type="dxa"/>
          </w:tcPr>
          <w:p w14:paraId="2C70EC4D" w14:textId="77777777" w:rsidR="00640878" w:rsidRPr="00640878" w:rsidRDefault="00640878" w:rsidP="00640878">
            <w:pPr>
              <w:jc w:val="center"/>
              <w:rPr>
                <w:rFonts w:ascii="Arial" w:hAnsi="Arial" w:cs="Arial"/>
                <w:sz w:val="24"/>
                <w:szCs w:val="24"/>
              </w:rPr>
            </w:pPr>
            <w:r w:rsidRPr="00640878">
              <w:rPr>
                <w:rFonts w:ascii="Arial" w:hAnsi="Arial" w:cs="Arial"/>
                <w:sz w:val="24"/>
                <w:szCs w:val="24"/>
              </w:rPr>
              <w:t>m²</w:t>
            </w:r>
          </w:p>
        </w:tc>
        <w:tc>
          <w:tcPr>
            <w:tcW w:w="1560" w:type="dxa"/>
          </w:tcPr>
          <w:p w14:paraId="032619F9" w14:textId="4EF3E1DA" w:rsidR="00640878" w:rsidRPr="00640878" w:rsidRDefault="00640878" w:rsidP="00640878">
            <w:pPr>
              <w:jc w:val="center"/>
              <w:rPr>
                <w:rFonts w:ascii="Arial" w:hAnsi="Arial" w:cs="Arial"/>
                <w:sz w:val="24"/>
                <w:szCs w:val="24"/>
              </w:rPr>
            </w:pPr>
            <w:r>
              <w:rPr>
                <w:rFonts w:ascii="Arial" w:hAnsi="Arial" w:cs="Arial"/>
                <w:sz w:val="24"/>
                <w:szCs w:val="24"/>
              </w:rPr>
              <w:t>20.600,00</w:t>
            </w:r>
          </w:p>
        </w:tc>
        <w:tc>
          <w:tcPr>
            <w:tcW w:w="1275" w:type="dxa"/>
          </w:tcPr>
          <w:p w14:paraId="67BF0A52" w14:textId="784341A5" w:rsidR="00640878" w:rsidRPr="00640878" w:rsidRDefault="00640878" w:rsidP="00640878">
            <w:pPr>
              <w:jc w:val="center"/>
              <w:rPr>
                <w:rFonts w:ascii="Arial" w:hAnsi="Arial" w:cs="Arial"/>
                <w:sz w:val="24"/>
                <w:szCs w:val="24"/>
              </w:rPr>
            </w:pPr>
            <w:r>
              <w:rPr>
                <w:rFonts w:ascii="Arial" w:hAnsi="Arial" w:cs="Arial"/>
                <w:sz w:val="24"/>
                <w:szCs w:val="24"/>
              </w:rPr>
              <w:t>0,85</w:t>
            </w:r>
          </w:p>
        </w:tc>
        <w:tc>
          <w:tcPr>
            <w:tcW w:w="1418" w:type="dxa"/>
          </w:tcPr>
          <w:p w14:paraId="26FBD3B8" w14:textId="70B0B6B4" w:rsidR="00640878" w:rsidRPr="00640878" w:rsidRDefault="00640878" w:rsidP="00640878">
            <w:pPr>
              <w:jc w:val="center"/>
              <w:rPr>
                <w:rFonts w:ascii="Arial" w:hAnsi="Arial" w:cs="Arial"/>
                <w:sz w:val="24"/>
                <w:szCs w:val="24"/>
              </w:rPr>
            </w:pPr>
            <w:r>
              <w:rPr>
                <w:rFonts w:ascii="Arial" w:hAnsi="Arial" w:cs="Arial"/>
                <w:sz w:val="24"/>
                <w:szCs w:val="24"/>
              </w:rPr>
              <w:t>17.510,00</w:t>
            </w:r>
          </w:p>
        </w:tc>
      </w:tr>
      <w:tr w:rsidR="00640878" w:rsidRPr="00640878" w14:paraId="7D20080F" w14:textId="77777777" w:rsidTr="00A00CD2">
        <w:trPr>
          <w:trHeight w:val="539"/>
        </w:trPr>
        <w:tc>
          <w:tcPr>
            <w:tcW w:w="2259" w:type="dxa"/>
            <w:vMerge/>
          </w:tcPr>
          <w:p w14:paraId="69B1D106" w14:textId="77777777" w:rsidR="00640878" w:rsidRPr="00640878" w:rsidRDefault="00640878" w:rsidP="00640878">
            <w:pPr>
              <w:jc w:val="center"/>
              <w:rPr>
                <w:rFonts w:ascii="Arial" w:hAnsi="Arial" w:cs="Arial"/>
                <w:sz w:val="24"/>
                <w:szCs w:val="24"/>
              </w:rPr>
            </w:pPr>
          </w:p>
        </w:tc>
        <w:tc>
          <w:tcPr>
            <w:tcW w:w="2414" w:type="dxa"/>
          </w:tcPr>
          <w:p w14:paraId="65ACC24C" w14:textId="77777777" w:rsidR="00640878" w:rsidRPr="00640878" w:rsidRDefault="00640878" w:rsidP="00640878">
            <w:pPr>
              <w:jc w:val="center"/>
              <w:rPr>
                <w:rFonts w:ascii="Arial" w:hAnsi="Arial" w:cs="Arial"/>
                <w:sz w:val="24"/>
                <w:szCs w:val="24"/>
              </w:rPr>
            </w:pPr>
            <w:r w:rsidRPr="00640878">
              <w:rPr>
                <w:rFonts w:ascii="Arial" w:hAnsi="Arial" w:cs="Arial"/>
                <w:sz w:val="24"/>
                <w:szCs w:val="24"/>
              </w:rPr>
              <w:t>Projeto de corte e aterro (terreplenagem)</w:t>
            </w:r>
          </w:p>
        </w:tc>
        <w:tc>
          <w:tcPr>
            <w:tcW w:w="992" w:type="dxa"/>
          </w:tcPr>
          <w:p w14:paraId="2FA6C5C3" w14:textId="77777777" w:rsidR="00640878" w:rsidRPr="00640878" w:rsidRDefault="00640878" w:rsidP="00640878">
            <w:pPr>
              <w:jc w:val="center"/>
              <w:rPr>
                <w:rFonts w:ascii="Arial" w:hAnsi="Arial" w:cs="Arial"/>
                <w:sz w:val="24"/>
                <w:szCs w:val="24"/>
              </w:rPr>
            </w:pPr>
            <w:r w:rsidRPr="00640878">
              <w:rPr>
                <w:rFonts w:ascii="Arial" w:hAnsi="Arial" w:cs="Arial"/>
                <w:sz w:val="24"/>
                <w:szCs w:val="24"/>
              </w:rPr>
              <w:t>m²</w:t>
            </w:r>
          </w:p>
        </w:tc>
        <w:tc>
          <w:tcPr>
            <w:tcW w:w="1560" w:type="dxa"/>
          </w:tcPr>
          <w:p w14:paraId="2BFD8FC0" w14:textId="028FED71" w:rsidR="00640878" w:rsidRPr="00640878" w:rsidRDefault="00640878" w:rsidP="00640878">
            <w:pPr>
              <w:jc w:val="center"/>
              <w:rPr>
                <w:rFonts w:ascii="Arial" w:hAnsi="Arial" w:cs="Arial"/>
                <w:sz w:val="24"/>
                <w:szCs w:val="24"/>
              </w:rPr>
            </w:pPr>
            <w:r>
              <w:rPr>
                <w:rFonts w:ascii="Arial" w:hAnsi="Arial" w:cs="Arial"/>
                <w:sz w:val="24"/>
                <w:szCs w:val="24"/>
              </w:rPr>
              <w:t>20.000,00</w:t>
            </w:r>
          </w:p>
        </w:tc>
        <w:tc>
          <w:tcPr>
            <w:tcW w:w="1275" w:type="dxa"/>
          </w:tcPr>
          <w:p w14:paraId="39807E49" w14:textId="56EB53E9" w:rsidR="00640878" w:rsidRPr="00640878" w:rsidRDefault="00640878" w:rsidP="00640878">
            <w:pPr>
              <w:jc w:val="center"/>
              <w:rPr>
                <w:rFonts w:ascii="Arial" w:hAnsi="Arial" w:cs="Arial"/>
                <w:sz w:val="24"/>
                <w:szCs w:val="24"/>
              </w:rPr>
            </w:pPr>
            <w:r>
              <w:rPr>
                <w:rFonts w:ascii="Arial" w:hAnsi="Arial" w:cs="Arial"/>
                <w:sz w:val="24"/>
                <w:szCs w:val="24"/>
              </w:rPr>
              <w:t>2,79</w:t>
            </w:r>
          </w:p>
        </w:tc>
        <w:tc>
          <w:tcPr>
            <w:tcW w:w="1418" w:type="dxa"/>
          </w:tcPr>
          <w:p w14:paraId="11797F94" w14:textId="13601F41" w:rsidR="00640878" w:rsidRPr="00640878" w:rsidRDefault="00640878" w:rsidP="00640878">
            <w:pPr>
              <w:jc w:val="center"/>
              <w:rPr>
                <w:rFonts w:ascii="Arial" w:hAnsi="Arial" w:cs="Arial"/>
                <w:sz w:val="24"/>
                <w:szCs w:val="24"/>
              </w:rPr>
            </w:pPr>
            <w:r>
              <w:rPr>
                <w:rFonts w:ascii="Arial" w:hAnsi="Arial" w:cs="Arial"/>
                <w:sz w:val="24"/>
                <w:szCs w:val="24"/>
              </w:rPr>
              <w:t>55.800,00</w:t>
            </w:r>
          </w:p>
        </w:tc>
      </w:tr>
      <w:tr w:rsidR="00E87CFF" w:rsidRPr="00640878" w14:paraId="65007286" w14:textId="77777777" w:rsidTr="00A00CD2">
        <w:trPr>
          <w:trHeight w:val="525"/>
        </w:trPr>
        <w:tc>
          <w:tcPr>
            <w:tcW w:w="2259" w:type="dxa"/>
          </w:tcPr>
          <w:p w14:paraId="50E22999" w14:textId="77777777" w:rsidR="00E87CFF" w:rsidRPr="00640878" w:rsidRDefault="00E87CFF" w:rsidP="00640878">
            <w:pPr>
              <w:jc w:val="center"/>
              <w:rPr>
                <w:rFonts w:ascii="Arial" w:hAnsi="Arial" w:cs="Arial"/>
                <w:b/>
                <w:bCs/>
                <w:sz w:val="24"/>
                <w:szCs w:val="24"/>
              </w:rPr>
            </w:pPr>
          </w:p>
          <w:p w14:paraId="0F5EF18D" w14:textId="77777777" w:rsidR="00E87CFF" w:rsidRPr="00640878" w:rsidRDefault="00E87CFF" w:rsidP="00640878">
            <w:pPr>
              <w:jc w:val="center"/>
              <w:rPr>
                <w:rFonts w:ascii="Arial" w:hAnsi="Arial" w:cs="Arial"/>
                <w:b/>
                <w:bCs/>
                <w:sz w:val="24"/>
                <w:szCs w:val="24"/>
              </w:rPr>
            </w:pPr>
            <w:r w:rsidRPr="00640878">
              <w:rPr>
                <w:rFonts w:ascii="Arial" w:hAnsi="Arial" w:cs="Arial"/>
                <w:b/>
                <w:bCs/>
                <w:sz w:val="24"/>
                <w:szCs w:val="24"/>
              </w:rPr>
              <w:t>Estudos Preliminares</w:t>
            </w:r>
          </w:p>
        </w:tc>
        <w:tc>
          <w:tcPr>
            <w:tcW w:w="2414" w:type="dxa"/>
          </w:tcPr>
          <w:p w14:paraId="48655E7A"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Investigações geotécnicas – sondagem (profundidade) SPT</w:t>
            </w:r>
          </w:p>
        </w:tc>
        <w:tc>
          <w:tcPr>
            <w:tcW w:w="992" w:type="dxa"/>
          </w:tcPr>
          <w:p w14:paraId="73E64742"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w:t>
            </w:r>
          </w:p>
        </w:tc>
        <w:tc>
          <w:tcPr>
            <w:tcW w:w="1560" w:type="dxa"/>
          </w:tcPr>
          <w:p w14:paraId="6448A01E" w14:textId="231BAC9D" w:rsidR="00E87CFF" w:rsidRPr="00640878" w:rsidRDefault="00640878" w:rsidP="00640878">
            <w:pPr>
              <w:jc w:val="center"/>
              <w:rPr>
                <w:rFonts w:ascii="Arial" w:hAnsi="Arial" w:cs="Arial"/>
                <w:sz w:val="24"/>
                <w:szCs w:val="24"/>
              </w:rPr>
            </w:pPr>
            <w:r>
              <w:rPr>
                <w:rFonts w:ascii="Arial" w:hAnsi="Arial" w:cs="Arial"/>
                <w:sz w:val="24"/>
                <w:szCs w:val="24"/>
              </w:rPr>
              <w:t>171,00</w:t>
            </w:r>
          </w:p>
        </w:tc>
        <w:tc>
          <w:tcPr>
            <w:tcW w:w="1275" w:type="dxa"/>
          </w:tcPr>
          <w:p w14:paraId="51338387" w14:textId="42A8034C" w:rsidR="00E87CFF" w:rsidRPr="00640878" w:rsidRDefault="00640878" w:rsidP="00640878">
            <w:pPr>
              <w:jc w:val="center"/>
              <w:rPr>
                <w:rFonts w:ascii="Arial" w:hAnsi="Arial" w:cs="Arial"/>
                <w:sz w:val="24"/>
                <w:szCs w:val="24"/>
              </w:rPr>
            </w:pPr>
            <w:r>
              <w:rPr>
                <w:rFonts w:ascii="Arial" w:hAnsi="Arial" w:cs="Arial"/>
                <w:sz w:val="24"/>
                <w:szCs w:val="24"/>
              </w:rPr>
              <w:t>236,32</w:t>
            </w:r>
          </w:p>
        </w:tc>
        <w:tc>
          <w:tcPr>
            <w:tcW w:w="1418" w:type="dxa"/>
          </w:tcPr>
          <w:p w14:paraId="4049A9B6" w14:textId="69ED1F51" w:rsidR="00E87CFF" w:rsidRPr="00640878" w:rsidRDefault="0041479A" w:rsidP="00640878">
            <w:pPr>
              <w:jc w:val="center"/>
              <w:rPr>
                <w:rFonts w:ascii="Arial" w:hAnsi="Arial" w:cs="Arial"/>
                <w:sz w:val="24"/>
                <w:szCs w:val="24"/>
              </w:rPr>
            </w:pPr>
            <w:r>
              <w:rPr>
                <w:rFonts w:ascii="Arial" w:hAnsi="Arial" w:cs="Arial"/>
                <w:sz w:val="24"/>
                <w:szCs w:val="24"/>
              </w:rPr>
              <w:t>40.410,72</w:t>
            </w:r>
          </w:p>
        </w:tc>
      </w:tr>
      <w:tr w:rsidR="0041479A" w:rsidRPr="00640878" w14:paraId="2CB21396" w14:textId="77777777" w:rsidTr="00A00CD2">
        <w:trPr>
          <w:trHeight w:val="299"/>
        </w:trPr>
        <w:tc>
          <w:tcPr>
            <w:tcW w:w="2259" w:type="dxa"/>
            <w:vMerge w:val="restart"/>
          </w:tcPr>
          <w:p w14:paraId="3ED7D20E" w14:textId="77777777" w:rsidR="0041479A" w:rsidRPr="00640878" w:rsidRDefault="0041479A" w:rsidP="00640878">
            <w:pPr>
              <w:jc w:val="center"/>
              <w:rPr>
                <w:rFonts w:ascii="Arial" w:hAnsi="Arial" w:cs="Arial"/>
                <w:b/>
                <w:bCs/>
                <w:sz w:val="24"/>
                <w:szCs w:val="24"/>
              </w:rPr>
            </w:pPr>
          </w:p>
          <w:p w14:paraId="765D12A1" w14:textId="77777777" w:rsidR="0041479A" w:rsidRPr="00640878" w:rsidRDefault="0041479A" w:rsidP="0041479A">
            <w:pPr>
              <w:jc w:val="center"/>
              <w:rPr>
                <w:rFonts w:ascii="Arial" w:hAnsi="Arial" w:cs="Arial"/>
                <w:b/>
                <w:bCs/>
                <w:sz w:val="24"/>
                <w:szCs w:val="24"/>
              </w:rPr>
            </w:pPr>
            <w:r w:rsidRPr="00640878">
              <w:rPr>
                <w:rFonts w:ascii="Arial" w:hAnsi="Arial" w:cs="Arial"/>
                <w:b/>
                <w:bCs/>
                <w:sz w:val="24"/>
                <w:szCs w:val="24"/>
              </w:rPr>
              <w:t>CONSTRUÇÃO CIVIL BÁSICA</w:t>
            </w:r>
          </w:p>
          <w:p w14:paraId="6BA0A452" w14:textId="77777777" w:rsidR="0041479A" w:rsidRPr="00640878" w:rsidRDefault="0041479A" w:rsidP="0041479A">
            <w:pPr>
              <w:jc w:val="center"/>
              <w:rPr>
                <w:rFonts w:ascii="Arial" w:hAnsi="Arial" w:cs="Arial"/>
                <w:b/>
                <w:bCs/>
                <w:sz w:val="24"/>
                <w:szCs w:val="24"/>
              </w:rPr>
            </w:pPr>
            <w:r w:rsidRPr="00640878">
              <w:rPr>
                <w:rFonts w:ascii="Arial" w:hAnsi="Arial" w:cs="Arial"/>
                <w:b/>
                <w:bCs/>
                <w:sz w:val="24"/>
                <w:szCs w:val="24"/>
              </w:rPr>
              <w:t>Edificações com baixo índice de complexidade (Galpão / Prédio Administrativo, entre outros)</w:t>
            </w:r>
          </w:p>
        </w:tc>
        <w:tc>
          <w:tcPr>
            <w:tcW w:w="2414" w:type="dxa"/>
          </w:tcPr>
          <w:p w14:paraId="0CCCC51E" w14:textId="77777777" w:rsidR="0041479A" w:rsidRPr="00640878" w:rsidRDefault="0041479A" w:rsidP="00640878">
            <w:pPr>
              <w:jc w:val="center"/>
              <w:rPr>
                <w:rFonts w:ascii="Arial" w:hAnsi="Arial" w:cs="Arial"/>
                <w:sz w:val="24"/>
                <w:szCs w:val="24"/>
              </w:rPr>
            </w:pPr>
            <w:r w:rsidRPr="00640878">
              <w:rPr>
                <w:rFonts w:ascii="Arial" w:hAnsi="Arial" w:cs="Arial"/>
                <w:sz w:val="24"/>
                <w:szCs w:val="24"/>
              </w:rPr>
              <w:t>Projeto Arquitetônico</w:t>
            </w:r>
          </w:p>
        </w:tc>
        <w:tc>
          <w:tcPr>
            <w:tcW w:w="992" w:type="dxa"/>
          </w:tcPr>
          <w:p w14:paraId="26B2D5F5" w14:textId="77777777" w:rsidR="0041479A" w:rsidRPr="00640878" w:rsidRDefault="0041479A" w:rsidP="00640878">
            <w:pPr>
              <w:jc w:val="center"/>
              <w:rPr>
                <w:rFonts w:ascii="Arial" w:hAnsi="Arial" w:cs="Arial"/>
                <w:sz w:val="24"/>
                <w:szCs w:val="24"/>
              </w:rPr>
            </w:pPr>
            <w:r w:rsidRPr="00640878">
              <w:rPr>
                <w:rFonts w:ascii="Arial" w:hAnsi="Arial" w:cs="Arial"/>
                <w:sz w:val="24"/>
                <w:szCs w:val="24"/>
              </w:rPr>
              <w:t>m²</w:t>
            </w:r>
          </w:p>
        </w:tc>
        <w:tc>
          <w:tcPr>
            <w:tcW w:w="1560" w:type="dxa"/>
          </w:tcPr>
          <w:p w14:paraId="35C6EB7A" w14:textId="6899ADED" w:rsidR="0041479A" w:rsidRPr="00640878" w:rsidRDefault="0041479A" w:rsidP="00640878">
            <w:pPr>
              <w:jc w:val="center"/>
              <w:rPr>
                <w:rFonts w:ascii="Arial" w:hAnsi="Arial" w:cs="Arial"/>
                <w:sz w:val="24"/>
                <w:szCs w:val="24"/>
              </w:rPr>
            </w:pPr>
            <w:r>
              <w:rPr>
                <w:rFonts w:ascii="Arial" w:hAnsi="Arial" w:cs="Arial"/>
                <w:sz w:val="24"/>
                <w:szCs w:val="24"/>
              </w:rPr>
              <w:t>500,00</w:t>
            </w:r>
          </w:p>
        </w:tc>
        <w:tc>
          <w:tcPr>
            <w:tcW w:w="1275" w:type="dxa"/>
          </w:tcPr>
          <w:p w14:paraId="2B446823" w14:textId="7185F671" w:rsidR="0041479A" w:rsidRPr="00640878" w:rsidRDefault="0041479A" w:rsidP="00640878">
            <w:pPr>
              <w:jc w:val="center"/>
              <w:rPr>
                <w:rFonts w:ascii="Arial" w:hAnsi="Arial" w:cs="Arial"/>
                <w:sz w:val="24"/>
                <w:szCs w:val="24"/>
              </w:rPr>
            </w:pPr>
            <w:r>
              <w:rPr>
                <w:rFonts w:ascii="Arial" w:hAnsi="Arial" w:cs="Arial"/>
                <w:sz w:val="24"/>
                <w:szCs w:val="24"/>
              </w:rPr>
              <w:t>11,77</w:t>
            </w:r>
          </w:p>
        </w:tc>
        <w:tc>
          <w:tcPr>
            <w:tcW w:w="1418" w:type="dxa"/>
          </w:tcPr>
          <w:p w14:paraId="7A5BBEC2" w14:textId="21B9A6F5" w:rsidR="0041479A" w:rsidRPr="00640878" w:rsidRDefault="0041479A" w:rsidP="00640878">
            <w:pPr>
              <w:jc w:val="center"/>
              <w:rPr>
                <w:rFonts w:ascii="Arial" w:hAnsi="Arial" w:cs="Arial"/>
                <w:sz w:val="24"/>
                <w:szCs w:val="24"/>
              </w:rPr>
            </w:pPr>
            <w:r>
              <w:rPr>
                <w:rFonts w:ascii="Arial" w:hAnsi="Arial" w:cs="Arial"/>
                <w:sz w:val="24"/>
                <w:szCs w:val="24"/>
              </w:rPr>
              <w:t>5.885,00</w:t>
            </w:r>
          </w:p>
        </w:tc>
      </w:tr>
      <w:tr w:rsidR="0041479A" w:rsidRPr="00640878" w14:paraId="3D610744" w14:textId="77777777" w:rsidTr="00A00CD2">
        <w:trPr>
          <w:trHeight w:val="299"/>
        </w:trPr>
        <w:tc>
          <w:tcPr>
            <w:tcW w:w="2259" w:type="dxa"/>
            <w:vMerge/>
          </w:tcPr>
          <w:p w14:paraId="46A625C0" w14:textId="77777777" w:rsidR="0041479A" w:rsidRPr="00640878" w:rsidRDefault="0041479A" w:rsidP="00640878">
            <w:pPr>
              <w:jc w:val="center"/>
              <w:rPr>
                <w:rFonts w:ascii="Arial" w:hAnsi="Arial" w:cs="Arial"/>
                <w:sz w:val="24"/>
                <w:szCs w:val="24"/>
              </w:rPr>
            </w:pPr>
          </w:p>
        </w:tc>
        <w:tc>
          <w:tcPr>
            <w:tcW w:w="2414" w:type="dxa"/>
          </w:tcPr>
          <w:p w14:paraId="6F0322CB" w14:textId="77777777" w:rsidR="0041479A" w:rsidRPr="00640878" w:rsidRDefault="0041479A" w:rsidP="00640878">
            <w:pPr>
              <w:jc w:val="center"/>
              <w:rPr>
                <w:rFonts w:ascii="Arial" w:hAnsi="Arial" w:cs="Arial"/>
                <w:sz w:val="24"/>
                <w:szCs w:val="24"/>
              </w:rPr>
            </w:pPr>
            <w:r w:rsidRPr="00640878">
              <w:rPr>
                <w:rFonts w:ascii="Arial" w:hAnsi="Arial" w:cs="Arial"/>
                <w:sz w:val="24"/>
                <w:szCs w:val="24"/>
              </w:rPr>
              <w:t>Projeto Elétrico</w:t>
            </w:r>
          </w:p>
        </w:tc>
        <w:tc>
          <w:tcPr>
            <w:tcW w:w="992" w:type="dxa"/>
          </w:tcPr>
          <w:p w14:paraId="665AC319" w14:textId="77777777" w:rsidR="0041479A" w:rsidRPr="00640878" w:rsidRDefault="0041479A" w:rsidP="00640878">
            <w:pPr>
              <w:jc w:val="center"/>
              <w:rPr>
                <w:rFonts w:ascii="Arial" w:hAnsi="Arial" w:cs="Arial"/>
                <w:sz w:val="24"/>
                <w:szCs w:val="24"/>
              </w:rPr>
            </w:pPr>
            <w:r w:rsidRPr="00640878">
              <w:rPr>
                <w:rFonts w:ascii="Arial" w:hAnsi="Arial" w:cs="Arial"/>
                <w:sz w:val="24"/>
                <w:szCs w:val="24"/>
              </w:rPr>
              <w:t>m²</w:t>
            </w:r>
          </w:p>
        </w:tc>
        <w:tc>
          <w:tcPr>
            <w:tcW w:w="1560" w:type="dxa"/>
          </w:tcPr>
          <w:p w14:paraId="42FB91F0" w14:textId="5AC96896" w:rsidR="0041479A" w:rsidRPr="00640878" w:rsidRDefault="0041479A" w:rsidP="00640878">
            <w:pPr>
              <w:jc w:val="center"/>
              <w:rPr>
                <w:rFonts w:ascii="Arial" w:hAnsi="Arial" w:cs="Arial"/>
                <w:sz w:val="24"/>
                <w:szCs w:val="24"/>
              </w:rPr>
            </w:pPr>
            <w:r>
              <w:rPr>
                <w:rFonts w:ascii="Arial" w:hAnsi="Arial" w:cs="Arial"/>
                <w:sz w:val="24"/>
                <w:szCs w:val="24"/>
              </w:rPr>
              <w:t>500,00</w:t>
            </w:r>
          </w:p>
        </w:tc>
        <w:tc>
          <w:tcPr>
            <w:tcW w:w="1275" w:type="dxa"/>
          </w:tcPr>
          <w:p w14:paraId="481A87B1" w14:textId="7D603EC9" w:rsidR="0041479A" w:rsidRPr="00640878" w:rsidRDefault="0041479A" w:rsidP="00640878">
            <w:pPr>
              <w:jc w:val="center"/>
              <w:rPr>
                <w:rFonts w:ascii="Arial" w:hAnsi="Arial" w:cs="Arial"/>
                <w:sz w:val="24"/>
                <w:szCs w:val="24"/>
              </w:rPr>
            </w:pPr>
            <w:r>
              <w:rPr>
                <w:rFonts w:ascii="Arial" w:hAnsi="Arial" w:cs="Arial"/>
                <w:sz w:val="24"/>
                <w:szCs w:val="24"/>
              </w:rPr>
              <w:t>8,26</w:t>
            </w:r>
          </w:p>
        </w:tc>
        <w:tc>
          <w:tcPr>
            <w:tcW w:w="1418" w:type="dxa"/>
          </w:tcPr>
          <w:p w14:paraId="3CD47388" w14:textId="79907A11" w:rsidR="0041479A" w:rsidRPr="00640878" w:rsidRDefault="0041479A" w:rsidP="00640878">
            <w:pPr>
              <w:jc w:val="center"/>
              <w:rPr>
                <w:rFonts w:ascii="Arial" w:hAnsi="Arial" w:cs="Arial"/>
                <w:sz w:val="24"/>
                <w:szCs w:val="24"/>
              </w:rPr>
            </w:pPr>
            <w:r>
              <w:rPr>
                <w:rFonts w:ascii="Arial" w:hAnsi="Arial" w:cs="Arial"/>
                <w:sz w:val="24"/>
                <w:szCs w:val="24"/>
              </w:rPr>
              <w:t>4.130,00</w:t>
            </w:r>
          </w:p>
        </w:tc>
      </w:tr>
      <w:tr w:rsidR="0041479A" w:rsidRPr="00640878" w14:paraId="18035AA7" w14:textId="77777777" w:rsidTr="00A00CD2">
        <w:trPr>
          <w:trHeight w:val="301"/>
        </w:trPr>
        <w:tc>
          <w:tcPr>
            <w:tcW w:w="2259" w:type="dxa"/>
            <w:vMerge/>
          </w:tcPr>
          <w:p w14:paraId="56101CFB" w14:textId="77777777" w:rsidR="0041479A" w:rsidRPr="00640878" w:rsidRDefault="0041479A" w:rsidP="00640878">
            <w:pPr>
              <w:jc w:val="center"/>
              <w:rPr>
                <w:rFonts w:ascii="Arial" w:hAnsi="Arial" w:cs="Arial"/>
                <w:sz w:val="24"/>
                <w:szCs w:val="24"/>
              </w:rPr>
            </w:pPr>
          </w:p>
        </w:tc>
        <w:tc>
          <w:tcPr>
            <w:tcW w:w="2414" w:type="dxa"/>
          </w:tcPr>
          <w:p w14:paraId="4334AD5D" w14:textId="77777777" w:rsidR="0041479A" w:rsidRPr="00640878" w:rsidRDefault="0041479A" w:rsidP="00640878">
            <w:pPr>
              <w:jc w:val="center"/>
              <w:rPr>
                <w:rFonts w:ascii="Arial" w:hAnsi="Arial" w:cs="Arial"/>
                <w:sz w:val="24"/>
                <w:szCs w:val="24"/>
              </w:rPr>
            </w:pPr>
            <w:r w:rsidRPr="00640878">
              <w:rPr>
                <w:rFonts w:ascii="Arial" w:hAnsi="Arial" w:cs="Arial"/>
                <w:sz w:val="24"/>
                <w:szCs w:val="24"/>
              </w:rPr>
              <w:t>Projeto Estrutural</w:t>
            </w:r>
          </w:p>
        </w:tc>
        <w:tc>
          <w:tcPr>
            <w:tcW w:w="992" w:type="dxa"/>
          </w:tcPr>
          <w:p w14:paraId="56EB9D01" w14:textId="77777777" w:rsidR="0041479A" w:rsidRPr="00640878" w:rsidRDefault="0041479A" w:rsidP="00640878">
            <w:pPr>
              <w:jc w:val="center"/>
              <w:rPr>
                <w:rFonts w:ascii="Arial" w:hAnsi="Arial" w:cs="Arial"/>
                <w:sz w:val="24"/>
                <w:szCs w:val="24"/>
              </w:rPr>
            </w:pPr>
            <w:r w:rsidRPr="00640878">
              <w:rPr>
                <w:rFonts w:ascii="Arial" w:hAnsi="Arial" w:cs="Arial"/>
                <w:sz w:val="24"/>
                <w:szCs w:val="24"/>
              </w:rPr>
              <w:t>m²</w:t>
            </w:r>
          </w:p>
        </w:tc>
        <w:tc>
          <w:tcPr>
            <w:tcW w:w="1560" w:type="dxa"/>
          </w:tcPr>
          <w:p w14:paraId="27F30F80" w14:textId="050A8D50" w:rsidR="0041479A" w:rsidRPr="00640878" w:rsidRDefault="0041479A" w:rsidP="00640878">
            <w:pPr>
              <w:jc w:val="center"/>
              <w:rPr>
                <w:rFonts w:ascii="Arial" w:hAnsi="Arial" w:cs="Arial"/>
                <w:sz w:val="24"/>
                <w:szCs w:val="24"/>
              </w:rPr>
            </w:pPr>
            <w:r>
              <w:rPr>
                <w:rFonts w:ascii="Arial" w:hAnsi="Arial" w:cs="Arial"/>
                <w:sz w:val="24"/>
                <w:szCs w:val="24"/>
              </w:rPr>
              <w:t>800,00</w:t>
            </w:r>
          </w:p>
        </w:tc>
        <w:tc>
          <w:tcPr>
            <w:tcW w:w="1275" w:type="dxa"/>
          </w:tcPr>
          <w:p w14:paraId="32A656B3" w14:textId="469038C0" w:rsidR="0041479A" w:rsidRPr="00640878" w:rsidRDefault="0041479A" w:rsidP="00640878">
            <w:pPr>
              <w:jc w:val="center"/>
              <w:rPr>
                <w:rFonts w:ascii="Arial" w:hAnsi="Arial" w:cs="Arial"/>
                <w:sz w:val="24"/>
                <w:szCs w:val="24"/>
              </w:rPr>
            </w:pPr>
            <w:r>
              <w:rPr>
                <w:rFonts w:ascii="Arial" w:hAnsi="Arial" w:cs="Arial"/>
                <w:sz w:val="24"/>
                <w:szCs w:val="24"/>
              </w:rPr>
              <w:t>10,30</w:t>
            </w:r>
          </w:p>
        </w:tc>
        <w:tc>
          <w:tcPr>
            <w:tcW w:w="1418" w:type="dxa"/>
          </w:tcPr>
          <w:p w14:paraId="3258E985" w14:textId="0DE6DF3C" w:rsidR="0041479A" w:rsidRPr="00640878" w:rsidRDefault="0041479A" w:rsidP="00640878">
            <w:pPr>
              <w:jc w:val="center"/>
              <w:rPr>
                <w:rFonts w:ascii="Arial" w:hAnsi="Arial" w:cs="Arial"/>
                <w:sz w:val="24"/>
                <w:szCs w:val="24"/>
              </w:rPr>
            </w:pPr>
            <w:r>
              <w:rPr>
                <w:rFonts w:ascii="Arial" w:hAnsi="Arial" w:cs="Arial"/>
                <w:sz w:val="24"/>
                <w:szCs w:val="24"/>
              </w:rPr>
              <w:t>8.240,00</w:t>
            </w:r>
          </w:p>
        </w:tc>
      </w:tr>
      <w:tr w:rsidR="0041479A" w:rsidRPr="00640878" w14:paraId="1642FC98" w14:textId="77777777" w:rsidTr="00A00CD2">
        <w:trPr>
          <w:trHeight w:val="525"/>
        </w:trPr>
        <w:tc>
          <w:tcPr>
            <w:tcW w:w="2259" w:type="dxa"/>
            <w:vMerge/>
          </w:tcPr>
          <w:p w14:paraId="43663CBC" w14:textId="77777777" w:rsidR="0041479A" w:rsidRPr="00640878" w:rsidRDefault="0041479A" w:rsidP="0041479A">
            <w:pPr>
              <w:jc w:val="center"/>
              <w:rPr>
                <w:rFonts w:ascii="Arial" w:hAnsi="Arial" w:cs="Arial"/>
                <w:sz w:val="24"/>
                <w:szCs w:val="24"/>
              </w:rPr>
            </w:pPr>
          </w:p>
        </w:tc>
        <w:tc>
          <w:tcPr>
            <w:tcW w:w="2414" w:type="dxa"/>
          </w:tcPr>
          <w:p w14:paraId="4434C52C" w14:textId="7F30BE42" w:rsidR="0041479A" w:rsidRPr="0041479A" w:rsidRDefault="0041479A" w:rsidP="0041479A">
            <w:pPr>
              <w:jc w:val="center"/>
              <w:rPr>
                <w:rFonts w:ascii="Arial" w:hAnsi="Arial" w:cs="Arial"/>
                <w:sz w:val="24"/>
                <w:szCs w:val="24"/>
              </w:rPr>
            </w:pPr>
            <w:r w:rsidRPr="0041479A">
              <w:rPr>
                <w:rFonts w:ascii="Arial" w:hAnsi="Arial" w:cs="Arial"/>
                <w:sz w:val="24"/>
                <w:szCs w:val="24"/>
              </w:rPr>
              <w:t>Projeto de Acessibilidade</w:t>
            </w:r>
          </w:p>
        </w:tc>
        <w:tc>
          <w:tcPr>
            <w:tcW w:w="992" w:type="dxa"/>
          </w:tcPr>
          <w:p w14:paraId="377D10C3" w14:textId="73E19737" w:rsidR="0041479A" w:rsidRPr="0041479A" w:rsidRDefault="0041479A" w:rsidP="0041479A">
            <w:pPr>
              <w:jc w:val="center"/>
              <w:rPr>
                <w:rFonts w:ascii="Arial" w:hAnsi="Arial" w:cs="Arial"/>
                <w:sz w:val="24"/>
                <w:szCs w:val="24"/>
              </w:rPr>
            </w:pPr>
            <w:r w:rsidRPr="0041479A">
              <w:rPr>
                <w:rFonts w:ascii="Arial" w:hAnsi="Arial" w:cs="Arial"/>
                <w:sz w:val="24"/>
                <w:szCs w:val="24"/>
              </w:rPr>
              <w:t>m²</w:t>
            </w:r>
          </w:p>
        </w:tc>
        <w:tc>
          <w:tcPr>
            <w:tcW w:w="1560" w:type="dxa"/>
          </w:tcPr>
          <w:p w14:paraId="53F8D245" w14:textId="6FC8044F" w:rsidR="0041479A" w:rsidRPr="0041479A" w:rsidRDefault="0041479A" w:rsidP="0041479A">
            <w:pPr>
              <w:jc w:val="center"/>
              <w:rPr>
                <w:rFonts w:ascii="Arial" w:hAnsi="Arial" w:cs="Arial"/>
                <w:sz w:val="24"/>
                <w:szCs w:val="24"/>
              </w:rPr>
            </w:pPr>
            <w:r>
              <w:rPr>
                <w:rFonts w:ascii="Arial" w:hAnsi="Arial" w:cs="Arial"/>
                <w:sz w:val="24"/>
                <w:szCs w:val="24"/>
              </w:rPr>
              <w:t>2.794,93</w:t>
            </w:r>
          </w:p>
        </w:tc>
        <w:tc>
          <w:tcPr>
            <w:tcW w:w="1275" w:type="dxa"/>
          </w:tcPr>
          <w:p w14:paraId="0BA77B35" w14:textId="4E010BD1" w:rsidR="0041479A" w:rsidRPr="00640878" w:rsidRDefault="0041479A" w:rsidP="0041479A">
            <w:pPr>
              <w:jc w:val="center"/>
              <w:rPr>
                <w:rFonts w:ascii="Arial" w:hAnsi="Arial" w:cs="Arial"/>
                <w:sz w:val="24"/>
                <w:szCs w:val="24"/>
              </w:rPr>
            </w:pPr>
            <w:r>
              <w:rPr>
                <w:rFonts w:ascii="Arial" w:hAnsi="Arial" w:cs="Arial"/>
                <w:sz w:val="24"/>
                <w:szCs w:val="24"/>
              </w:rPr>
              <w:t>6,97</w:t>
            </w:r>
          </w:p>
        </w:tc>
        <w:tc>
          <w:tcPr>
            <w:tcW w:w="1418" w:type="dxa"/>
          </w:tcPr>
          <w:p w14:paraId="332E6770" w14:textId="5ECE2655" w:rsidR="0041479A" w:rsidRPr="00640878" w:rsidRDefault="0041479A" w:rsidP="0041479A">
            <w:pPr>
              <w:jc w:val="center"/>
              <w:rPr>
                <w:rFonts w:ascii="Arial" w:hAnsi="Arial" w:cs="Arial"/>
                <w:sz w:val="24"/>
                <w:szCs w:val="24"/>
              </w:rPr>
            </w:pPr>
            <w:r>
              <w:rPr>
                <w:rFonts w:ascii="Arial" w:hAnsi="Arial" w:cs="Arial"/>
                <w:sz w:val="24"/>
                <w:szCs w:val="24"/>
              </w:rPr>
              <w:t>19.480,66</w:t>
            </w:r>
          </w:p>
        </w:tc>
      </w:tr>
      <w:tr w:rsidR="0041479A" w:rsidRPr="00640878" w14:paraId="7D4649DB" w14:textId="77777777" w:rsidTr="00A00CD2">
        <w:trPr>
          <w:trHeight w:val="299"/>
        </w:trPr>
        <w:tc>
          <w:tcPr>
            <w:tcW w:w="2259" w:type="dxa"/>
            <w:vMerge/>
          </w:tcPr>
          <w:p w14:paraId="22E122F2" w14:textId="77777777" w:rsidR="0041479A" w:rsidRPr="00640878" w:rsidRDefault="0041479A" w:rsidP="0041479A">
            <w:pPr>
              <w:jc w:val="center"/>
              <w:rPr>
                <w:rFonts w:ascii="Arial" w:hAnsi="Arial" w:cs="Arial"/>
                <w:sz w:val="24"/>
                <w:szCs w:val="24"/>
              </w:rPr>
            </w:pPr>
          </w:p>
        </w:tc>
        <w:tc>
          <w:tcPr>
            <w:tcW w:w="2414" w:type="dxa"/>
          </w:tcPr>
          <w:p w14:paraId="32065B95" w14:textId="734DA4D8" w:rsidR="0041479A" w:rsidRPr="0041479A" w:rsidRDefault="0041479A" w:rsidP="0041479A">
            <w:pPr>
              <w:jc w:val="center"/>
              <w:rPr>
                <w:rFonts w:ascii="Arial" w:hAnsi="Arial" w:cs="Arial"/>
                <w:sz w:val="24"/>
                <w:szCs w:val="24"/>
              </w:rPr>
            </w:pPr>
            <w:r w:rsidRPr="0041479A">
              <w:rPr>
                <w:rFonts w:ascii="Arial" w:hAnsi="Arial" w:cs="Arial"/>
                <w:sz w:val="24"/>
                <w:szCs w:val="24"/>
              </w:rPr>
              <w:t>Reforma / Revitalização / Restauração</w:t>
            </w:r>
          </w:p>
        </w:tc>
        <w:tc>
          <w:tcPr>
            <w:tcW w:w="992" w:type="dxa"/>
          </w:tcPr>
          <w:p w14:paraId="38F4296A" w14:textId="6AA878C9" w:rsidR="0041479A" w:rsidRPr="0041479A" w:rsidRDefault="0041479A" w:rsidP="0041479A">
            <w:pPr>
              <w:jc w:val="center"/>
              <w:rPr>
                <w:rFonts w:ascii="Arial" w:hAnsi="Arial" w:cs="Arial"/>
                <w:sz w:val="24"/>
                <w:szCs w:val="24"/>
              </w:rPr>
            </w:pPr>
            <w:r w:rsidRPr="0041479A">
              <w:rPr>
                <w:rFonts w:ascii="Arial" w:hAnsi="Arial" w:cs="Arial"/>
                <w:sz w:val="24"/>
                <w:szCs w:val="24"/>
              </w:rPr>
              <w:t>m²</w:t>
            </w:r>
          </w:p>
        </w:tc>
        <w:tc>
          <w:tcPr>
            <w:tcW w:w="1560" w:type="dxa"/>
          </w:tcPr>
          <w:p w14:paraId="09E58986" w14:textId="1BD5B7C6" w:rsidR="0041479A" w:rsidRPr="0041479A" w:rsidRDefault="005B653F" w:rsidP="0041479A">
            <w:pPr>
              <w:jc w:val="center"/>
              <w:rPr>
                <w:rFonts w:ascii="Arial" w:hAnsi="Arial" w:cs="Arial"/>
                <w:sz w:val="24"/>
                <w:szCs w:val="24"/>
              </w:rPr>
            </w:pPr>
            <w:r>
              <w:rPr>
                <w:rFonts w:ascii="Arial" w:hAnsi="Arial" w:cs="Arial"/>
                <w:sz w:val="24"/>
                <w:szCs w:val="24"/>
              </w:rPr>
              <w:t>2.794,90</w:t>
            </w:r>
          </w:p>
        </w:tc>
        <w:tc>
          <w:tcPr>
            <w:tcW w:w="1275" w:type="dxa"/>
          </w:tcPr>
          <w:p w14:paraId="45D98E21" w14:textId="2C975EE4" w:rsidR="0041479A" w:rsidRPr="00640878" w:rsidRDefault="005B653F" w:rsidP="0041479A">
            <w:pPr>
              <w:jc w:val="center"/>
              <w:rPr>
                <w:rFonts w:ascii="Arial" w:hAnsi="Arial" w:cs="Arial"/>
                <w:sz w:val="24"/>
                <w:szCs w:val="24"/>
              </w:rPr>
            </w:pPr>
            <w:r>
              <w:rPr>
                <w:rFonts w:ascii="Arial" w:hAnsi="Arial" w:cs="Arial"/>
                <w:sz w:val="24"/>
                <w:szCs w:val="24"/>
              </w:rPr>
              <w:t>76,73</w:t>
            </w:r>
          </w:p>
        </w:tc>
        <w:tc>
          <w:tcPr>
            <w:tcW w:w="1418" w:type="dxa"/>
          </w:tcPr>
          <w:p w14:paraId="462E6786" w14:textId="773EF339" w:rsidR="0041479A" w:rsidRPr="00640878" w:rsidRDefault="005B653F" w:rsidP="0041479A">
            <w:pPr>
              <w:jc w:val="center"/>
              <w:rPr>
                <w:rFonts w:ascii="Arial" w:hAnsi="Arial" w:cs="Arial"/>
                <w:sz w:val="24"/>
                <w:szCs w:val="24"/>
              </w:rPr>
            </w:pPr>
            <w:r>
              <w:rPr>
                <w:rFonts w:ascii="Arial" w:hAnsi="Arial" w:cs="Arial"/>
                <w:sz w:val="24"/>
                <w:szCs w:val="24"/>
              </w:rPr>
              <w:t>214.452,68</w:t>
            </w:r>
          </w:p>
        </w:tc>
      </w:tr>
      <w:tr w:rsidR="005B653F" w:rsidRPr="00640878" w14:paraId="0A8875A5" w14:textId="77777777" w:rsidTr="00A00CD2">
        <w:trPr>
          <w:trHeight w:val="299"/>
        </w:trPr>
        <w:tc>
          <w:tcPr>
            <w:tcW w:w="2259" w:type="dxa"/>
            <w:vMerge/>
          </w:tcPr>
          <w:p w14:paraId="2447D8F2" w14:textId="77777777" w:rsidR="005B653F" w:rsidRPr="00640878" w:rsidRDefault="005B653F" w:rsidP="005B653F">
            <w:pPr>
              <w:jc w:val="center"/>
              <w:rPr>
                <w:rFonts w:ascii="Arial" w:hAnsi="Arial" w:cs="Arial"/>
                <w:sz w:val="24"/>
                <w:szCs w:val="24"/>
              </w:rPr>
            </w:pPr>
          </w:p>
        </w:tc>
        <w:tc>
          <w:tcPr>
            <w:tcW w:w="2414" w:type="dxa"/>
          </w:tcPr>
          <w:p w14:paraId="735A7C59" w14:textId="24CA6AC5" w:rsidR="005B653F" w:rsidRPr="0041479A" w:rsidRDefault="005B653F" w:rsidP="005B653F">
            <w:pPr>
              <w:jc w:val="center"/>
              <w:rPr>
                <w:rFonts w:ascii="Arial" w:hAnsi="Arial" w:cs="Arial"/>
                <w:sz w:val="24"/>
                <w:szCs w:val="24"/>
              </w:rPr>
            </w:pPr>
            <w:r w:rsidRPr="00640878">
              <w:rPr>
                <w:rFonts w:ascii="Arial" w:hAnsi="Arial" w:cs="Arial"/>
                <w:sz w:val="24"/>
                <w:szCs w:val="24"/>
              </w:rPr>
              <w:t>Orçamento e Memorial</w:t>
            </w:r>
          </w:p>
        </w:tc>
        <w:tc>
          <w:tcPr>
            <w:tcW w:w="992" w:type="dxa"/>
          </w:tcPr>
          <w:p w14:paraId="71616AA0" w14:textId="6A89CA03" w:rsidR="005B653F" w:rsidRPr="0041479A" w:rsidRDefault="005B653F" w:rsidP="005B653F">
            <w:pPr>
              <w:jc w:val="center"/>
              <w:rPr>
                <w:rFonts w:ascii="Arial" w:hAnsi="Arial" w:cs="Arial"/>
                <w:sz w:val="24"/>
                <w:szCs w:val="24"/>
              </w:rPr>
            </w:pPr>
            <w:r w:rsidRPr="00C06492">
              <w:t>m²</w:t>
            </w:r>
          </w:p>
        </w:tc>
        <w:tc>
          <w:tcPr>
            <w:tcW w:w="1560" w:type="dxa"/>
          </w:tcPr>
          <w:p w14:paraId="4144658D" w14:textId="536DEB99" w:rsidR="005B653F" w:rsidRPr="0041479A" w:rsidRDefault="005B653F" w:rsidP="005B653F">
            <w:pPr>
              <w:jc w:val="center"/>
              <w:rPr>
                <w:rFonts w:ascii="Arial" w:hAnsi="Arial" w:cs="Arial"/>
                <w:sz w:val="24"/>
                <w:szCs w:val="24"/>
              </w:rPr>
            </w:pPr>
            <w:r>
              <w:t>5.694,90</w:t>
            </w:r>
          </w:p>
        </w:tc>
        <w:tc>
          <w:tcPr>
            <w:tcW w:w="1275" w:type="dxa"/>
          </w:tcPr>
          <w:p w14:paraId="77F89B93" w14:textId="44661A20" w:rsidR="005B653F" w:rsidRPr="00640878" w:rsidRDefault="005B653F" w:rsidP="005B653F">
            <w:pPr>
              <w:jc w:val="center"/>
              <w:rPr>
                <w:rFonts w:ascii="Arial" w:hAnsi="Arial" w:cs="Arial"/>
                <w:sz w:val="24"/>
                <w:szCs w:val="24"/>
              </w:rPr>
            </w:pPr>
            <w:r>
              <w:rPr>
                <w:rFonts w:ascii="Arial" w:hAnsi="Arial" w:cs="Arial"/>
                <w:sz w:val="24"/>
                <w:szCs w:val="24"/>
              </w:rPr>
              <w:t>10,88</w:t>
            </w:r>
          </w:p>
        </w:tc>
        <w:tc>
          <w:tcPr>
            <w:tcW w:w="1418" w:type="dxa"/>
          </w:tcPr>
          <w:p w14:paraId="17754FF0" w14:textId="5578419D" w:rsidR="005B653F" w:rsidRPr="00640878" w:rsidRDefault="005B653F" w:rsidP="005B653F">
            <w:pPr>
              <w:jc w:val="center"/>
              <w:rPr>
                <w:rFonts w:ascii="Arial" w:hAnsi="Arial" w:cs="Arial"/>
                <w:sz w:val="24"/>
                <w:szCs w:val="24"/>
              </w:rPr>
            </w:pPr>
            <w:r>
              <w:rPr>
                <w:rFonts w:ascii="Arial" w:hAnsi="Arial" w:cs="Arial"/>
                <w:sz w:val="24"/>
                <w:szCs w:val="24"/>
              </w:rPr>
              <w:t>61.960,51</w:t>
            </w:r>
          </w:p>
        </w:tc>
      </w:tr>
    </w:tbl>
    <w:tbl>
      <w:tblPr>
        <w:tblStyle w:val="TableNormal"/>
        <w:tblW w:w="99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2410"/>
        <w:gridCol w:w="992"/>
        <w:gridCol w:w="1560"/>
        <w:gridCol w:w="1275"/>
        <w:gridCol w:w="1418"/>
      </w:tblGrid>
      <w:tr w:rsidR="00E87CFF" w:rsidRPr="00640878" w14:paraId="3B5D4D9E" w14:textId="77777777" w:rsidTr="00466C6B">
        <w:trPr>
          <w:trHeight w:val="299"/>
        </w:trPr>
        <w:tc>
          <w:tcPr>
            <w:tcW w:w="2268" w:type="dxa"/>
            <w:vMerge w:val="restart"/>
          </w:tcPr>
          <w:p w14:paraId="0098ABDB" w14:textId="77777777" w:rsidR="00E87CFF" w:rsidRPr="00640878" w:rsidRDefault="00E87CFF" w:rsidP="00640878">
            <w:pPr>
              <w:jc w:val="center"/>
              <w:rPr>
                <w:rFonts w:ascii="Arial" w:hAnsi="Arial" w:cs="Arial"/>
                <w:b/>
                <w:bCs/>
                <w:sz w:val="24"/>
                <w:szCs w:val="24"/>
              </w:rPr>
            </w:pPr>
          </w:p>
          <w:p w14:paraId="7C05ABC0" w14:textId="77777777" w:rsidR="00E87CFF" w:rsidRPr="00640878" w:rsidRDefault="00E87CFF" w:rsidP="00640878">
            <w:pPr>
              <w:jc w:val="center"/>
              <w:rPr>
                <w:rFonts w:ascii="Arial" w:hAnsi="Arial" w:cs="Arial"/>
                <w:b/>
                <w:bCs/>
                <w:sz w:val="24"/>
                <w:szCs w:val="24"/>
              </w:rPr>
            </w:pPr>
          </w:p>
          <w:p w14:paraId="009AD1A0" w14:textId="77777777" w:rsidR="00E87CFF" w:rsidRPr="00640878" w:rsidRDefault="00E87CFF" w:rsidP="00640878">
            <w:pPr>
              <w:jc w:val="center"/>
              <w:rPr>
                <w:rFonts w:ascii="Arial" w:hAnsi="Arial" w:cs="Arial"/>
                <w:b/>
                <w:bCs/>
                <w:sz w:val="24"/>
                <w:szCs w:val="24"/>
              </w:rPr>
            </w:pPr>
            <w:r w:rsidRPr="00640878">
              <w:rPr>
                <w:rFonts w:ascii="Arial" w:hAnsi="Arial" w:cs="Arial"/>
                <w:b/>
                <w:bCs/>
                <w:sz w:val="24"/>
                <w:szCs w:val="24"/>
              </w:rPr>
              <w:t>Calçada em Passeio</w:t>
            </w:r>
          </w:p>
        </w:tc>
        <w:tc>
          <w:tcPr>
            <w:tcW w:w="2410" w:type="dxa"/>
          </w:tcPr>
          <w:p w14:paraId="4E68A34B"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de Calçada</w:t>
            </w:r>
          </w:p>
        </w:tc>
        <w:tc>
          <w:tcPr>
            <w:tcW w:w="992" w:type="dxa"/>
          </w:tcPr>
          <w:p w14:paraId="1F4D489E"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72E7A891" w14:textId="6D364699" w:rsidR="00E87CFF" w:rsidRPr="00640878" w:rsidRDefault="005B653F" w:rsidP="00640878">
            <w:pPr>
              <w:jc w:val="center"/>
              <w:rPr>
                <w:rFonts w:ascii="Arial" w:hAnsi="Arial" w:cs="Arial"/>
                <w:sz w:val="24"/>
                <w:szCs w:val="24"/>
              </w:rPr>
            </w:pPr>
            <w:r>
              <w:rPr>
                <w:rFonts w:ascii="Arial" w:hAnsi="Arial" w:cs="Arial"/>
                <w:sz w:val="24"/>
                <w:szCs w:val="24"/>
              </w:rPr>
              <w:t>500,00</w:t>
            </w:r>
          </w:p>
        </w:tc>
        <w:tc>
          <w:tcPr>
            <w:tcW w:w="1275" w:type="dxa"/>
          </w:tcPr>
          <w:p w14:paraId="3C3AB458" w14:textId="2B27C5F1" w:rsidR="00E87CFF" w:rsidRPr="00640878" w:rsidRDefault="005B653F" w:rsidP="00640878">
            <w:pPr>
              <w:jc w:val="center"/>
              <w:rPr>
                <w:rFonts w:ascii="Arial" w:hAnsi="Arial" w:cs="Arial"/>
                <w:sz w:val="24"/>
                <w:szCs w:val="24"/>
              </w:rPr>
            </w:pPr>
            <w:r>
              <w:rPr>
                <w:rFonts w:ascii="Arial" w:hAnsi="Arial" w:cs="Arial"/>
                <w:sz w:val="24"/>
                <w:szCs w:val="24"/>
              </w:rPr>
              <w:t>4,10</w:t>
            </w:r>
          </w:p>
        </w:tc>
        <w:tc>
          <w:tcPr>
            <w:tcW w:w="1418" w:type="dxa"/>
            <w:tcBorders>
              <w:right w:val="single" w:sz="6" w:space="0" w:color="000000"/>
            </w:tcBorders>
          </w:tcPr>
          <w:p w14:paraId="33255C93" w14:textId="1BC4085B" w:rsidR="00E87CFF" w:rsidRPr="00640878" w:rsidRDefault="005B653F" w:rsidP="00640878">
            <w:pPr>
              <w:jc w:val="center"/>
              <w:rPr>
                <w:rFonts w:ascii="Arial" w:hAnsi="Arial" w:cs="Arial"/>
                <w:sz w:val="24"/>
                <w:szCs w:val="24"/>
              </w:rPr>
            </w:pPr>
            <w:r>
              <w:rPr>
                <w:rFonts w:ascii="Arial" w:hAnsi="Arial" w:cs="Arial"/>
                <w:sz w:val="24"/>
                <w:szCs w:val="24"/>
              </w:rPr>
              <w:t>2.050,00</w:t>
            </w:r>
          </w:p>
        </w:tc>
      </w:tr>
      <w:tr w:rsidR="00E87CFF" w:rsidRPr="00640878" w14:paraId="07BC0643" w14:textId="77777777" w:rsidTr="00466C6B">
        <w:trPr>
          <w:trHeight w:val="299"/>
        </w:trPr>
        <w:tc>
          <w:tcPr>
            <w:tcW w:w="2268" w:type="dxa"/>
            <w:vMerge/>
            <w:tcBorders>
              <w:top w:val="nil"/>
            </w:tcBorders>
          </w:tcPr>
          <w:p w14:paraId="0577748D" w14:textId="77777777" w:rsidR="00E87CFF" w:rsidRPr="00640878" w:rsidRDefault="00E87CFF" w:rsidP="00640878">
            <w:pPr>
              <w:jc w:val="center"/>
              <w:rPr>
                <w:rFonts w:ascii="Arial" w:hAnsi="Arial" w:cs="Arial"/>
                <w:b/>
                <w:bCs/>
                <w:sz w:val="24"/>
                <w:szCs w:val="24"/>
              </w:rPr>
            </w:pPr>
          </w:p>
        </w:tc>
        <w:tc>
          <w:tcPr>
            <w:tcW w:w="2410" w:type="dxa"/>
          </w:tcPr>
          <w:p w14:paraId="52BF0A02"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de Detalhamento</w:t>
            </w:r>
          </w:p>
        </w:tc>
        <w:tc>
          <w:tcPr>
            <w:tcW w:w="992" w:type="dxa"/>
          </w:tcPr>
          <w:p w14:paraId="05EFBED4"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59788529" w14:textId="5028864F" w:rsidR="00E87CFF" w:rsidRPr="00640878" w:rsidRDefault="005B653F" w:rsidP="00640878">
            <w:pPr>
              <w:jc w:val="center"/>
              <w:rPr>
                <w:rFonts w:ascii="Arial" w:hAnsi="Arial" w:cs="Arial"/>
                <w:sz w:val="24"/>
                <w:szCs w:val="24"/>
              </w:rPr>
            </w:pPr>
            <w:r>
              <w:rPr>
                <w:rFonts w:ascii="Arial" w:hAnsi="Arial" w:cs="Arial"/>
                <w:sz w:val="24"/>
                <w:szCs w:val="24"/>
              </w:rPr>
              <w:t>500,00</w:t>
            </w:r>
          </w:p>
        </w:tc>
        <w:tc>
          <w:tcPr>
            <w:tcW w:w="1275" w:type="dxa"/>
          </w:tcPr>
          <w:p w14:paraId="7F994DEF" w14:textId="1AF9B3C9" w:rsidR="00E87CFF" w:rsidRPr="00640878" w:rsidRDefault="005B653F" w:rsidP="00640878">
            <w:pPr>
              <w:jc w:val="center"/>
              <w:rPr>
                <w:rFonts w:ascii="Arial" w:hAnsi="Arial" w:cs="Arial"/>
                <w:sz w:val="24"/>
                <w:szCs w:val="24"/>
              </w:rPr>
            </w:pPr>
            <w:r>
              <w:rPr>
                <w:rFonts w:ascii="Arial" w:hAnsi="Arial" w:cs="Arial"/>
                <w:sz w:val="24"/>
                <w:szCs w:val="24"/>
              </w:rPr>
              <w:t>0,39</w:t>
            </w:r>
          </w:p>
        </w:tc>
        <w:tc>
          <w:tcPr>
            <w:tcW w:w="1418" w:type="dxa"/>
            <w:tcBorders>
              <w:right w:val="single" w:sz="6" w:space="0" w:color="000000"/>
            </w:tcBorders>
          </w:tcPr>
          <w:p w14:paraId="374FB413" w14:textId="54DF328C" w:rsidR="00E87CFF" w:rsidRPr="00640878" w:rsidRDefault="005B653F" w:rsidP="00640878">
            <w:pPr>
              <w:jc w:val="center"/>
              <w:rPr>
                <w:rFonts w:ascii="Arial" w:hAnsi="Arial" w:cs="Arial"/>
                <w:sz w:val="24"/>
                <w:szCs w:val="24"/>
              </w:rPr>
            </w:pPr>
            <w:r>
              <w:rPr>
                <w:rFonts w:ascii="Arial" w:hAnsi="Arial" w:cs="Arial"/>
                <w:sz w:val="24"/>
                <w:szCs w:val="24"/>
              </w:rPr>
              <w:t>195,00</w:t>
            </w:r>
          </w:p>
        </w:tc>
      </w:tr>
      <w:tr w:rsidR="00E87CFF" w:rsidRPr="00640878" w14:paraId="18BB1218" w14:textId="77777777" w:rsidTr="00466C6B">
        <w:trPr>
          <w:trHeight w:val="316"/>
        </w:trPr>
        <w:tc>
          <w:tcPr>
            <w:tcW w:w="2268" w:type="dxa"/>
            <w:vMerge/>
            <w:tcBorders>
              <w:top w:val="nil"/>
            </w:tcBorders>
          </w:tcPr>
          <w:p w14:paraId="554ABA2D" w14:textId="77777777" w:rsidR="00E87CFF" w:rsidRPr="00640878" w:rsidRDefault="00E87CFF" w:rsidP="00640878">
            <w:pPr>
              <w:jc w:val="center"/>
              <w:rPr>
                <w:rFonts w:ascii="Arial" w:hAnsi="Arial" w:cs="Arial"/>
                <w:b/>
                <w:bCs/>
                <w:sz w:val="24"/>
                <w:szCs w:val="24"/>
              </w:rPr>
            </w:pPr>
          </w:p>
        </w:tc>
        <w:tc>
          <w:tcPr>
            <w:tcW w:w="2410" w:type="dxa"/>
          </w:tcPr>
          <w:p w14:paraId="2ED52744"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Orçamento e Memorial</w:t>
            </w:r>
          </w:p>
        </w:tc>
        <w:tc>
          <w:tcPr>
            <w:tcW w:w="992" w:type="dxa"/>
          </w:tcPr>
          <w:p w14:paraId="42502A27"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186DFAD4" w14:textId="684D5AD0" w:rsidR="00E87CFF" w:rsidRPr="00640878" w:rsidRDefault="005B653F" w:rsidP="00640878">
            <w:pPr>
              <w:jc w:val="center"/>
              <w:rPr>
                <w:rFonts w:ascii="Arial" w:hAnsi="Arial" w:cs="Arial"/>
                <w:sz w:val="24"/>
                <w:szCs w:val="24"/>
              </w:rPr>
            </w:pPr>
            <w:r>
              <w:rPr>
                <w:rFonts w:ascii="Arial" w:hAnsi="Arial" w:cs="Arial"/>
                <w:sz w:val="24"/>
                <w:szCs w:val="24"/>
              </w:rPr>
              <w:t>500,00</w:t>
            </w:r>
          </w:p>
        </w:tc>
        <w:tc>
          <w:tcPr>
            <w:tcW w:w="1275" w:type="dxa"/>
          </w:tcPr>
          <w:p w14:paraId="4E3C56A1" w14:textId="6B897270" w:rsidR="00E87CFF" w:rsidRPr="00640878" w:rsidRDefault="005B653F" w:rsidP="00640878">
            <w:pPr>
              <w:jc w:val="center"/>
              <w:rPr>
                <w:rFonts w:ascii="Arial" w:hAnsi="Arial" w:cs="Arial"/>
                <w:sz w:val="24"/>
                <w:szCs w:val="24"/>
              </w:rPr>
            </w:pPr>
            <w:r>
              <w:rPr>
                <w:rFonts w:ascii="Arial" w:hAnsi="Arial" w:cs="Arial"/>
                <w:sz w:val="24"/>
                <w:szCs w:val="24"/>
              </w:rPr>
              <w:t>0,99</w:t>
            </w:r>
          </w:p>
        </w:tc>
        <w:tc>
          <w:tcPr>
            <w:tcW w:w="1418" w:type="dxa"/>
            <w:tcBorders>
              <w:right w:val="single" w:sz="6" w:space="0" w:color="000000"/>
            </w:tcBorders>
          </w:tcPr>
          <w:p w14:paraId="7BD4407E" w14:textId="5EA7D716" w:rsidR="00E87CFF" w:rsidRPr="00640878" w:rsidRDefault="005B653F" w:rsidP="00640878">
            <w:pPr>
              <w:jc w:val="center"/>
              <w:rPr>
                <w:rFonts w:ascii="Arial" w:hAnsi="Arial" w:cs="Arial"/>
                <w:sz w:val="24"/>
                <w:szCs w:val="24"/>
              </w:rPr>
            </w:pPr>
            <w:r>
              <w:rPr>
                <w:rFonts w:ascii="Arial" w:hAnsi="Arial" w:cs="Arial"/>
                <w:sz w:val="24"/>
                <w:szCs w:val="24"/>
              </w:rPr>
              <w:t>495,00</w:t>
            </w:r>
          </w:p>
        </w:tc>
      </w:tr>
      <w:tr w:rsidR="00E87CFF" w:rsidRPr="00640878" w14:paraId="5BC617B0" w14:textId="77777777" w:rsidTr="00466C6B">
        <w:trPr>
          <w:trHeight w:val="299"/>
        </w:trPr>
        <w:tc>
          <w:tcPr>
            <w:tcW w:w="2268" w:type="dxa"/>
            <w:vMerge w:val="restart"/>
          </w:tcPr>
          <w:p w14:paraId="6CDEE01F" w14:textId="77777777" w:rsidR="00E87CFF" w:rsidRPr="00640878" w:rsidRDefault="00E87CFF" w:rsidP="00640878">
            <w:pPr>
              <w:jc w:val="center"/>
              <w:rPr>
                <w:rFonts w:ascii="Arial" w:hAnsi="Arial" w:cs="Arial"/>
                <w:b/>
                <w:bCs/>
                <w:sz w:val="24"/>
                <w:szCs w:val="24"/>
              </w:rPr>
            </w:pPr>
          </w:p>
          <w:p w14:paraId="3D4902FE" w14:textId="77777777" w:rsidR="00E87CFF" w:rsidRPr="00640878" w:rsidRDefault="00E87CFF" w:rsidP="00640878">
            <w:pPr>
              <w:jc w:val="center"/>
              <w:rPr>
                <w:rFonts w:ascii="Arial" w:hAnsi="Arial" w:cs="Arial"/>
                <w:b/>
                <w:bCs/>
                <w:sz w:val="24"/>
                <w:szCs w:val="24"/>
              </w:rPr>
            </w:pPr>
          </w:p>
          <w:p w14:paraId="35049C52" w14:textId="77777777" w:rsidR="00E87CFF" w:rsidRPr="00640878" w:rsidRDefault="00E87CFF" w:rsidP="00640878">
            <w:pPr>
              <w:jc w:val="center"/>
              <w:rPr>
                <w:rFonts w:ascii="Arial" w:hAnsi="Arial" w:cs="Arial"/>
                <w:b/>
                <w:bCs/>
                <w:sz w:val="24"/>
                <w:szCs w:val="24"/>
              </w:rPr>
            </w:pPr>
          </w:p>
          <w:p w14:paraId="0CEDCBA9" w14:textId="77777777" w:rsidR="00E87CFF" w:rsidRPr="00640878" w:rsidRDefault="00E87CFF" w:rsidP="00640878">
            <w:pPr>
              <w:jc w:val="center"/>
              <w:rPr>
                <w:rFonts w:ascii="Arial" w:hAnsi="Arial" w:cs="Arial"/>
                <w:b/>
                <w:bCs/>
                <w:sz w:val="24"/>
                <w:szCs w:val="24"/>
              </w:rPr>
            </w:pPr>
          </w:p>
          <w:p w14:paraId="19AACC04" w14:textId="77777777" w:rsidR="00E87CFF" w:rsidRPr="00640878" w:rsidRDefault="00E87CFF" w:rsidP="00640878">
            <w:pPr>
              <w:jc w:val="center"/>
              <w:rPr>
                <w:rFonts w:ascii="Arial" w:hAnsi="Arial" w:cs="Arial"/>
                <w:b/>
                <w:bCs/>
                <w:sz w:val="24"/>
                <w:szCs w:val="24"/>
              </w:rPr>
            </w:pPr>
            <w:r w:rsidRPr="00640878">
              <w:rPr>
                <w:rFonts w:ascii="Arial" w:hAnsi="Arial" w:cs="Arial"/>
                <w:b/>
                <w:bCs/>
                <w:sz w:val="24"/>
                <w:szCs w:val="24"/>
              </w:rPr>
              <w:t xml:space="preserve">Paisagismos, jardins, praças, monumentos, canteiros e passeios, entre </w:t>
            </w:r>
            <w:r w:rsidRPr="00640878">
              <w:rPr>
                <w:rFonts w:ascii="Arial" w:hAnsi="Arial" w:cs="Arial"/>
                <w:b/>
                <w:bCs/>
                <w:sz w:val="24"/>
                <w:szCs w:val="24"/>
              </w:rPr>
              <w:lastRenderedPageBreak/>
              <w:t>outros.</w:t>
            </w:r>
          </w:p>
        </w:tc>
        <w:tc>
          <w:tcPr>
            <w:tcW w:w="2410" w:type="dxa"/>
          </w:tcPr>
          <w:p w14:paraId="48618314"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lastRenderedPageBreak/>
              <w:t>Projeto Arquitetônico</w:t>
            </w:r>
          </w:p>
        </w:tc>
        <w:tc>
          <w:tcPr>
            <w:tcW w:w="992" w:type="dxa"/>
          </w:tcPr>
          <w:p w14:paraId="5FEE76FF"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5A580195" w14:textId="39DBA976" w:rsidR="00E87CFF" w:rsidRPr="00640878" w:rsidRDefault="005B653F" w:rsidP="00640878">
            <w:pPr>
              <w:jc w:val="center"/>
              <w:rPr>
                <w:rFonts w:ascii="Arial" w:hAnsi="Arial" w:cs="Arial"/>
                <w:sz w:val="24"/>
                <w:szCs w:val="24"/>
              </w:rPr>
            </w:pPr>
            <w:r>
              <w:rPr>
                <w:rFonts w:ascii="Arial" w:hAnsi="Arial" w:cs="Arial"/>
                <w:sz w:val="24"/>
                <w:szCs w:val="24"/>
              </w:rPr>
              <w:t>2</w:t>
            </w:r>
            <w:r w:rsidR="00E87CFF" w:rsidRPr="00640878">
              <w:rPr>
                <w:rFonts w:ascii="Arial" w:hAnsi="Arial" w:cs="Arial"/>
                <w:sz w:val="24"/>
                <w:szCs w:val="24"/>
              </w:rPr>
              <w:t>.000,00</w:t>
            </w:r>
          </w:p>
        </w:tc>
        <w:tc>
          <w:tcPr>
            <w:tcW w:w="1275" w:type="dxa"/>
          </w:tcPr>
          <w:p w14:paraId="7D418F03" w14:textId="065059DE" w:rsidR="00E87CFF" w:rsidRPr="00640878" w:rsidRDefault="005B653F" w:rsidP="00640878">
            <w:pPr>
              <w:jc w:val="center"/>
              <w:rPr>
                <w:rFonts w:ascii="Arial" w:hAnsi="Arial" w:cs="Arial"/>
                <w:sz w:val="24"/>
                <w:szCs w:val="24"/>
              </w:rPr>
            </w:pPr>
            <w:r>
              <w:rPr>
                <w:rFonts w:ascii="Arial" w:hAnsi="Arial" w:cs="Arial"/>
                <w:sz w:val="24"/>
                <w:szCs w:val="24"/>
              </w:rPr>
              <w:t>10,30</w:t>
            </w:r>
          </w:p>
        </w:tc>
        <w:tc>
          <w:tcPr>
            <w:tcW w:w="1418" w:type="dxa"/>
            <w:tcBorders>
              <w:right w:val="single" w:sz="6" w:space="0" w:color="000000"/>
            </w:tcBorders>
          </w:tcPr>
          <w:p w14:paraId="571856C8" w14:textId="1B5E21BF" w:rsidR="00E87CFF" w:rsidRPr="00640878" w:rsidRDefault="005B653F" w:rsidP="00640878">
            <w:pPr>
              <w:jc w:val="center"/>
              <w:rPr>
                <w:rFonts w:ascii="Arial" w:hAnsi="Arial" w:cs="Arial"/>
                <w:sz w:val="24"/>
                <w:szCs w:val="24"/>
              </w:rPr>
            </w:pPr>
            <w:r>
              <w:rPr>
                <w:rFonts w:ascii="Arial" w:hAnsi="Arial" w:cs="Arial"/>
                <w:sz w:val="24"/>
                <w:szCs w:val="24"/>
              </w:rPr>
              <w:t>20.600,00</w:t>
            </w:r>
          </w:p>
        </w:tc>
      </w:tr>
      <w:tr w:rsidR="00E87CFF" w:rsidRPr="00640878" w14:paraId="3CAD512F" w14:textId="77777777" w:rsidTr="00466C6B">
        <w:trPr>
          <w:trHeight w:val="299"/>
        </w:trPr>
        <w:tc>
          <w:tcPr>
            <w:tcW w:w="2268" w:type="dxa"/>
            <w:vMerge/>
            <w:tcBorders>
              <w:top w:val="nil"/>
            </w:tcBorders>
          </w:tcPr>
          <w:p w14:paraId="59879D64" w14:textId="77777777" w:rsidR="00E87CFF" w:rsidRPr="00640878" w:rsidRDefault="00E87CFF" w:rsidP="00640878">
            <w:pPr>
              <w:jc w:val="center"/>
              <w:rPr>
                <w:rFonts w:ascii="Arial" w:hAnsi="Arial" w:cs="Arial"/>
                <w:b/>
                <w:bCs/>
                <w:sz w:val="24"/>
                <w:szCs w:val="24"/>
              </w:rPr>
            </w:pPr>
          </w:p>
        </w:tc>
        <w:tc>
          <w:tcPr>
            <w:tcW w:w="2410" w:type="dxa"/>
          </w:tcPr>
          <w:p w14:paraId="42ADF918"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Elétrico</w:t>
            </w:r>
          </w:p>
        </w:tc>
        <w:tc>
          <w:tcPr>
            <w:tcW w:w="992" w:type="dxa"/>
          </w:tcPr>
          <w:p w14:paraId="2739D98C"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715BA2CD" w14:textId="63775316" w:rsidR="00E87CFF" w:rsidRPr="00640878" w:rsidRDefault="005B653F" w:rsidP="00640878">
            <w:pPr>
              <w:jc w:val="center"/>
              <w:rPr>
                <w:rFonts w:ascii="Arial" w:hAnsi="Arial" w:cs="Arial"/>
                <w:sz w:val="24"/>
                <w:szCs w:val="24"/>
              </w:rPr>
            </w:pPr>
            <w:r>
              <w:rPr>
                <w:rFonts w:ascii="Arial" w:hAnsi="Arial" w:cs="Arial"/>
                <w:sz w:val="24"/>
                <w:szCs w:val="24"/>
              </w:rPr>
              <w:t>7</w:t>
            </w:r>
            <w:r w:rsidR="00E87CFF" w:rsidRPr="00640878">
              <w:rPr>
                <w:rFonts w:ascii="Arial" w:hAnsi="Arial" w:cs="Arial"/>
                <w:sz w:val="24"/>
                <w:szCs w:val="24"/>
              </w:rPr>
              <w:t>.000,00</w:t>
            </w:r>
          </w:p>
        </w:tc>
        <w:tc>
          <w:tcPr>
            <w:tcW w:w="1275" w:type="dxa"/>
          </w:tcPr>
          <w:p w14:paraId="63819598" w14:textId="29445A66" w:rsidR="00E87CFF" w:rsidRPr="00640878" w:rsidRDefault="005B653F" w:rsidP="00640878">
            <w:pPr>
              <w:jc w:val="center"/>
              <w:rPr>
                <w:rFonts w:ascii="Arial" w:hAnsi="Arial" w:cs="Arial"/>
                <w:sz w:val="24"/>
                <w:szCs w:val="24"/>
              </w:rPr>
            </w:pPr>
            <w:r>
              <w:rPr>
                <w:rFonts w:ascii="Arial" w:hAnsi="Arial" w:cs="Arial"/>
                <w:sz w:val="24"/>
                <w:szCs w:val="24"/>
              </w:rPr>
              <w:t>3,63</w:t>
            </w:r>
          </w:p>
        </w:tc>
        <w:tc>
          <w:tcPr>
            <w:tcW w:w="1418" w:type="dxa"/>
            <w:tcBorders>
              <w:right w:val="single" w:sz="6" w:space="0" w:color="000000"/>
            </w:tcBorders>
          </w:tcPr>
          <w:p w14:paraId="7D54E39F" w14:textId="7ABAC3E0" w:rsidR="00E87CFF" w:rsidRPr="00640878" w:rsidRDefault="005B653F" w:rsidP="00640878">
            <w:pPr>
              <w:jc w:val="center"/>
              <w:rPr>
                <w:rFonts w:ascii="Arial" w:hAnsi="Arial" w:cs="Arial"/>
                <w:sz w:val="24"/>
                <w:szCs w:val="24"/>
              </w:rPr>
            </w:pPr>
            <w:r>
              <w:rPr>
                <w:rFonts w:ascii="Arial" w:hAnsi="Arial" w:cs="Arial"/>
                <w:sz w:val="24"/>
                <w:szCs w:val="24"/>
              </w:rPr>
              <w:t>25.410,00</w:t>
            </w:r>
          </w:p>
        </w:tc>
      </w:tr>
      <w:tr w:rsidR="00E87CFF" w:rsidRPr="00640878" w14:paraId="28546DE0" w14:textId="77777777" w:rsidTr="00466C6B">
        <w:trPr>
          <w:trHeight w:val="299"/>
        </w:trPr>
        <w:tc>
          <w:tcPr>
            <w:tcW w:w="2268" w:type="dxa"/>
            <w:vMerge/>
            <w:tcBorders>
              <w:top w:val="nil"/>
            </w:tcBorders>
          </w:tcPr>
          <w:p w14:paraId="60104CD1" w14:textId="77777777" w:rsidR="00E87CFF" w:rsidRPr="00640878" w:rsidRDefault="00E87CFF" w:rsidP="00640878">
            <w:pPr>
              <w:jc w:val="center"/>
              <w:rPr>
                <w:rFonts w:ascii="Arial" w:hAnsi="Arial" w:cs="Arial"/>
                <w:b/>
                <w:bCs/>
                <w:sz w:val="24"/>
                <w:szCs w:val="24"/>
              </w:rPr>
            </w:pPr>
          </w:p>
        </w:tc>
        <w:tc>
          <w:tcPr>
            <w:tcW w:w="2410" w:type="dxa"/>
          </w:tcPr>
          <w:p w14:paraId="6C5FD879"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Hidraúlico</w:t>
            </w:r>
          </w:p>
        </w:tc>
        <w:tc>
          <w:tcPr>
            <w:tcW w:w="992" w:type="dxa"/>
          </w:tcPr>
          <w:p w14:paraId="34007F09"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12165776" w14:textId="54D1AE0B" w:rsidR="00E87CFF" w:rsidRPr="00640878" w:rsidRDefault="005B653F" w:rsidP="00640878">
            <w:pPr>
              <w:jc w:val="center"/>
              <w:rPr>
                <w:rFonts w:ascii="Arial" w:hAnsi="Arial" w:cs="Arial"/>
                <w:sz w:val="24"/>
                <w:szCs w:val="24"/>
              </w:rPr>
            </w:pPr>
            <w:r>
              <w:rPr>
                <w:rFonts w:ascii="Arial" w:hAnsi="Arial" w:cs="Arial"/>
                <w:sz w:val="24"/>
                <w:szCs w:val="24"/>
              </w:rPr>
              <w:t>2</w:t>
            </w:r>
            <w:r w:rsidR="00E87CFF" w:rsidRPr="00640878">
              <w:rPr>
                <w:rFonts w:ascii="Arial" w:hAnsi="Arial" w:cs="Arial"/>
                <w:sz w:val="24"/>
                <w:szCs w:val="24"/>
              </w:rPr>
              <w:t>.000,00</w:t>
            </w:r>
          </w:p>
        </w:tc>
        <w:tc>
          <w:tcPr>
            <w:tcW w:w="1275" w:type="dxa"/>
          </w:tcPr>
          <w:p w14:paraId="7E25FF83" w14:textId="48A81E0D" w:rsidR="00E87CFF" w:rsidRPr="00640878" w:rsidRDefault="005B653F" w:rsidP="00640878">
            <w:pPr>
              <w:jc w:val="center"/>
              <w:rPr>
                <w:rFonts w:ascii="Arial" w:hAnsi="Arial" w:cs="Arial"/>
                <w:sz w:val="24"/>
                <w:szCs w:val="24"/>
              </w:rPr>
            </w:pPr>
            <w:r>
              <w:rPr>
                <w:rFonts w:ascii="Arial" w:hAnsi="Arial" w:cs="Arial"/>
                <w:sz w:val="24"/>
                <w:szCs w:val="24"/>
              </w:rPr>
              <w:t>3,53</w:t>
            </w:r>
          </w:p>
        </w:tc>
        <w:tc>
          <w:tcPr>
            <w:tcW w:w="1418" w:type="dxa"/>
            <w:tcBorders>
              <w:right w:val="single" w:sz="6" w:space="0" w:color="000000"/>
            </w:tcBorders>
          </w:tcPr>
          <w:p w14:paraId="12C846E5" w14:textId="0CF53F31" w:rsidR="00E87CFF" w:rsidRPr="00640878" w:rsidRDefault="005B653F" w:rsidP="00640878">
            <w:pPr>
              <w:jc w:val="center"/>
              <w:rPr>
                <w:rFonts w:ascii="Arial" w:hAnsi="Arial" w:cs="Arial"/>
                <w:sz w:val="24"/>
                <w:szCs w:val="24"/>
              </w:rPr>
            </w:pPr>
            <w:r>
              <w:rPr>
                <w:rFonts w:ascii="Arial" w:hAnsi="Arial" w:cs="Arial"/>
                <w:sz w:val="24"/>
                <w:szCs w:val="24"/>
              </w:rPr>
              <w:t>7.060,00</w:t>
            </w:r>
          </w:p>
        </w:tc>
      </w:tr>
      <w:tr w:rsidR="00E87CFF" w:rsidRPr="00640878" w14:paraId="2CD51F6E" w14:textId="77777777" w:rsidTr="00466C6B">
        <w:trPr>
          <w:trHeight w:val="299"/>
        </w:trPr>
        <w:tc>
          <w:tcPr>
            <w:tcW w:w="2268" w:type="dxa"/>
            <w:vMerge/>
            <w:tcBorders>
              <w:top w:val="nil"/>
            </w:tcBorders>
          </w:tcPr>
          <w:p w14:paraId="4A07E412" w14:textId="77777777" w:rsidR="00E87CFF" w:rsidRPr="00640878" w:rsidRDefault="00E87CFF" w:rsidP="00640878">
            <w:pPr>
              <w:jc w:val="center"/>
              <w:rPr>
                <w:rFonts w:ascii="Arial" w:hAnsi="Arial" w:cs="Arial"/>
                <w:b/>
                <w:bCs/>
                <w:sz w:val="24"/>
                <w:szCs w:val="24"/>
              </w:rPr>
            </w:pPr>
          </w:p>
        </w:tc>
        <w:tc>
          <w:tcPr>
            <w:tcW w:w="2410" w:type="dxa"/>
          </w:tcPr>
          <w:p w14:paraId="2BC55B22"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de Acessibilidade</w:t>
            </w:r>
          </w:p>
        </w:tc>
        <w:tc>
          <w:tcPr>
            <w:tcW w:w="992" w:type="dxa"/>
          </w:tcPr>
          <w:p w14:paraId="4D4603F6"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1212E1B1" w14:textId="066E8449" w:rsidR="00E87CFF" w:rsidRPr="00640878" w:rsidRDefault="005B653F" w:rsidP="00640878">
            <w:pPr>
              <w:jc w:val="center"/>
              <w:rPr>
                <w:rFonts w:ascii="Arial" w:hAnsi="Arial" w:cs="Arial"/>
                <w:sz w:val="24"/>
                <w:szCs w:val="24"/>
              </w:rPr>
            </w:pPr>
            <w:r>
              <w:rPr>
                <w:rFonts w:ascii="Arial" w:hAnsi="Arial" w:cs="Arial"/>
                <w:sz w:val="24"/>
                <w:szCs w:val="24"/>
              </w:rPr>
              <w:t>2</w:t>
            </w:r>
            <w:r w:rsidR="00E87CFF" w:rsidRPr="00640878">
              <w:rPr>
                <w:rFonts w:ascii="Arial" w:hAnsi="Arial" w:cs="Arial"/>
                <w:sz w:val="24"/>
                <w:szCs w:val="24"/>
              </w:rPr>
              <w:t>.000,00</w:t>
            </w:r>
          </w:p>
        </w:tc>
        <w:tc>
          <w:tcPr>
            <w:tcW w:w="1275" w:type="dxa"/>
          </w:tcPr>
          <w:p w14:paraId="7968F74C" w14:textId="70479005" w:rsidR="00E87CFF" w:rsidRPr="00640878" w:rsidRDefault="005B653F" w:rsidP="00640878">
            <w:pPr>
              <w:jc w:val="center"/>
              <w:rPr>
                <w:rFonts w:ascii="Arial" w:hAnsi="Arial" w:cs="Arial"/>
                <w:sz w:val="24"/>
                <w:szCs w:val="24"/>
              </w:rPr>
            </w:pPr>
            <w:r>
              <w:rPr>
                <w:rFonts w:ascii="Arial" w:hAnsi="Arial" w:cs="Arial"/>
                <w:sz w:val="24"/>
                <w:szCs w:val="24"/>
              </w:rPr>
              <w:t>8,05</w:t>
            </w:r>
          </w:p>
        </w:tc>
        <w:tc>
          <w:tcPr>
            <w:tcW w:w="1418" w:type="dxa"/>
            <w:tcBorders>
              <w:right w:val="single" w:sz="6" w:space="0" w:color="000000"/>
            </w:tcBorders>
          </w:tcPr>
          <w:p w14:paraId="4AE4210F" w14:textId="6DF8795D" w:rsidR="00E87CFF" w:rsidRPr="00640878" w:rsidRDefault="005B653F" w:rsidP="00640878">
            <w:pPr>
              <w:jc w:val="center"/>
              <w:rPr>
                <w:rFonts w:ascii="Arial" w:hAnsi="Arial" w:cs="Arial"/>
                <w:sz w:val="24"/>
                <w:szCs w:val="24"/>
              </w:rPr>
            </w:pPr>
            <w:r>
              <w:rPr>
                <w:rFonts w:ascii="Arial" w:hAnsi="Arial" w:cs="Arial"/>
                <w:sz w:val="24"/>
                <w:szCs w:val="24"/>
              </w:rPr>
              <w:t>16.100,00</w:t>
            </w:r>
          </w:p>
        </w:tc>
      </w:tr>
      <w:tr w:rsidR="00E87CFF" w:rsidRPr="00640878" w14:paraId="1462A03F" w14:textId="77777777" w:rsidTr="00466C6B">
        <w:trPr>
          <w:trHeight w:val="302"/>
        </w:trPr>
        <w:tc>
          <w:tcPr>
            <w:tcW w:w="2268" w:type="dxa"/>
            <w:vMerge/>
            <w:tcBorders>
              <w:top w:val="nil"/>
            </w:tcBorders>
          </w:tcPr>
          <w:p w14:paraId="072396C8" w14:textId="77777777" w:rsidR="00E87CFF" w:rsidRPr="00640878" w:rsidRDefault="00E87CFF" w:rsidP="00640878">
            <w:pPr>
              <w:jc w:val="center"/>
              <w:rPr>
                <w:rFonts w:ascii="Arial" w:hAnsi="Arial" w:cs="Arial"/>
                <w:b/>
                <w:bCs/>
                <w:sz w:val="24"/>
                <w:szCs w:val="24"/>
              </w:rPr>
            </w:pPr>
          </w:p>
        </w:tc>
        <w:tc>
          <w:tcPr>
            <w:tcW w:w="2410" w:type="dxa"/>
          </w:tcPr>
          <w:p w14:paraId="7B5C25A2"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de Detalhamento</w:t>
            </w:r>
          </w:p>
        </w:tc>
        <w:tc>
          <w:tcPr>
            <w:tcW w:w="992" w:type="dxa"/>
          </w:tcPr>
          <w:p w14:paraId="191CB3C9"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7D29EA47" w14:textId="4175ED5D" w:rsidR="00E87CFF" w:rsidRPr="00640878" w:rsidRDefault="00E02D33" w:rsidP="00640878">
            <w:pPr>
              <w:jc w:val="center"/>
              <w:rPr>
                <w:rFonts w:ascii="Arial" w:hAnsi="Arial" w:cs="Arial"/>
                <w:sz w:val="24"/>
                <w:szCs w:val="24"/>
              </w:rPr>
            </w:pPr>
            <w:r>
              <w:rPr>
                <w:rFonts w:ascii="Arial" w:hAnsi="Arial" w:cs="Arial"/>
                <w:sz w:val="24"/>
                <w:szCs w:val="24"/>
              </w:rPr>
              <w:t>2</w:t>
            </w:r>
            <w:r w:rsidR="00E87CFF" w:rsidRPr="00640878">
              <w:rPr>
                <w:rFonts w:ascii="Arial" w:hAnsi="Arial" w:cs="Arial"/>
                <w:sz w:val="24"/>
                <w:szCs w:val="24"/>
              </w:rPr>
              <w:t>.000,00</w:t>
            </w:r>
          </w:p>
        </w:tc>
        <w:tc>
          <w:tcPr>
            <w:tcW w:w="1275" w:type="dxa"/>
          </w:tcPr>
          <w:p w14:paraId="4C0D91D7" w14:textId="1B687A8D" w:rsidR="00E87CFF" w:rsidRPr="00640878" w:rsidRDefault="00E02D33" w:rsidP="00640878">
            <w:pPr>
              <w:jc w:val="center"/>
              <w:rPr>
                <w:rFonts w:ascii="Arial" w:hAnsi="Arial" w:cs="Arial"/>
                <w:sz w:val="24"/>
                <w:szCs w:val="24"/>
              </w:rPr>
            </w:pPr>
            <w:r>
              <w:rPr>
                <w:rFonts w:ascii="Arial" w:hAnsi="Arial" w:cs="Arial"/>
                <w:sz w:val="24"/>
                <w:szCs w:val="24"/>
              </w:rPr>
              <w:t>4,24</w:t>
            </w:r>
          </w:p>
        </w:tc>
        <w:tc>
          <w:tcPr>
            <w:tcW w:w="1418" w:type="dxa"/>
            <w:tcBorders>
              <w:right w:val="single" w:sz="6" w:space="0" w:color="000000"/>
            </w:tcBorders>
          </w:tcPr>
          <w:p w14:paraId="3FA0BC3F" w14:textId="605B4A6C" w:rsidR="00E87CFF" w:rsidRPr="00640878" w:rsidRDefault="00E02D33" w:rsidP="00640878">
            <w:pPr>
              <w:jc w:val="center"/>
              <w:rPr>
                <w:rFonts w:ascii="Arial" w:hAnsi="Arial" w:cs="Arial"/>
                <w:sz w:val="24"/>
                <w:szCs w:val="24"/>
              </w:rPr>
            </w:pPr>
            <w:r>
              <w:rPr>
                <w:rFonts w:ascii="Arial" w:hAnsi="Arial" w:cs="Arial"/>
                <w:sz w:val="24"/>
                <w:szCs w:val="24"/>
              </w:rPr>
              <w:t>8.480,00</w:t>
            </w:r>
          </w:p>
        </w:tc>
      </w:tr>
      <w:tr w:rsidR="00E87CFF" w:rsidRPr="00640878" w14:paraId="080D03CA" w14:textId="77777777" w:rsidTr="00466C6B">
        <w:trPr>
          <w:trHeight w:val="316"/>
        </w:trPr>
        <w:tc>
          <w:tcPr>
            <w:tcW w:w="2268" w:type="dxa"/>
            <w:vMerge/>
            <w:tcBorders>
              <w:top w:val="nil"/>
            </w:tcBorders>
          </w:tcPr>
          <w:p w14:paraId="360396FA" w14:textId="77777777" w:rsidR="00E87CFF" w:rsidRPr="00640878" w:rsidRDefault="00E87CFF" w:rsidP="00640878">
            <w:pPr>
              <w:jc w:val="center"/>
              <w:rPr>
                <w:rFonts w:ascii="Arial" w:hAnsi="Arial" w:cs="Arial"/>
                <w:b/>
                <w:bCs/>
                <w:sz w:val="24"/>
                <w:szCs w:val="24"/>
              </w:rPr>
            </w:pPr>
          </w:p>
        </w:tc>
        <w:tc>
          <w:tcPr>
            <w:tcW w:w="2410" w:type="dxa"/>
          </w:tcPr>
          <w:p w14:paraId="42C3D2EC"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 xml:space="preserve">Orçamento e </w:t>
            </w:r>
            <w:r w:rsidRPr="00640878">
              <w:rPr>
                <w:rFonts w:ascii="Arial" w:hAnsi="Arial" w:cs="Arial"/>
                <w:sz w:val="24"/>
                <w:szCs w:val="24"/>
              </w:rPr>
              <w:lastRenderedPageBreak/>
              <w:t>Memorial</w:t>
            </w:r>
          </w:p>
        </w:tc>
        <w:tc>
          <w:tcPr>
            <w:tcW w:w="992" w:type="dxa"/>
          </w:tcPr>
          <w:p w14:paraId="6D7F77AE"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lastRenderedPageBreak/>
              <w:t>m²</w:t>
            </w:r>
          </w:p>
        </w:tc>
        <w:tc>
          <w:tcPr>
            <w:tcW w:w="1560" w:type="dxa"/>
          </w:tcPr>
          <w:p w14:paraId="4E1F4725" w14:textId="4CD117BE" w:rsidR="00E87CFF" w:rsidRPr="00640878" w:rsidRDefault="00E02D33" w:rsidP="00640878">
            <w:pPr>
              <w:jc w:val="center"/>
              <w:rPr>
                <w:rFonts w:ascii="Arial" w:hAnsi="Arial" w:cs="Arial"/>
                <w:sz w:val="24"/>
                <w:szCs w:val="24"/>
              </w:rPr>
            </w:pPr>
            <w:r>
              <w:rPr>
                <w:rFonts w:ascii="Arial" w:hAnsi="Arial" w:cs="Arial"/>
                <w:sz w:val="24"/>
                <w:szCs w:val="24"/>
              </w:rPr>
              <w:t>2</w:t>
            </w:r>
            <w:r w:rsidR="00E87CFF" w:rsidRPr="00640878">
              <w:rPr>
                <w:rFonts w:ascii="Arial" w:hAnsi="Arial" w:cs="Arial"/>
                <w:sz w:val="24"/>
                <w:szCs w:val="24"/>
              </w:rPr>
              <w:t>.000,00</w:t>
            </w:r>
          </w:p>
        </w:tc>
        <w:tc>
          <w:tcPr>
            <w:tcW w:w="1275" w:type="dxa"/>
          </w:tcPr>
          <w:p w14:paraId="20F936E0" w14:textId="276FA301" w:rsidR="00E87CFF" w:rsidRPr="00640878" w:rsidRDefault="00E02D33" w:rsidP="00640878">
            <w:pPr>
              <w:jc w:val="center"/>
              <w:rPr>
                <w:rFonts w:ascii="Arial" w:hAnsi="Arial" w:cs="Arial"/>
                <w:sz w:val="24"/>
                <w:szCs w:val="24"/>
              </w:rPr>
            </w:pPr>
            <w:r>
              <w:rPr>
                <w:rFonts w:ascii="Arial" w:hAnsi="Arial" w:cs="Arial"/>
                <w:sz w:val="24"/>
                <w:szCs w:val="24"/>
              </w:rPr>
              <w:t>8,96</w:t>
            </w:r>
          </w:p>
        </w:tc>
        <w:tc>
          <w:tcPr>
            <w:tcW w:w="1418" w:type="dxa"/>
            <w:tcBorders>
              <w:right w:val="single" w:sz="6" w:space="0" w:color="000000"/>
            </w:tcBorders>
          </w:tcPr>
          <w:p w14:paraId="13BB0073" w14:textId="629DA6C5" w:rsidR="00E87CFF" w:rsidRPr="00640878" w:rsidRDefault="00E02D33" w:rsidP="00640878">
            <w:pPr>
              <w:jc w:val="center"/>
              <w:rPr>
                <w:rFonts w:ascii="Arial" w:hAnsi="Arial" w:cs="Arial"/>
                <w:sz w:val="24"/>
                <w:szCs w:val="24"/>
              </w:rPr>
            </w:pPr>
            <w:r>
              <w:rPr>
                <w:rFonts w:ascii="Arial" w:hAnsi="Arial" w:cs="Arial"/>
                <w:sz w:val="24"/>
                <w:szCs w:val="24"/>
              </w:rPr>
              <w:t>17.920,00</w:t>
            </w:r>
          </w:p>
        </w:tc>
      </w:tr>
      <w:tr w:rsidR="00E87CFF" w:rsidRPr="00640878" w14:paraId="1D680300" w14:textId="77777777" w:rsidTr="00466C6B">
        <w:trPr>
          <w:trHeight w:val="299"/>
        </w:trPr>
        <w:tc>
          <w:tcPr>
            <w:tcW w:w="2268" w:type="dxa"/>
            <w:vMerge w:val="restart"/>
          </w:tcPr>
          <w:p w14:paraId="7656FED9" w14:textId="77777777" w:rsidR="00E87CFF" w:rsidRPr="00640878" w:rsidRDefault="00E87CFF" w:rsidP="00640878">
            <w:pPr>
              <w:jc w:val="center"/>
              <w:rPr>
                <w:rFonts w:ascii="Arial" w:hAnsi="Arial" w:cs="Arial"/>
                <w:b/>
                <w:bCs/>
                <w:sz w:val="24"/>
                <w:szCs w:val="24"/>
              </w:rPr>
            </w:pPr>
          </w:p>
          <w:p w14:paraId="027BB9F4" w14:textId="77777777" w:rsidR="00E87CFF" w:rsidRPr="00640878" w:rsidRDefault="00E87CFF" w:rsidP="00640878">
            <w:pPr>
              <w:jc w:val="center"/>
              <w:rPr>
                <w:rFonts w:ascii="Arial" w:hAnsi="Arial" w:cs="Arial"/>
                <w:b/>
                <w:bCs/>
                <w:sz w:val="24"/>
                <w:szCs w:val="24"/>
              </w:rPr>
            </w:pPr>
          </w:p>
          <w:p w14:paraId="5F998780" w14:textId="77777777" w:rsidR="00E87CFF" w:rsidRPr="00640878" w:rsidRDefault="00E87CFF" w:rsidP="00640878">
            <w:pPr>
              <w:jc w:val="center"/>
              <w:rPr>
                <w:rFonts w:ascii="Arial" w:hAnsi="Arial" w:cs="Arial"/>
                <w:b/>
                <w:bCs/>
                <w:sz w:val="24"/>
                <w:szCs w:val="24"/>
              </w:rPr>
            </w:pPr>
          </w:p>
          <w:p w14:paraId="1FF02CBF" w14:textId="77777777" w:rsidR="00E87CFF" w:rsidRPr="00640878" w:rsidRDefault="00E87CFF" w:rsidP="00640878">
            <w:pPr>
              <w:jc w:val="center"/>
              <w:rPr>
                <w:rFonts w:ascii="Arial" w:hAnsi="Arial" w:cs="Arial"/>
                <w:b/>
                <w:bCs/>
                <w:sz w:val="24"/>
                <w:szCs w:val="24"/>
              </w:rPr>
            </w:pPr>
          </w:p>
          <w:p w14:paraId="5BF14D70" w14:textId="77777777" w:rsidR="00E87CFF" w:rsidRPr="00640878" w:rsidRDefault="00E87CFF" w:rsidP="00640878">
            <w:pPr>
              <w:jc w:val="center"/>
              <w:rPr>
                <w:rFonts w:ascii="Arial" w:hAnsi="Arial" w:cs="Arial"/>
                <w:b/>
                <w:bCs/>
                <w:sz w:val="24"/>
                <w:szCs w:val="24"/>
              </w:rPr>
            </w:pPr>
          </w:p>
          <w:p w14:paraId="5334A86A" w14:textId="77777777" w:rsidR="00E87CFF" w:rsidRPr="00640878" w:rsidRDefault="00E87CFF" w:rsidP="00640878">
            <w:pPr>
              <w:jc w:val="center"/>
              <w:rPr>
                <w:rFonts w:ascii="Arial" w:hAnsi="Arial" w:cs="Arial"/>
                <w:b/>
                <w:bCs/>
                <w:sz w:val="24"/>
                <w:szCs w:val="24"/>
              </w:rPr>
            </w:pPr>
            <w:r w:rsidRPr="00640878">
              <w:rPr>
                <w:rFonts w:ascii="Arial" w:hAnsi="Arial" w:cs="Arial"/>
                <w:b/>
                <w:bCs/>
                <w:sz w:val="24"/>
                <w:szCs w:val="24"/>
              </w:rPr>
              <w:t>Iluminação Externa e/ou Pública</w:t>
            </w:r>
          </w:p>
        </w:tc>
        <w:tc>
          <w:tcPr>
            <w:tcW w:w="2410" w:type="dxa"/>
          </w:tcPr>
          <w:p w14:paraId="262DC579"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de Iluminação</w:t>
            </w:r>
          </w:p>
        </w:tc>
        <w:tc>
          <w:tcPr>
            <w:tcW w:w="992" w:type="dxa"/>
          </w:tcPr>
          <w:p w14:paraId="44FD7A10"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w:t>
            </w:r>
          </w:p>
        </w:tc>
        <w:tc>
          <w:tcPr>
            <w:tcW w:w="1560" w:type="dxa"/>
          </w:tcPr>
          <w:p w14:paraId="4B40A01D" w14:textId="1C50D107" w:rsidR="00E87CFF" w:rsidRPr="00640878" w:rsidRDefault="00E02D33" w:rsidP="00640878">
            <w:pPr>
              <w:jc w:val="center"/>
              <w:rPr>
                <w:rFonts w:ascii="Arial" w:hAnsi="Arial" w:cs="Arial"/>
                <w:sz w:val="24"/>
                <w:szCs w:val="24"/>
              </w:rPr>
            </w:pPr>
            <w:r>
              <w:rPr>
                <w:rFonts w:ascii="Arial" w:hAnsi="Arial" w:cs="Arial"/>
                <w:sz w:val="24"/>
                <w:szCs w:val="24"/>
              </w:rPr>
              <w:t>1.200,00</w:t>
            </w:r>
          </w:p>
        </w:tc>
        <w:tc>
          <w:tcPr>
            <w:tcW w:w="1275" w:type="dxa"/>
          </w:tcPr>
          <w:p w14:paraId="094B4C62" w14:textId="3992DE91" w:rsidR="00E87CFF" w:rsidRPr="00640878" w:rsidRDefault="00E02D33" w:rsidP="00640878">
            <w:pPr>
              <w:jc w:val="center"/>
              <w:rPr>
                <w:rFonts w:ascii="Arial" w:hAnsi="Arial" w:cs="Arial"/>
                <w:sz w:val="24"/>
                <w:szCs w:val="24"/>
              </w:rPr>
            </w:pPr>
            <w:r>
              <w:rPr>
                <w:rFonts w:ascii="Arial" w:hAnsi="Arial" w:cs="Arial"/>
                <w:sz w:val="24"/>
                <w:szCs w:val="24"/>
              </w:rPr>
              <w:t>12,43</w:t>
            </w:r>
          </w:p>
        </w:tc>
        <w:tc>
          <w:tcPr>
            <w:tcW w:w="1418" w:type="dxa"/>
            <w:tcBorders>
              <w:right w:val="single" w:sz="6" w:space="0" w:color="000000"/>
            </w:tcBorders>
          </w:tcPr>
          <w:p w14:paraId="28BE08E5" w14:textId="4EAD13C7" w:rsidR="00E87CFF" w:rsidRPr="00640878" w:rsidRDefault="00E02D33" w:rsidP="00640878">
            <w:pPr>
              <w:jc w:val="center"/>
              <w:rPr>
                <w:rFonts w:ascii="Arial" w:hAnsi="Arial" w:cs="Arial"/>
                <w:sz w:val="24"/>
                <w:szCs w:val="24"/>
              </w:rPr>
            </w:pPr>
            <w:r>
              <w:rPr>
                <w:rFonts w:ascii="Arial" w:hAnsi="Arial" w:cs="Arial"/>
                <w:sz w:val="24"/>
                <w:szCs w:val="24"/>
              </w:rPr>
              <w:t>14.916,00</w:t>
            </w:r>
          </w:p>
        </w:tc>
      </w:tr>
      <w:tr w:rsidR="00E87CFF" w:rsidRPr="00640878" w14:paraId="74D747FF" w14:textId="77777777" w:rsidTr="00466C6B">
        <w:trPr>
          <w:trHeight w:val="299"/>
        </w:trPr>
        <w:tc>
          <w:tcPr>
            <w:tcW w:w="2268" w:type="dxa"/>
            <w:vMerge/>
            <w:tcBorders>
              <w:top w:val="nil"/>
            </w:tcBorders>
          </w:tcPr>
          <w:p w14:paraId="3A47C741" w14:textId="77777777" w:rsidR="00E87CFF" w:rsidRPr="00640878" w:rsidRDefault="00E87CFF" w:rsidP="00640878">
            <w:pPr>
              <w:jc w:val="center"/>
              <w:rPr>
                <w:rFonts w:ascii="Arial" w:hAnsi="Arial" w:cs="Arial"/>
                <w:sz w:val="24"/>
                <w:szCs w:val="24"/>
              </w:rPr>
            </w:pPr>
          </w:p>
        </w:tc>
        <w:tc>
          <w:tcPr>
            <w:tcW w:w="2410" w:type="dxa"/>
          </w:tcPr>
          <w:p w14:paraId="6EB3E18D"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Rede Distribuição</w:t>
            </w:r>
          </w:p>
        </w:tc>
        <w:tc>
          <w:tcPr>
            <w:tcW w:w="992" w:type="dxa"/>
          </w:tcPr>
          <w:p w14:paraId="05E0CF5E"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w:t>
            </w:r>
          </w:p>
        </w:tc>
        <w:tc>
          <w:tcPr>
            <w:tcW w:w="1560" w:type="dxa"/>
          </w:tcPr>
          <w:p w14:paraId="1C80076B" w14:textId="358D582E" w:rsidR="00E87CFF" w:rsidRPr="00640878" w:rsidRDefault="00E02D33" w:rsidP="00640878">
            <w:pPr>
              <w:jc w:val="center"/>
              <w:rPr>
                <w:rFonts w:ascii="Arial" w:hAnsi="Arial" w:cs="Arial"/>
                <w:sz w:val="24"/>
                <w:szCs w:val="24"/>
              </w:rPr>
            </w:pPr>
            <w:r>
              <w:rPr>
                <w:rFonts w:ascii="Arial" w:hAnsi="Arial" w:cs="Arial"/>
                <w:sz w:val="24"/>
                <w:szCs w:val="24"/>
              </w:rPr>
              <w:t>1.200,00</w:t>
            </w:r>
          </w:p>
        </w:tc>
        <w:tc>
          <w:tcPr>
            <w:tcW w:w="1275" w:type="dxa"/>
          </w:tcPr>
          <w:p w14:paraId="76A9452C" w14:textId="51F4F86D" w:rsidR="00E87CFF" w:rsidRPr="00640878" w:rsidRDefault="00E02D33" w:rsidP="00640878">
            <w:pPr>
              <w:jc w:val="center"/>
              <w:rPr>
                <w:rFonts w:ascii="Arial" w:hAnsi="Arial" w:cs="Arial"/>
                <w:sz w:val="24"/>
                <w:szCs w:val="24"/>
              </w:rPr>
            </w:pPr>
            <w:r>
              <w:rPr>
                <w:rFonts w:ascii="Arial" w:hAnsi="Arial" w:cs="Arial"/>
                <w:sz w:val="24"/>
                <w:szCs w:val="24"/>
              </w:rPr>
              <w:t>5,01</w:t>
            </w:r>
          </w:p>
        </w:tc>
        <w:tc>
          <w:tcPr>
            <w:tcW w:w="1418" w:type="dxa"/>
            <w:tcBorders>
              <w:right w:val="single" w:sz="6" w:space="0" w:color="000000"/>
            </w:tcBorders>
          </w:tcPr>
          <w:p w14:paraId="56CF96C1" w14:textId="7F5E0F23" w:rsidR="00E87CFF" w:rsidRPr="00640878" w:rsidRDefault="00E02D33" w:rsidP="00640878">
            <w:pPr>
              <w:jc w:val="center"/>
              <w:rPr>
                <w:rFonts w:ascii="Arial" w:hAnsi="Arial" w:cs="Arial"/>
                <w:sz w:val="24"/>
                <w:szCs w:val="24"/>
              </w:rPr>
            </w:pPr>
            <w:r>
              <w:rPr>
                <w:rFonts w:ascii="Arial" w:hAnsi="Arial" w:cs="Arial"/>
                <w:sz w:val="24"/>
                <w:szCs w:val="24"/>
              </w:rPr>
              <w:t>6.012,00</w:t>
            </w:r>
          </w:p>
        </w:tc>
      </w:tr>
      <w:tr w:rsidR="00E87CFF" w:rsidRPr="00640878" w14:paraId="295607E0" w14:textId="77777777" w:rsidTr="00466C6B">
        <w:trPr>
          <w:trHeight w:val="299"/>
        </w:trPr>
        <w:tc>
          <w:tcPr>
            <w:tcW w:w="2268" w:type="dxa"/>
            <w:vMerge/>
            <w:tcBorders>
              <w:top w:val="nil"/>
            </w:tcBorders>
          </w:tcPr>
          <w:p w14:paraId="78E1DA14" w14:textId="77777777" w:rsidR="00E87CFF" w:rsidRPr="00640878" w:rsidRDefault="00E87CFF" w:rsidP="00640878">
            <w:pPr>
              <w:jc w:val="center"/>
              <w:rPr>
                <w:rFonts w:ascii="Arial" w:hAnsi="Arial" w:cs="Arial"/>
                <w:sz w:val="24"/>
                <w:szCs w:val="24"/>
              </w:rPr>
            </w:pPr>
          </w:p>
        </w:tc>
        <w:tc>
          <w:tcPr>
            <w:tcW w:w="2410" w:type="dxa"/>
          </w:tcPr>
          <w:p w14:paraId="0B781BD1"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de Detalhamento</w:t>
            </w:r>
          </w:p>
        </w:tc>
        <w:tc>
          <w:tcPr>
            <w:tcW w:w="992" w:type="dxa"/>
          </w:tcPr>
          <w:p w14:paraId="19CFDFCB"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w:t>
            </w:r>
          </w:p>
        </w:tc>
        <w:tc>
          <w:tcPr>
            <w:tcW w:w="1560" w:type="dxa"/>
          </w:tcPr>
          <w:p w14:paraId="56C9316E" w14:textId="02075E9B" w:rsidR="00E87CFF" w:rsidRPr="00640878" w:rsidRDefault="0026089F" w:rsidP="00640878">
            <w:pPr>
              <w:jc w:val="center"/>
              <w:rPr>
                <w:rFonts w:ascii="Arial" w:hAnsi="Arial" w:cs="Arial"/>
                <w:sz w:val="24"/>
                <w:szCs w:val="24"/>
              </w:rPr>
            </w:pPr>
            <w:r>
              <w:rPr>
                <w:rFonts w:ascii="Arial" w:hAnsi="Arial" w:cs="Arial"/>
                <w:sz w:val="24"/>
                <w:szCs w:val="24"/>
              </w:rPr>
              <w:t>1.200</w:t>
            </w:r>
            <w:r w:rsidR="00E87CFF" w:rsidRPr="00640878">
              <w:rPr>
                <w:rFonts w:ascii="Arial" w:hAnsi="Arial" w:cs="Arial"/>
                <w:sz w:val="24"/>
                <w:szCs w:val="24"/>
              </w:rPr>
              <w:t>,00</w:t>
            </w:r>
          </w:p>
        </w:tc>
        <w:tc>
          <w:tcPr>
            <w:tcW w:w="1275" w:type="dxa"/>
          </w:tcPr>
          <w:p w14:paraId="7F7A3C1F" w14:textId="06DE80DA" w:rsidR="00E87CFF" w:rsidRPr="00640878" w:rsidRDefault="0026089F" w:rsidP="00640878">
            <w:pPr>
              <w:jc w:val="center"/>
              <w:rPr>
                <w:rFonts w:ascii="Arial" w:hAnsi="Arial" w:cs="Arial"/>
                <w:sz w:val="24"/>
                <w:szCs w:val="24"/>
              </w:rPr>
            </w:pPr>
            <w:r>
              <w:rPr>
                <w:rFonts w:ascii="Arial" w:hAnsi="Arial" w:cs="Arial"/>
                <w:sz w:val="24"/>
                <w:szCs w:val="24"/>
              </w:rPr>
              <w:t>2,06</w:t>
            </w:r>
          </w:p>
        </w:tc>
        <w:tc>
          <w:tcPr>
            <w:tcW w:w="1418" w:type="dxa"/>
            <w:tcBorders>
              <w:right w:val="single" w:sz="6" w:space="0" w:color="000000"/>
            </w:tcBorders>
          </w:tcPr>
          <w:p w14:paraId="0F617870" w14:textId="070DB75F" w:rsidR="00E87CFF" w:rsidRPr="00640878" w:rsidRDefault="0026089F" w:rsidP="00640878">
            <w:pPr>
              <w:jc w:val="center"/>
              <w:rPr>
                <w:rFonts w:ascii="Arial" w:hAnsi="Arial" w:cs="Arial"/>
                <w:sz w:val="24"/>
                <w:szCs w:val="24"/>
              </w:rPr>
            </w:pPr>
            <w:r>
              <w:rPr>
                <w:rFonts w:ascii="Arial" w:hAnsi="Arial" w:cs="Arial"/>
                <w:sz w:val="24"/>
                <w:szCs w:val="24"/>
              </w:rPr>
              <w:t>2.472,00</w:t>
            </w:r>
          </w:p>
        </w:tc>
      </w:tr>
      <w:tr w:rsidR="00E87CFF" w:rsidRPr="00640878" w14:paraId="4AE55244" w14:textId="77777777" w:rsidTr="00466C6B">
        <w:trPr>
          <w:trHeight w:val="314"/>
        </w:trPr>
        <w:tc>
          <w:tcPr>
            <w:tcW w:w="2268" w:type="dxa"/>
            <w:vMerge/>
            <w:tcBorders>
              <w:top w:val="nil"/>
            </w:tcBorders>
          </w:tcPr>
          <w:p w14:paraId="4EA3E9A4" w14:textId="77777777" w:rsidR="00E87CFF" w:rsidRPr="00640878" w:rsidRDefault="00E87CFF" w:rsidP="00640878">
            <w:pPr>
              <w:jc w:val="center"/>
              <w:rPr>
                <w:rFonts w:ascii="Arial" w:hAnsi="Arial" w:cs="Arial"/>
                <w:sz w:val="24"/>
                <w:szCs w:val="24"/>
              </w:rPr>
            </w:pPr>
          </w:p>
        </w:tc>
        <w:tc>
          <w:tcPr>
            <w:tcW w:w="2410" w:type="dxa"/>
          </w:tcPr>
          <w:p w14:paraId="0147241B"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Orçamento e Memorial</w:t>
            </w:r>
          </w:p>
        </w:tc>
        <w:tc>
          <w:tcPr>
            <w:tcW w:w="992" w:type="dxa"/>
          </w:tcPr>
          <w:p w14:paraId="2140C606"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w:t>
            </w:r>
          </w:p>
        </w:tc>
        <w:tc>
          <w:tcPr>
            <w:tcW w:w="1560" w:type="dxa"/>
          </w:tcPr>
          <w:p w14:paraId="4CF9A015" w14:textId="22C94FAA" w:rsidR="00E87CFF" w:rsidRPr="00640878" w:rsidRDefault="0026089F" w:rsidP="00640878">
            <w:pPr>
              <w:jc w:val="center"/>
              <w:rPr>
                <w:rFonts w:ascii="Arial" w:hAnsi="Arial" w:cs="Arial"/>
                <w:sz w:val="24"/>
                <w:szCs w:val="24"/>
              </w:rPr>
            </w:pPr>
            <w:r>
              <w:rPr>
                <w:rFonts w:ascii="Arial" w:hAnsi="Arial" w:cs="Arial"/>
                <w:sz w:val="24"/>
                <w:szCs w:val="24"/>
              </w:rPr>
              <w:t>1.200,00</w:t>
            </w:r>
          </w:p>
        </w:tc>
        <w:tc>
          <w:tcPr>
            <w:tcW w:w="1275" w:type="dxa"/>
          </w:tcPr>
          <w:p w14:paraId="1F7F2B0C" w14:textId="011B7243" w:rsidR="00E87CFF" w:rsidRPr="00640878" w:rsidRDefault="0026089F" w:rsidP="00640878">
            <w:pPr>
              <w:jc w:val="center"/>
              <w:rPr>
                <w:rFonts w:ascii="Arial" w:hAnsi="Arial" w:cs="Arial"/>
                <w:sz w:val="24"/>
                <w:szCs w:val="24"/>
              </w:rPr>
            </w:pPr>
            <w:r>
              <w:rPr>
                <w:rFonts w:ascii="Arial" w:hAnsi="Arial" w:cs="Arial"/>
                <w:sz w:val="24"/>
                <w:szCs w:val="24"/>
              </w:rPr>
              <w:t>3,76</w:t>
            </w:r>
          </w:p>
        </w:tc>
        <w:tc>
          <w:tcPr>
            <w:tcW w:w="1418" w:type="dxa"/>
            <w:tcBorders>
              <w:right w:val="single" w:sz="6" w:space="0" w:color="000000"/>
            </w:tcBorders>
          </w:tcPr>
          <w:p w14:paraId="6CA32C3F" w14:textId="647DCA5F" w:rsidR="00E87CFF" w:rsidRPr="00640878" w:rsidRDefault="0026089F" w:rsidP="00640878">
            <w:pPr>
              <w:jc w:val="center"/>
              <w:rPr>
                <w:rFonts w:ascii="Arial" w:hAnsi="Arial" w:cs="Arial"/>
                <w:sz w:val="24"/>
                <w:szCs w:val="24"/>
              </w:rPr>
            </w:pPr>
            <w:r>
              <w:rPr>
                <w:rFonts w:ascii="Arial" w:hAnsi="Arial" w:cs="Arial"/>
                <w:sz w:val="24"/>
                <w:szCs w:val="24"/>
              </w:rPr>
              <w:t>4.512,00</w:t>
            </w:r>
          </w:p>
        </w:tc>
      </w:tr>
      <w:tr w:rsidR="00E87CFF" w:rsidRPr="00640878" w14:paraId="5042FE19" w14:textId="77777777" w:rsidTr="00466C6B">
        <w:trPr>
          <w:trHeight w:val="299"/>
        </w:trPr>
        <w:tc>
          <w:tcPr>
            <w:tcW w:w="2268" w:type="dxa"/>
            <w:vMerge w:val="restart"/>
          </w:tcPr>
          <w:p w14:paraId="5A91CB66" w14:textId="77777777" w:rsidR="00E87CFF" w:rsidRPr="00640878" w:rsidRDefault="00E87CFF" w:rsidP="00640878">
            <w:pPr>
              <w:jc w:val="center"/>
              <w:rPr>
                <w:rFonts w:ascii="Arial" w:hAnsi="Arial" w:cs="Arial"/>
                <w:b/>
                <w:bCs/>
                <w:sz w:val="24"/>
                <w:szCs w:val="24"/>
              </w:rPr>
            </w:pPr>
          </w:p>
          <w:p w14:paraId="2634F9F3" w14:textId="77777777" w:rsidR="00E87CFF" w:rsidRPr="00640878" w:rsidRDefault="00E87CFF" w:rsidP="00640878">
            <w:pPr>
              <w:jc w:val="center"/>
              <w:rPr>
                <w:rFonts w:ascii="Arial" w:hAnsi="Arial" w:cs="Arial"/>
                <w:b/>
                <w:bCs/>
                <w:sz w:val="24"/>
                <w:szCs w:val="24"/>
              </w:rPr>
            </w:pPr>
          </w:p>
          <w:p w14:paraId="59659659" w14:textId="77777777" w:rsidR="00E87CFF" w:rsidRPr="00640878" w:rsidRDefault="00E87CFF" w:rsidP="00640878">
            <w:pPr>
              <w:jc w:val="center"/>
              <w:rPr>
                <w:rFonts w:ascii="Arial" w:hAnsi="Arial" w:cs="Arial"/>
                <w:b/>
                <w:bCs/>
                <w:sz w:val="24"/>
                <w:szCs w:val="24"/>
              </w:rPr>
            </w:pPr>
          </w:p>
          <w:p w14:paraId="2945C194" w14:textId="77777777" w:rsidR="00E87CFF" w:rsidRPr="00640878" w:rsidRDefault="00E87CFF" w:rsidP="00640878">
            <w:pPr>
              <w:jc w:val="center"/>
              <w:rPr>
                <w:rFonts w:ascii="Arial" w:hAnsi="Arial" w:cs="Arial"/>
                <w:b/>
                <w:bCs/>
                <w:sz w:val="24"/>
                <w:szCs w:val="24"/>
              </w:rPr>
            </w:pPr>
          </w:p>
          <w:p w14:paraId="74201E28" w14:textId="77777777" w:rsidR="00E87CFF" w:rsidRPr="00640878" w:rsidRDefault="00E87CFF" w:rsidP="00640878">
            <w:pPr>
              <w:jc w:val="center"/>
              <w:rPr>
                <w:rFonts w:ascii="Arial" w:hAnsi="Arial" w:cs="Arial"/>
                <w:b/>
                <w:bCs/>
                <w:sz w:val="24"/>
                <w:szCs w:val="24"/>
              </w:rPr>
            </w:pPr>
            <w:r w:rsidRPr="00640878">
              <w:rPr>
                <w:rFonts w:ascii="Arial" w:hAnsi="Arial" w:cs="Arial"/>
                <w:b/>
                <w:bCs/>
                <w:sz w:val="24"/>
                <w:szCs w:val="24"/>
              </w:rPr>
              <w:t>Pavimentação</w:t>
            </w:r>
          </w:p>
        </w:tc>
        <w:tc>
          <w:tcPr>
            <w:tcW w:w="2410" w:type="dxa"/>
          </w:tcPr>
          <w:p w14:paraId="0F31EB1B"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Pavimentação</w:t>
            </w:r>
          </w:p>
        </w:tc>
        <w:tc>
          <w:tcPr>
            <w:tcW w:w="992" w:type="dxa"/>
          </w:tcPr>
          <w:p w14:paraId="091526FB"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0B851931" w14:textId="6E1B9121" w:rsidR="00E87CFF" w:rsidRPr="00640878" w:rsidRDefault="0026089F" w:rsidP="00640878">
            <w:pPr>
              <w:jc w:val="center"/>
              <w:rPr>
                <w:rFonts w:ascii="Arial" w:hAnsi="Arial" w:cs="Arial"/>
                <w:sz w:val="24"/>
                <w:szCs w:val="24"/>
              </w:rPr>
            </w:pPr>
            <w:r>
              <w:rPr>
                <w:rFonts w:ascii="Arial" w:hAnsi="Arial" w:cs="Arial"/>
                <w:sz w:val="24"/>
                <w:szCs w:val="24"/>
              </w:rPr>
              <w:t>500</w:t>
            </w:r>
            <w:r w:rsidR="00E87CFF" w:rsidRPr="00640878">
              <w:rPr>
                <w:rFonts w:ascii="Arial" w:hAnsi="Arial" w:cs="Arial"/>
                <w:sz w:val="24"/>
                <w:szCs w:val="24"/>
              </w:rPr>
              <w:t>,00</w:t>
            </w:r>
          </w:p>
        </w:tc>
        <w:tc>
          <w:tcPr>
            <w:tcW w:w="1275" w:type="dxa"/>
          </w:tcPr>
          <w:p w14:paraId="0C243483" w14:textId="6772D3E1" w:rsidR="00E87CFF" w:rsidRPr="00640878" w:rsidRDefault="0026089F" w:rsidP="00640878">
            <w:pPr>
              <w:jc w:val="center"/>
              <w:rPr>
                <w:rFonts w:ascii="Arial" w:hAnsi="Arial" w:cs="Arial"/>
                <w:sz w:val="24"/>
                <w:szCs w:val="24"/>
              </w:rPr>
            </w:pPr>
            <w:r>
              <w:rPr>
                <w:rFonts w:ascii="Arial" w:hAnsi="Arial" w:cs="Arial"/>
                <w:sz w:val="24"/>
                <w:szCs w:val="24"/>
              </w:rPr>
              <w:t>4,29</w:t>
            </w:r>
          </w:p>
        </w:tc>
        <w:tc>
          <w:tcPr>
            <w:tcW w:w="1418" w:type="dxa"/>
            <w:tcBorders>
              <w:right w:val="single" w:sz="6" w:space="0" w:color="000000"/>
            </w:tcBorders>
          </w:tcPr>
          <w:p w14:paraId="63FF328C" w14:textId="6AE1157F" w:rsidR="00E87CFF" w:rsidRPr="00640878" w:rsidRDefault="0026089F" w:rsidP="00640878">
            <w:pPr>
              <w:jc w:val="center"/>
              <w:rPr>
                <w:rFonts w:ascii="Arial" w:hAnsi="Arial" w:cs="Arial"/>
                <w:sz w:val="24"/>
                <w:szCs w:val="24"/>
              </w:rPr>
            </w:pPr>
            <w:r>
              <w:rPr>
                <w:rFonts w:ascii="Arial" w:hAnsi="Arial" w:cs="Arial"/>
                <w:sz w:val="24"/>
                <w:szCs w:val="24"/>
              </w:rPr>
              <w:t>2.145,00</w:t>
            </w:r>
          </w:p>
        </w:tc>
      </w:tr>
      <w:tr w:rsidR="00E87CFF" w:rsidRPr="00640878" w14:paraId="29977624" w14:textId="77777777" w:rsidTr="00466C6B">
        <w:trPr>
          <w:trHeight w:val="299"/>
        </w:trPr>
        <w:tc>
          <w:tcPr>
            <w:tcW w:w="2268" w:type="dxa"/>
            <w:vMerge/>
            <w:tcBorders>
              <w:top w:val="nil"/>
            </w:tcBorders>
          </w:tcPr>
          <w:p w14:paraId="68B41CD1" w14:textId="77777777" w:rsidR="00E87CFF" w:rsidRPr="00640878" w:rsidRDefault="00E87CFF" w:rsidP="00640878">
            <w:pPr>
              <w:jc w:val="center"/>
              <w:rPr>
                <w:rFonts w:ascii="Arial" w:hAnsi="Arial" w:cs="Arial"/>
                <w:b/>
                <w:bCs/>
                <w:sz w:val="24"/>
                <w:szCs w:val="24"/>
              </w:rPr>
            </w:pPr>
          </w:p>
        </w:tc>
        <w:tc>
          <w:tcPr>
            <w:tcW w:w="2410" w:type="dxa"/>
          </w:tcPr>
          <w:p w14:paraId="60C26DA4"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de Sinalização</w:t>
            </w:r>
          </w:p>
        </w:tc>
        <w:tc>
          <w:tcPr>
            <w:tcW w:w="992" w:type="dxa"/>
          </w:tcPr>
          <w:p w14:paraId="1DF5261D"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60C3F1D6" w14:textId="0A738F0C" w:rsidR="00E87CFF" w:rsidRPr="00640878" w:rsidRDefault="00E87CFF" w:rsidP="00640878">
            <w:pPr>
              <w:jc w:val="center"/>
              <w:rPr>
                <w:rFonts w:ascii="Arial" w:hAnsi="Arial" w:cs="Arial"/>
                <w:sz w:val="24"/>
                <w:szCs w:val="24"/>
              </w:rPr>
            </w:pPr>
            <w:r w:rsidRPr="00640878">
              <w:rPr>
                <w:rFonts w:ascii="Arial" w:hAnsi="Arial" w:cs="Arial"/>
                <w:sz w:val="24"/>
                <w:szCs w:val="24"/>
              </w:rPr>
              <w:t>5</w:t>
            </w:r>
            <w:r w:rsidR="0026089F">
              <w:rPr>
                <w:rFonts w:ascii="Arial" w:hAnsi="Arial" w:cs="Arial"/>
                <w:sz w:val="24"/>
                <w:szCs w:val="24"/>
              </w:rPr>
              <w:t>0</w:t>
            </w:r>
            <w:r w:rsidRPr="00640878">
              <w:rPr>
                <w:rFonts w:ascii="Arial" w:hAnsi="Arial" w:cs="Arial"/>
                <w:sz w:val="24"/>
                <w:szCs w:val="24"/>
              </w:rPr>
              <w:t>0,00</w:t>
            </w:r>
          </w:p>
        </w:tc>
        <w:tc>
          <w:tcPr>
            <w:tcW w:w="1275" w:type="dxa"/>
          </w:tcPr>
          <w:p w14:paraId="58218DA3" w14:textId="1276C227" w:rsidR="00E87CFF" w:rsidRPr="00640878" w:rsidRDefault="0026089F" w:rsidP="00640878">
            <w:pPr>
              <w:jc w:val="center"/>
              <w:rPr>
                <w:rFonts w:ascii="Arial" w:hAnsi="Arial" w:cs="Arial"/>
                <w:sz w:val="24"/>
                <w:szCs w:val="24"/>
              </w:rPr>
            </w:pPr>
            <w:r>
              <w:rPr>
                <w:rFonts w:ascii="Arial" w:hAnsi="Arial" w:cs="Arial"/>
                <w:sz w:val="24"/>
                <w:szCs w:val="24"/>
              </w:rPr>
              <w:t>1,05</w:t>
            </w:r>
          </w:p>
        </w:tc>
        <w:tc>
          <w:tcPr>
            <w:tcW w:w="1418" w:type="dxa"/>
            <w:tcBorders>
              <w:right w:val="single" w:sz="6" w:space="0" w:color="000000"/>
            </w:tcBorders>
          </w:tcPr>
          <w:p w14:paraId="1A437976" w14:textId="6F03A98C" w:rsidR="00E87CFF" w:rsidRPr="00640878" w:rsidRDefault="0026089F" w:rsidP="00640878">
            <w:pPr>
              <w:jc w:val="center"/>
              <w:rPr>
                <w:rFonts w:ascii="Arial" w:hAnsi="Arial" w:cs="Arial"/>
                <w:sz w:val="24"/>
                <w:szCs w:val="24"/>
              </w:rPr>
            </w:pPr>
            <w:r>
              <w:rPr>
                <w:rFonts w:ascii="Arial" w:hAnsi="Arial" w:cs="Arial"/>
                <w:sz w:val="24"/>
                <w:szCs w:val="24"/>
              </w:rPr>
              <w:t>525,00</w:t>
            </w:r>
          </w:p>
        </w:tc>
      </w:tr>
      <w:tr w:rsidR="00E87CFF" w:rsidRPr="00640878" w14:paraId="3D7BFEF7" w14:textId="77777777" w:rsidTr="00466C6B">
        <w:trPr>
          <w:trHeight w:val="299"/>
        </w:trPr>
        <w:tc>
          <w:tcPr>
            <w:tcW w:w="2268" w:type="dxa"/>
            <w:vMerge/>
            <w:tcBorders>
              <w:top w:val="nil"/>
            </w:tcBorders>
          </w:tcPr>
          <w:p w14:paraId="329C077D" w14:textId="77777777" w:rsidR="00E87CFF" w:rsidRPr="00640878" w:rsidRDefault="00E87CFF" w:rsidP="00640878">
            <w:pPr>
              <w:jc w:val="center"/>
              <w:rPr>
                <w:rFonts w:ascii="Arial" w:hAnsi="Arial" w:cs="Arial"/>
                <w:b/>
                <w:bCs/>
                <w:sz w:val="24"/>
                <w:szCs w:val="24"/>
              </w:rPr>
            </w:pPr>
          </w:p>
        </w:tc>
        <w:tc>
          <w:tcPr>
            <w:tcW w:w="2410" w:type="dxa"/>
          </w:tcPr>
          <w:p w14:paraId="26D81A08"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de Detalhamento</w:t>
            </w:r>
          </w:p>
        </w:tc>
        <w:tc>
          <w:tcPr>
            <w:tcW w:w="992" w:type="dxa"/>
          </w:tcPr>
          <w:p w14:paraId="4B6B73A8"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7440CA32" w14:textId="0C8ECCA7" w:rsidR="00E87CFF" w:rsidRPr="00640878" w:rsidRDefault="0026089F" w:rsidP="00640878">
            <w:pPr>
              <w:jc w:val="center"/>
              <w:rPr>
                <w:rFonts w:ascii="Arial" w:hAnsi="Arial" w:cs="Arial"/>
                <w:sz w:val="24"/>
                <w:szCs w:val="24"/>
              </w:rPr>
            </w:pPr>
            <w:r>
              <w:rPr>
                <w:rFonts w:ascii="Arial" w:hAnsi="Arial" w:cs="Arial"/>
                <w:sz w:val="24"/>
                <w:szCs w:val="24"/>
              </w:rPr>
              <w:t>5</w:t>
            </w:r>
            <w:r w:rsidR="00E87CFF" w:rsidRPr="00640878">
              <w:rPr>
                <w:rFonts w:ascii="Arial" w:hAnsi="Arial" w:cs="Arial"/>
                <w:sz w:val="24"/>
                <w:szCs w:val="24"/>
              </w:rPr>
              <w:t>00,00</w:t>
            </w:r>
          </w:p>
        </w:tc>
        <w:tc>
          <w:tcPr>
            <w:tcW w:w="1275" w:type="dxa"/>
          </w:tcPr>
          <w:p w14:paraId="7499DC05" w14:textId="5A488185" w:rsidR="00E87CFF" w:rsidRPr="00640878" w:rsidRDefault="0026089F" w:rsidP="00640878">
            <w:pPr>
              <w:jc w:val="center"/>
              <w:rPr>
                <w:rFonts w:ascii="Arial" w:hAnsi="Arial" w:cs="Arial"/>
                <w:sz w:val="24"/>
                <w:szCs w:val="24"/>
              </w:rPr>
            </w:pPr>
            <w:r>
              <w:rPr>
                <w:rFonts w:ascii="Arial" w:hAnsi="Arial" w:cs="Arial"/>
                <w:sz w:val="24"/>
                <w:szCs w:val="24"/>
              </w:rPr>
              <w:t>0,73</w:t>
            </w:r>
          </w:p>
        </w:tc>
        <w:tc>
          <w:tcPr>
            <w:tcW w:w="1418" w:type="dxa"/>
            <w:tcBorders>
              <w:right w:val="single" w:sz="6" w:space="0" w:color="000000"/>
            </w:tcBorders>
          </w:tcPr>
          <w:p w14:paraId="4D9A8F65" w14:textId="76CEDACA" w:rsidR="00E87CFF" w:rsidRPr="00640878" w:rsidRDefault="0026089F" w:rsidP="00640878">
            <w:pPr>
              <w:jc w:val="center"/>
              <w:rPr>
                <w:rFonts w:ascii="Arial" w:hAnsi="Arial" w:cs="Arial"/>
                <w:sz w:val="24"/>
                <w:szCs w:val="24"/>
              </w:rPr>
            </w:pPr>
            <w:r>
              <w:rPr>
                <w:rFonts w:ascii="Arial" w:hAnsi="Arial" w:cs="Arial"/>
                <w:sz w:val="24"/>
                <w:szCs w:val="24"/>
              </w:rPr>
              <w:t>365,00</w:t>
            </w:r>
          </w:p>
        </w:tc>
      </w:tr>
      <w:tr w:rsidR="00E87CFF" w:rsidRPr="00640878" w14:paraId="27744F29" w14:textId="77777777" w:rsidTr="00466C6B">
        <w:trPr>
          <w:trHeight w:val="299"/>
        </w:trPr>
        <w:tc>
          <w:tcPr>
            <w:tcW w:w="2268" w:type="dxa"/>
            <w:vMerge/>
            <w:tcBorders>
              <w:top w:val="nil"/>
            </w:tcBorders>
          </w:tcPr>
          <w:p w14:paraId="04201350" w14:textId="77777777" w:rsidR="00E87CFF" w:rsidRPr="00640878" w:rsidRDefault="00E87CFF" w:rsidP="00640878">
            <w:pPr>
              <w:jc w:val="center"/>
              <w:rPr>
                <w:rFonts w:ascii="Arial" w:hAnsi="Arial" w:cs="Arial"/>
                <w:b/>
                <w:bCs/>
                <w:sz w:val="24"/>
                <w:szCs w:val="24"/>
              </w:rPr>
            </w:pPr>
          </w:p>
        </w:tc>
        <w:tc>
          <w:tcPr>
            <w:tcW w:w="2410" w:type="dxa"/>
          </w:tcPr>
          <w:p w14:paraId="5D919404"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Projeto de Acessibilidade</w:t>
            </w:r>
          </w:p>
        </w:tc>
        <w:tc>
          <w:tcPr>
            <w:tcW w:w="992" w:type="dxa"/>
          </w:tcPr>
          <w:p w14:paraId="34E840E2"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4D0DF95D" w14:textId="37304D89" w:rsidR="00E87CFF" w:rsidRPr="00640878" w:rsidRDefault="0026089F" w:rsidP="00640878">
            <w:pPr>
              <w:jc w:val="center"/>
              <w:rPr>
                <w:rFonts w:ascii="Arial" w:hAnsi="Arial" w:cs="Arial"/>
                <w:sz w:val="24"/>
                <w:szCs w:val="24"/>
              </w:rPr>
            </w:pPr>
            <w:r>
              <w:rPr>
                <w:rFonts w:ascii="Arial" w:hAnsi="Arial" w:cs="Arial"/>
                <w:sz w:val="24"/>
                <w:szCs w:val="24"/>
              </w:rPr>
              <w:t>5</w:t>
            </w:r>
            <w:r w:rsidR="00E87CFF" w:rsidRPr="00640878">
              <w:rPr>
                <w:rFonts w:ascii="Arial" w:hAnsi="Arial" w:cs="Arial"/>
                <w:sz w:val="24"/>
                <w:szCs w:val="24"/>
              </w:rPr>
              <w:t>00,00</w:t>
            </w:r>
          </w:p>
        </w:tc>
        <w:tc>
          <w:tcPr>
            <w:tcW w:w="1275" w:type="dxa"/>
          </w:tcPr>
          <w:p w14:paraId="2C2447C4" w14:textId="4B0F97C3" w:rsidR="00E87CFF" w:rsidRPr="00640878" w:rsidRDefault="0026089F" w:rsidP="00640878">
            <w:pPr>
              <w:jc w:val="center"/>
              <w:rPr>
                <w:rFonts w:ascii="Arial" w:hAnsi="Arial" w:cs="Arial"/>
                <w:sz w:val="24"/>
                <w:szCs w:val="24"/>
              </w:rPr>
            </w:pPr>
            <w:r>
              <w:rPr>
                <w:rFonts w:ascii="Arial" w:hAnsi="Arial" w:cs="Arial"/>
                <w:sz w:val="24"/>
                <w:szCs w:val="24"/>
              </w:rPr>
              <w:t>5,70</w:t>
            </w:r>
          </w:p>
        </w:tc>
        <w:tc>
          <w:tcPr>
            <w:tcW w:w="1418" w:type="dxa"/>
            <w:tcBorders>
              <w:right w:val="single" w:sz="6" w:space="0" w:color="000000"/>
            </w:tcBorders>
          </w:tcPr>
          <w:p w14:paraId="06E20206" w14:textId="57A17611" w:rsidR="00E87CFF" w:rsidRPr="00640878" w:rsidRDefault="0026089F" w:rsidP="00640878">
            <w:pPr>
              <w:jc w:val="center"/>
              <w:rPr>
                <w:rFonts w:ascii="Arial" w:hAnsi="Arial" w:cs="Arial"/>
                <w:sz w:val="24"/>
                <w:szCs w:val="24"/>
              </w:rPr>
            </w:pPr>
            <w:r>
              <w:rPr>
                <w:rFonts w:ascii="Arial" w:hAnsi="Arial" w:cs="Arial"/>
                <w:sz w:val="24"/>
                <w:szCs w:val="24"/>
              </w:rPr>
              <w:t>2.850,00</w:t>
            </w:r>
          </w:p>
        </w:tc>
      </w:tr>
      <w:tr w:rsidR="00E87CFF" w:rsidRPr="00640878" w14:paraId="209F5ACE" w14:textId="77777777" w:rsidTr="00466C6B">
        <w:trPr>
          <w:trHeight w:val="314"/>
        </w:trPr>
        <w:tc>
          <w:tcPr>
            <w:tcW w:w="2268" w:type="dxa"/>
            <w:vMerge/>
            <w:tcBorders>
              <w:top w:val="nil"/>
            </w:tcBorders>
          </w:tcPr>
          <w:p w14:paraId="340DAD77" w14:textId="77777777" w:rsidR="00E87CFF" w:rsidRPr="00640878" w:rsidRDefault="00E87CFF" w:rsidP="00640878">
            <w:pPr>
              <w:jc w:val="center"/>
              <w:rPr>
                <w:rFonts w:ascii="Arial" w:hAnsi="Arial" w:cs="Arial"/>
                <w:b/>
                <w:bCs/>
                <w:sz w:val="24"/>
                <w:szCs w:val="24"/>
              </w:rPr>
            </w:pPr>
          </w:p>
        </w:tc>
        <w:tc>
          <w:tcPr>
            <w:tcW w:w="2410" w:type="dxa"/>
          </w:tcPr>
          <w:p w14:paraId="0BC47258"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Orçamento e Memorial</w:t>
            </w:r>
          </w:p>
        </w:tc>
        <w:tc>
          <w:tcPr>
            <w:tcW w:w="992" w:type="dxa"/>
          </w:tcPr>
          <w:p w14:paraId="0A6351B8" w14:textId="77777777" w:rsidR="00E87CFF" w:rsidRPr="00640878" w:rsidRDefault="00E87CFF" w:rsidP="00640878">
            <w:pPr>
              <w:jc w:val="center"/>
              <w:rPr>
                <w:rFonts w:ascii="Arial" w:hAnsi="Arial" w:cs="Arial"/>
                <w:sz w:val="24"/>
                <w:szCs w:val="24"/>
              </w:rPr>
            </w:pPr>
            <w:r w:rsidRPr="00640878">
              <w:rPr>
                <w:rFonts w:ascii="Arial" w:hAnsi="Arial" w:cs="Arial"/>
                <w:sz w:val="24"/>
                <w:szCs w:val="24"/>
              </w:rPr>
              <w:t>m²</w:t>
            </w:r>
          </w:p>
        </w:tc>
        <w:tc>
          <w:tcPr>
            <w:tcW w:w="1560" w:type="dxa"/>
          </w:tcPr>
          <w:p w14:paraId="1F42B8B7" w14:textId="034FF9F8" w:rsidR="00E87CFF" w:rsidRPr="00640878" w:rsidRDefault="0026089F" w:rsidP="00640878">
            <w:pPr>
              <w:jc w:val="center"/>
              <w:rPr>
                <w:rFonts w:ascii="Arial" w:hAnsi="Arial" w:cs="Arial"/>
                <w:sz w:val="24"/>
                <w:szCs w:val="24"/>
              </w:rPr>
            </w:pPr>
            <w:r>
              <w:rPr>
                <w:rFonts w:ascii="Arial" w:hAnsi="Arial" w:cs="Arial"/>
                <w:sz w:val="24"/>
                <w:szCs w:val="24"/>
              </w:rPr>
              <w:t>5</w:t>
            </w:r>
            <w:r w:rsidR="00E87CFF" w:rsidRPr="00640878">
              <w:rPr>
                <w:rFonts w:ascii="Arial" w:hAnsi="Arial" w:cs="Arial"/>
                <w:sz w:val="24"/>
                <w:szCs w:val="24"/>
              </w:rPr>
              <w:t>00,00</w:t>
            </w:r>
          </w:p>
        </w:tc>
        <w:tc>
          <w:tcPr>
            <w:tcW w:w="1275" w:type="dxa"/>
          </w:tcPr>
          <w:p w14:paraId="5DB51926" w14:textId="5D7F1221" w:rsidR="00E87CFF" w:rsidRPr="00640878" w:rsidRDefault="0026089F" w:rsidP="00640878">
            <w:pPr>
              <w:jc w:val="center"/>
              <w:rPr>
                <w:rFonts w:ascii="Arial" w:hAnsi="Arial" w:cs="Arial"/>
                <w:sz w:val="24"/>
                <w:szCs w:val="24"/>
              </w:rPr>
            </w:pPr>
            <w:r>
              <w:rPr>
                <w:rFonts w:ascii="Arial" w:hAnsi="Arial" w:cs="Arial"/>
                <w:sz w:val="24"/>
                <w:szCs w:val="24"/>
              </w:rPr>
              <w:t>0,86</w:t>
            </w:r>
          </w:p>
        </w:tc>
        <w:tc>
          <w:tcPr>
            <w:tcW w:w="1418" w:type="dxa"/>
            <w:tcBorders>
              <w:right w:val="single" w:sz="6" w:space="0" w:color="000000"/>
            </w:tcBorders>
          </w:tcPr>
          <w:p w14:paraId="0792AA63" w14:textId="46B3B9FA" w:rsidR="00E87CFF" w:rsidRPr="00640878" w:rsidRDefault="0026089F" w:rsidP="00640878">
            <w:pPr>
              <w:jc w:val="center"/>
              <w:rPr>
                <w:rFonts w:ascii="Arial" w:hAnsi="Arial" w:cs="Arial"/>
                <w:sz w:val="24"/>
                <w:szCs w:val="24"/>
              </w:rPr>
            </w:pPr>
            <w:r>
              <w:rPr>
                <w:rFonts w:ascii="Arial" w:hAnsi="Arial" w:cs="Arial"/>
                <w:sz w:val="24"/>
                <w:szCs w:val="24"/>
              </w:rPr>
              <w:t>430,00</w:t>
            </w:r>
          </w:p>
        </w:tc>
      </w:tr>
      <w:tr w:rsidR="0026089F" w:rsidRPr="00640878" w14:paraId="3FDBD418" w14:textId="77777777" w:rsidTr="00466C6B">
        <w:trPr>
          <w:trHeight w:val="301"/>
        </w:trPr>
        <w:tc>
          <w:tcPr>
            <w:tcW w:w="2268" w:type="dxa"/>
            <w:vMerge w:val="restart"/>
          </w:tcPr>
          <w:p w14:paraId="1C6B4537" w14:textId="77777777" w:rsidR="0026089F" w:rsidRPr="00640878" w:rsidRDefault="0026089F" w:rsidP="00640878">
            <w:pPr>
              <w:jc w:val="center"/>
              <w:rPr>
                <w:rFonts w:ascii="Arial" w:hAnsi="Arial" w:cs="Arial"/>
                <w:b/>
                <w:bCs/>
                <w:sz w:val="24"/>
                <w:szCs w:val="24"/>
              </w:rPr>
            </w:pPr>
          </w:p>
          <w:p w14:paraId="5A4B012E" w14:textId="77777777" w:rsidR="0026089F" w:rsidRPr="00640878" w:rsidRDefault="0026089F" w:rsidP="00640878">
            <w:pPr>
              <w:jc w:val="center"/>
              <w:rPr>
                <w:rFonts w:ascii="Arial" w:hAnsi="Arial" w:cs="Arial"/>
                <w:b/>
                <w:bCs/>
                <w:sz w:val="24"/>
                <w:szCs w:val="24"/>
              </w:rPr>
            </w:pPr>
          </w:p>
          <w:p w14:paraId="0A793661" w14:textId="77777777" w:rsidR="0026089F" w:rsidRPr="00640878" w:rsidRDefault="0026089F" w:rsidP="00640878">
            <w:pPr>
              <w:jc w:val="center"/>
              <w:rPr>
                <w:rFonts w:ascii="Arial" w:hAnsi="Arial" w:cs="Arial"/>
                <w:b/>
                <w:bCs/>
                <w:sz w:val="24"/>
                <w:szCs w:val="24"/>
              </w:rPr>
            </w:pPr>
            <w:r w:rsidRPr="00640878">
              <w:rPr>
                <w:rFonts w:ascii="Arial" w:hAnsi="Arial" w:cs="Arial"/>
                <w:b/>
                <w:bCs/>
                <w:sz w:val="24"/>
                <w:szCs w:val="24"/>
              </w:rPr>
              <w:t>Drenagem Pluvial</w:t>
            </w:r>
          </w:p>
        </w:tc>
        <w:tc>
          <w:tcPr>
            <w:tcW w:w="2410" w:type="dxa"/>
          </w:tcPr>
          <w:p w14:paraId="6727D398" w14:textId="77777777" w:rsidR="0026089F" w:rsidRPr="00640878" w:rsidRDefault="0026089F" w:rsidP="00640878">
            <w:pPr>
              <w:jc w:val="center"/>
              <w:rPr>
                <w:rFonts w:ascii="Arial" w:hAnsi="Arial" w:cs="Arial"/>
                <w:sz w:val="24"/>
                <w:szCs w:val="24"/>
              </w:rPr>
            </w:pPr>
            <w:r w:rsidRPr="00640878">
              <w:rPr>
                <w:rFonts w:ascii="Arial" w:hAnsi="Arial" w:cs="Arial"/>
                <w:sz w:val="24"/>
                <w:szCs w:val="24"/>
              </w:rPr>
              <w:t>Projeto Drenagem</w:t>
            </w:r>
          </w:p>
        </w:tc>
        <w:tc>
          <w:tcPr>
            <w:tcW w:w="992" w:type="dxa"/>
          </w:tcPr>
          <w:p w14:paraId="7DED5C6F" w14:textId="77777777" w:rsidR="0026089F" w:rsidRPr="00640878" w:rsidRDefault="0026089F" w:rsidP="00640878">
            <w:pPr>
              <w:jc w:val="center"/>
              <w:rPr>
                <w:rFonts w:ascii="Arial" w:hAnsi="Arial" w:cs="Arial"/>
                <w:sz w:val="24"/>
                <w:szCs w:val="24"/>
              </w:rPr>
            </w:pPr>
            <w:r w:rsidRPr="00640878">
              <w:rPr>
                <w:rFonts w:ascii="Arial" w:hAnsi="Arial" w:cs="Arial"/>
                <w:sz w:val="24"/>
                <w:szCs w:val="24"/>
              </w:rPr>
              <w:t>m</w:t>
            </w:r>
          </w:p>
        </w:tc>
        <w:tc>
          <w:tcPr>
            <w:tcW w:w="1560" w:type="dxa"/>
          </w:tcPr>
          <w:p w14:paraId="160015F3" w14:textId="03F5144B" w:rsidR="0026089F" w:rsidRPr="00640878" w:rsidRDefault="0026089F" w:rsidP="00640878">
            <w:pPr>
              <w:jc w:val="center"/>
              <w:rPr>
                <w:rFonts w:ascii="Arial" w:hAnsi="Arial" w:cs="Arial"/>
                <w:sz w:val="24"/>
                <w:szCs w:val="24"/>
              </w:rPr>
            </w:pPr>
            <w:r w:rsidRPr="00640878">
              <w:rPr>
                <w:rFonts w:ascii="Arial" w:hAnsi="Arial" w:cs="Arial"/>
                <w:sz w:val="24"/>
                <w:szCs w:val="24"/>
              </w:rPr>
              <w:t>50,00</w:t>
            </w:r>
          </w:p>
        </w:tc>
        <w:tc>
          <w:tcPr>
            <w:tcW w:w="1275" w:type="dxa"/>
          </w:tcPr>
          <w:p w14:paraId="1C56B610" w14:textId="78C109BA" w:rsidR="0026089F" w:rsidRPr="00640878" w:rsidRDefault="0026089F" w:rsidP="00640878">
            <w:pPr>
              <w:jc w:val="center"/>
              <w:rPr>
                <w:rFonts w:ascii="Arial" w:hAnsi="Arial" w:cs="Arial"/>
                <w:sz w:val="24"/>
                <w:szCs w:val="24"/>
              </w:rPr>
            </w:pPr>
            <w:r>
              <w:rPr>
                <w:rFonts w:ascii="Arial" w:hAnsi="Arial" w:cs="Arial"/>
                <w:sz w:val="24"/>
                <w:szCs w:val="24"/>
              </w:rPr>
              <w:t>46,49</w:t>
            </w:r>
          </w:p>
        </w:tc>
        <w:tc>
          <w:tcPr>
            <w:tcW w:w="1418" w:type="dxa"/>
            <w:tcBorders>
              <w:right w:val="single" w:sz="6" w:space="0" w:color="000000"/>
            </w:tcBorders>
          </w:tcPr>
          <w:p w14:paraId="459352C9" w14:textId="0DAF971F" w:rsidR="0026089F" w:rsidRPr="00640878" w:rsidRDefault="0026089F" w:rsidP="00640878">
            <w:pPr>
              <w:jc w:val="center"/>
              <w:rPr>
                <w:rFonts w:ascii="Arial" w:hAnsi="Arial" w:cs="Arial"/>
                <w:sz w:val="24"/>
                <w:szCs w:val="24"/>
              </w:rPr>
            </w:pPr>
            <w:r>
              <w:rPr>
                <w:rFonts w:ascii="Arial" w:hAnsi="Arial" w:cs="Arial"/>
                <w:sz w:val="24"/>
                <w:szCs w:val="24"/>
              </w:rPr>
              <w:t>2.324,50</w:t>
            </w:r>
          </w:p>
        </w:tc>
      </w:tr>
      <w:tr w:rsidR="0026089F" w:rsidRPr="00640878" w14:paraId="6F33A2A2" w14:textId="77777777" w:rsidTr="00466C6B">
        <w:trPr>
          <w:trHeight w:val="302"/>
        </w:trPr>
        <w:tc>
          <w:tcPr>
            <w:tcW w:w="2268" w:type="dxa"/>
            <w:vMerge/>
          </w:tcPr>
          <w:p w14:paraId="18A38090" w14:textId="77777777" w:rsidR="0026089F" w:rsidRPr="00640878" w:rsidRDefault="0026089F" w:rsidP="00640878">
            <w:pPr>
              <w:jc w:val="center"/>
              <w:rPr>
                <w:rFonts w:ascii="Arial" w:hAnsi="Arial" w:cs="Arial"/>
                <w:sz w:val="24"/>
                <w:szCs w:val="24"/>
              </w:rPr>
            </w:pPr>
          </w:p>
        </w:tc>
        <w:tc>
          <w:tcPr>
            <w:tcW w:w="2410" w:type="dxa"/>
          </w:tcPr>
          <w:p w14:paraId="5387D281" w14:textId="77777777" w:rsidR="0026089F" w:rsidRPr="00640878" w:rsidRDefault="0026089F" w:rsidP="00640878">
            <w:pPr>
              <w:jc w:val="center"/>
              <w:rPr>
                <w:rFonts w:ascii="Arial" w:hAnsi="Arial" w:cs="Arial"/>
                <w:sz w:val="24"/>
                <w:szCs w:val="24"/>
              </w:rPr>
            </w:pPr>
            <w:r w:rsidRPr="00640878">
              <w:rPr>
                <w:rFonts w:ascii="Arial" w:hAnsi="Arial" w:cs="Arial"/>
                <w:sz w:val="24"/>
                <w:szCs w:val="24"/>
              </w:rPr>
              <w:t>Projeto de Detalhamento</w:t>
            </w:r>
          </w:p>
        </w:tc>
        <w:tc>
          <w:tcPr>
            <w:tcW w:w="992" w:type="dxa"/>
          </w:tcPr>
          <w:p w14:paraId="1CA36F90" w14:textId="77777777" w:rsidR="0026089F" w:rsidRPr="00640878" w:rsidRDefault="0026089F" w:rsidP="00640878">
            <w:pPr>
              <w:jc w:val="center"/>
              <w:rPr>
                <w:rFonts w:ascii="Arial" w:hAnsi="Arial" w:cs="Arial"/>
                <w:sz w:val="24"/>
                <w:szCs w:val="24"/>
              </w:rPr>
            </w:pPr>
            <w:r w:rsidRPr="00640878">
              <w:rPr>
                <w:rFonts w:ascii="Arial" w:hAnsi="Arial" w:cs="Arial"/>
                <w:sz w:val="24"/>
                <w:szCs w:val="24"/>
              </w:rPr>
              <w:t>m</w:t>
            </w:r>
          </w:p>
        </w:tc>
        <w:tc>
          <w:tcPr>
            <w:tcW w:w="1560" w:type="dxa"/>
          </w:tcPr>
          <w:p w14:paraId="44FBB2D7" w14:textId="4F9E41D0" w:rsidR="0026089F" w:rsidRPr="00640878" w:rsidRDefault="0026089F" w:rsidP="00640878">
            <w:pPr>
              <w:jc w:val="center"/>
              <w:rPr>
                <w:rFonts w:ascii="Arial" w:hAnsi="Arial" w:cs="Arial"/>
                <w:sz w:val="24"/>
                <w:szCs w:val="24"/>
              </w:rPr>
            </w:pPr>
            <w:r w:rsidRPr="00640878">
              <w:rPr>
                <w:rFonts w:ascii="Arial" w:hAnsi="Arial" w:cs="Arial"/>
                <w:sz w:val="24"/>
                <w:szCs w:val="24"/>
              </w:rPr>
              <w:t>50,00</w:t>
            </w:r>
          </w:p>
        </w:tc>
        <w:tc>
          <w:tcPr>
            <w:tcW w:w="1275" w:type="dxa"/>
          </w:tcPr>
          <w:p w14:paraId="0708BF8B" w14:textId="34E585AD" w:rsidR="0026089F" w:rsidRPr="00640878" w:rsidRDefault="0026089F" w:rsidP="00640878">
            <w:pPr>
              <w:jc w:val="center"/>
              <w:rPr>
                <w:rFonts w:ascii="Arial" w:hAnsi="Arial" w:cs="Arial"/>
                <w:sz w:val="24"/>
                <w:szCs w:val="24"/>
              </w:rPr>
            </w:pPr>
            <w:r>
              <w:rPr>
                <w:rFonts w:ascii="Arial" w:hAnsi="Arial" w:cs="Arial"/>
                <w:sz w:val="24"/>
                <w:szCs w:val="24"/>
              </w:rPr>
              <w:t>9,31</w:t>
            </w:r>
          </w:p>
        </w:tc>
        <w:tc>
          <w:tcPr>
            <w:tcW w:w="1418" w:type="dxa"/>
            <w:tcBorders>
              <w:right w:val="single" w:sz="6" w:space="0" w:color="000000"/>
            </w:tcBorders>
          </w:tcPr>
          <w:p w14:paraId="75A8FE60" w14:textId="6808A5AC" w:rsidR="0026089F" w:rsidRPr="00640878" w:rsidRDefault="0026089F" w:rsidP="00640878">
            <w:pPr>
              <w:jc w:val="center"/>
              <w:rPr>
                <w:rFonts w:ascii="Arial" w:hAnsi="Arial" w:cs="Arial"/>
                <w:sz w:val="24"/>
                <w:szCs w:val="24"/>
              </w:rPr>
            </w:pPr>
            <w:r>
              <w:rPr>
                <w:rFonts w:ascii="Arial" w:hAnsi="Arial" w:cs="Arial"/>
                <w:sz w:val="24"/>
                <w:szCs w:val="24"/>
              </w:rPr>
              <w:t>465,50</w:t>
            </w:r>
          </w:p>
        </w:tc>
      </w:tr>
      <w:tr w:rsidR="0026089F" w:rsidRPr="00640878" w14:paraId="46E774A6" w14:textId="77777777" w:rsidTr="00466C6B">
        <w:trPr>
          <w:trHeight w:val="302"/>
        </w:trPr>
        <w:tc>
          <w:tcPr>
            <w:tcW w:w="2268" w:type="dxa"/>
            <w:vMerge/>
          </w:tcPr>
          <w:p w14:paraId="3702C859" w14:textId="77777777" w:rsidR="0026089F" w:rsidRPr="00640878" w:rsidRDefault="0026089F" w:rsidP="0026089F">
            <w:pPr>
              <w:jc w:val="center"/>
              <w:rPr>
                <w:rFonts w:ascii="Arial" w:hAnsi="Arial" w:cs="Arial"/>
                <w:sz w:val="24"/>
                <w:szCs w:val="24"/>
              </w:rPr>
            </w:pPr>
          </w:p>
        </w:tc>
        <w:tc>
          <w:tcPr>
            <w:tcW w:w="2410" w:type="dxa"/>
          </w:tcPr>
          <w:p w14:paraId="00CCDD45" w14:textId="246BC8FF" w:rsidR="0026089F" w:rsidRPr="0026089F" w:rsidRDefault="0026089F" w:rsidP="0026089F">
            <w:pPr>
              <w:jc w:val="center"/>
              <w:rPr>
                <w:rFonts w:ascii="Arial" w:hAnsi="Arial" w:cs="Arial"/>
                <w:sz w:val="24"/>
                <w:szCs w:val="24"/>
              </w:rPr>
            </w:pPr>
            <w:r w:rsidRPr="0026089F">
              <w:rPr>
                <w:rFonts w:ascii="Arial" w:hAnsi="Arial" w:cs="Arial"/>
                <w:sz w:val="24"/>
                <w:szCs w:val="24"/>
              </w:rPr>
              <w:t>Orçamento/Memorial</w:t>
            </w:r>
          </w:p>
        </w:tc>
        <w:tc>
          <w:tcPr>
            <w:tcW w:w="992" w:type="dxa"/>
          </w:tcPr>
          <w:p w14:paraId="4E5158DD" w14:textId="560AA8BD" w:rsidR="0026089F" w:rsidRPr="0026089F" w:rsidRDefault="0026089F" w:rsidP="0026089F">
            <w:pPr>
              <w:jc w:val="center"/>
              <w:rPr>
                <w:rFonts w:ascii="Arial" w:hAnsi="Arial" w:cs="Arial"/>
                <w:sz w:val="24"/>
                <w:szCs w:val="24"/>
              </w:rPr>
            </w:pPr>
            <w:r w:rsidRPr="0026089F">
              <w:rPr>
                <w:rFonts w:ascii="Arial" w:hAnsi="Arial" w:cs="Arial"/>
                <w:sz w:val="24"/>
                <w:szCs w:val="24"/>
              </w:rPr>
              <w:t>m</w:t>
            </w:r>
          </w:p>
        </w:tc>
        <w:tc>
          <w:tcPr>
            <w:tcW w:w="1560" w:type="dxa"/>
          </w:tcPr>
          <w:p w14:paraId="21CAE3FD" w14:textId="6D36504B" w:rsidR="0026089F" w:rsidRPr="0026089F" w:rsidRDefault="0026089F" w:rsidP="0026089F">
            <w:pPr>
              <w:jc w:val="center"/>
              <w:rPr>
                <w:rFonts w:ascii="Arial" w:hAnsi="Arial" w:cs="Arial"/>
                <w:sz w:val="24"/>
                <w:szCs w:val="24"/>
              </w:rPr>
            </w:pPr>
            <w:r w:rsidRPr="0026089F">
              <w:rPr>
                <w:rFonts w:ascii="Arial" w:hAnsi="Arial" w:cs="Arial"/>
                <w:sz w:val="24"/>
                <w:szCs w:val="24"/>
              </w:rPr>
              <w:t>50,00</w:t>
            </w:r>
          </w:p>
        </w:tc>
        <w:tc>
          <w:tcPr>
            <w:tcW w:w="1275" w:type="dxa"/>
          </w:tcPr>
          <w:p w14:paraId="7F992DB5" w14:textId="76B105A0" w:rsidR="0026089F" w:rsidRDefault="0026089F" w:rsidP="0026089F">
            <w:pPr>
              <w:jc w:val="center"/>
              <w:rPr>
                <w:rFonts w:ascii="Arial" w:hAnsi="Arial" w:cs="Arial"/>
                <w:sz w:val="24"/>
                <w:szCs w:val="24"/>
              </w:rPr>
            </w:pPr>
            <w:r>
              <w:rPr>
                <w:rFonts w:ascii="Arial" w:hAnsi="Arial" w:cs="Arial"/>
                <w:sz w:val="24"/>
                <w:szCs w:val="24"/>
              </w:rPr>
              <w:t>5,89</w:t>
            </w:r>
          </w:p>
        </w:tc>
        <w:tc>
          <w:tcPr>
            <w:tcW w:w="1418" w:type="dxa"/>
            <w:tcBorders>
              <w:right w:val="single" w:sz="6" w:space="0" w:color="000000"/>
            </w:tcBorders>
          </w:tcPr>
          <w:p w14:paraId="327B7FED" w14:textId="7DA7018D" w:rsidR="0026089F" w:rsidRDefault="0026089F" w:rsidP="0026089F">
            <w:pPr>
              <w:jc w:val="center"/>
              <w:rPr>
                <w:rFonts w:ascii="Arial" w:hAnsi="Arial" w:cs="Arial"/>
                <w:sz w:val="24"/>
                <w:szCs w:val="24"/>
              </w:rPr>
            </w:pPr>
            <w:r>
              <w:rPr>
                <w:rFonts w:ascii="Arial" w:hAnsi="Arial" w:cs="Arial"/>
                <w:sz w:val="24"/>
                <w:szCs w:val="24"/>
              </w:rPr>
              <w:t>294,50</w:t>
            </w:r>
          </w:p>
        </w:tc>
      </w:tr>
      <w:tr w:rsidR="00EB2437" w:rsidRPr="00640878" w14:paraId="72802D26" w14:textId="77777777" w:rsidTr="00466C6B">
        <w:trPr>
          <w:trHeight w:val="525"/>
        </w:trPr>
        <w:tc>
          <w:tcPr>
            <w:tcW w:w="2268" w:type="dxa"/>
            <w:vMerge w:val="restart"/>
          </w:tcPr>
          <w:p w14:paraId="294CF66B" w14:textId="77777777" w:rsidR="00EB2437" w:rsidRPr="00640878" w:rsidRDefault="00EB2437" w:rsidP="00E97C79">
            <w:pPr>
              <w:rPr>
                <w:rFonts w:ascii="Arial" w:hAnsi="Arial" w:cs="Arial"/>
                <w:b/>
                <w:bCs/>
                <w:sz w:val="24"/>
                <w:szCs w:val="24"/>
              </w:rPr>
            </w:pPr>
          </w:p>
          <w:p w14:paraId="08962717" w14:textId="77777777" w:rsidR="00EB2437" w:rsidRPr="00640878" w:rsidRDefault="00EB2437" w:rsidP="00E97C79">
            <w:pPr>
              <w:jc w:val="center"/>
              <w:rPr>
                <w:rFonts w:ascii="Arial" w:hAnsi="Arial" w:cs="Arial"/>
                <w:b/>
                <w:bCs/>
                <w:sz w:val="24"/>
                <w:szCs w:val="24"/>
              </w:rPr>
            </w:pPr>
          </w:p>
          <w:p w14:paraId="03664406" w14:textId="77777777" w:rsidR="00EB2437" w:rsidRPr="00640878" w:rsidRDefault="00EB2437" w:rsidP="00E97C79">
            <w:pPr>
              <w:jc w:val="center"/>
              <w:rPr>
                <w:rFonts w:ascii="Arial" w:hAnsi="Arial" w:cs="Arial"/>
                <w:b/>
                <w:bCs/>
                <w:sz w:val="24"/>
                <w:szCs w:val="24"/>
              </w:rPr>
            </w:pPr>
          </w:p>
          <w:p w14:paraId="054C432B" w14:textId="77777777" w:rsidR="00EB2437" w:rsidRPr="00640878" w:rsidRDefault="00EB2437" w:rsidP="00E97C79">
            <w:pPr>
              <w:jc w:val="center"/>
              <w:rPr>
                <w:rFonts w:ascii="Arial" w:hAnsi="Arial" w:cs="Arial"/>
                <w:b/>
                <w:bCs/>
                <w:sz w:val="24"/>
                <w:szCs w:val="24"/>
              </w:rPr>
            </w:pPr>
          </w:p>
          <w:p w14:paraId="59B989CF" w14:textId="77777777" w:rsidR="00EB2437" w:rsidRPr="00640878" w:rsidRDefault="00EB2437" w:rsidP="00E97C79">
            <w:pPr>
              <w:jc w:val="center"/>
              <w:rPr>
                <w:rFonts w:ascii="Arial" w:hAnsi="Arial" w:cs="Arial"/>
                <w:b/>
                <w:bCs/>
                <w:sz w:val="24"/>
                <w:szCs w:val="24"/>
              </w:rPr>
            </w:pPr>
          </w:p>
          <w:p w14:paraId="3DE8A516" w14:textId="77777777" w:rsidR="00EB2437" w:rsidRPr="00640878" w:rsidRDefault="00EB2437" w:rsidP="00E97C79">
            <w:pPr>
              <w:jc w:val="center"/>
              <w:rPr>
                <w:rFonts w:ascii="Arial" w:hAnsi="Arial" w:cs="Arial"/>
                <w:b/>
                <w:bCs/>
                <w:sz w:val="24"/>
                <w:szCs w:val="24"/>
              </w:rPr>
            </w:pPr>
          </w:p>
          <w:p w14:paraId="2112237F" w14:textId="77777777" w:rsidR="00EB2437" w:rsidRPr="00640878" w:rsidRDefault="00EB2437" w:rsidP="00E97C79">
            <w:pPr>
              <w:jc w:val="center"/>
              <w:rPr>
                <w:rFonts w:ascii="Arial" w:hAnsi="Arial" w:cs="Arial"/>
                <w:b/>
                <w:bCs/>
                <w:sz w:val="24"/>
                <w:szCs w:val="24"/>
              </w:rPr>
            </w:pPr>
            <w:r w:rsidRPr="00640878">
              <w:rPr>
                <w:rFonts w:ascii="Arial" w:hAnsi="Arial" w:cs="Arial"/>
                <w:b/>
                <w:bCs/>
                <w:sz w:val="24"/>
                <w:szCs w:val="24"/>
              </w:rPr>
              <w:t>Sistema de Esgotamento Sanitário</w:t>
            </w:r>
          </w:p>
        </w:tc>
        <w:tc>
          <w:tcPr>
            <w:tcW w:w="2410" w:type="dxa"/>
          </w:tcPr>
          <w:p w14:paraId="4FE88532"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Projeto de Sist. Esgoto Sanitário Completo</w:t>
            </w:r>
          </w:p>
        </w:tc>
        <w:tc>
          <w:tcPr>
            <w:tcW w:w="992" w:type="dxa"/>
          </w:tcPr>
          <w:p w14:paraId="264AA2A3"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m</w:t>
            </w:r>
          </w:p>
        </w:tc>
        <w:tc>
          <w:tcPr>
            <w:tcW w:w="1560" w:type="dxa"/>
          </w:tcPr>
          <w:p w14:paraId="184E0808"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20.000,00</w:t>
            </w:r>
          </w:p>
        </w:tc>
        <w:tc>
          <w:tcPr>
            <w:tcW w:w="1275" w:type="dxa"/>
          </w:tcPr>
          <w:p w14:paraId="0496D2F5" w14:textId="78FF8A54" w:rsidR="00EB2437" w:rsidRPr="00640878" w:rsidRDefault="00EB2437" w:rsidP="00E97C79">
            <w:pPr>
              <w:jc w:val="center"/>
              <w:rPr>
                <w:rFonts w:ascii="Arial" w:hAnsi="Arial" w:cs="Arial"/>
                <w:sz w:val="24"/>
                <w:szCs w:val="24"/>
              </w:rPr>
            </w:pPr>
            <w:r>
              <w:rPr>
                <w:rFonts w:ascii="Arial" w:hAnsi="Arial" w:cs="Arial"/>
                <w:sz w:val="24"/>
                <w:szCs w:val="24"/>
              </w:rPr>
              <w:t>11,76</w:t>
            </w:r>
          </w:p>
        </w:tc>
        <w:tc>
          <w:tcPr>
            <w:tcW w:w="1418" w:type="dxa"/>
            <w:tcBorders>
              <w:right w:val="single" w:sz="6" w:space="0" w:color="000000"/>
            </w:tcBorders>
          </w:tcPr>
          <w:p w14:paraId="2927AF63" w14:textId="29A45835" w:rsidR="00EB2437" w:rsidRPr="00640878" w:rsidRDefault="00EB2437" w:rsidP="00E97C79">
            <w:pPr>
              <w:jc w:val="center"/>
              <w:rPr>
                <w:rFonts w:ascii="Arial" w:hAnsi="Arial" w:cs="Arial"/>
                <w:sz w:val="24"/>
                <w:szCs w:val="24"/>
              </w:rPr>
            </w:pPr>
            <w:r>
              <w:rPr>
                <w:rFonts w:ascii="Arial" w:hAnsi="Arial" w:cs="Arial"/>
                <w:sz w:val="24"/>
                <w:szCs w:val="24"/>
              </w:rPr>
              <w:t>235.200,00</w:t>
            </w:r>
          </w:p>
        </w:tc>
      </w:tr>
      <w:tr w:rsidR="00EB2437" w:rsidRPr="00640878" w14:paraId="43C7466F" w14:textId="77777777" w:rsidTr="00466C6B">
        <w:trPr>
          <w:trHeight w:val="525"/>
        </w:trPr>
        <w:tc>
          <w:tcPr>
            <w:tcW w:w="2268" w:type="dxa"/>
            <w:vMerge/>
            <w:tcBorders>
              <w:top w:val="nil"/>
            </w:tcBorders>
          </w:tcPr>
          <w:p w14:paraId="3A50EFE2" w14:textId="77777777" w:rsidR="00EB2437" w:rsidRPr="00640878" w:rsidRDefault="00EB2437" w:rsidP="00E97C79">
            <w:pPr>
              <w:jc w:val="center"/>
              <w:rPr>
                <w:rFonts w:ascii="Arial" w:hAnsi="Arial" w:cs="Arial"/>
                <w:b/>
                <w:bCs/>
                <w:sz w:val="24"/>
                <w:szCs w:val="24"/>
              </w:rPr>
            </w:pPr>
          </w:p>
        </w:tc>
        <w:tc>
          <w:tcPr>
            <w:tcW w:w="2410" w:type="dxa"/>
          </w:tcPr>
          <w:p w14:paraId="4E0F8C4A" w14:textId="20D8AECA" w:rsidR="00EB2437" w:rsidRPr="00640878" w:rsidRDefault="00EB2437" w:rsidP="00E97C79">
            <w:pPr>
              <w:jc w:val="center"/>
              <w:rPr>
                <w:rFonts w:ascii="Arial" w:hAnsi="Arial" w:cs="Arial"/>
                <w:sz w:val="24"/>
                <w:szCs w:val="24"/>
              </w:rPr>
            </w:pPr>
            <w:r w:rsidRPr="00640878">
              <w:rPr>
                <w:rFonts w:ascii="Arial" w:hAnsi="Arial" w:cs="Arial"/>
                <w:sz w:val="24"/>
                <w:szCs w:val="24"/>
              </w:rPr>
              <w:t>Ligações domiciliares e intradomiciliar de</w:t>
            </w:r>
            <w:r>
              <w:rPr>
                <w:rFonts w:ascii="Arial" w:hAnsi="Arial" w:cs="Arial"/>
                <w:sz w:val="24"/>
                <w:szCs w:val="24"/>
              </w:rPr>
              <w:t xml:space="preserve"> </w:t>
            </w:r>
            <w:r w:rsidRPr="00640878">
              <w:rPr>
                <w:rFonts w:ascii="Arial" w:hAnsi="Arial" w:cs="Arial"/>
                <w:sz w:val="24"/>
                <w:szCs w:val="24"/>
              </w:rPr>
              <w:t>esgoto</w:t>
            </w:r>
          </w:p>
        </w:tc>
        <w:tc>
          <w:tcPr>
            <w:tcW w:w="992" w:type="dxa"/>
          </w:tcPr>
          <w:p w14:paraId="4585CEE5"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m</w:t>
            </w:r>
          </w:p>
        </w:tc>
        <w:tc>
          <w:tcPr>
            <w:tcW w:w="1560" w:type="dxa"/>
          </w:tcPr>
          <w:p w14:paraId="395F0321"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4.000,00</w:t>
            </w:r>
          </w:p>
        </w:tc>
        <w:tc>
          <w:tcPr>
            <w:tcW w:w="1275" w:type="dxa"/>
          </w:tcPr>
          <w:p w14:paraId="0D07DDF6" w14:textId="61D8A4AE" w:rsidR="00EB2437" w:rsidRPr="00640878" w:rsidRDefault="00EB2437" w:rsidP="00E97C79">
            <w:pPr>
              <w:jc w:val="center"/>
              <w:rPr>
                <w:rFonts w:ascii="Arial" w:hAnsi="Arial" w:cs="Arial"/>
                <w:sz w:val="24"/>
                <w:szCs w:val="24"/>
              </w:rPr>
            </w:pPr>
            <w:r>
              <w:rPr>
                <w:rFonts w:ascii="Arial" w:hAnsi="Arial" w:cs="Arial"/>
                <w:sz w:val="24"/>
                <w:szCs w:val="24"/>
              </w:rPr>
              <w:t>29,61</w:t>
            </w:r>
          </w:p>
        </w:tc>
        <w:tc>
          <w:tcPr>
            <w:tcW w:w="1418" w:type="dxa"/>
            <w:tcBorders>
              <w:right w:val="single" w:sz="6" w:space="0" w:color="000000"/>
            </w:tcBorders>
          </w:tcPr>
          <w:p w14:paraId="01DAD919" w14:textId="20BB77E1" w:rsidR="00EB2437" w:rsidRPr="00640878" w:rsidRDefault="00EB2437" w:rsidP="00E97C79">
            <w:pPr>
              <w:jc w:val="center"/>
              <w:rPr>
                <w:rFonts w:ascii="Arial" w:hAnsi="Arial" w:cs="Arial"/>
                <w:sz w:val="24"/>
                <w:szCs w:val="24"/>
              </w:rPr>
            </w:pPr>
            <w:r>
              <w:rPr>
                <w:rFonts w:ascii="Arial" w:hAnsi="Arial" w:cs="Arial"/>
                <w:sz w:val="24"/>
                <w:szCs w:val="24"/>
              </w:rPr>
              <w:t>118.440,00</w:t>
            </w:r>
          </w:p>
        </w:tc>
      </w:tr>
      <w:tr w:rsidR="00EB2437" w:rsidRPr="00640878" w14:paraId="03954792" w14:textId="77777777" w:rsidTr="00466C6B">
        <w:trPr>
          <w:trHeight w:val="299"/>
        </w:trPr>
        <w:tc>
          <w:tcPr>
            <w:tcW w:w="2268" w:type="dxa"/>
            <w:vMerge/>
            <w:tcBorders>
              <w:top w:val="nil"/>
            </w:tcBorders>
          </w:tcPr>
          <w:p w14:paraId="4EE5EC90" w14:textId="77777777" w:rsidR="00EB2437" w:rsidRPr="00640878" w:rsidRDefault="00EB2437" w:rsidP="00E97C79">
            <w:pPr>
              <w:jc w:val="center"/>
              <w:rPr>
                <w:rFonts w:ascii="Arial" w:hAnsi="Arial" w:cs="Arial"/>
                <w:b/>
                <w:bCs/>
                <w:sz w:val="24"/>
                <w:szCs w:val="24"/>
              </w:rPr>
            </w:pPr>
          </w:p>
        </w:tc>
        <w:tc>
          <w:tcPr>
            <w:tcW w:w="2410" w:type="dxa"/>
          </w:tcPr>
          <w:p w14:paraId="65B131CB"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Projeto de Rede Coletora de Esgoto</w:t>
            </w:r>
          </w:p>
        </w:tc>
        <w:tc>
          <w:tcPr>
            <w:tcW w:w="992" w:type="dxa"/>
          </w:tcPr>
          <w:p w14:paraId="59D01EA6"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m</w:t>
            </w:r>
          </w:p>
        </w:tc>
        <w:tc>
          <w:tcPr>
            <w:tcW w:w="1560" w:type="dxa"/>
          </w:tcPr>
          <w:p w14:paraId="2034A158"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20.000,00</w:t>
            </w:r>
          </w:p>
        </w:tc>
        <w:tc>
          <w:tcPr>
            <w:tcW w:w="1275" w:type="dxa"/>
          </w:tcPr>
          <w:p w14:paraId="1E1E7B0C" w14:textId="7853E013" w:rsidR="00EB2437" w:rsidRPr="00640878" w:rsidRDefault="00EB2437" w:rsidP="00E97C79">
            <w:pPr>
              <w:jc w:val="center"/>
              <w:rPr>
                <w:rFonts w:ascii="Arial" w:hAnsi="Arial" w:cs="Arial"/>
                <w:sz w:val="24"/>
                <w:szCs w:val="24"/>
              </w:rPr>
            </w:pPr>
            <w:r>
              <w:rPr>
                <w:rFonts w:ascii="Arial" w:hAnsi="Arial" w:cs="Arial"/>
                <w:sz w:val="24"/>
                <w:szCs w:val="24"/>
              </w:rPr>
              <w:t>8,92</w:t>
            </w:r>
          </w:p>
        </w:tc>
        <w:tc>
          <w:tcPr>
            <w:tcW w:w="1418" w:type="dxa"/>
            <w:tcBorders>
              <w:right w:val="single" w:sz="6" w:space="0" w:color="000000"/>
            </w:tcBorders>
          </w:tcPr>
          <w:p w14:paraId="1263392E" w14:textId="5647F5C3" w:rsidR="00EB2437" w:rsidRPr="00640878" w:rsidRDefault="00EB2437" w:rsidP="00E97C79">
            <w:pPr>
              <w:jc w:val="center"/>
              <w:rPr>
                <w:rFonts w:ascii="Arial" w:hAnsi="Arial" w:cs="Arial"/>
                <w:sz w:val="24"/>
                <w:szCs w:val="24"/>
              </w:rPr>
            </w:pPr>
            <w:r>
              <w:rPr>
                <w:rFonts w:ascii="Arial" w:hAnsi="Arial" w:cs="Arial"/>
                <w:sz w:val="24"/>
                <w:szCs w:val="24"/>
              </w:rPr>
              <w:t>178.400,00</w:t>
            </w:r>
          </w:p>
        </w:tc>
      </w:tr>
      <w:tr w:rsidR="00EB2437" w:rsidRPr="00640878" w14:paraId="026C88FC" w14:textId="77777777" w:rsidTr="00466C6B">
        <w:trPr>
          <w:trHeight w:val="302"/>
        </w:trPr>
        <w:tc>
          <w:tcPr>
            <w:tcW w:w="2268" w:type="dxa"/>
            <w:vMerge/>
            <w:tcBorders>
              <w:top w:val="nil"/>
            </w:tcBorders>
          </w:tcPr>
          <w:p w14:paraId="10E765D0" w14:textId="77777777" w:rsidR="00EB2437" w:rsidRPr="00640878" w:rsidRDefault="00EB2437" w:rsidP="00E97C79">
            <w:pPr>
              <w:jc w:val="center"/>
              <w:rPr>
                <w:rFonts w:ascii="Arial" w:hAnsi="Arial" w:cs="Arial"/>
                <w:b/>
                <w:bCs/>
                <w:sz w:val="24"/>
                <w:szCs w:val="24"/>
              </w:rPr>
            </w:pPr>
          </w:p>
        </w:tc>
        <w:tc>
          <w:tcPr>
            <w:tcW w:w="2410" w:type="dxa"/>
          </w:tcPr>
          <w:p w14:paraId="183991C4"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Projeto Estrutural</w:t>
            </w:r>
          </w:p>
        </w:tc>
        <w:tc>
          <w:tcPr>
            <w:tcW w:w="992" w:type="dxa"/>
          </w:tcPr>
          <w:p w14:paraId="7399BE54"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m</w:t>
            </w:r>
          </w:p>
        </w:tc>
        <w:tc>
          <w:tcPr>
            <w:tcW w:w="1560" w:type="dxa"/>
          </w:tcPr>
          <w:p w14:paraId="6C278A35" w14:textId="26004BB7" w:rsidR="00EB2437" w:rsidRPr="00640878" w:rsidRDefault="00EB2437" w:rsidP="00E97C79">
            <w:pPr>
              <w:jc w:val="center"/>
              <w:rPr>
                <w:rFonts w:ascii="Arial" w:hAnsi="Arial" w:cs="Arial"/>
                <w:sz w:val="24"/>
                <w:szCs w:val="24"/>
              </w:rPr>
            </w:pPr>
            <w:r w:rsidRPr="00640878">
              <w:rPr>
                <w:rFonts w:ascii="Arial" w:hAnsi="Arial" w:cs="Arial"/>
                <w:sz w:val="24"/>
                <w:szCs w:val="24"/>
              </w:rPr>
              <w:t>1.000,00</w:t>
            </w:r>
          </w:p>
        </w:tc>
        <w:tc>
          <w:tcPr>
            <w:tcW w:w="1275" w:type="dxa"/>
          </w:tcPr>
          <w:p w14:paraId="43EE1076" w14:textId="3F823D1C" w:rsidR="00EB2437" w:rsidRPr="00640878" w:rsidRDefault="00466C6B" w:rsidP="00E97C79">
            <w:pPr>
              <w:jc w:val="center"/>
              <w:rPr>
                <w:rFonts w:ascii="Arial" w:hAnsi="Arial" w:cs="Arial"/>
                <w:sz w:val="24"/>
                <w:szCs w:val="24"/>
              </w:rPr>
            </w:pPr>
            <w:r>
              <w:rPr>
                <w:rFonts w:ascii="Arial" w:hAnsi="Arial" w:cs="Arial"/>
                <w:sz w:val="24"/>
                <w:szCs w:val="24"/>
              </w:rPr>
              <w:t>5,16</w:t>
            </w:r>
          </w:p>
        </w:tc>
        <w:tc>
          <w:tcPr>
            <w:tcW w:w="1418" w:type="dxa"/>
            <w:tcBorders>
              <w:right w:val="single" w:sz="6" w:space="0" w:color="000000"/>
            </w:tcBorders>
          </w:tcPr>
          <w:p w14:paraId="1EFA466D" w14:textId="32833CFE" w:rsidR="00EB2437" w:rsidRPr="00640878" w:rsidRDefault="00466C6B" w:rsidP="00E97C79">
            <w:pPr>
              <w:jc w:val="center"/>
              <w:rPr>
                <w:rFonts w:ascii="Arial" w:hAnsi="Arial" w:cs="Arial"/>
                <w:sz w:val="24"/>
                <w:szCs w:val="24"/>
              </w:rPr>
            </w:pPr>
            <w:r>
              <w:rPr>
                <w:rFonts w:ascii="Arial" w:hAnsi="Arial" w:cs="Arial"/>
                <w:sz w:val="24"/>
                <w:szCs w:val="24"/>
              </w:rPr>
              <w:t>5.160,00</w:t>
            </w:r>
          </w:p>
        </w:tc>
      </w:tr>
      <w:tr w:rsidR="00466C6B" w:rsidRPr="00640878" w14:paraId="27322646" w14:textId="77777777" w:rsidTr="00466C6B">
        <w:trPr>
          <w:trHeight w:val="299"/>
        </w:trPr>
        <w:tc>
          <w:tcPr>
            <w:tcW w:w="2268" w:type="dxa"/>
            <w:vMerge/>
            <w:tcBorders>
              <w:top w:val="nil"/>
            </w:tcBorders>
          </w:tcPr>
          <w:p w14:paraId="18CFE6AB" w14:textId="77777777" w:rsidR="00466C6B" w:rsidRPr="00640878" w:rsidRDefault="00466C6B" w:rsidP="00466C6B">
            <w:pPr>
              <w:jc w:val="center"/>
              <w:rPr>
                <w:rFonts w:ascii="Arial" w:hAnsi="Arial" w:cs="Arial"/>
                <w:b/>
                <w:bCs/>
                <w:sz w:val="24"/>
                <w:szCs w:val="24"/>
              </w:rPr>
            </w:pPr>
          </w:p>
        </w:tc>
        <w:tc>
          <w:tcPr>
            <w:tcW w:w="2410" w:type="dxa"/>
          </w:tcPr>
          <w:p w14:paraId="7AD0EDA9" w14:textId="77777777" w:rsidR="00466C6B" w:rsidRPr="00640878" w:rsidRDefault="00466C6B" w:rsidP="00466C6B">
            <w:pPr>
              <w:jc w:val="center"/>
              <w:rPr>
                <w:rFonts w:ascii="Arial" w:hAnsi="Arial" w:cs="Arial"/>
                <w:sz w:val="24"/>
                <w:szCs w:val="24"/>
              </w:rPr>
            </w:pPr>
            <w:r w:rsidRPr="00640878">
              <w:rPr>
                <w:rFonts w:ascii="Arial" w:hAnsi="Arial" w:cs="Arial"/>
                <w:sz w:val="24"/>
                <w:szCs w:val="24"/>
              </w:rPr>
              <w:t>Projeto Elétrico</w:t>
            </w:r>
          </w:p>
        </w:tc>
        <w:tc>
          <w:tcPr>
            <w:tcW w:w="992" w:type="dxa"/>
          </w:tcPr>
          <w:p w14:paraId="3C3A5E70" w14:textId="77777777" w:rsidR="00466C6B" w:rsidRPr="00640878" w:rsidRDefault="00466C6B" w:rsidP="00466C6B">
            <w:pPr>
              <w:jc w:val="center"/>
              <w:rPr>
                <w:rFonts w:ascii="Arial" w:hAnsi="Arial" w:cs="Arial"/>
                <w:sz w:val="24"/>
                <w:szCs w:val="24"/>
              </w:rPr>
            </w:pPr>
            <w:r w:rsidRPr="00640878">
              <w:rPr>
                <w:rFonts w:ascii="Arial" w:hAnsi="Arial" w:cs="Arial"/>
                <w:sz w:val="24"/>
                <w:szCs w:val="24"/>
              </w:rPr>
              <w:t>m</w:t>
            </w:r>
          </w:p>
        </w:tc>
        <w:tc>
          <w:tcPr>
            <w:tcW w:w="1560" w:type="dxa"/>
          </w:tcPr>
          <w:p w14:paraId="2645B3D9" w14:textId="3AAB31A1" w:rsidR="00466C6B" w:rsidRPr="00640878" w:rsidRDefault="00466C6B" w:rsidP="00466C6B">
            <w:pPr>
              <w:jc w:val="center"/>
              <w:rPr>
                <w:rFonts w:ascii="Arial" w:hAnsi="Arial" w:cs="Arial"/>
                <w:sz w:val="24"/>
                <w:szCs w:val="24"/>
              </w:rPr>
            </w:pPr>
            <w:r w:rsidRPr="00640878">
              <w:rPr>
                <w:rFonts w:ascii="Arial" w:hAnsi="Arial" w:cs="Arial"/>
                <w:sz w:val="24"/>
                <w:szCs w:val="24"/>
              </w:rPr>
              <w:t>1.000,00</w:t>
            </w:r>
          </w:p>
        </w:tc>
        <w:tc>
          <w:tcPr>
            <w:tcW w:w="1275" w:type="dxa"/>
          </w:tcPr>
          <w:p w14:paraId="5B115868" w14:textId="79B256D8" w:rsidR="00466C6B" w:rsidRPr="00466C6B" w:rsidRDefault="00466C6B" w:rsidP="00466C6B">
            <w:pPr>
              <w:jc w:val="center"/>
              <w:rPr>
                <w:rFonts w:ascii="Arial" w:hAnsi="Arial" w:cs="Arial"/>
                <w:sz w:val="24"/>
                <w:szCs w:val="24"/>
              </w:rPr>
            </w:pPr>
            <w:r w:rsidRPr="00466C6B">
              <w:rPr>
                <w:rFonts w:ascii="Arial" w:hAnsi="Arial" w:cs="Arial"/>
                <w:sz w:val="24"/>
                <w:szCs w:val="24"/>
              </w:rPr>
              <w:t>3,41</w:t>
            </w:r>
          </w:p>
        </w:tc>
        <w:tc>
          <w:tcPr>
            <w:tcW w:w="1418" w:type="dxa"/>
            <w:tcBorders>
              <w:right w:val="single" w:sz="6" w:space="0" w:color="000000"/>
            </w:tcBorders>
          </w:tcPr>
          <w:p w14:paraId="4379800C" w14:textId="49BA9BEC" w:rsidR="00466C6B" w:rsidRPr="00466C6B" w:rsidRDefault="00466C6B" w:rsidP="00466C6B">
            <w:pPr>
              <w:jc w:val="center"/>
              <w:rPr>
                <w:rFonts w:ascii="Arial" w:hAnsi="Arial" w:cs="Arial"/>
                <w:sz w:val="24"/>
                <w:szCs w:val="24"/>
              </w:rPr>
            </w:pPr>
            <w:r w:rsidRPr="00466C6B">
              <w:rPr>
                <w:rFonts w:ascii="Arial" w:hAnsi="Arial" w:cs="Arial"/>
                <w:sz w:val="24"/>
                <w:szCs w:val="24"/>
              </w:rPr>
              <w:t>3.410,00</w:t>
            </w:r>
          </w:p>
        </w:tc>
      </w:tr>
      <w:tr w:rsidR="00EB2437" w:rsidRPr="00640878" w14:paraId="1A699963" w14:textId="77777777" w:rsidTr="00466C6B">
        <w:trPr>
          <w:trHeight w:val="299"/>
        </w:trPr>
        <w:tc>
          <w:tcPr>
            <w:tcW w:w="2268" w:type="dxa"/>
            <w:vMerge/>
            <w:tcBorders>
              <w:top w:val="nil"/>
            </w:tcBorders>
          </w:tcPr>
          <w:p w14:paraId="49F32412" w14:textId="77777777" w:rsidR="00EB2437" w:rsidRPr="00640878" w:rsidRDefault="00EB2437" w:rsidP="00E97C79">
            <w:pPr>
              <w:jc w:val="center"/>
              <w:rPr>
                <w:rFonts w:ascii="Arial" w:hAnsi="Arial" w:cs="Arial"/>
                <w:b/>
                <w:bCs/>
                <w:sz w:val="24"/>
                <w:szCs w:val="24"/>
              </w:rPr>
            </w:pPr>
          </w:p>
        </w:tc>
        <w:tc>
          <w:tcPr>
            <w:tcW w:w="2410" w:type="dxa"/>
          </w:tcPr>
          <w:p w14:paraId="0FBB9BD0"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Projeto de Detalhamento</w:t>
            </w:r>
          </w:p>
        </w:tc>
        <w:tc>
          <w:tcPr>
            <w:tcW w:w="992" w:type="dxa"/>
          </w:tcPr>
          <w:p w14:paraId="2B5522CD"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m</w:t>
            </w:r>
          </w:p>
        </w:tc>
        <w:tc>
          <w:tcPr>
            <w:tcW w:w="1560" w:type="dxa"/>
          </w:tcPr>
          <w:p w14:paraId="7C24DAB3"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20.000,00</w:t>
            </w:r>
          </w:p>
        </w:tc>
        <w:tc>
          <w:tcPr>
            <w:tcW w:w="1275" w:type="dxa"/>
          </w:tcPr>
          <w:p w14:paraId="2CE70921" w14:textId="073CBA8A" w:rsidR="00EB2437" w:rsidRPr="00640878" w:rsidRDefault="00466C6B" w:rsidP="00E97C79">
            <w:pPr>
              <w:jc w:val="center"/>
              <w:rPr>
                <w:rFonts w:ascii="Arial" w:hAnsi="Arial" w:cs="Arial"/>
                <w:sz w:val="24"/>
                <w:szCs w:val="24"/>
              </w:rPr>
            </w:pPr>
            <w:r>
              <w:rPr>
                <w:rFonts w:ascii="Arial" w:hAnsi="Arial" w:cs="Arial"/>
                <w:sz w:val="24"/>
                <w:szCs w:val="24"/>
              </w:rPr>
              <w:t>2,30</w:t>
            </w:r>
          </w:p>
        </w:tc>
        <w:tc>
          <w:tcPr>
            <w:tcW w:w="1418" w:type="dxa"/>
            <w:tcBorders>
              <w:right w:val="single" w:sz="6" w:space="0" w:color="000000"/>
            </w:tcBorders>
          </w:tcPr>
          <w:p w14:paraId="3655F375" w14:textId="4233B19F" w:rsidR="00EB2437" w:rsidRPr="00640878" w:rsidRDefault="00466C6B" w:rsidP="00E97C79">
            <w:pPr>
              <w:jc w:val="center"/>
              <w:rPr>
                <w:rFonts w:ascii="Arial" w:hAnsi="Arial" w:cs="Arial"/>
                <w:sz w:val="24"/>
                <w:szCs w:val="24"/>
              </w:rPr>
            </w:pPr>
            <w:r>
              <w:rPr>
                <w:rFonts w:ascii="Arial" w:hAnsi="Arial" w:cs="Arial"/>
                <w:sz w:val="24"/>
                <w:szCs w:val="24"/>
              </w:rPr>
              <w:t>46.000,00</w:t>
            </w:r>
          </w:p>
        </w:tc>
      </w:tr>
      <w:tr w:rsidR="00EB2437" w:rsidRPr="00640878" w14:paraId="75C9106C" w14:textId="77777777" w:rsidTr="00466C6B">
        <w:trPr>
          <w:trHeight w:val="299"/>
        </w:trPr>
        <w:tc>
          <w:tcPr>
            <w:tcW w:w="2268" w:type="dxa"/>
            <w:vMerge/>
            <w:tcBorders>
              <w:top w:val="nil"/>
            </w:tcBorders>
          </w:tcPr>
          <w:p w14:paraId="73AD51D4" w14:textId="77777777" w:rsidR="00EB2437" w:rsidRPr="00640878" w:rsidRDefault="00EB2437" w:rsidP="00E97C79">
            <w:pPr>
              <w:jc w:val="center"/>
              <w:rPr>
                <w:rFonts w:ascii="Arial" w:hAnsi="Arial" w:cs="Arial"/>
                <w:b/>
                <w:bCs/>
                <w:sz w:val="24"/>
                <w:szCs w:val="24"/>
              </w:rPr>
            </w:pPr>
          </w:p>
        </w:tc>
        <w:tc>
          <w:tcPr>
            <w:tcW w:w="2410" w:type="dxa"/>
          </w:tcPr>
          <w:p w14:paraId="5B292388"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ASBUILT</w:t>
            </w:r>
          </w:p>
        </w:tc>
        <w:tc>
          <w:tcPr>
            <w:tcW w:w="992" w:type="dxa"/>
          </w:tcPr>
          <w:p w14:paraId="5444F970"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m</w:t>
            </w:r>
          </w:p>
        </w:tc>
        <w:tc>
          <w:tcPr>
            <w:tcW w:w="1560" w:type="dxa"/>
          </w:tcPr>
          <w:p w14:paraId="75222024"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1.000,00</w:t>
            </w:r>
          </w:p>
        </w:tc>
        <w:tc>
          <w:tcPr>
            <w:tcW w:w="1275" w:type="dxa"/>
          </w:tcPr>
          <w:p w14:paraId="3937F8D8" w14:textId="0AD51504" w:rsidR="00EB2437" w:rsidRPr="00640878" w:rsidRDefault="00466C6B" w:rsidP="00E97C79">
            <w:pPr>
              <w:jc w:val="center"/>
              <w:rPr>
                <w:rFonts w:ascii="Arial" w:hAnsi="Arial" w:cs="Arial"/>
                <w:sz w:val="24"/>
                <w:szCs w:val="24"/>
              </w:rPr>
            </w:pPr>
            <w:r>
              <w:rPr>
                <w:rFonts w:ascii="Arial" w:hAnsi="Arial" w:cs="Arial"/>
                <w:sz w:val="24"/>
                <w:szCs w:val="24"/>
              </w:rPr>
              <w:t>11,71</w:t>
            </w:r>
          </w:p>
        </w:tc>
        <w:tc>
          <w:tcPr>
            <w:tcW w:w="1418" w:type="dxa"/>
            <w:tcBorders>
              <w:right w:val="single" w:sz="6" w:space="0" w:color="000000"/>
            </w:tcBorders>
          </w:tcPr>
          <w:p w14:paraId="3352425F" w14:textId="70A1C204" w:rsidR="00EB2437" w:rsidRPr="00640878" w:rsidRDefault="00466C6B" w:rsidP="00E97C79">
            <w:pPr>
              <w:jc w:val="center"/>
              <w:rPr>
                <w:rFonts w:ascii="Arial" w:hAnsi="Arial" w:cs="Arial"/>
                <w:sz w:val="24"/>
                <w:szCs w:val="24"/>
              </w:rPr>
            </w:pPr>
            <w:r>
              <w:rPr>
                <w:rFonts w:ascii="Arial" w:hAnsi="Arial" w:cs="Arial"/>
                <w:sz w:val="24"/>
                <w:szCs w:val="24"/>
              </w:rPr>
              <w:t>11.710,00</w:t>
            </w:r>
          </w:p>
        </w:tc>
      </w:tr>
      <w:tr w:rsidR="00EB2437" w:rsidRPr="00640878" w14:paraId="2836A483" w14:textId="77777777" w:rsidTr="00466C6B">
        <w:trPr>
          <w:trHeight w:val="314"/>
        </w:trPr>
        <w:tc>
          <w:tcPr>
            <w:tcW w:w="2268" w:type="dxa"/>
            <w:vMerge/>
            <w:tcBorders>
              <w:top w:val="nil"/>
            </w:tcBorders>
          </w:tcPr>
          <w:p w14:paraId="3D87FE3D" w14:textId="77777777" w:rsidR="00EB2437" w:rsidRPr="00640878" w:rsidRDefault="00EB2437" w:rsidP="00E97C79">
            <w:pPr>
              <w:jc w:val="center"/>
              <w:rPr>
                <w:rFonts w:ascii="Arial" w:hAnsi="Arial" w:cs="Arial"/>
                <w:b/>
                <w:bCs/>
                <w:sz w:val="24"/>
                <w:szCs w:val="24"/>
              </w:rPr>
            </w:pPr>
          </w:p>
        </w:tc>
        <w:tc>
          <w:tcPr>
            <w:tcW w:w="2410" w:type="dxa"/>
          </w:tcPr>
          <w:p w14:paraId="25313F81"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Orçamento e Memorial</w:t>
            </w:r>
          </w:p>
        </w:tc>
        <w:tc>
          <w:tcPr>
            <w:tcW w:w="992" w:type="dxa"/>
          </w:tcPr>
          <w:p w14:paraId="6D5E0D6E"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m</w:t>
            </w:r>
          </w:p>
        </w:tc>
        <w:tc>
          <w:tcPr>
            <w:tcW w:w="1560" w:type="dxa"/>
          </w:tcPr>
          <w:p w14:paraId="4C361F6F" w14:textId="77777777" w:rsidR="00EB2437" w:rsidRPr="00640878" w:rsidRDefault="00EB2437" w:rsidP="00E97C79">
            <w:pPr>
              <w:jc w:val="center"/>
              <w:rPr>
                <w:rFonts w:ascii="Arial" w:hAnsi="Arial" w:cs="Arial"/>
                <w:sz w:val="24"/>
                <w:szCs w:val="24"/>
              </w:rPr>
            </w:pPr>
            <w:r w:rsidRPr="00640878">
              <w:rPr>
                <w:rFonts w:ascii="Arial" w:hAnsi="Arial" w:cs="Arial"/>
                <w:sz w:val="24"/>
                <w:szCs w:val="24"/>
              </w:rPr>
              <w:t>20.000,00</w:t>
            </w:r>
          </w:p>
        </w:tc>
        <w:tc>
          <w:tcPr>
            <w:tcW w:w="1275" w:type="dxa"/>
          </w:tcPr>
          <w:p w14:paraId="5360C382" w14:textId="54B65EAC" w:rsidR="00EB2437" w:rsidRPr="00640878" w:rsidRDefault="00466C6B" w:rsidP="00E97C79">
            <w:pPr>
              <w:jc w:val="center"/>
              <w:rPr>
                <w:rFonts w:ascii="Arial" w:hAnsi="Arial" w:cs="Arial"/>
                <w:sz w:val="24"/>
                <w:szCs w:val="24"/>
              </w:rPr>
            </w:pPr>
            <w:r>
              <w:rPr>
                <w:rFonts w:ascii="Arial" w:hAnsi="Arial" w:cs="Arial"/>
                <w:sz w:val="24"/>
                <w:szCs w:val="24"/>
              </w:rPr>
              <w:t>4,99</w:t>
            </w:r>
          </w:p>
        </w:tc>
        <w:tc>
          <w:tcPr>
            <w:tcW w:w="1418" w:type="dxa"/>
            <w:tcBorders>
              <w:right w:val="single" w:sz="6" w:space="0" w:color="000000"/>
            </w:tcBorders>
          </w:tcPr>
          <w:p w14:paraId="4239386E" w14:textId="0CF76A1D" w:rsidR="00EB2437" w:rsidRPr="00640878" w:rsidRDefault="00466C6B" w:rsidP="00E97C79">
            <w:pPr>
              <w:jc w:val="center"/>
              <w:rPr>
                <w:rFonts w:ascii="Arial" w:hAnsi="Arial" w:cs="Arial"/>
                <w:sz w:val="24"/>
                <w:szCs w:val="24"/>
              </w:rPr>
            </w:pPr>
            <w:r>
              <w:rPr>
                <w:rFonts w:ascii="Arial" w:hAnsi="Arial" w:cs="Arial"/>
                <w:sz w:val="24"/>
                <w:szCs w:val="24"/>
              </w:rPr>
              <w:t>99.800,00</w:t>
            </w:r>
          </w:p>
        </w:tc>
      </w:tr>
      <w:tr w:rsidR="00466C6B" w:rsidRPr="00E87CFF" w14:paraId="1F9D0946" w14:textId="77777777" w:rsidTr="00466C6B">
        <w:trPr>
          <w:trHeight w:val="313"/>
        </w:trPr>
        <w:tc>
          <w:tcPr>
            <w:tcW w:w="8505" w:type="dxa"/>
            <w:gridSpan w:val="5"/>
            <w:shd w:val="clear" w:color="auto" w:fill="BEBEBE"/>
          </w:tcPr>
          <w:p w14:paraId="2F22E498" w14:textId="77777777" w:rsidR="00466C6B" w:rsidRPr="00E87CFF" w:rsidRDefault="00466C6B" w:rsidP="00466C6B">
            <w:pPr>
              <w:pStyle w:val="TableParagraph"/>
              <w:spacing w:before="37"/>
              <w:ind w:right="56"/>
              <w:rPr>
                <w:rFonts w:ascii="Arial" w:hAnsi="Arial" w:cs="Arial"/>
                <w:b/>
                <w:sz w:val="24"/>
                <w:szCs w:val="24"/>
              </w:rPr>
            </w:pPr>
            <w:r w:rsidRPr="00E87CFF">
              <w:rPr>
                <w:rFonts w:ascii="Arial" w:hAnsi="Arial" w:cs="Arial"/>
                <w:b/>
                <w:sz w:val="24"/>
                <w:szCs w:val="24"/>
              </w:rPr>
              <w:t>Valor</w:t>
            </w:r>
            <w:r w:rsidRPr="00E87CFF">
              <w:rPr>
                <w:rFonts w:ascii="Arial" w:hAnsi="Arial" w:cs="Arial"/>
                <w:b/>
                <w:spacing w:val="-4"/>
                <w:sz w:val="24"/>
                <w:szCs w:val="24"/>
              </w:rPr>
              <w:t xml:space="preserve"> </w:t>
            </w:r>
            <w:r w:rsidRPr="00E87CFF">
              <w:rPr>
                <w:rFonts w:ascii="Arial" w:hAnsi="Arial" w:cs="Arial"/>
                <w:b/>
                <w:sz w:val="24"/>
                <w:szCs w:val="24"/>
              </w:rPr>
              <w:t>Total</w:t>
            </w:r>
          </w:p>
        </w:tc>
        <w:tc>
          <w:tcPr>
            <w:tcW w:w="1418" w:type="dxa"/>
            <w:tcBorders>
              <w:right w:val="single" w:sz="6" w:space="0" w:color="000000"/>
            </w:tcBorders>
            <w:shd w:val="clear" w:color="auto" w:fill="BEBEBE"/>
          </w:tcPr>
          <w:p w14:paraId="68A867A5" w14:textId="4527FC1C" w:rsidR="00466C6B" w:rsidRPr="00EE1061" w:rsidRDefault="00466C6B" w:rsidP="00E97C79">
            <w:pPr>
              <w:pStyle w:val="TableParagraph"/>
              <w:jc w:val="center"/>
              <w:rPr>
                <w:rFonts w:ascii="Arial" w:hAnsi="Arial" w:cs="Arial"/>
                <w:b/>
                <w:bCs/>
                <w:sz w:val="24"/>
                <w:szCs w:val="24"/>
              </w:rPr>
            </w:pPr>
            <w:r w:rsidRPr="00EE1061">
              <w:rPr>
                <w:rFonts w:ascii="Arial" w:hAnsi="Arial" w:cs="Arial"/>
                <w:b/>
                <w:bCs/>
                <w:sz w:val="24"/>
                <w:szCs w:val="24"/>
              </w:rPr>
              <w:t>1.521.339,07</w:t>
            </w:r>
          </w:p>
        </w:tc>
      </w:tr>
      <w:tr w:rsidR="00466C6B" w:rsidRPr="00E87CFF" w14:paraId="5DEC2899" w14:textId="77777777" w:rsidTr="00466C6B">
        <w:trPr>
          <w:trHeight w:val="796"/>
        </w:trPr>
        <w:tc>
          <w:tcPr>
            <w:tcW w:w="9923" w:type="dxa"/>
            <w:gridSpan w:val="6"/>
          </w:tcPr>
          <w:p w14:paraId="66797E38" w14:textId="77777777" w:rsidR="00466C6B" w:rsidRPr="00E87CFF" w:rsidRDefault="00466C6B" w:rsidP="00E97C79">
            <w:pPr>
              <w:pStyle w:val="TableParagraph"/>
              <w:spacing w:before="53"/>
              <w:ind w:left="257" w:right="266" w:hanging="11"/>
              <w:jc w:val="center"/>
              <w:rPr>
                <w:rFonts w:ascii="Arial" w:hAnsi="Arial" w:cs="Arial"/>
                <w:b/>
                <w:sz w:val="24"/>
                <w:szCs w:val="24"/>
              </w:rPr>
            </w:pPr>
            <w:r w:rsidRPr="00E87CFF">
              <w:rPr>
                <w:rFonts w:ascii="Arial" w:hAnsi="Arial" w:cs="Arial"/>
                <w:b/>
                <w:sz w:val="24"/>
                <w:szCs w:val="24"/>
              </w:rPr>
              <w:t>Observação: Projetos de serviços e obras de unidades, ambientes, edificações de estabelecimentos,</w:t>
            </w:r>
            <w:r w:rsidRPr="00E87CFF">
              <w:rPr>
                <w:rFonts w:ascii="Arial" w:hAnsi="Arial" w:cs="Arial"/>
                <w:b/>
                <w:spacing w:val="1"/>
                <w:sz w:val="24"/>
                <w:szCs w:val="24"/>
              </w:rPr>
              <w:t xml:space="preserve"> </w:t>
            </w:r>
            <w:r w:rsidRPr="00E87CFF">
              <w:rPr>
                <w:rFonts w:ascii="Arial" w:hAnsi="Arial" w:cs="Arial"/>
                <w:b/>
                <w:sz w:val="24"/>
                <w:szCs w:val="24"/>
              </w:rPr>
              <w:t>infra-estrutura e outros, não descritos na presente planilha, poderão ser calculados utilizando-se, por</w:t>
            </w:r>
            <w:r w:rsidRPr="00E87CFF">
              <w:rPr>
                <w:rFonts w:ascii="Arial" w:hAnsi="Arial" w:cs="Arial"/>
                <w:b/>
                <w:spacing w:val="-53"/>
                <w:sz w:val="24"/>
                <w:szCs w:val="24"/>
              </w:rPr>
              <w:t xml:space="preserve"> </w:t>
            </w:r>
            <w:r w:rsidRPr="00E87CFF">
              <w:rPr>
                <w:rFonts w:ascii="Arial" w:hAnsi="Arial" w:cs="Arial"/>
                <w:b/>
                <w:sz w:val="24"/>
                <w:szCs w:val="24"/>
              </w:rPr>
              <w:t>grau</w:t>
            </w:r>
            <w:r w:rsidRPr="00E87CFF">
              <w:rPr>
                <w:rFonts w:ascii="Arial" w:hAnsi="Arial" w:cs="Arial"/>
                <w:b/>
                <w:spacing w:val="-2"/>
                <w:sz w:val="24"/>
                <w:szCs w:val="24"/>
              </w:rPr>
              <w:t xml:space="preserve"> </w:t>
            </w:r>
            <w:r w:rsidRPr="00E87CFF">
              <w:rPr>
                <w:rFonts w:ascii="Arial" w:hAnsi="Arial" w:cs="Arial"/>
                <w:b/>
                <w:sz w:val="24"/>
                <w:szCs w:val="24"/>
              </w:rPr>
              <w:t>de</w:t>
            </w:r>
            <w:r w:rsidRPr="00E87CFF">
              <w:rPr>
                <w:rFonts w:ascii="Arial" w:hAnsi="Arial" w:cs="Arial"/>
                <w:b/>
                <w:spacing w:val="1"/>
                <w:sz w:val="24"/>
                <w:szCs w:val="24"/>
              </w:rPr>
              <w:t xml:space="preserve"> </w:t>
            </w:r>
            <w:r w:rsidRPr="00E87CFF">
              <w:rPr>
                <w:rFonts w:ascii="Arial" w:hAnsi="Arial" w:cs="Arial"/>
                <w:b/>
                <w:sz w:val="24"/>
                <w:szCs w:val="24"/>
              </w:rPr>
              <w:t>complexidade,</w:t>
            </w:r>
            <w:r w:rsidRPr="00E87CFF">
              <w:rPr>
                <w:rFonts w:ascii="Arial" w:hAnsi="Arial" w:cs="Arial"/>
                <w:b/>
                <w:spacing w:val="-1"/>
                <w:sz w:val="24"/>
                <w:szCs w:val="24"/>
              </w:rPr>
              <w:t xml:space="preserve"> </w:t>
            </w:r>
            <w:r w:rsidRPr="00E87CFF">
              <w:rPr>
                <w:rFonts w:ascii="Arial" w:hAnsi="Arial" w:cs="Arial"/>
                <w:b/>
                <w:sz w:val="24"/>
                <w:szCs w:val="24"/>
              </w:rPr>
              <w:t>um</w:t>
            </w:r>
            <w:r w:rsidRPr="00E87CFF">
              <w:rPr>
                <w:rFonts w:ascii="Arial" w:hAnsi="Arial" w:cs="Arial"/>
                <w:b/>
                <w:spacing w:val="-1"/>
                <w:sz w:val="24"/>
                <w:szCs w:val="24"/>
              </w:rPr>
              <w:t xml:space="preserve"> </w:t>
            </w:r>
            <w:r w:rsidRPr="00E87CFF">
              <w:rPr>
                <w:rFonts w:ascii="Arial" w:hAnsi="Arial" w:cs="Arial"/>
                <w:b/>
                <w:sz w:val="24"/>
                <w:szCs w:val="24"/>
              </w:rPr>
              <w:t>similar</w:t>
            </w:r>
            <w:r w:rsidRPr="00E87CFF">
              <w:rPr>
                <w:rFonts w:ascii="Arial" w:hAnsi="Arial" w:cs="Arial"/>
                <w:b/>
                <w:spacing w:val="-2"/>
                <w:sz w:val="24"/>
                <w:szCs w:val="24"/>
              </w:rPr>
              <w:t xml:space="preserve"> </w:t>
            </w:r>
            <w:r w:rsidRPr="00E87CFF">
              <w:rPr>
                <w:rFonts w:ascii="Arial" w:hAnsi="Arial" w:cs="Arial"/>
                <w:b/>
                <w:sz w:val="24"/>
                <w:szCs w:val="24"/>
              </w:rPr>
              <w:t>correspondente.</w:t>
            </w:r>
          </w:p>
        </w:tc>
      </w:tr>
    </w:tbl>
    <w:p w14:paraId="7692C462" w14:textId="0AAE8A45" w:rsidR="00EB2437" w:rsidRPr="00EB2437" w:rsidRDefault="00EB2437" w:rsidP="00EB2437">
      <w:pPr>
        <w:tabs>
          <w:tab w:val="left" w:pos="4425"/>
        </w:tabs>
        <w:rPr>
          <w:rFonts w:ascii="Arial" w:hAnsi="Arial" w:cs="Arial"/>
          <w:sz w:val="24"/>
          <w:szCs w:val="24"/>
        </w:rPr>
        <w:sectPr w:rsidR="00EB2437" w:rsidRPr="00EB2437" w:rsidSect="009B3292">
          <w:headerReference w:type="default" r:id="rId7"/>
          <w:footerReference w:type="default" r:id="rId8"/>
          <w:type w:val="continuous"/>
          <w:pgSz w:w="11920" w:h="16860"/>
          <w:pgMar w:top="851" w:right="851" w:bottom="851" w:left="1134" w:header="638" w:footer="488" w:gutter="0"/>
          <w:cols w:space="720"/>
          <w:docGrid w:linePitch="299"/>
        </w:sectPr>
      </w:pPr>
    </w:p>
    <w:p w14:paraId="10A2B3A6" w14:textId="747C20A7" w:rsidR="00E87CFF" w:rsidRPr="003B1C4B" w:rsidRDefault="00466C6B" w:rsidP="003B1C4B">
      <w:pPr>
        <w:jc w:val="both"/>
        <w:rPr>
          <w:rFonts w:ascii="Arial" w:hAnsi="Arial" w:cs="Arial"/>
          <w:b/>
          <w:bCs/>
          <w:sz w:val="24"/>
          <w:szCs w:val="24"/>
        </w:rPr>
      </w:pPr>
      <w:r w:rsidRPr="003B1C4B">
        <w:rPr>
          <w:rFonts w:ascii="Arial" w:hAnsi="Arial" w:cs="Arial"/>
          <w:b/>
          <w:bCs/>
          <w:sz w:val="24"/>
          <w:szCs w:val="24"/>
        </w:rPr>
        <w:lastRenderedPageBreak/>
        <w:t xml:space="preserve">2. </w:t>
      </w:r>
      <w:r w:rsidR="00E87CFF" w:rsidRPr="003B1C4B">
        <w:rPr>
          <w:rFonts w:ascii="Arial" w:hAnsi="Arial" w:cs="Arial"/>
          <w:b/>
          <w:bCs/>
          <w:sz w:val="24"/>
          <w:szCs w:val="24"/>
        </w:rPr>
        <w:t>CL</w:t>
      </w:r>
      <w:r w:rsidRPr="003B1C4B">
        <w:rPr>
          <w:rFonts w:ascii="Arial" w:hAnsi="Arial" w:cs="Arial"/>
          <w:b/>
          <w:bCs/>
          <w:sz w:val="24"/>
          <w:szCs w:val="24"/>
        </w:rPr>
        <w:t>Á</w:t>
      </w:r>
      <w:r w:rsidR="00E87CFF" w:rsidRPr="003B1C4B">
        <w:rPr>
          <w:rFonts w:ascii="Arial" w:hAnsi="Arial" w:cs="Arial"/>
          <w:b/>
          <w:bCs/>
          <w:sz w:val="24"/>
          <w:szCs w:val="24"/>
        </w:rPr>
        <w:t>USULA SEGUNDA – VIG</w:t>
      </w:r>
      <w:r w:rsidRPr="003B1C4B">
        <w:rPr>
          <w:rFonts w:ascii="Arial" w:hAnsi="Arial" w:cs="Arial"/>
          <w:b/>
          <w:bCs/>
          <w:sz w:val="24"/>
          <w:szCs w:val="24"/>
        </w:rPr>
        <w:t>Ê</w:t>
      </w:r>
      <w:r w:rsidR="00E87CFF" w:rsidRPr="003B1C4B">
        <w:rPr>
          <w:rFonts w:ascii="Arial" w:hAnsi="Arial" w:cs="Arial"/>
          <w:b/>
          <w:bCs/>
          <w:sz w:val="24"/>
          <w:szCs w:val="24"/>
        </w:rPr>
        <w:t>NCIA</w:t>
      </w:r>
    </w:p>
    <w:p w14:paraId="495A3BDE" w14:textId="281A54AA" w:rsidR="00E87CFF" w:rsidRPr="003B1C4B" w:rsidRDefault="00466C6B" w:rsidP="003B1C4B">
      <w:pPr>
        <w:jc w:val="both"/>
        <w:rPr>
          <w:rFonts w:ascii="Arial" w:hAnsi="Arial" w:cs="Arial"/>
          <w:sz w:val="24"/>
          <w:szCs w:val="24"/>
        </w:rPr>
      </w:pPr>
      <w:r w:rsidRPr="003B1C4B">
        <w:rPr>
          <w:rFonts w:ascii="Arial" w:hAnsi="Arial" w:cs="Arial"/>
          <w:sz w:val="24"/>
          <w:szCs w:val="24"/>
        </w:rPr>
        <w:t xml:space="preserve">2.1. </w:t>
      </w:r>
      <w:r w:rsidR="00E87CFF" w:rsidRPr="003B1C4B">
        <w:rPr>
          <w:rFonts w:ascii="Arial" w:hAnsi="Arial" w:cs="Arial"/>
          <w:sz w:val="24"/>
          <w:szCs w:val="24"/>
        </w:rPr>
        <w:t>O prazo de vigência deste Termo de Contrato</w:t>
      </w:r>
      <w:r w:rsidRPr="003B1C4B">
        <w:rPr>
          <w:rFonts w:ascii="Arial" w:hAnsi="Arial" w:cs="Arial"/>
          <w:sz w:val="24"/>
          <w:szCs w:val="24"/>
        </w:rPr>
        <w:t xml:space="preserve"> é de 12 (doze) meses, contados a partir da sua assinatura junto a sua publicação,</w:t>
      </w:r>
      <w:r w:rsidR="003B1C4B" w:rsidRPr="003B1C4B">
        <w:rPr>
          <w:rFonts w:ascii="Arial" w:hAnsi="Arial" w:cs="Arial"/>
          <w:sz w:val="24"/>
          <w:szCs w:val="24"/>
        </w:rPr>
        <w:t xml:space="preserve"> </w:t>
      </w:r>
      <w:r w:rsidRPr="003B1C4B">
        <w:rPr>
          <w:rFonts w:ascii="Arial" w:hAnsi="Arial" w:cs="Arial"/>
          <w:sz w:val="24"/>
          <w:szCs w:val="24"/>
        </w:rPr>
        <w:t>prorr</w:t>
      </w:r>
      <w:r w:rsidR="00E87CFF" w:rsidRPr="003B1C4B">
        <w:rPr>
          <w:rFonts w:ascii="Arial" w:hAnsi="Arial" w:cs="Arial"/>
          <w:sz w:val="24"/>
          <w:szCs w:val="24"/>
        </w:rPr>
        <w:t>ogável na forma do art. 57, §1º, da Lei nº 8.666, de 1993.</w:t>
      </w:r>
    </w:p>
    <w:p w14:paraId="25B78E77" w14:textId="77777777" w:rsidR="00E87CFF" w:rsidRPr="003B1C4B" w:rsidRDefault="00E87CFF" w:rsidP="003B1C4B">
      <w:pPr>
        <w:jc w:val="both"/>
        <w:rPr>
          <w:rFonts w:ascii="Arial" w:hAnsi="Arial" w:cs="Arial"/>
          <w:sz w:val="24"/>
          <w:szCs w:val="24"/>
        </w:rPr>
      </w:pPr>
    </w:p>
    <w:p w14:paraId="0DE12467" w14:textId="315E22D5" w:rsidR="00E87CFF" w:rsidRPr="003B1C4B" w:rsidRDefault="003B1C4B" w:rsidP="003B1C4B">
      <w:pPr>
        <w:jc w:val="both"/>
        <w:rPr>
          <w:rFonts w:ascii="Arial" w:hAnsi="Arial" w:cs="Arial"/>
          <w:b/>
          <w:bCs/>
          <w:sz w:val="24"/>
          <w:szCs w:val="24"/>
        </w:rPr>
      </w:pPr>
      <w:r w:rsidRPr="003B1C4B">
        <w:rPr>
          <w:rFonts w:ascii="Arial" w:hAnsi="Arial" w:cs="Arial"/>
          <w:b/>
          <w:bCs/>
          <w:sz w:val="24"/>
          <w:szCs w:val="24"/>
        </w:rPr>
        <w:t xml:space="preserve">3. </w:t>
      </w:r>
      <w:r w:rsidR="00E87CFF" w:rsidRPr="003B1C4B">
        <w:rPr>
          <w:rFonts w:ascii="Arial" w:hAnsi="Arial" w:cs="Arial"/>
          <w:b/>
          <w:bCs/>
          <w:sz w:val="24"/>
          <w:szCs w:val="24"/>
        </w:rPr>
        <w:t>CLÁUSULA TERCEIRA – PREÇO</w:t>
      </w:r>
    </w:p>
    <w:p w14:paraId="113E4D9A" w14:textId="48D49349" w:rsidR="00E87CFF" w:rsidRPr="003B1C4B" w:rsidRDefault="00E87CFF" w:rsidP="003B1C4B">
      <w:pPr>
        <w:jc w:val="both"/>
        <w:rPr>
          <w:rFonts w:ascii="Arial" w:hAnsi="Arial" w:cs="Arial"/>
          <w:sz w:val="24"/>
          <w:szCs w:val="24"/>
        </w:rPr>
      </w:pPr>
      <w:r w:rsidRPr="003B1C4B">
        <w:rPr>
          <w:rFonts w:ascii="Arial" w:hAnsi="Arial" w:cs="Arial"/>
          <w:sz w:val="24"/>
          <w:szCs w:val="24"/>
        </w:rPr>
        <w:t>3.1</w:t>
      </w:r>
      <w:r w:rsidR="003B1C4B">
        <w:rPr>
          <w:rFonts w:ascii="Arial" w:hAnsi="Arial" w:cs="Arial"/>
          <w:sz w:val="24"/>
          <w:szCs w:val="24"/>
        </w:rPr>
        <w:t xml:space="preserve">. </w:t>
      </w:r>
      <w:r w:rsidRPr="003B1C4B">
        <w:rPr>
          <w:rFonts w:ascii="Arial" w:hAnsi="Arial" w:cs="Arial"/>
          <w:sz w:val="24"/>
          <w:szCs w:val="24"/>
        </w:rPr>
        <w:t xml:space="preserve">O valor total do presente Termo de Contrato é de </w:t>
      </w:r>
      <w:r w:rsidRPr="003B1C4B">
        <w:rPr>
          <w:rFonts w:ascii="Arial" w:hAnsi="Arial" w:cs="Arial"/>
          <w:b/>
          <w:bCs/>
          <w:sz w:val="24"/>
          <w:szCs w:val="24"/>
        </w:rPr>
        <w:t xml:space="preserve">R$ </w:t>
      </w:r>
      <w:r w:rsidR="003B1C4B">
        <w:rPr>
          <w:rFonts w:ascii="Arial" w:hAnsi="Arial" w:cs="Arial"/>
          <w:b/>
          <w:bCs/>
          <w:sz w:val="24"/>
          <w:szCs w:val="24"/>
        </w:rPr>
        <w:t xml:space="preserve">1.521.339,07 </w:t>
      </w:r>
      <w:r w:rsidRPr="003B1C4B">
        <w:rPr>
          <w:rFonts w:ascii="Arial" w:hAnsi="Arial" w:cs="Arial"/>
          <w:b/>
          <w:bCs/>
          <w:sz w:val="24"/>
          <w:szCs w:val="24"/>
        </w:rPr>
        <w:t>(</w:t>
      </w:r>
      <w:r w:rsidR="003B1C4B">
        <w:rPr>
          <w:rFonts w:ascii="Arial" w:hAnsi="Arial" w:cs="Arial"/>
          <w:b/>
          <w:bCs/>
          <w:sz w:val="24"/>
          <w:szCs w:val="24"/>
        </w:rPr>
        <w:t>um milhão, quinhentos e vinte e um mil, trezentos e trinta e nove reais e sete centavos)</w:t>
      </w:r>
      <w:r w:rsidRPr="003B1C4B">
        <w:rPr>
          <w:rFonts w:ascii="Arial" w:hAnsi="Arial" w:cs="Arial"/>
          <w:sz w:val="24"/>
          <w:szCs w:val="24"/>
        </w:rPr>
        <w:t>.</w:t>
      </w:r>
    </w:p>
    <w:p w14:paraId="1E33B9AE" w14:textId="714E24E9" w:rsidR="00E87CFF" w:rsidRPr="003B1C4B" w:rsidRDefault="003B1C4B" w:rsidP="003B1C4B">
      <w:pPr>
        <w:jc w:val="both"/>
        <w:rPr>
          <w:rFonts w:ascii="Arial" w:hAnsi="Arial" w:cs="Arial"/>
          <w:sz w:val="24"/>
          <w:szCs w:val="24"/>
        </w:rPr>
      </w:pPr>
      <w:r>
        <w:rPr>
          <w:rFonts w:ascii="Arial" w:hAnsi="Arial" w:cs="Arial"/>
          <w:sz w:val="24"/>
          <w:szCs w:val="24"/>
        </w:rPr>
        <w:t xml:space="preserve">3.2. </w:t>
      </w:r>
      <w:r w:rsidR="00E87CFF" w:rsidRPr="003B1C4B">
        <w:rPr>
          <w:rFonts w:ascii="Arial" w:hAnsi="Arial" w:cs="Arial"/>
          <w:sz w:val="24"/>
          <w:szCs w:val="24"/>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14:paraId="41670C8C" w14:textId="77777777" w:rsidR="00E87CFF" w:rsidRPr="003B1C4B" w:rsidRDefault="00E87CFF" w:rsidP="003B1C4B">
      <w:pPr>
        <w:jc w:val="both"/>
        <w:rPr>
          <w:rFonts w:ascii="Arial" w:hAnsi="Arial" w:cs="Arial"/>
          <w:sz w:val="24"/>
          <w:szCs w:val="24"/>
        </w:rPr>
      </w:pPr>
    </w:p>
    <w:p w14:paraId="29592383" w14:textId="56CD585F" w:rsidR="00E87CFF" w:rsidRPr="003B1C4B" w:rsidRDefault="003B1C4B" w:rsidP="003B1C4B">
      <w:pPr>
        <w:jc w:val="both"/>
        <w:rPr>
          <w:rFonts w:ascii="Arial" w:hAnsi="Arial" w:cs="Arial"/>
          <w:b/>
          <w:bCs/>
          <w:sz w:val="24"/>
          <w:szCs w:val="24"/>
        </w:rPr>
      </w:pPr>
      <w:r w:rsidRPr="003B1C4B">
        <w:rPr>
          <w:rFonts w:ascii="Arial" w:hAnsi="Arial" w:cs="Arial"/>
          <w:b/>
          <w:bCs/>
          <w:sz w:val="24"/>
          <w:szCs w:val="24"/>
        </w:rPr>
        <w:t xml:space="preserve">4. </w:t>
      </w:r>
      <w:r w:rsidR="00E87CFF" w:rsidRPr="003B1C4B">
        <w:rPr>
          <w:rFonts w:ascii="Arial" w:hAnsi="Arial" w:cs="Arial"/>
          <w:b/>
          <w:bCs/>
          <w:sz w:val="24"/>
          <w:szCs w:val="24"/>
        </w:rPr>
        <w:t>CLÁUSULA QUARTA – DOTAÇÃO ORÇAMENTÁRIA</w:t>
      </w:r>
    </w:p>
    <w:p w14:paraId="5BB42B76" w14:textId="1B77C8E7" w:rsidR="00E87CFF" w:rsidRDefault="003B1C4B" w:rsidP="003B1C4B">
      <w:pPr>
        <w:jc w:val="both"/>
        <w:rPr>
          <w:rFonts w:ascii="Arial" w:hAnsi="Arial" w:cs="Arial"/>
          <w:sz w:val="24"/>
          <w:szCs w:val="24"/>
        </w:rPr>
      </w:pPr>
      <w:r>
        <w:rPr>
          <w:rFonts w:ascii="Arial" w:hAnsi="Arial" w:cs="Arial"/>
          <w:sz w:val="24"/>
          <w:szCs w:val="24"/>
        </w:rPr>
        <w:t xml:space="preserve">4.1. </w:t>
      </w:r>
      <w:r w:rsidR="00E87CFF" w:rsidRPr="003B1C4B">
        <w:rPr>
          <w:rFonts w:ascii="Arial" w:hAnsi="Arial" w:cs="Arial"/>
          <w:sz w:val="24"/>
          <w:szCs w:val="24"/>
        </w:rPr>
        <w:t>As despesas decorrentes desta contratação estão programadas em dotação orçamentária</w:t>
      </w:r>
      <w:r>
        <w:rPr>
          <w:rFonts w:ascii="Arial" w:hAnsi="Arial" w:cs="Arial"/>
          <w:sz w:val="24"/>
          <w:szCs w:val="24"/>
        </w:rPr>
        <w:t xml:space="preserve"> a seguir:</w:t>
      </w:r>
    </w:p>
    <w:p w14:paraId="5D630ADA" w14:textId="17DB7174" w:rsidR="003B1C4B" w:rsidRPr="003B1C4B" w:rsidRDefault="003B1C4B" w:rsidP="003B1C4B">
      <w:pPr>
        <w:jc w:val="both"/>
        <w:rPr>
          <w:rFonts w:ascii="Arial" w:hAnsi="Arial" w:cs="Arial"/>
          <w:sz w:val="24"/>
          <w:szCs w:val="24"/>
        </w:rPr>
      </w:pPr>
      <w:r>
        <w:rPr>
          <w:rFonts w:ascii="Arial" w:hAnsi="Arial" w:cs="Arial"/>
          <w:sz w:val="24"/>
          <w:szCs w:val="24"/>
        </w:rPr>
        <w:t>SEMUR - Ficha: 167, Fonte: 179900000001; Ficha: 463, Fonte: 150000000000; Ficha: 463, Fonte: 170400000000.</w:t>
      </w:r>
    </w:p>
    <w:p w14:paraId="29F423A9" w14:textId="77777777" w:rsidR="00E87CFF" w:rsidRPr="003B1C4B" w:rsidRDefault="00E87CFF" w:rsidP="003B1C4B">
      <w:pPr>
        <w:jc w:val="both"/>
        <w:rPr>
          <w:rFonts w:ascii="Arial" w:hAnsi="Arial" w:cs="Arial"/>
          <w:sz w:val="24"/>
          <w:szCs w:val="24"/>
        </w:rPr>
      </w:pPr>
    </w:p>
    <w:p w14:paraId="1608E36A" w14:textId="701EF827" w:rsidR="00E87CFF" w:rsidRPr="003B1C4B" w:rsidRDefault="003B1C4B" w:rsidP="003B1C4B">
      <w:pPr>
        <w:jc w:val="both"/>
        <w:rPr>
          <w:rFonts w:ascii="Arial" w:hAnsi="Arial" w:cs="Arial"/>
          <w:b/>
          <w:bCs/>
          <w:sz w:val="24"/>
          <w:szCs w:val="24"/>
        </w:rPr>
      </w:pPr>
      <w:r w:rsidRPr="003B1C4B">
        <w:rPr>
          <w:rFonts w:ascii="Arial" w:hAnsi="Arial" w:cs="Arial"/>
          <w:b/>
          <w:bCs/>
          <w:sz w:val="24"/>
          <w:szCs w:val="24"/>
        </w:rPr>
        <w:t xml:space="preserve">5. </w:t>
      </w:r>
      <w:r w:rsidR="00E87CFF" w:rsidRPr="003B1C4B">
        <w:rPr>
          <w:rFonts w:ascii="Arial" w:hAnsi="Arial" w:cs="Arial"/>
          <w:b/>
          <w:bCs/>
          <w:sz w:val="24"/>
          <w:szCs w:val="24"/>
        </w:rPr>
        <w:t>CLÁUSULA QUINTA – PAGAMENTO</w:t>
      </w:r>
    </w:p>
    <w:p w14:paraId="6E0904E4" w14:textId="4EA5FAA0" w:rsidR="00E87CFF" w:rsidRPr="003B1C4B" w:rsidRDefault="003B1C4B" w:rsidP="003B1C4B">
      <w:pPr>
        <w:jc w:val="both"/>
        <w:rPr>
          <w:rFonts w:ascii="Arial" w:hAnsi="Arial" w:cs="Arial"/>
          <w:sz w:val="24"/>
          <w:szCs w:val="24"/>
        </w:rPr>
      </w:pPr>
      <w:r>
        <w:rPr>
          <w:rFonts w:ascii="Arial" w:hAnsi="Arial" w:cs="Arial"/>
          <w:sz w:val="24"/>
          <w:szCs w:val="24"/>
        </w:rPr>
        <w:t xml:space="preserve">5.1. </w:t>
      </w:r>
      <w:r w:rsidR="00E87CFF" w:rsidRPr="003B1C4B">
        <w:rPr>
          <w:rFonts w:ascii="Arial" w:hAnsi="Arial" w:cs="Arial"/>
          <w:sz w:val="24"/>
          <w:szCs w:val="24"/>
        </w:rPr>
        <w:t xml:space="preserve">A CONTRATADA deverá demonstrar ao </w:t>
      </w:r>
      <w:r>
        <w:rPr>
          <w:rFonts w:ascii="Arial" w:hAnsi="Arial" w:cs="Arial"/>
          <w:sz w:val="24"/>
          <w:szCs w:val="24"/>
        </w:rPr>
        <w:t>CONTRATANTE</w:t>
      </w:r>
      <w:r w:rsidR="00E87CFF" w:rsidRPr="003B1C4B">
        <w:rPr>
          <w:rFonts w:ascii="Arial" w:hAnsi="Arial" w:cs="Arial"/>
          <w:sz w:val="24"/>
          <w:szCs w:val="24"/>
        </w:rPr>
        <w:t xml:space="preserve">, até o 5º (quinto) dia útil de cada mês, os serviços prestados, para serem liquidados, nos termos e condições estabelecidas no item 17.1 e subitens do Anexo I - Projeto Básico do Edital, mediante apresentação da nota fiscal ou fatura, a qual deverá ser entregue na sede do </w:t>
      </w:r>
      <w:r>
        <w:rPr>
          <w:rFonts w:ascii="Arial" w:hAnsi="Arial" w:cs="Arial"/>
          <w:sz w:val="24"/>
          <w:szCs w:val="24"/>
        </w:rPr>
        <w:t>Prefeitura Municipal de São Domingos do Norte/ES</w:t>
      </w:r>
      <w:r w:rsidR="00E87CFF" w:rsidRPr="003B1C4B">
        <w:rPr>
          <w:rFonts w:ascii="Arial" w:hAnsi="Arial" w:cs="Arial"/>
          <w:sz w:val="24"/>
          <w:szCs w:val="24"/>
        </w:rPr>
        <w:t xml:space="preserve">, localizada na </w:t>
      </w:r>
      <w:r>
        <w:rPr>
          <w:rFonts w:ascii="Arial" w:hAnsi="Arial" w:cs="Arial"/>
          <w:sz w:val="24"/>
          <w:szCs w:val="24"/>
        </w:rPr>
        <w:t>Rod. Gether Lopes de Farias, s/n, Bairro Emílio Callegari, São Domingos do Norte/ES, CEP 29745-000</w:t>
      </w:r>
      <w:r w:rsidR="00E87CFF" w:rsidRPr="003B1C4B">
        <w:rPr>
          <w:rFonts w:ascii="Arial" w:hAnsi="Arial" w:cs="Arial"/>
          <w:sz w:val="24"/>
          <w:szCs w:val="24"/>
        </w:rPr>
        <w:t>, acompanhada dos seguintes documentos:</w:t>
      </w:r>
    </w:p>
    <w:p w14:paraId="6B0D7F2F" w14:textId="4E6F99C0" w:rsidR="00E87CFF" w:rsidRPr="003B1C4B" w:rsidRDefault="003B1C4B" w:rsidP="003B1C4B">
      <w:pPr>
        <w:jc w:val="both"/>
        <w:rPr>
          <w:rFonts w:ascii="Arial" w:hAnsi="Arial" w:cs="Arial"/>
          <w:sz w:val="24"/>
          <w:szCs w:val="24"/>
        </w:rPr>
      </w:pPr>
      <w:r>
        <w:rPr>
          <w:rFonts w:ascii="Arial" w:hAnsi="Arial" w:cs="Arial"/>
          <w:sz w:val="24"/>
          <w:szCs w:val="24"/>
        </w:rPr>
        <w:t xml:space="preserve">5.1.1. </w:t>
      </w:r>
      <w:r w:rsidR="00E87CFF" w:rsidRPr="003B1C4B">
        <w:rPr>
          <w:rFonts w:ascii="Arial" w:hAnsi="Arial" w:cs="Arial"/>
          <w:sz w:val="24"/>
          <w:szCs w:val="24"/>
        </w:rPr>
        <w:t>Prova de regularidade relativo ao Fundo de Garantia do Tempo de Serviços (FGTS);</w:t>
      </w:r>
    </w:p>
    <w:p w14:paraId="7FD51EB0" w14:textId="41B2670A" w:rsidR="00E87CFF" w:rsidRPr="003B1C4B" w:rsidRDefault="003B1C4B" w:rsidP="003B1C4B">
      <w:pPr>
        <w:jc w:val="both"/>
        <w:rPr>
          <w:rFonts w:ascii="Arial" w:hAnsi="Arial" w:cs="Arial"/>
          <w:sz w:val="24"/>
          <w:szCs w:val="24"/>
        </w:rPr>
      </w:pPr>
      <w:r>
        <w:rPr>
          <w:rFonts w:ascii="Arial" w:hAnsi="Arial" w:cs="Arial"/>
          <w:sz w:val="24"/>
          <w:szCs w:val="24"/>
        </w:rPr>
        <w:t xml:space="preserve">5.1.2. </w:t>
      </w:r>
      <w:r w:rsidR="00E87CFF" w:rsidRPr="003B1C4B">
        <w:rPr>
          <w:rFonts w:ascii="Arial" w:hAnsi="Arial" w:cs="Arial"/>
          <w:sz w:val="24"/>
          <w:szCs w:val="24"/>
        </w:rPr>
        <w:t>Prova de regularidade para com a Fazenda Federal, que abrange também a prova de regularidade relativa à Seguridade Social (conforme Portarias nos 358, de 5 de setembro de 2014 e 1751, de 2 de outubro de 2014);</w:t>
      </w:r>
    </w:p>
    <w:p w14:paraId="2E074671" w14:textId="4058A438" w:rsidR="00E87CFF" w:rsidRPr="003B1C4B" w:rsidRDefault="00E87CFF" w:rsidP="003B1C4B">
      <w:pPr>
        <w:jc w:val="both"/>
        <w:rPr>
          <w:rFonts w:ascii="Arial" w:hAnsi="Arial" w:cs="Arial"/>
          <w:sz w:val="24"/>
          <w:szCs w:val="24"/>
        </w:rPr>
      </w:pPr>
      <w:r w:rsidRPr="003B1C4B">
        <w:rPr>
          <w:rFonts w:ascii="Arial" w:hAnsi="Arial" w:cs="Arial"/>
          <w:noProof/>
          <w:sz w:val="24"/>
          <w:szCs w:val="24"/>
        </w:rPr>
        <mc:AlternateContent>
          <mc:Choice Requires="wps">
            <w:drawing>
              <wp:anchor distT="0" distB="0" distL="114300" distR="114300" simplePos="0" relativeHeight="251666432" behindDoc="1" locked="0" layoutInCell="1" allowOverlap="1" wp14:anchorId="36505854" wp14:editId="43596F40">
                <wp:simplePos x="0" y="0"/>
                <wp:positionH relativeFrom="page">
                  <wp:posOffset>3235960</wp:posOffset>
                </wp:positionH>
                <wp:positionV relativeFrom="paragraph">
                  <wp:posOffset>410845</wp:posOffset>
                </wp:positionV>
                <wp:extent cx="44450" cy="4445"/>
                <wp:effectExtent l="0" t="0" r="0" b="0"/>
                <wp:wrapNone/>
                <wp:docPr id="9" name="Retâ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450" cy="444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3B6914" id="Retângulo 9" o:spid="_x0000_s1026" style="position:absolute;margin-left:254.8pt;margin-top:32.35pt;width:3.5pt;height:.3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" fillcolor="black" stroked="f">
                <w10:wrap anchorx="page"/>
              </v:rect>
            </w:pict>
          </mc:Fallback>
        </mc:AlternateContent>
      </w:r>
      <w:r w:rsidR="003B1C4B">
        <w:rPr>
          <w:rFonts w:ascii="Arial" w:hAnsi="Arial" w:cs="Arial"/>
          <w:sz w:val="24"/>
          <w:szCs w:val="24"/>
        </w:rPr>
        <w:t xml:space="preserve">5.1.3. </w:t>
      </w:r>
      <w:r w:rsidRPr="003B1C4B">
        <w:rPr>
          <w:rFonts w:ascii="Arial" w:hAnsi="Arial" w:cs="Arial"/>
          <w:sz w:val="24"/>
          <w:szCs w:val="24"/>
        </w:rPr>
        <w:t>Prova de inexistência de débitos inadimplidos perante a Justiça do Trabalho, mediante a apresentação de CNDT (Certidão Negativa de Débitos Trabalhistas), nos termos do Título VII-A da Consolidação das Leis do Trabalho, aprovada pelo Decreto-Lei no 5.452, de 1º de maio de 1943.</w:t>
      </w:r>
    </w:p>
    <w:p w14:paraId="6826244E" w14:textId="755FC8E3" w:rsidR="00E87CFF" w:rsidRPr="003B1C4B" w:rsidRDefault="003B1C4B" w:rsidP="003B1C4B">
      <w:pPr>
        <w:jc w:val="both"/>
        <w:rPr>
          <w:rFonts w:ascii="Arial" w:hAnsi="Arial" w:cs="Arial"/>
          <w:sz w:val="24"/>
          <w:szCs w:val="24"/>
        </w:rPr>
      </w:pPr>
      <w:r>
        <w:rPr>
          <w:rFonts w:ascii="Arial" w:hAnsi="Arial" w:cs="Arial"/>
          <w:sz w:val="24"/>
          <w:szCs w:val="24"/>
        </w:rPr>
        <w:t xml:space="preserve">5.2. </w:t>
      </w:r>
      <w:r w:rsidR="00E87CFF" w:rsidRPr="003B1C4B">
        <w:rPr>
          <w:rFonts w:ascii="Arial" w:hAnsi="Arial" w:cs="Arial"/>
          <w:sz w:val="24"/>
          <w:szCs w:val="24"/>
        </w:rPr>
        <w:t>O pagamento somente será autorizado depois de efetuado o “atesto” pelo servidor competente na nota fiscal apresentada.</w:t>
      </w:r>
    </w:p>
    <w:p w14:paraId="1A4BBA93" w14:textId="7E11D4FF" w:rsidR="00E87CFF" w:rsidRPr="003B1C4B" w:rsidRDefault="003B1C4B" w:rsidP="003B1C4B">
      <w:pPr>
        <w:jc w:val="both"/>
        <w:rPr>
          <w:rFonts w:ascii="Arial" w:hAnsi="Arial" w:cs="Arial"/>
          <w:sz w:val="24"/>
          <w:szCs w:val="24"/>
        </w:rPr>
      </w:pPr>
      <w:r>
        <w:rPr>
          <w:rFonts w:ascii="Arial" w:hAnsi="Arial" w:cs="Arial"/>
          <w:sz w:val="24"/>
          <w:szCs w:val="24"/>
        </w:rPr>
        <w:t xml:space="preserve">5.3. </w:t>
      </w:r>
      <w:r w:rsidR="00E87CFF" w:rsidRPr="003B1C4B">
        <w:rPr>
          <w:rFonts w:ascii="Arial" w:hAnsi="Arial" w:cs="Arial"/>
          <w:sz w:val="24"/>
          <w:szCs w:val="24"/>
        </w:rPr>
        <w:t xml:space="preserve">Havendo erro na apresentação da Nota Fiscal ou dos documentos pertinentes à contratação, ou, ainda, circunstância que impeça a liquidação da despesa, como, por exemplo, obrigação financeira pendente, decorrente de penalidade imposta ou inadimplência, o pagamento ficará sobrestado até que a CONTRATADA providencie as medidas saneadoras. </w:t>
      </w:r>
      <w:r>
        <w:rPr>
          <w:rFonts w:ascii="Arial" w:hAnsi="Arial" w:cs="Arial"/>
          <w:sz w:val="24"/>
          <w:szCs w:val="24"/>
        </w:rPr>
        <w:t xml:space="preserve">5.3.1. </w:t>
      </w:r>
      <w:r w:rsidR="00E87CFF" w:rsidRPr="003B1C4B">
        <w:rPr>
          <w:rFonts w:ascii="Arial" w:hAnsi="Arial" w:cs="Arial"/>
          <w:sz w:val="24"/>
          <w:szCs w:val="24"/>
        </w:rPr>
        <w:t>Nesta hipótese, o prazo para pagamento iniciar-se-á após a comprovação da regularização da situação, não acarretando qualquer ônus para a CONTRATANTE.</w:t>
      </w:r>
    </w:p>
    <w:p w14:paraId="66416501" w14:textId="5351B334" w:rsidR="00E87CFF" w:rsidRPr="003B1C4B" w:rsidRDefault="003B1C4B" w:rsidP="003B1C4B">
      <w:pPr>
        <w:jc w:val="both"/>
        <w:rPr>
          <w:rFonts w:ascii="Arial" w:hAnsi="Arial" w:cs="Arial"/>
          <w:sz w:val="24"/>
          <w:szCs w:val="24"/>
        </w:rPr>
      </w:pPr>
      <w:r>
        <w:rPr>
          <w:rFonts w:ascii="Arial" w:hAnsi="Arial" w:cs="Arial"/>
          <w:sz w:val="24"/>
          <w:szCs w:val="24"/>
        </w:rPr>
        <w:t xml:space="preserve">5.4. </w:t>
      </w:r>
      <w:r w:rsidR="00E87CFF" w:rsidRPr="003B1C4B">
        <w:rPr>
          <w:rFonts w:ascii="Arial" w:hAnsi="Arial" w:cs="Arial"/>
          <w:sz w:val="24"/>
          <w:szCs w:val="24"/>
        </w:rPr>
        <w:t>Será considerada data do pagamento o dia em que constar como emitida a ordem bancária para pagamento.</w:t>
      </w:r>
    </w:p>
    <w:p w14:paraId="3C7243BC" w14:textId="7D7BA92F" w:rsidR="00E87CFF" w:rsidRPr="003B1C4B" w:rsidRDefault="003B1C4B" w:rsidP="003B1C4B">
      <w:pPr>
        <w:jc w:val="both"/>
        <w:rPr>
          <w:rFonts w:ascii="Arial" w:hAnsi="Arial" w:cs="Arial"/>
          <w:sz w:val="24"/>
          <w:szCs w:val="24"/>
        </w:rPr>
      </w:pPr>
      <w:r>
        <w:rPr>
          <w:rFonts w:ascii="Arial" w:hAnsi="Arial" w:cs="Arial"/>
          <w:sz w:val="24"/>
          <w:szCs w:val="24"/>
        </w:rPr>
        <w:t xml:space="preserve">5.5. </w:t>
      </w:r>
      <w:r w:rsidR="00E87CFF" w:rsidRPr="003B1C4B">
        <w:rPr>
          <w:rFonts w:ascii="Arial" w:hAnsi="Arial" w:cs="Arial"/>
          <w:sz w:val="24"/>
          <w:szCs w:val="24"/>
        </w:rPr>
        <w:t>Antes de cada pagamento à CONTRATADA, será realizada consulta ao SICAF para verificar a manutenção</w:t>
      </w:r>
      <w:r>
        <w:rPr>
          <w:rFonts w:ascii="Arial" w:hAnsi="Arial" w:cs="Arial"/>
          <w:sz w:val="24"/>
          <w:szCs w:val="24"/>
        </w:rPr>
        <w:t xml:space="preserve"> </w:t>
      </w:r>
      <w:r w:rsidR="00E87CFF" w:rsidRPr="003B1C4B">
        <w:rPr>
          <w:rFonts w:ascii="Arial" w:hAnsi="Arial" w:cs="Arial"/>
          <w:sz w:val="24"/>
          <w:szCs w:val="24"/>
        </w:rPr>
        <w:t>das condições de habilitação exigidas no edital.</w:t>
      </w:r>
    </w:p>
    <w:p w14:paraId="069D67C8" w14:textId="4A748B41" w:rsidR="00E87CFF" w:rsidRPr="003B1C4B" w:rsidRDefault="00D07C23" w:rsidP="003B1C4B">
      <w:pPr>
        <w:jc w:val="both"/>
        <w:rPr>
          <w:rFonts w:ascii="Arial" w:hAnsi="Arial" w:cs="Arial"/>
          <w:sz w:val="24"/>
          <w:szCs w:val="24"/>
        </w:rPr>
      </w:pPr>
      <w:r>
        <w:rPr>
          <w:rFonts w:ascii="Arial" w:hAnsi="Arial" w:cs="Arial"/>
          <w:sz w:val="24"/>
          <w:szCs w:val="24"/>
        </w:rPr>
        <w:t xml:space="preserve">5.6. </w:t>
      </w:r>
      <w:r w:rsidR="00E87CFF" w:rsidRPr="003B1C4B">
        <w:rPr>
          <w:rFonts w:ascii="Arial" w:hAnsi="Arial" w:cs="Arial"/>
          <w:sz w:val="24"/>
          <w:szCs w:val="24"/>
        </w:rPr>
        <w:t xml:space="preserve">Constatando-se, junto ao SICAF, a situação de irregularidade da contratada, será </w:t>
      </w:r>
      <w:r w:rsidR="00E87CFF" w:rsidRPr="003B1C4B">
        <w:rPr>
          <w:rFonts w:ascii="Arial" w:hAnsi="Arial" w:cs="Arial"/>
          <w:sz w:val="24"/>
          <w:szCs w:val="24"/>
        </w:rPr>
        <w:lastRenderedPageBreak/>
        <w:t xml:space="preserve">providenciada sua advertência, por escrito, para que, no prazo de 5 (cinco) dias, regularize sua situação ou, no mesmo prazo, apresente sua defesa. O prazo poderá ser prorrogado uma vez, por igual período, a critério da </w:t>
      </w:r>
      <w:r w:rsidRPr="003B1C4B">
        <w:rPr>
          <w:rFonts w:ascii="Arial" w:hAnsi="Arial" w:cs="Arial"/>
          <w:sz w:val="24"/>
          <w:szCs w:val="24"/>
        </w:rPr>
        <w:t>CONTRATANTE</w:t>
      </w:r>
      <w:r w:rsidR="00E87CFF" w:rsidRPr="003B1C4B">
        <w:rPr>
          <w:rFonts w:ascii="Arial" w:hAnsi="Arial" w:cs="Arial"/>
          <w:sz w:val="24"/>
          <w:szCs w:val="24"/>
        </w:rPr>
        <w:t>.</w:t>
      </w:r>
    </w:p>
    <w:p w14:paraId="5FA30705" w14:textId="29323254" w:rsidR="00E87CFF" w:rsidRPr="003B1C4B" w:rsidRDefault="00D07C23" w:rsidP="003B1C4B">
      <w:pPr>
        <w:jc w:val="both"/>
        <w:rPr>
          <w:rFonts w:ascii="Arial" w:hAnsi="Arial" w:cs="Arial"/>
          <w:sz w:val="24"/>
          <w:szCs w:val="24"/>
        </w:rPr>
      </w:pPr>
      <w:r>
        <w:rPr>
          <w:rFonts w:ascii="Arial" w:hAnsi="Arial" w:cs="Arial"/>
          <w:sz w:val="24"/>
          <w:szCs w:val="24"/>
        </w:rPr>
        <w:t xml:space="preserve">5.7. </w:t>
      </w:r>
      <w:r w:rsidR="00E87CFF" w:rsidRPr="003B1C4B">
        <w:rPr>
          <w:rFonts w:ascii="Arial" w:hAnsi="Arial" w:cs="Arial"/>
          <w:sz w:val="24"/>
          <w:szCs w:val="24"/>
        </w:rP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0C5140D5" w14:textId="63330031" w:rsidR="00E87CFF" w:rsidRPr="003B1C4B" w:rsidRDefault="00D07C23" w:rsidP="003B1C4B">
      <w:pPr>
        <w:jc w:val="both"/>
        <w:rPr>
          <w:rFonts w:ascii="Arial" w:hAnsi="Arial" w:cs="Arial"/>
          <w:sz w:val="24"/>
          <w:szCs w:val="24"/>
        </w:rPr>
      </w:pPr>
      <w:r>
        <w:rPr>
          <w:rFonts w:ascii="Arial" w:hAnsi="Arial" w:cs="Arial"/>
          <w:sz w:val="24"/>
          <w:szCs w:val="24"/>
        </w:rPr>
        <w:t xml:space="preserve">5.8. </w:t>
      </w:r>
      <w:r w:rsidR="00E87CFF" w:rsidRPr="003B1C4B">
        <w:rPr>
          <w:rFonts w:ascii="Arial" w:hAnsi="Arial" w:cs="Arial"/>
          <w:sz w:val="24"/>
          <w:szCs w:val="24"/>
        </w:rPr>
        <w:t>Persistindo a irregularidade, a contratante deverá adotar as medidas necessárias à rescisão contratual nos autos do processo administrativo correspondente, assegurada à contratada a ampla defesa.</w:t>
      </w:r>
    </w:p>
    <w:p w14:paraId="2430E214" w14:textId="484F38CD" w:rsidR="00E87CFF" w:rsidRPr="003B1C4B" w:rsidRDefault="00D07C23" w:rsidP="003B1C4B">
      <w:pPr>
        <w:jc w:val="both"/>
        <w:rPr>
          <w:rFonts w:ascii="Arial" w:hAnsi="Arial" w:cs="Arial"/>
          <w:sz w:val="24"/>
          <w:szCs w:val="24"/>
        </w:rPr>
      </w:pPr>
      <w:r>
        <w:rPr>
          <w:rFonts w:ascii="Arial" w:hAnsi="Arial" w:cs="Arial"/>
          <w:sz w:val="24"/>
          <w:szCs w:val="24"/>
        </w:rPr>
        <w:t xml:space="preserve">5.9. </w:t>
      </w:r>
      <w:r w:rsidR="00E87CFF" w:rsidRPr="003B1C4B">
        <w:rPr>
          <w:rFonts w:ascii="Arial" w:hAnsi="Arial" w:cs="Arial"/>
          <w:sz w:val="24"/>
          <w:szCs w:val="24"/>
        </w:rPr>
        <w:t>Havendo a efetiva execução do objeto, os pagamentos serão realizados normalmente, até que se decida pela rescisão do contrato, caso a contratada não regularize sua situação junto ao SICAF.</w:t>
      </w:r>
    </w:p>
    <w:p w14:paraId="025DE3AC" w14:textId="73D0A009" w:rsidR="00E87CFF" w:rsidRPr="003B1C4B" w:rsidRDefault="00D07C23" w:rsidP="003B1C4B">
      <w:pPr>
        <w:jc w:val="both"/>
        <w:rPr>
          <w:rFonts w:ascii="Arial" w:hAnsi="Arial" w:cs="Arial"/>
          <w:sz w:val="24"/>
          <w:szCs w:val="24"/>
        </w:rPr>
      </w:pPr>
      <w:r>
        <w:rPr>
          <w:rFonts w:ascii="Arial" w:hAnsi="Arial" w:cs="Arial"/>
          <w:sz w:val="24"/>
          <w:szCs w:val="24"/>
        </w:rPr>
        <w:t xml:space="preserve">5.10. </w:t>
      </w:r>
      <w:r w:rsidR="00E87CFF" w:rsidRPr="003B1C4B">
        <w:rPr>
          <w:rFonts w:ascii="Arial" w:hAnsi="Arial" w:cs="Arial"/>
          <w:sz w:val="24"/>
          <w:szCs w:val="24"/>
        </w:rPr>
        <w:t>Somente por motivo de economicidade, segurança nacional ou outro interesse público de alta relevância, devidamente justificado, em qualquer caso, pela máxima autoridade da contratante, não será rescindido o contrato em execução com a contratada inadimplente no SICAF.</w:t>
      </w:r>
    </w:p>
    <w:p w14:paraId="66F3FF1F" w14:textId="4118A41E" w:rsidR="00E87CFF" w:rsidRPr="003B1C4B" w:rsidRDefault="00D07C23" w:rsidP="003B1C4B">
      <w:pPr>
        <w:jc w:val="both"/>
        <w:rPr>
          <w:rFonts w:ascii="Arial" w:hAnsi="Arial" w:cs="Arial"/>
          <w:sz w:val="24"/>
          <w:szCs w:val="24"/>
        </w:rPr>
      </w:pPr>
      <w:r>
        <w:rPr>
          <w:rFonts w:ascii="Arial" w:hAnsi="Arial" w:cs="Arial"/>
          <w:sz w:val="24"/>
          <w:szCs w:val="24"/>
        </w:rPr>
        <w:t xml:space="preserve">5.11. </w:t>
      </w:r>
      <w:r w:rsidR="00E87CFF" w:rsidRPr="003B1C4B">
        <w:rPr>
          <w:rFonts w:ascii="Arial" w:hAnsi="Arial" w:cs="Arial"/>
          <w:sz w:val="24"/>
          <w:szCs w:val="24"/>
        </w:rPr>
        <w:t>Quando do pagamento, será efetuada a retenção tributária prevista na legislação aplicável, com exceção dos tributos do ISSQN, os quais deverão ser recolhidos na sede do domicílio da empresa contratada. Poderá o Contratante solicitar comprovação de quitação do ISSQN, o que deverá ser feito através do encaminhamento do referido Documento de Arrecadação Municipal quitado. Fica vedado ao município contratante proceder à retenção do ISSQN sobre as faturas, sob pena de bitributação.</w:t>
      </w:r>
    </w:p>
    <w:p w14:paraId="398F2699" w14:textId="1E6C573A" w:rsidR="00E87CFF" w:rsidRPr="003B1C4B" w:rsidRDefault="00D07C23" w:rsidP="003B1C4B">
      <w:pPr>
        <w:jc w:val="both"/>
        <w:rPr>
          <w:rFonts w:ascii="Arial" w:hAnsi="Arial" w:cs="Arial"/>
          <w:sz w:val="24"/>
          <w:szCs w:val="24"/>
        </w:rPr>
      </w:pPr>
      <w:r>
        <w:rPr>
          <w:rFonts w:ascii="Arial" w:hAnsi="Arial" w:cs="Arial"/>
          <w:sz w:val="24"/>
          <w:szCs w:val="24"/>
        </w:rPr>
        <w:t xml:space="preserve">5.12. </w:t>
      </w:r>
      <w:r w:rsidR="00E87CFF" w:rsidRPr="003B1C4B">
        <w:rPr>
          <w:rFonts w:ascii="Arial" w:hAnsi="Arial" w:cs="Arial"/>
          <w:sz w:val="24"/>
          <w:szCs w:val="24"/>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3C8A05C" w14:textId="0D53B34F" w:rsidR="00E87CFF" w:rsidRPr="003B1C4B" w:rsidRDefault="00D07C23" w:rsidP="003B1C4B">
      <w:pPr>
        <w:jc w:val="both"/>
        <w:rPr>
          <w:rFonts w:ascii="Arial" w:hAnsi="Arial" w:cs="Arial"/>
          <w:sz w:val="24"/>
          <w:szCs w:val="24"/>
        </w:rPr>
      </w:pPr>
      <w:r>
        <w:rPr>
          <w:rFonts w:ascii="Arial" w:hAnsi="Arial" w:cs="Arial"/>
          <w:sz w:val="24"/>
          <w:szCs w:val="24"/>
        </w:rPr>
        <w:t xml:space="preserve">5.13. </w:t>
      </w:r>
      <w:r w:rsidR="00E87CFF" w:rsidRPr="003B1C4B">
        <w:rPr>
          <w:rFonts w:ascii="Arial" w:hAnsi="Arial" w:cs="Arial"/>
          <w:sz w:val="24"/>
          <w:szCs w:val="24"/>
        </w:rPr>
        <w:t>O pagamento será creditado em conta corrente, por meio de ordem bancária a favor de qualquer instituição bancária indicada na Nota Fiscal, devendo, para isso, ficar explícito o nome do banco, agência, localidade e número da conta corrente em que deverá ser efetivado o crédito.</w:t>
      </w:r>
    </w:p>
    <w:p w14:paraId="02BCCF07" w14:textId="5F129991" w:rsidR="00E87CFF" w:rsidRPr="003B1C4B" w:rsidRDefault="00E87CFF" w:rsidP="003B1C4B">
      <w:pPr>
        <w:jc w:val="both"/>
        <w:rPr>
          <w:rFonts w:ascii="Arial" w:hAnsi="Arial" w:cs="Arial"/>
          <w:sz w:val="24"/>
          <w:szCs w:val="24"/>
        </w:rPr>
      </w:pPr>
      <w:r w:rsidRPr="003B1C4B">
        <w:rPr>
          <w:rFonts w:ascii="Arial" w:hAnsi="Arial" w:cs="Arial"/>
          <w:sz w:val="24"/>
          <w:szCs w:val="24"/>
        </w:rPr>
        <w:t>5.14</w:t>
      </w:r>
      <w:r w:rsidR="00D07C23">
        <w:rPr>
          <w:rFonts w:ascii="Arial" w:hAnsi="Arial" w:cs="Arial"/>
          <w:sz w:val="24"/>
          <w:szCs w:val="24"/>
        </w:rPr>
        <w:t>.</w:t>
      </w:r>
      <w:r w:rsidRPr="003B1C4B">
        <w:rPr>
          <w:rFonts w:ascii="Arial" w:hAnsi="Arial" w:cs="Arial"/>
          <w:sz w:val="24"/>
          <w:szCs w:val="24"/>
        </w:rPr>
        <w:t xml:space="preserve"> Os tributos e as contribuições fiscais, bem como quaisquer outras despesas necessárias à entrega dos serviços são de responsabilidade da CONTRATADA, podendo a CONTRATANTE exigir, a qualquer tempo, a comprovação de sua regularidade.</w:t>
      </w:r>
    </w:p>
    <w:p w14:paraId="205EFEB6" w14:textId="77777777" w:rsidR="00E87CFF" w:rsidRPr="003B1C4B" w:rsidRDefault="00E87CFF" w:rsidP="003B1C4B">
      <w:pPr>
        <w:jc w:val="both"/>
        <w:rPr>
          <w:rFonts w:ascii="Arial" w:hAnsi="Arial" w:cs="Arial"/>
          <w:sz w:val="24"/>
          <w:szCs w:val="24"/>
        </w:rPr>
      </w:pPr>
    </w:p>
    <w:p w14:paraId="775E4450" w14:textId="6B735E4C" w:rsidR="00E87CFF" w:rsidRPr="00D07C23" w:rsidRDefault="00D07C23" w:rsidP="003B1C4B">
      <w:pPr>
        <w:jc w:val="both"/>
        <w:rPr>
          <w:rFonts w:ascii="Arial" w:hAnsi="Arial" w:cs="Arial"/>
          <w:b/>
          <w:bCs/>
          <w:sz w:val="24"/>
          <w:szCs w:val="24"/>
        </w:rPr>
      </w:pPr>
      <w:r w:rsidRPr="00D07C23">
        <w:rPr>
          <w:rFonts w:ascii="Arial" w:hAnsi="Arial" w:cs="Arial"/>
          <w:b/>
          <w:bCs/>
          <w:sz w:val="24"/>
          <w:szCs w:val="24"/>
        </w:rPr>
        <w:t xml:space="preserve">6. </w:t>
      </w:r>
      <w:r w:rsidR="00E87CFF" w:rsidRPr="00D07C23">
        <w:rPr>
          <w:rFonts w:ascii="Arial" w:hAnsi="Arial" w:cs="Arial"/>
          <w:b/>
          <w:bCs/>
          <w:sz w:val="24"/>
          <w:szCs w:val="24"/>
        </w:rPr>
        <w:t>CLÁUSULA</w:t>
      </w:r>
      <w:r>
        <w:rPr>
          <w:rFonts w:ascii="Arial" w:hAnsi="Arial" w:cs="Arial"/>
          <w:b/>
          <w:bCs/>
          <w:sz w:val="24"/>
          <w:szCs w:val="24"/>
        </w:rPr>
        <w:t xml:space="preserve"> </w:t>
      </w:r>
      <w:r w:rsidR="00E87CFF" w:rsidRPr="00D07C23">
        <w:rPr>
          <w:rFonts w:ascii="Arial" w:hAnsi="Arial" w:cs="Arial"/>
          <w:b/>
          <w:bCs/>
          <w:sz w:val="24"/>
          <w:szCs w:val="24"/>
        </w:rPr>
        <w:t>SEXTA – REAJUSTE E ALTERAÇÕES</w:t>
      </w:r>
    </w:p>
    <w:p w14:paraId="766FAABE" w14:textId="777F9314" w:rsidR="00E87CFF" w:rsidRPr="003B1C4B" w:rsidRDefault="00D07C23" w:rsidP="003B1C4B">
      <w:pPr>
        <w:jc w:val="both"/>
        <w:rPr>
          <w:rFonts w:ascii="Arial" w:hAnsi="Arial" w:cs="Arial"/>
          <w:sz w:val="24"/>
          <w:szCs w:val="24"/>
        </w:rPr>
      </w:pPr>
      <w:r>
        <w:rPr>
          <w:rFonts w:ascii="Arial" w:hAnsi="Arial" w:cs="Arial"/>
          <w:sz w:val="24"/>
          <w:szCs w:val="24"/>
        </w:rPr>
        <w:t xml:space="preserve">6.1. </w:t>
      </w:r>
      <w:r w:rsidR="00E87CFF" w:rsidRPr="003B1C4B">
        <w:rPr>
          <w:rFonts w:ascii="Arial" w:hAnsi="Arial" w:cs="Arial"/>
          <w:sz w:val="24"/>
          <w:szCs w:val="24"/>
        </w:rPr>
        <w:t>O preço contratado é fixo e irreajustável.</w:t>
      </w:r>
    </w:p>
    <w:p w14:paraId="34F63AA1" w14:textId="37EC7E29" w:rsidR="00E87CFF" w:rsidRPr="003B1C4B" w:rsidRDefault="00D07C23" w:rsidP="003B1C4B">
      <w:pPr>
        <w:jc w:val="both"/>
        <w:rPr>
          <w:rFonts w:ascii="Arial" w:hAnsi="Arial" w:cs="Arial"/>
          <w:sz w:val="24"/>
          <w:szCs w:val="24"/>
        </w:rPr>
      </w:pPr>
      <w:r>
        <w:rPr>
          <w:rFonts w:ascii="Arial" w:hAnsi="Arial" w:cs="Arial"/>
          <w:sz w:val="24"/>
          <w:szCs w:val="24"/>
        </w:rPr>
        <w:t xml:space="preserve">6.2. </w:t>
      </w:r>
      <w:r w:rsidR="00E87CFF" w:rsidRPr="003B1C4B">
        <w:rPr>
          <w:rFonts w:ascii="Arial" w:hAnsi="Arial" w:cs="Arial"/>
          <w:sz w:val="24"/>
          <w:szCs w:val="24"/>
        </w:rPr>
        <w:t>Eventuais alterações contratuais reger-se-ão pela disciplina do art. 65 da Lei nº 8.666, de 1993.</w:t>
      </w:r>
    </w:p>
    <w:p w14:paraId="6533F2DA" w14:textId="62DE52F0" w:rsidR="00E87CFF" w:rsidRPr="003B1C4B" w:rsidRDefault="00D07C23" w:rsidP="003B1C4B">
      <w:pPr>
        <w:jc w:val="both"/>
        <w:rPr>
          <w:rFonts w:ascii="Arial" w:hAnsi="Arial" w:cs="Arial"/>
          <w:sz w:val="24"/>
          <w:szCs w:val="24"/>
        </w:rPr>
      </w:pPr>
      <w:r>
        <w:rPr>
          <w:rFonts w:ascii="Arial" w:hAnsi="Arial" w:cs="Arial"/>
          <w:sz w:val="24"/>
          <w:szCs w:val="24"/>
        </w:rPr>
        <w:t xml:space="preserve">6.3. </w:t>
      </w:r>
      <w:r w:rsidR="00E87CFF" w:rsidRPr="003B1C4B">
        <w:rPr>
          <w:rFonts w:ascii="Arial" w:hAnsi="Arial" w:cs="Arial"/>
          <w:sz w:val="24"/>
          <w:szCs w:val="24"/>
        </w:rPr>
        <w:t>A CONTRATADA é obrigada a aceitar, nas mesmas condições contratuais, os acréscimos ou supressões que se fizerem necessários, até o limite de 25% (vinte e cinco por cento) do valor inicial atualizado do contrato.</w:t>
      </w:r>
    </w:p>
    <w:p w14:paraId="14F87029" w14:textId="05DEFF2B" w:rsidR="00E87CFF" w:rsidRPr="003B1C4B" w:rsidRDefault="00D07C23" w:rsidP="003B1C4B">
      <w:pPr>
        <w:jc w:val="both"/>
        <w:rPr>
          <w:rFonts w:ascii="Arial" w:hAnsi="Arial" w:cs="Arial"/>
          <w:sz w:val="24"/>
          <w:szCs w:val="24"/>
        </w:rPr>
      </w:pPr>
      <w:r>
        <w:rPr>
          <w:rFonts w:ascii="Arial" w:hAnsi="Arial" w:cs="Arial"/>
          <w:sz w:val="24"/>
          <w:szCs w:val="24"/>
        </w:rPr>
        <w:t xml:space="preserve">6.4. </w:t>
      </w:r>
      <w:r w:rsidR="00E87CFF" w:rsidRPr="003B1C4B">
        <w:rPr>
          <w:rFonts w:ascii="Arial" w:hAnsi="Arial" w:cs="Arial"/>
          <w:sz w:val="24"/>
          <w:szCs w:val="24"/>
        </w:rPr>
        <w:t>É vedado efetuar acréscimos nos quantitativos fixados pela ata de registro de preços, inclusive o acréscimo de que trata o § 1º do art. 65 da Lei nº 8.666, de 1993.</w:t>
      </w:r>
    </w:p>
    <w:p w14:paraId="19F39C01" w14:textId="59C7AEE1" w:rsidR="00E87CFF" w:rsidRPr="003B1C4B" w:rsidRDefault="00D07C23" w:rsidP="003B1C4B">
      <w:pPr>
        <w:jc w:val="both"/>
        <w:rPr>
          <w:rFonts w:ascii="Arial" w:hAnsi="Arial" w:cs="Arial"/>
          <w:sz w:val="24"/>
          <w:szCs w:val="24"/>
        </w:rPr>
      </w:pPr>
      <w:r>
        <w:rPr>
          <w:rFonts w:ascii="Arial" w:hAnsi="Arial" w:cs="Arial"/>
          <w:sz w:val="24"/>
          <w:szCs w:val="24"/>
        </w:rPr>
        <w:t xml:space="preserve">6.5. </w:t>
      </w:r>
      <w:r w:rsidR="00E87CFF" w:rsidRPr="003B1C4B">
        <w:rPr>
          <w:rFonts w:ascii="Arial" w:hAnsi="Arial" w:cs="Arial"/>
          <w:sz w:val="24"/>
          <w:szCs w:val="24"/>
        </w:rPr>
        <w:t>As supressões resultantes de acordo celebrado entre as partes contratantes poderão exceder o limite de 25% (vinte e cinco por cento) do valor inicial atualizado do contrato.</w:t>
      </w:r>
    </w:p>
    <w:p w14:paraId="31B4944D" w14:textId="77777777" w:rsidR="00E87CFF" w:rsidRPr="003B1C4B" w:rsidRDefault="00E87CFF" w:rsidP="003B1C4B">
      <w:pPr>
        <w:jc w:val="both"/>
        <w:rPr>
          <w:rFonts w:ascii="Arial" w:hAnsi="Arial" w:cs="Arial"/>
          <w:sz w:val="24"/>
          <w:szCs w:val="24"/>
        </w:rPr>
      </w:pPr>
    </w:p>
    <w:p w14:paraId="77AA21D0" w14:textId="28EB798B" w:rsidR="00E87CFF" w:rsidRPr="00D07C23" w:rsidRDefault="00D07C23" w:rsidP="003B1C4B">
      <w:pPr>
        <w:jc w:val="both"/>
        <w:rPr>
          <w:rFonts w:ascii="Arial" w:hAnsi="Arial" w:cs="Arial"/>
          <w:b/>
          <w:bCs/>
          <w:sz w:val="24"/>
          <w:szCs w:val="24"/>
        </w:rPr>
      </w:pPr>
      <w:r w:rsidRPr="00D07C23">
        <w:rPr>
          <w:rFonts w:ascii="Arial" w:hAnsi="Arial" w:cs="Arial"/>
          <w:b/>
          <w:bCs/>
          <w:sz w:val="24"/>
          <w:szCs w:val="24"/>
        </w:rPr>
        <w:t xml:space="preserve">7. </w:t>
      </w:r>
      <w:r w:rsidR="00E87CFF" w:rsidRPr="00D07C23">
        <w:rPr>
          <w:rFonts w:ascii="Arial" w:hAnsi="Arial" w:cs="Arial"/>
          <w:b/>
          <w:bCs/>
          <w:sz w:val="24"/>
          <w:szCs w:val="24"/>
        </w:rPr>
        <w:t>CLÁUSULA SÉTIMA - DO LOCAL, PRAZO E FORMA DE ENTREGA DOS MATERIAIS</w:t>
      </w:r>
    </w:p>
    <w:p w14:paraId="54E03294" w14:textId="680E85A0" w:rsidR="00E87CFF" w:rsidRPr="003B1C4B" w:rsidRDefault="00D07C23" w:rsidP="003B1C4B">
      <w:pPr>
        <w:jc w:val="both"/>
        <w:rPr>
          <w:rFonts w:ascii="Arial" w:hAnsi="Arial" w:cs="Arial"/>
          <w:sz w:val="24"/>
          <w:szCs w:val="24"/>
        </w:rPr>
      </w:pPr>
      <w:r>
        <w:rPr>
          <w:rFonts w:ascii="Arial" w:hAnsi="Arial" w:cs="Arial"/>
          <w:sz w:val="24"/>
          <w:szCs w:val="24"/>
        </w:rPr>
        <w:t xml:space="preserve">7.1. </w:t>
      </w:r>
      <w:r w:rsidR="00E87CFF" w:rsidRPr="003B1C4B">
        <w:rPr>
          <w:rFonts w:ascii="Arial" w:hAnsi="Arial" w:cs="Arial"/>
          <w:sz w:val="24"/>
          <w:szCs w:val="24"/>
        </w:rPr>
        <w:t>Os prazos, critérios de recebimento e aceitação do objeto estão previstos no item 10 e subitens do Anexo I - Projeto Básico.</w:t>
      </w:r>
    </w:p>
    <w:p w14:paraId="38014815" w14:textId="77777777" w:rsidR="00E87CFF" w:rsidRPr="003B1C4B" w:rsidRDefault="00E87CFF" w:rsidP="003B1C4B">
      <w:pPr>
        <w:jc w:val="both"/>
        <w:rPr>
          <w:rFonts w:ascii="Arial" w:hAnsi="Arial" w:cs="Arial"/>
          <w:sz w:val="24"/>
          <w:szCs w:val="24"/>
        </w:rPr>
      </w:pPr>
    </w:p>
    <w:p w14:paraId="2437322F" w14:textId="3DA5018C" w:rsidR="00E87CFF" w:rsidRPr="00D07C23" w:rsidRDefault="00D07C23" w:rsidP="003B1C4B">
      <w:pPr>
        <w:jc w:val="both"/>
        <w:rPr>
          <w:rFonts w:ascii="Arial" w:hAnsi="Arial" w:cs="Arial"/>
          <w:b/>
          <w:bCs/>
          <w:sz w:val="24"/>
          <w:szCs w:val="24"/>
        </w:rPr>
      </w:pPr>
      <w:r w:rsidRPr="00D07C23">
        <w:rPr>
          <w:rFonts w:ascii="Arial" w:hAnsi="Arial" w:cs="Arial"/>
          <w:b/>
          <w:bCs/>
          <w:sz w:val="24"/>
          <w:szCs w:val="24"/>
        </w:rPr>
        <w:t xml:space="preserve">8. </w:t>
      </w:r>
      <w:r w:rsidR="00E87CFF" w:rsidRPr="00D07C23">
        <w:rPr>
          <w:rFonts w:ascii="Arial" w:hAnsi="Arial" w:cs="Arial"/>
          <w:b/>
          <w:bCs/>
          <w:sz w:val="24"/>
          <w:szCs w:val="24"/>
        </w:rPr>
        <w:t>CLAÚSULA OITAVA – DO ACOMPANHAMENTO E DA FISCALIZAÇÃO</w:t>
      </w:r>
    </w:p>
    <w:p w14:paraId="748D05C5" w14:textId="3AE36452" w:rsidR="00E87CFF" w:rsidRPr="003B1C4B" w:rsidRDefault="00D07C23" w:rsidP="003B1C4B">
      <w:pPr>
        <w:jc w:val="both"/>
        <w:rPr>
          <w:rFonts w:ascii="Arial" w:hAnsi="Arial" w:cs="Arial"/>
          <w:sz w:val="24"/>
          <w:szCs w:val="24"/>
        </w:rPr>
      </w:pPr>
      <w:r>
        <w:rPr>
          <w:rFonts w:ascii="Arial" w:hAnsi="Arial" w:cs="Arial"/>
          <w:sz w:val="24"/>
          <w:szCs w:val="24"/>
        </w:rPr>
        <w:t xml:space="preserve">8.1. </w:t>
      </w:r>
      <w:r w:rsidR="00E87CFF" w:rsidRPr="003B1C4B">
        <w:rPr>
          <w:rFonts w:ascii="Arial" w:hAnsi="Arial" w:cs="Arial"/>
          <w:sz w:val="24"/>
          <w:szCs w:val="24"/>
        </w:rPr>
        <w:t>A fiscalização do objeto da presente contratação</w:t>
      </w:r>
      <w:r>
        <w:rPr>
          <w:rFonts w:ascii="Arial" w:hAnsi="Arial" w:cs="Arial"/>
          <w:sz w:val="24"/>
          <w:szCs w:val="24"/>
        </w:rPr>
        <w:t>,</w:t>
      </w:r>
      <w:r w:rsidR="00E87CFF" w:rsidRPr="003B1C4B">
        <w:rPr>
          <w:rFonts w:ascii="Arial" w:hAnsi="Arial" w:cs="Arial"/>
          <w:sz w:val="24"/>
          <w:szCs w:val="24"/>
        </w:rPr>
        <w:t xml:space="preserve"> será exercida por profissional designado para tal finalidade, nos termos do art. 67 da Lei n.º 8.666/93, anotando em registro próprio todas as ocorrências relacionadas com a execução e determinando o que for necessário à regularização de falhas ou defeitos observados.</w:t>
      </w:r>
    </w:p>
    <w:p w14:paraId="47A50068" w14:textId="54718CB7" w:rsidR="00E87CFF" w:rsidRPr="003B1C4B" w:rsidRDefault="00D07C23" w:rsidP="003B1C4B">
      <w:pPr>
        <w:jc w:val="both"/>
        <w:rPr>
          <w:rFonts w:ascii="Arial" w:hAnsi="Arial" w:cs="Arial"/>
          <w:sz w:val="24"/>
          <w:szCs w:val="24"/>
        </w:rPr>
      </w:pPr>
      <w:r>
        <w:rPr>
          <w:rFonts w:ascii="Arial" w:hAnsi="Arial" w:cs="Arial"/>
          <w:sz w:val="24"/>
          <w:szCs w:val="24"/>
        </w:rPr>
        <w:t xml:space="preserve">8.2. </w:t>
      </w:r>
      <w:r w:rsidR="00E87CFF" w:rsidRPr="003B1C4B">
        <w:rPr>
          <w:rFonts w:ascii="Arial" w:hAnsi="Arial" w:cs="Arial"/>
          <w:sz w:val="24"/>
          <w:szCs w:val="24"/>
        </w:rPr>
        <w:t>A fiscalização acima mencionada não exclui nem reduz a responsabilidade da CONTRATADA, inclusive perante terceiros, por qualquer irregularidade, ou ainda, resultante de imperfeições técnicas, vícios redibitórios, e, na</w:t>
      </w:r>
      <w:r>
        <w:rPr>
          <w:rFonts w:ascii="Arial" w:hAnsi="Arial" w:cs="Arial"/>
          <w:sz w:val="24"/>
          <w:szCs w:val="24"/>
        </w:rPr>
        <w:t xml:space="preserve"> </w:t>
      </w:r>
      <w:r w:rsidR="00E87CFF" w:rsidRPr="003B1C4B">
        <w:rPr>
          <w:rFonts w:ascii="Arial" w:hAnsi="Arial" w:cs="Arial"/>
          <w:sz w:val="24"/>
          <w:szCs w:val="24"/>
        </w:rPr>
        <w:t>ocorrência desta, não implica em corresponsabilidade d</w:t>
      </w:r>
      <w:r>
        <w:rPr>
          <w:rFonts w:ascii="Arial" w:hAnsi="Arial" w:cs="Arial"/>
          <w:sz w:val="24"/>
          <w:szCs w:val="24"/>
        </w:rPr>
        <w:t>a CONTRATANTE</w:t>
      </w:r>
      <w:r w:rsidR="00E87CFF" w:rsidRPr="003B1C4B">
        <w:rPr>
          <w:rFonts w:ascii="Arial" w:hAnsi="Arial" w:cs="Arial"/>
          <w:sz w:val="24"/>
          <w:szCs w:val="24"/>
        </w:rPr>
        <w:t>, de conformidade com o art. 70 da Lei nº 8.666/1993.</w:t>
      </w:r>
    </w:p>
    <w:p w14:paraId="200D6701" w14:textId="1FE88749" w:rsidR="00E87CFF" w:rsidRPr="003B1C4B" w:rsidRDefault="009B3292" w:rsidP="003B1C4B">
      <w:pPr>
        <w:jc w:val="both"/>
        <w:rPr>
          <w:rFonts w:ascii="Arial" w:hAnsi="Arial" w:cs="Arial"/>
          <w:sz w:val="24"/>
          <w:szCs w:val="24"/>
        </w:rPr>
      </w:pPr>
      <w:r>
        <w:rPr>
          <w:rFonts w:ascii="Arial" w:hAnsi="Arial" w:cs="Arial"/>
          <w:sz w:val="24"/>
          <w:szCs w:val="24"/>
        </w:rPr>
        <w:t xml:space="preserve">8.3. </w:t>
      </w:r>
      <w:r w:rsidR="00E87CFF" w:rsidRPr="003B1C4B">
        <w:rPr>
          <w:rFonts w:ascii="Arial" w:hAnsi="Arial" w:cs="Arial"/>
          <w:sz w:val="24"/>
          <w:szCs w:val="24"/>
        </w:rPr>
        <w:t>Os profissionais designados receberão os serviços, objeto deste contrato, cabendo-lhe:</w:t>
      </w:r>
    </w:p>
    <w:p w14:paraId="3D35674E" w14:textId="5F8EF6A2" w:rsidR="00E87CFF" w:rsidRPr="003B1C4B" w:rsidRDefault="009B3292" w:rsidP="003B1C4B">
      <w:pPr>
        <w:jc w:val="both"/>
        <w:rPr>
          <w:rFonts w:ascii="Arial" w:hAnsi="Arial" w:cs="Arial"/>
          <w:sz w:val="24"/>
          <w:szCs w:val="24"/>
        </w:rPr>
      </w:pPr>
      <w:r>
        <w:rPr>
          <w:rFonts w:ascii="Arial" w:hAnsi="Arial" w:cs="Arial"/>
          <w:sz w:val="24"/>
          <w:szCs w:val="24"/>
        </w:rPr>
        <w:t xml:space="preserve">8.3.1. </w:t>
      </w:r>
      <w:r w:rsidR="00E87CFF" w:rsidRPr="003B1C4B">
        <w:rPr>
          <w:rFonts w:ascii="Arial" w:hAnsi="Arial" w:cs="Arial"/>
          <w:sz w:val="24"/>
          <w:szCs w:val="24"/>
        </w:rPr>
        <w:t>A conferência qualitativa e quantitativa das peças técnicas, recusando-os caso não esteja dentro dos limites das especificações técnicas do Projeto Básico;</w:t>
      </w:r>
    </w:p>
    <w:p w14:paraId="44C9024A" w14:textId="04F3EF73" w:rsidR="00E87CFF" w:rsidRPr="003B1C4B" w:rsidRDefault="009B3292" w:rsidP="003B1C4B">
      <w:pPr>
        <w:jc w:val="both"/>
        <w:rPr>
          <w:rFonts w:ascii="Arial" w:hAnsi="Arial" w:cs="Arial"/>
          <w:sz w:val="24"/>
          <w:szCs w:val="24"/>
        </w:rPr>
      </w:pPr>
      <w:r>
        <w:rPr>
          <w:rFonts w:ascii="Arial" w:hAnsi="Arial" w:cs="Arial"/>
          <w:sz w:val="24"/>
          <w:szCs w:val="24"/>
        </w:rPr>
        <w:t xml:space="preserve">8.3.2. </w:t>
      </w:r>
      <w:r w:rsidR="00E87CFF" w:rsidRPr="003B1C4B">
        <w:rPr>
          <w:rFonts w:ascii="Arial" w:hAnsi="Arial" w:cs="Arial"/>
          <w:sz w:val="24"/>
          <w:szCs w:val="24"/>
        </w:rPr>
        <w:t>Proceder de forma criteriosa ao seu recebimento e guarda;</w:t>
      </w:r>
    </w:p>
    <w:p w14:paraId="6E699A63" w14:textId="77777777" w:rsidR="00E87CFF" w:rsidRPr="003B1C4B" w:rsidRDefault="00E87CFF" w:rsidP="003B1C4B">
      <w:pPr>
        <w:jc w:val="both"/>
        <w:rPr>
          <w:rFonts w:ascii="Arial" w:hAnsi="Arial" w:cs="Arial"/>
          <w:sz w:val="24"/>
          <w:szCs w:val="24"/>
        </w:rPr>
      </w:pPr>
      <w:r w:rsidRPr="003B1C4B">
        <w:rPr>
          <w:rFonts w:ascii="Arial" w:hAnsi="Arial" w:cs="Arial"/>
          <w:sz w:val="24"/>
          <w:szCs w:val="24"/>
        </w:rPr>
        <w:t>8.3.3. Prestar ao fornecedor qualquer tipo de esclarecimento quanto à identificação, quantidade ou qualidade dos produtos/serviços.</w:t>
      </w:r>
    </w:p>
    <w:p w14:paraId="6454A912" w14:textId="3F62B2DC" w:rsidR="00E87CFF" w:rsidRPr="003B1C4B" w:rsidRDefault="009B3292" w:rsidP="003B1C4B">
      <w:pPr>
        <w:jc w:val="both"/>
        <w:rPr>
          <w:rFonts w:ascii="Arial" w:hAnsi="Arial" w:cs="Arial"/>
          <w:sz w:val="24"/>
          <w:szCs w:val="24"/>
        </w:rPr>
      </w:pPr>
      <w:r>
        <w:rPr>
          <w:rFonts w:ascii="Arial" w:hAnsi="Arial" w:cs="Arial"/>
          <w:sz w:val="24"/>
          <w:szCs w:val="24"/>
        </w:rPr>
        <w:t xml:space="preserve">8.4. </w:t>
      </w:r>
      <w:r w:rsidR="00E87CFF" w:rsidRPr="003B1C4B">
        <w:rPr>
          <w:rFonts w:ascii="Arial" w:hAnsi="Arial" w:cs="Arial"/>
          <w:sz w:val="24"/>
          <w:szCs w:val="24"/>
        </w:rPr>
        <w:t>A CONTRATADA ficará sujeita a mais ampla e irrestrita fiscalização, obrigando-se a prestar todos os esclarecimentos porventura requeridos pela Administração.</w:t>
      </w:r>
    </w:p>
    <w:p w14:paraId="1EE700F7" w14:textId="48B8067C" w:rsidR="00E87CFF" w:rsidRPr="003B1C4B" w:rsidRDefault="009B3292" w:rsidP="003B1C4B">
      <w:pPr>
        <w:jc w:val="both"/>
        <w:rPr>
          <w:rFonts w:ascii="Arial" w:hAnsi="Arial" w:cs="Arial"/>
          <w:sz w:val="24"/>
          <w:szCs w:val="24"/>
        </w:rPr>
      </w:pPr>
      <w:r>
        <w:rPr>
          <w:rFonts w:ascii="Arial" w:hAnsi="Arial" w:cs="Arial"/>
          <w:sz w:val="24"/>
          <w:szCs w:val="24"/>
        </w:rPr>
        <w:t xml:space="preserve">8.5. </w:t>
      </w:r>
      <w:r w:rsidR="00E87CFF" w:rsidRPr="003B1C4B">
        <w:rPr>
          <w:rFonts w:ascii="Arial" w:hAnsi="Arial" w:cs="Arial"/>
          <w:sz w:val="24"/>
          <w:szCs w:val="24"/>
        </w:rPr>
        <w:t>A fiscalização não aceitará, sob nenhum pretexto, a transferência de qualquer responsabilidade da CONTRATADA para outras entidades, sejam fabricantes, técnicos, dentre outros.</w:t>
      </w:r>
    </w:p>
    <w:p w14:paraId="1F1CCD03" w14:textId="77777777" w:rsidR="00E87CFF" w:rsidRPr="003B1C4B" w:rsidRDefault="00E87CFF" w:rsidP="003B1C4B">
      <w:pPr>
        <w:jc w:val="both"/>
        <w:rPr>
          <w:rFonts w:ascii="Arial" w:hAnsi="Arial" w:cs="Arial"/>
          <w:sz w:val="24"/>
          <w:szCs w:val="24"/>
        </w:rPr>
      </w:pPr>
    </w:p>
    <w:p w14:paraId="2EF1B84B" w14:textId="46787E53" w:rsidR="00E87CFF" w:rsidRPr="009B3292" w:rsidRDefault="009B3292" w:rsidP="003B1C4B">
      <w:pPr>
        <w:jc w:val="both"/>
        <w:rPr>
          <w:rFonts w:ascii="Arial" w:hAnsi="Arial" w:cs="Arial"/>
          <w:b/>
          <w:bCs/>
          <w:sz w:val="24"/>
          <w:szCs w:val="24"/>
        </w:rPr>
      </w:pPr>
      <w:r w:rsidRPr="009B3292">
        <w:rPr>
          <w:rFonts w:ascii="Arial" w:hAnsi="Arial" w:cs="Arial"/>
          <w:b/>
          <w:bCs/>
          <w:sz w:val="24"/>
          <w:szCs w:val="24"/>
        </w:rPr>
        <w:t xml:space="preserve">9. </w:t>
      </w:r>
      <w:r w:rsidR="00E87CFF" w:rsidRPr="009B3292">
        <w:rPr>
          <w:rFonts w:ascii="Arial" w:hAnsi="Arial" w:cs="Arial"/>
          <w:b/>
          <w:bCs/>
          <w:sz w:val="24"/>
          <w:szCs w:val="24"/>
        </w:rPr>
        <w:t>CLÁUSULA NONA – OBRIGAÇÕES DA CONTRATADA</w:t>
      </w:r>
    </w:p>
    <w:p w14:paraId="0A37E4AC" w14:textId="0C0BBAE8" w:rsidR="00E87CFF" w:rsidRPr="003B1C4B" w:rsidRDefault="009B3292" w:rsidP="003B1C4B">
      <w:pPr>
        <w:jc w:val="both"/>
        <w:rPr>
          <w:rFonts w:ascii="Arial" w:hAnsi="Arial" w:cs="Arial"/>
          <w:sz w:val="24"/>
          <w:szCs w:val="24"/>
        </w:rPr>
      </w:pPr>
      <w:r>
        <w:rPr>
          <w:rFonts w:ascii="Arial" w:hAnsi="Arial" w:cs="Arial"/>
          <w:sz w:val="24"/>
          <w:szCs w:val="24"/>
        </w:rPr>
        <w:t xml:space="preserve">9.1. </w:t>
      </w:r>
      <w:r w:rsidR="00E87CFF" w:rsidRPr="003B1C4B">
        <w:rPr>
          <w:rFonts w:ascii="Arial" w:hAnsi="Arial" w:cs="Arial"/>
          <w:sz w:val="24"/>
          <w:szCs w:val="24"/>
        </w:rPr>
        <w:t xml:space="preserve">Assinar </w:t>
      </w:r>
      <w:r>
        <w:rPr>
          <w:rFonts w:ascii="Arial" w:hAnsi="Arial" w:cs="Arial"/>
          <w:sz w:val="24"/>
          <w:szCs w:val="24"/>
        </w:rPr>
        <w:t>o presente instrumento contratual</w:t>
      </w:r>
      <w:r w:rsidR="00E87CFF" w:rsidRPr="003B1C4B">
        <w:rPr>
          <w:rFonts w:ascii="Arial" w:hAnsi="Arial" w:cs="Arial"/>
          <w:sz w:val="24"/>
          <w:szCs w:val="24"/>
        </w:rPr>
        <w:t xml:space="preserve"> no prazo de até 05 (cinco) dias úteis, bem como os </w:t>
      </w:r>
      <w:r>
        <w:rPr>
          <w:rFonts w:ascii="Arial" w:hAnsi="Arial" w:cs="Arial"/>
          <w:sz w:val="24"/>
          <w:szCs w:val="24"/>
        </w:rPr>
        <w:t>termos</w:t>
      </w:r>
      <w:r w:rsidR="00E87CFF" w:rsidRPr="003B1C4B">
        <w:rPr>
          <w:rFonts w:ascii="Arial" w:hAnsi="Arial" w:cs="Arial"/>
          <w:sz w:val="24"/>
          <w:szCs w:val="24"/>
        </w:rPr>
        <w:t xml:space="preserve"> decorrentes em igual prazo, contados do recebimento da convocação formal;</w:t>
      </w:r>
    </w:p>
    <w:p w14:paraId="1D4C62A5" w14:textId="158CF7E7" w:rsidR="00E87CFF" w:rsidRPr="003B1C4B" w:rsidRDefault="009B3292" w:rsidP="003B1C4B">
      <w:pPr>
        <w:jc w:val="both"/>
        <w:rPr>
          <w:rFonts w:ascii="Arial" w:hAnsi="Arial" w:cs="Arial"/>
          <w:sz w:val="24"/>
          <w:szCs w:val="24"/>
        </w:rPr>
      </w:pPr>
      <w:r>
        <w:rPr>
          <w:rFonts w:ascii="Arial" w:hAnsi="Arial" w:cs="Arial"/>
          <w:sz w:val="24"/>
          <w:szCs w:val="24"/>
        </w:rPr>
        <w:t xml:space="preserve">9.2. </w:t>
      </w:r>
      <w:r w:rsidR="00E87CFF" w:rsidRPr="003B1C4B">
        <w:rPr>
          <w:rFonts w:ascii="Arial" w:hAnsi="Arial" w:cs="Arial"/>
          <w:sz w:val="24"/>
          <w:szCs w:val="24"/>
        </w:rPr>
        <w:t>Executar os serviços em conformidade com as normas técnicas pertinentes;</w:t>
      </w:r>
    </w:p>
    <w:p w14:paraId="16710459" w14:textId="65F503F0" w:rsidR="00E87CFF" w:rsidRPr="003B1C4B" w:rsidRDefault="009B3292" w:rsidP="003B1C4B">
      <w:pPr>
        <w:jc w:val="both"/>
        <w:rPr>
          <w:rFonts w:ascii="Arial" w:hAnsi="Arial" w:cs="Arial"/>
          <w:sz w:val="24"/>
          <w:szCs w:val="24"/>
        </w:rPr>
      </w:pPr>
      <w:r>
        <w:rPr>
          <w:rFonts w:ascii="Arial" w:hAnsi="Arial" w:cs="Arial"/>
          <w:sz w:val="24"/>
          <w:szCs w:val="24"/>
        </w:rPr>
        <w:t xml:space="preserve">9.3. </w:t>
      </w:r>
      <w:r w:rsidR="00E87CFF" w:rsidRPr="003B1C4B">
        <w:rPr>
          <w:rFonts w:ascii="Arial" w:hAnsi="Arial" w:cs="Arial"/>
          <w:sz w:val="24"/>
          <w:szCs w:val="24"/>
        </w:rPr>
        <w:t>Comunicar ao fiscal do contrato qualquer irregularidade detectada;</w:t>
      </w:r>
    </w:p>
    <w:p w14:paraId="08C08AD9" w14:textId="0AC94EE2" w:rsidR="00E87CFF" w:rsidRPr="003B1C4B" w:rsidRDefault="009B3292" w:rsidP="003B1C4B">
      <w:pPr>
        <w:jc w:val="both"/>
        <w:rPr>
          <w:rFonts w:ascii="Arial" w:hAnsi="Arial" w:cs="Arial"/>
          <w:sz w:val="24"/>
          <w:szCs w:val="24"/>
        </w:rPr>
      </w:pPr>
      <w:r>
        <w:rPr>
          <w:rFonts w:ascii="Arial" w:hAnsi="Arial" w:cs="Arial"/>
          <w:sz w:val="24"/>
          <w:szCs w:val="24"/>
        </w:rPr>
        <w:t xml:space="preserve">9.4. </w:t>
      </w:r>
      <w:r w:rsidR="00E87CFF" w:rsidRPr="003B1C4B">
        <w:rPr>
          <w:rFonts w:ascii="Arial" w:hAnsi="Arial" w:cs="Arial"/>
          <w:sz w:val="24"/>
          <w:szCs w:val="24"/>
        </w:rPr>
        <w:t>Acatar as determinações do fiscal do contrato, exceto as manifestamente ilegais;</w:t>
      </w:r>
    </w:p>
    <w:p w14:paraId="5D9B695E" w14:textId="350334CC" w:rsidR="00E87CFF" w:rsidRPr="003B1C4B" w:rsidRDefault="009B3292" w:rsidP="003B1C4B">
      <w:pPr>
        <w:jc w:val="both"/>
        <w:rPr>
          <w:rFonts w:ascii="Arial" w:hAnsi="Arial" w:cs="Arial"/>
          <w:sz w:val="24"/>
          <w:szCs w:val="24"/>
        </w:rPr>
      </w:pPr>
      <w:r>
        <w:rPr>
          <w:rFonts w:ascii="Arial" w:hAnsi="Arial" w:cs="Arial"/>
          <w:sz w:val="24"/>
          <w:szCs w:val="24"/>
        </w:rPr>
        <w:t xml:space="preserve">9.5. </w:t>
      </w:r>
      <w:r w:rsidR="00E87CFF" w:rsidRPr="003B1C4B">
        <w:rPr>
          <w:rFonts w:ascii="Arial" w:hAnsi="Arial" w:cs="Arial"/>
          <w:sz w:val="24"/>
          <w:szCs w:val="24"/>
        </w:rPr>
        <w:t>Recolher taxas referentes à Anotação de Responsabilidade Técnica - ART (CREA/CAU);</w:t>
      </w:r>
    </w:p>
    <w:p w14:paraId="2E262061" w14:textId="2E29283B" w:rsidR="00E87CFF" w:rsidRPr="003B1C4B" w:rsidRDefault="009B3292" w:rsidP="003B1C4B">
      <w:pPr>
        <w:jc w:val="both"/>
        <w:rPr>
          <w:rFonts w:ascii="Arial" w:hAnsi="Arial" w:cs="Arial"/>
          <w:sz w:val="24"/>
          <w:szCs w:val="24"/>
        </w:rPr>
      </w:pPr>
      <w:r>
        <w:rPr>
          <w:rFonts w:ascii="Arial" w:hAnsi="Arial" w:cs="Arial"/>
          <w:sz w:val="24"/>
          <w:szCs w:val="24"/>
        </w:rPr>
        <w:t xml:space="preserve">9.6. </w:t>
      </w:r>
      <w:r w:rsidR="00E87CFF" w:rsidRPr="003B1C4B">
        <w:rPr>
          <w:rFonts w:ascii="Arial" w:hAnsi="Arial" w:cs="Arial"/>
          <w:sz w:val="24"/>
          <w:szCs w:val="24"/>
        </w:rPr>
        <w:t>Ser responsável pelos encargos trabalhistas, previdenciários, fiscais e comerciais, resultante da execução do Contrato;</w:t>
      </w:r>
    </w:p>
    <w:p w14:paraId="07B4EBEE" w14:textId="2972E4D0" w:rsidR="00E87CFF" w:rsidRPr="003B1C4B" w:rsidRDefault="009B3292" w:rsidP="003B1C4B">
      <w:pPr>
        <w:jc w:val="both"/>
        <w:rPr>
          <w:rFonts w:ascii="Arial" w:hAnsi="Arial" w:cs="Arial"/>
          <w:sz w:val="24"/>
          <w:szCs w:val="24"/>
        </w:rPr>
      </w:pPr>
      <w:r>
        <w:rPr>
          <w:rFonts w:ascii="Arial" w:hAnsi="Arial" w:cs="Arial"/>
          <w:sz w:val="24"/>
          <w:szCs w:val="24"/>
        </w:rPr>
        <w:t xml:space="preserve">9.7. </w:t>
      </w:r>
      <w:r w:rsidR="00E87CFF" w:rsidRPr="003B1C4B">
        <w:rPr>
          <w:rFonts w:ascii="Arial" w:hAnsi="Arial" w:cs="Arial"/>
          <w:sz w:val="24"/>
          <w:szCs w:val="24"/>
        </w:rPr>
        <w:t>Responsabilizar-se por todas as despesas com pessoal, equipamentos, impostos, alimentação, transporte, material, etc.;</w:t>
      </w:r>
    </w:p>
    <w:p w14:paraId="42CBAFE6" w14:textId="441DEB7B" w:rsidR="00E87CFF" w:rsidRPr="003B1C4B" w:rsidRDefault="009B3292" w:rsidP="003B1C4B">
      <w:pPr>
        <w:jc w:val="both"/>
        <w:rPr>
          <w:rFonts w:ascii="Arial" w:hAnsi="Arial" w:cs="Arial"/>
          <w:sz w:val="24"/>
          <w:szCs w:val="24"/>
        </w:rPr>
      </w:pPr>
      <w:r>
        <w:rPr>
          <w:rFonts w:ascii="Arial" w:hAnsi="Arial" w:cs="Arial"/>
          <w:sz w:val="24"/>
          <w:szCs w:val="24"/>
        </w:rPr>
        <w:t xml:space="preserve">9.8. </w:t>
      </w:r>
      <w:r w:rsidR="00E87CFF" w:rsidRPr="003B1C4B">
        <w:rPr>
          <w:rFonts w:ascii="Arial" w:hAnsi="Arial" w:cs="Arial"/>
          <w:sz w:val="24"/>
          <w:szCs w:val="24"/>
        </w:rPr>
        <w:t>Ser responsável pelas providências administrativas relativas ao deslocamento de seus prepostos, terceirizados e outros encargos;</w:t>
      </w:r>
    </w:p>
    <w:p w14:paraId="1B27EB5D" w14:textId="6AD5579F" w:rsidR="00E87CFF" w:rsidRPr="003B1C4B" w:rsidRDefault="009B3292" w:rsidP="003B1C4B">
      <w:pPr>
        <w:jc w:val="both"/>
        <w:rPr>
          <w:rFonts w:ascii="Arial" w:hAnsi="Arial" w:cs="Arial"/>
          <w:sz w:val="24"/>
          <w:szCs w:val="24"/>
        </w:rPr>
      </w:pPr>
      <w:r>
        <w:rPr>
          <w:rFonts w:ascii="Arial" w:hAnsi="Arial" w:cs="Arial"/>
          <w:sz w:val="24"/>
          <w:szCs w:val="24"/>
        </w:rPr>
        <w:t xml:space="preserve">9.9. </w:t>
      </w:r>
      <w:r w:rsidR="00E87CFF" w:rsidRPr="003B1C4B">
        <w:rPr>
          <w:rFonts w:ascii="Arial" w:hAnsi="Arial" w:cs="Arial"/>
          <w:sz w:val="24"/>
          <w:szCs w:val="24"/>
        </w:rPr>
        <w:t>Atender a prestação dos serviços com pessoal devidamente qualificado, bem como, observar rigorosamente o cronograma de execução ou outras condições estabelecidas entre as partes;</w:t>
      </w:r>
    </w:p>
    <w:p w14:paraId="657D1C55" w14:textId="23C48269" w:rsidR="00E87CFF" w:rsidRPr="003B1C4B" w:rsidRDefault="009B3292" w:rsidP="003B1C4B">
      <w:pPr>
        <w:jc w:val="both"/>
        <w:rPr>
          <w:rFonts w:ascii="Arial" w:hAnsi="Arial" w:cs="Arial"/>
          <w:sz w:val="24"/>
          <w:szCs w:val="24"/>
        </w:rPr>
      </w:pPr>
      <w:r>
        <w:rPr>
          <w:rFonts w:ascii="Arial" w:hAnsi="Arial" w:cs="Arial"/>
          <w:sz w:val="24"/>
          <w:szCs w:val="24"/>
        </w:rPr>
        <w:t xml:space="preserve">9.10. </w:t>
      </w:r>
      <w:r w:rsidR="00E87CFF" w:rsidRPr="003B1C4B">
        <w:rPr>
          <w:rFonts w:ascii="Arial" w:hAnsi="Arial" w:cs="Arial"/>
          <w:sz w:val="24"/>
          <w:szCs w:val="24"/>
        </w:rPr>
        <w:t>Manter sigilo absoluto com relação a qualquer informação confidencial que venha a ter acesso, durante a execução do Contrato;</w:t>
      </w:r>
    </w:p>
    <w:p w14:paraId="0BB4E903" w14:textId="754BABA2" w:rsidR="00E87CFF" w:rsidRPr="003B1C4B" w:rsidRDefault="009B3292" w:rsidP="003B1C4B">
      <w:pPr>
        <w:jc w:val="both"/>
        <w:rPr>
          <w:rFonts w:ascii="Arial" w:hAnsi="Arial" w:cs="Arial"/>
          <w:sz w:val="24"/>
          <w:szCs w:val="24"/>
        </w:rPr>
      </w:pPr>
      <w:r>
        <w:rPr>
          <w:rFonts w:ascii="Arial" w:hAnsi="Arial" w:cs="Arial"/>
          <w:sz w:val="24"/>
          <w:szCs w:val="24"/>
        </w:rPr>
        <w:t xml:space="preserve">9.11. </w:t>
      </w:r>
      <w:r w:rsidR="00E87CFF" w:rsidRPr="003B1C4B">
        <w:rPr>
          <w:rFonts w:ascii="Arial" w:hAnsi="Arial" w:cs="Arial"/>
          <w:sz w:val="24"/>
          <w:szCs w:val="24"/>
        </w:rPr>
        <w:t>Aceitar, nas mesmas condições iniciais do contrato, os acréscimos e supressões que se fizerem necessárias, dentro do limite permitido em lei.</w:t>
      </w:r>
    </w:p>
    <w:p w14:paraId="365BBC6E" w14:textId="694A6B4C" w:rsidR="00E87CFF" w:rsidRPr="003B1C4B" w:rsidRDefault="009B3292" w:rsidP="003B1C4B">
      <w:pPr>
        <w:jc w:val="both"/>
        <w:rPr>
          <w:rFonts w:ascii="Arial" w:hAnsi="Arial" w:cs="Arial"/>
          <w:sz w:val="24"/>
          <w:szCs w:val="24"/>
        </w:rPr>
      </w:pPr>
      <w:r>
        <w:rPr>
          <w:rFonts w:ascii="Arial" w:hAnsi="Arial" w:cs="Arial"/>
          <w:sz w:val="24"/>
          <w:szCs w:val="24"/>
        </w:rPr>
        <w:t xml:space="preserve">9.12. </w:t>
      </w:r>
      <w:r w:rsidR="00E87CFF" w:rsidRPr="003B1C4B">
        <w:rPr>
          <w:rFonts w:ascii="Arial" w:hAnsi="Arial" w:cs="Arial"/>
          <w:sz w:val="24"/>
          <w:szCs w:val="24"/>
        </w:rPr>
        <w:t>Comprometer-se a não fazer uso dos materiais e informações do presente objeto para outra finalidade, senão as propostas no Projeto Básico e n</w:t>
      </w:r>
      <w:r>
        <w:rPr>
          <w:rFonts w:ascii="Arial" w:hAnsi="Arial" w:cs="Arial"/>
          <w:sz w:val="24"/>
          <w:szCs w:val="24"/>
        </w:rPr>
        <w:t>o</w:t>
      </w:r>
      <w:r w:rsidR="00E87CFF" w:rsidRPr="003B1C4B">
        <w:rPr>
          <w:rFonts w:ascii="Arial" w:hAnsi="Arial" w:cs="Arial"/>
          <w:sz w:val="24"/>
          <w:szCs w:val="24"/>
        </w:rPr>
        <w:t xml:space="preserve"> </w:t>
      </w:r>
      <w:r>
        <w:rPr>
          <w:rFonts w:ascii="Arial" w:hAnsi="Arial" w:cs="Arial"/>
          <w:sz w:val="24"/>
          <w:szCs w:val="24"/>
        </w:rPr>
        <w:t>Contrato,</w:t>
      </w:r>
      <w:r w:rsidR="00E87CFF" w:rsidRPr="003B1C4B">
        <w:rPr>
          <w:rFonts w:ascii="Arial" w:hAnsi="Arial" w:cs="Arial"/>
          <w:sz w:val="24"/>
          <w:szCs w:val="24"/>
        </w:rPr>
        <w:t xml:space="preserve"> sob a responsabilidade </w:t>
      </w:r>
      <w:r w:rsidR="00E87CFF" w:rsidRPr="003B1C4B">
        <w:rPr>
          <w:rFonts w:ascii="Arial" w:hAnsi="Arial" w:cs="Arial"/>
          <w:sz w:val="24"/>
          <w:szCs w:val="24"/>
        </w:rPr>
        <w:lastRenderedPageBreak/>
        <w:t>de sofrer sanções legais;</w:t>
      </w:r>
    </w:p>
    <w:p w14:paraId="7858A578" w14:textId="651D57A1" w:rsidR="00E87CFF" w:rsidRPr="003B1C4B" w:rsidRDefault="009B3292" w:rsidP="003B1C4B">
      <w:pPr>
        <w:jc w:val="both"/>
        <w:rPr>
          <w:rFonts w:ascii="Arial" w:hAnsi="Arial" w:cs="Arial"/>
          <w:sz w:val="24"/>
          <w:szCs w:val="24"/>
        </w:rPr>
      </w:pPr>
      <w:r>
        <w:rPr>
          <w:rFonts w:ascii="Arial" w:hAnsi="Arial" w:cs="Arial"/>
          <w:sz w:val="24"/>
          <w:szCs w:val="24"/>
        </w:rPr>
        <w:t xml:space="preserve">9.13. </w:t>
      </w:r>
      <w:r w:rsidR="00E87CFF" w:rsidRPr="003B1C4B">
        <w:rPr>
          <w:rFonts w:ascii="Arial" w:hAnsi="Arial" w:cs="Arial"/>
          <w:sz w:val="24"/>
          <w:szCs w:val="24"/>
        </w:rPr>
        <w:t>Manter em seu quadro a equipe técnica especializada, em quantidade necessária ao atendimento dos serviços, em seu nome e sob sua responsabilidade, cabendo-lhe efetuar todos os pagamentos, inclusive os relativos aos encargos previstos na legislação trabalhista, previdenciária e fiscal, bem como de seguros e quaisquer outros decorrentes de sua condição de empregadora, assumindo, ainda, total responsabilidade pela coordenação dos encargos administrativos, tais como: controle de frequência, fiscalização e orientação técnica, controle, ausências permitidas, licenças autorizadas, férias, punições, admissões, demissões, transferências, promoções, etc.;</w:t>
      </w:r>
    </w:p>
    <w:p w14:paraId="7BD0E0CE" w14:textId="589937C4" w:rsidR="00E87CFF" w:rsidRPr="003B1C4B" w:rsidRDefault="009B3292" w:rsidP="003B1C4B">
      <w:pPr>
        <w:jc w:val="both"/>
        <w:rPr>
          <w:rFonts w:ascii="Arial" w:hAnsi="Arial" w:cs="Arial"/>
          <w:sz w:val="24"/>
          <w:szCs w:val="24"/>
        </w:rPr>
      </w:pPr>
      <w:r>
        <w:rPr>
          <w:rFonts w:ascii="Arial" w:hAnsi="Arial" w:cs="Arial"/>
          <w:sz w:val="24"/>
          <w:szCs w:val="24"/>
        </w:rPr>
        <w:t xml:space="preserve">9.14. </w:t>
      </w:r>
      <w:r w:rsidR="00E87CFF" w:rsidRPr="003B1C4B">
        <w:rPr>
          <w:rFonts w:ascii="Arial" w:hAnsi="Arial" w:cs="Arial"/>
          <w:sz w:val="24"/>
          <w:szCs w:val="24"/>
        </w:rPr>
        <w:t>Comunicar à Administração, por escrito e no prazo máximo de 48 (quarenta e oito) horas, quaisquer alterações ou acontecimentos que impeçam, mesmo temporariamente, de cumprir seus deveres e responsabilidades relativas à execução dos serviços, total ou parcialmente;</w:t>
      </w:r>
    </w:p>
    <w:p w14:paraId="174D348D" w14:textId="6B061F5F" w:rsidR="00E87CFF" w:rsidRPr="003B1C4B" w:rsidRDefault="009B3292" w:rsidP="003B1C4B">
      <w:pPr>
        <w:jc w:val="both"/>
        <w:rPr>
          <w:rFonts w:ascii="Arial" w:hAnsi="Arial" w:cs="Arial"/>
          <w:sz w:val="24"/>
          <w:szCs w:val="24"/>
        </w:rPr>
      </w:pPr>
      <w:r>
        <w:rPr>
          <w:rFonts w:ascii="Arial" w:hAnsi="Arial" w:cs="Arial"/>
          <w:sz w:val="24"/>
          <w:szCs w:val="24"/>
        </w:rPr>
        <w:t xml:space="preserve">9.15. </w:t>
      </w:r>
      <w:r w:rsidR="00E87CFF" w:rsidRPr="003B1C4B">
        <w:rPr>
          <w:rFonts w:ascii="Arial" w:hAnsi="Arial" w:cs="Arial"/>
          <w:sz w:val="24"/>
          <w:szCs w:val="24"/>
        </w:rPr>
        <w:t>Assumir todas as despesas relativas à pessoal e quaisquer outras oriundas, derivadas ou conexas com o futuro e eventual contrato, ficando ainda, para todos os efeitos legais, declarada pela CONTRATADA a inexistência de qualquer vínculo empregatício entre seus empregados e/ou prepostos com o Órgão CONTRATANTE;</w:t>
      </w:r>
    </w:p>
    <w:p w14:paraId="07E5C67D" w14:textId="0E96DF6E" w:rsidR="00E87CFF" w:rsidRPr="003B1C4B" w:rsidRDefault="009B3292" w:rsidP="003B1C4B">
      <w:pPr>
        <w:jc w:val="both"/>
        <w:rPr>
          <w:rFonts w:ascii="Arial" w:hAnsi="Arial" w:cs="Arial"/>
          <w:sz w:val="24"/>
          <w:szCs w:val="24"/>
        </w:rPr>
      </w:pPr>
      <w:r>
        <w:rPr>
          <w:rFonts w:ascii="Arial" w:hAnsi="Arial" w:cs="Arial"/>
          <w:sz w:val="24"/>
          <w:szCs w:val="24"/>
        </w:rPr>
        <w:t xml:space="preserve">9.16. </w:t>
      </w:r>
      <w:r w:rsidR="00E87CFF" w:rsidRPr="003B1C4B">
        <w:rPr>
          <w:rFonts w:ascii="Arial" w:hAnsi="Arial" w:cs="Arial"/>
          <w:sz w:val="24"/>
          <w:szCs w:val="24"/>
        </w:rPr>
        <w:t>Promover, por intermédio de seus responsáveis técnicos, diagnósticos “in loco”: levantamentos preliminares dos locais onde serão realizadas as intervenções das peças técnicas a serem elaborados pela CONTRATADA, tanto de edificações quanto as de pavimentação, drenagem, paisagismo e outras pertinentes ao objeto deste termo;</w:t>
      </w:r>
    </w:p>
    <w:p w14:paraId="10EDD9E5" w14:textId="5EB3AB88" w:rsidR="00E87CFF" w:rsidRPr="003B1C4B" w:rsidRDefault="009B3292" w:rsidP="003B1C4B">
      <w:pPr>
        <w:jc w:val="both"/>
        <w:rPr>
          <w:rFonts w:ascii="Arial" w:hAnsi="Arial" w:cs="Arial"/>
          <w:sz w:val="24"/>
          <w:szCs w:val="24"/>
        </w:rPr>
      </w:pPr>
      <w:r>
        <w:rPr>
          <w:rFonts w:ascii="Arial" w:hAnsi="Arial" w:cs="Arial"/>
          <w:sz w:val="24"/>
          <w:szCs w:val="24"/>
        </w:rPr>
        <w:t xml:space="preserve">9.17. </w:t>
      </w:r>
      <w:r w:rsidR="00E87CFF" w:rsidRPr="003B1C4B">
        <w:rPr>
          <w:rFonts w:ascii="Arial" w:hAnsi="Arial" w:cs="Arial"/>
          <w:sz w:val="24"/>
          <w:szCs w:val="24"/>
        </w:rPr>
        <w:t>Responsabilizar-se-á pelas peças técnicas elaboradas, cuja responsabilidade será da CONTRATADA e de seu Profissional (Responsável Técnico). As peças técnicas de engenharia deverão estar identificadas com o registro e assinatura do profissional que o elaborar, de acordo com a responsabilidade determinada, sem quaisquer ônus para a</w:t>
      </w:r>
      <w:r>
        <w:rPr>
          <w:rFonts w:ascii="Arial" w:hAnsi="Arial" w:cs="Arial"/>
          <w:sz w:val="24"/>
          <w:szCs w:val="24"/>
        </w:rPr>
        <w:t xml:space="preserve"> </w:t>
      </w:r>
      <w:r w:rsidR="00E87CFF" w:rsidRPr="003B1C4B">
        <w:rPr>
          <w:rFonts w:ascii="Arial" w:hAnsi="Arial" w:cs="Arial"/>
          <w:sz w:val="24"/>
          <w:szCs w:val="24"/>
        </w:rPr>
        <w:t>CONTRATANTE. As peças confeccionadas serão entregues ao CONTRATANTE em meio magnético no formato (dwg, .xls, .doc, .cdr, dentre outros) para análise e aprovação.</w:t>
      </w:r>
    </w:p>
    <w:p w14:paraId="0FCCEB21" w14:textId="4226EEEE" w:rsidR="00E87CFF" w:rsidRPr="003B1C4B" w:rsidRDefault="009B3292" w:rsidP="003B1C4B">
      <w:pPr>
        <w:jc w:val="both"/>
        <w:rPr>
          <w:rFonts w:ascii="Arial" w:hAnsi="Arial" w:cs="Arial"/>
          <w:sz w:val="24"/>
          <w:szCs w:val="24"/>
        </w:rPr>
      </w:pPr>
      <w:r>
        <w:rPr>
          <w:rFonts w:ascii="Arial" w:hAnsi="Arial" w:cs="Arial"/>
          <w:sz w:val="24"/>
          <w:szCs w:val="24"/>
        </w:rPr>
        <w:t xml:space="preserve">9.18. </w:t>
      </w:r>
      <w:r w:rsidR="00E87CFF" w:rsidRPr="003B1C4B">
        <w:rPr>
          <w:rFonts w:ascii="Arial" w:hAnsi="Arial" w:cs="Arial"/>
          <w:sz w:val="24"/>
          <w:szCs w:val="24"/>
        </w:rPr>
        <w:t>Manter, ao longo da execução contratual, as características de qualidade próprias para o uso dos materiais, nos termos definidos pela legislação pertinente.</w:t>
      </w:r>
    </w:p>
    <w:p w14:paraId="436508A9" w14:textId="10C69853" w:rsidR="00E87CFF" w:rsidRPr="003B1C4B" w:rsidRDefault="009B3292" w:rsidP="003B1C4B">
      <w:pPr>
        <w:jc w:val="both"/>
        <w:rPr>
          <w:rFonts w:ascii="Arial" w:hAnsi="Arial" w:cs="Arial"/>
          <w:sz w:val="24"/>
          <w:szCs w:val="24"/>
        </w:rPr>
      </w:pPr>
      <w:r>
        <w:rPr>
          <w:rFonts w:ascii="Arial" w:hAnsi="Arial" w:cs="Arial"/>
          <w:sz w:val="24"/>
          <w:szCs w:val="24"/>
        </w:rPr>
        <w:t xml:space="preserve">9.19. </w:t>
      </w:r>
      <w:r w:rsidR="00E87CFF" w:rsidRPr="003B1C4B">
        <w:rPr>
          <w:rFonts w:ascii="Arial" w:hAnsi="Arial" w:cs="Arial"/>
          <w:sz w:val="24"/>
          <w:szCs w:val="24"/>
        </w:rPr>
        <w:t>Executar os serviços obedecendo à melhor técnica vigente, enquadrando-se rigorosamente, dentro dos preceitos normativos da ABNT – Associação Brasileira de Normas Técnicas;</w:t>
      </w:r>
    </w:p>
    <w:p w14:paraId="160A13AA" w14:textId="2D707C14" w:rsidR="00E87CFF" w:rsidRPr="003B1C4B" w:rsidRDefault="009B3292" w:rsidP="003B1C4B">
      <w:pPr>
        <w:jc w:val="both"/>
        <w:rPr>
          <w:rFonts w:ascii="Arial" w:hAnsi="Arial" w:cs="Arial"/>
          <w:sz w:val="24"/>
          <w:szCs w:val="24"/>
        </w:rPr>
      </w:pPr>
      <w:r>
        <w:rPr>
          <w:rFonts w:ascii="Arial" w:hAnsi="Arial" w:cs="Arial"/>
          <w:sz w:val="24"/>
          <w:szCs w:val="24"/>
        </w:rPr>
        <w:t xml:space="preserve">9.20. </w:t>
      </w:r>
      <w:r w:rsidR="00E87CFF" w:rsidRPr="003B1C4B">
        <w:rPr>
          <w:rFonts w:ascii="Arial" w:hAnsi="Arial" w:cs="Arial"/>
          <w:sz w:val="24"/>
          <w:szCs w:val="24"/>
        </w:rPr>
        <w:t>Na apresentação da fatura a CONTRATADA deverá apresentar a prova de regularidades fiscais e trabalhistas, nos termos do art. 29 da Lei Federal nº 8.666/93 e suas alterações;</w:t>
      </w:r>
    </w:p>
    <w:p w14:paraId="1BA11330" w14:textId="62366BA1" w:rsidR="00E87CFF" w:rsidRPr="003B1C4B" w:rsidRDefault="009B3292" w:rsidP="003B1C4B">
      <w:pPr>
        <w:jc w:val="both"/>
        <w:rPr>
          <w:rFonts w:ascii="Arial" w:hAnsi="Arial" w:cs="Arial"/>
          <w:sz w:val="24"/>
          <w:szCs w:val="24"/>
        </w:rPr>
      </w:pPr>
      <w:r>
        <w:rPr>
          <w:rFonts w:ascii="Arial" w:hAnsi="Arial" w:cs="Arial"/>
          <w:sz w:val="24"/>
          <w:szCs w:val="24"/>
        </w:rPr>
        <w:t xml:space="preserve">9.21. </w:t>
      </w:r>
      <w:r w:rsidR="00E87CFF" w:rsidRPr="003B1C4B">
        <w:rPr>
          <w:rFonts w:ascii="Arial" w:hAnsi="Arial" w:cs="Arial"/>
          <w:sz w:val="24"/>
          <w:szCs w:val="24"/>
        </w:rPr>
        <w:t>O CONTRATANTE, não responderá por quaisquer compromissos assumidos pela CONTRATADA com terceiros, ainda que vinculados à execução do objeto d</w:t>
      </w:r>
      <w:r>
        <w:rPr>
          <w:rFonts w:ascii="Arial" w:hAnsi="Arial" w:cs="Arial"/>
          <w:sz w:val="24"/>
          <w:szCs w:val="24"/>
        </w:rPr>
        <w:t>o</w:t>
      </w:r>
      <w:r w:rsidR="00E87CFF" w:rsidRPr="003B1C4B">
        <w:rPr>
          <w:rFonts w:ascii="Arial" w:hAnsi="Arial" w:cs="Arial"/>
          <w:sz w:val="24"/>
          <w:szCs w:val="24"/>
        </w:rPr>
        <w:t xml:space="preserve"> presente </w:t>
      </w:r>
      <w:r>
        <w:rPr>
          <w:rFonts w:ascii="Arial" w:hAnsi="Arial" w:cs="Arial"/>
          <w:sz w:val="24"/>
          <w:szCs w:val="24"/>
        </w:rPr>
        <w:t>Contrato</w:t>
      </w:r>
      <w:r w:rsidR="00E87CFF" w:rsidRPr="003B1C4B">
        <w:rPr>
          <w:rFonts w:ascii="Arial" w:hAnsi="Arial" w:cs="Arial"/>
          <w:sz w:val="24"/>
          <w:szCs w:val="24"/>
        </w:rPr>
        <w:t>, bem como por qualquer dano causado a terceiros em decorrência de ato da CONTRATADA, de seus empregados, prepostos ou subordinados;</w:t>
      </w:r>
    </w:p>
    <w:p w14:paraId="0D69D548" w14:textId="5AF81C97" w:rsidR="00E87CFF" w:rsidRPr="003B1C4B" w:rsidRDefault="009B3292" w:rsidP="003B1C4B">
      <w:pPr>
        <w:jc w:val="both"/>
        <w:rPr>
          <w:rFonts w:ascii="Arial" w:hAnsi="Arial" w:cs="Arial"/>
          <w:sz w:val="24"/>
          <w:szCs w:val="24"/>
        </w:rPr>
      </w:pPr>
      <w:r>
        <w:rPr>
          <w:rFonts w:ascii="Arial" w:hAnsi="Arial" w:cs="Arial"/>
          <w:sz w:val="24"/>
          <w:szCs w:val="24"/>
        </w:rPr>
        <w:t xml:space="preserve">9.22. </w:t>
      </w:r>
      <w:r w:rsidR="00E87CFF" w:rsidRPr="003B1C4B">
        <w:rPr>
          <w:rFonts w:ascii="Arial" w:hAnsi="Arial" w:cs="Arial"/>
          <w:sz w:val="24"/>
          <w:szCs w:val="24"/>
        </w:rPr>
        <w:t>Constituirão encargos exclusivos da CONTRATADA o pagamento de tributos, tarifas, emolumentos, despesas e diferenciais de alíquotas que decorram da formalização de eventuais contratos decorrentes, e, oriundos da prestação dos serviços, objeto deste Projeto Básico.</w:t>
      </w:r>
    </w:p>
    <w:p w14:paraId="3027F184" w14:textId="77777777" w:rsidR="00E87CFF" w:rsidRPr="003B1C4B" w:rsidRDefault="00E87CFF" w:rsidP="003B1C4B">
      <w:pPr>
        <w:jc w:val="both"/>
        <w:rPr>
          <w:rFonts w:ascii="Arial" w:hAnsi="Arial" w:cs="Arial"/>
          <w:sz w:val="24"/>
          <w:szCs w:val="24"/>
        </w:rPr>
      </w:pPr>
    </w:p>
    <w:p w14:paraId="07691DF0" w14:textId="3B21A572" w:rsidR="00E87CFF" w:rsidRPr="009B3292" w:rsidRDefault="009B3292" w:rsidP="003B1C4B">
      <w:pPr>
        <w:jc w:val="both"/>
        <w:rPr>
          <w:rFonts w:ascii="Arial" w:hAnsi="Arial" w:cs="Arial"/>
          <w:b/>
          <w:bCs/>
          <w:sz w:val="24"/>
          <w:szCs w:val="24"/>
        </w:rPr>
      </w:pPr>
      <w:r w:rsidRPr="009B3292">
        <w:rPr>
          <w:rFonts w:ascii="Arial" w:hAnsi="Arial" w:cs="Arial"/>
          <w:b/>
          <w:bCs/>
          <w:sz w:val="24"/>
          <w:szCs w:val="24"/>
        </w:rPr>
        <w:t xml:space="preserve">10. </w:t>
      </w:r>
      <w:r w:rsidR="00E87CFF" w:rsidRPr="009B3292">
        <w:rPr>
          <w:rFonts w:ascii="Arial" w:hAnsi="Arial" w:cs="Arial"/>
          <w:b/>
          <w:bCs/>
          <w:sz w:val="24"/>
          <w:szCs w:val="24"/>
        </w:rPr>
        <w:t>CLÁUSULA DÉCIMA – OBRIGAÇÕES DO CONTRATANTE</w:t>
      </w:r>
    </w:p>
    <w:p w14:paraId="66AE3084" w14:textId="12EEAC0F" w:rsidR="00E87CFF" w:rsidRPr="003B1C4B" w:rsidRDefault="009B3292" w:rsidP="003B1C4B">
      <w:pPr>
        <w:jc w:val="both"/>
        <w:rPr>
          <w:rFonts w:ascii="Arial" w:hAnsi="Arial" w:cs="Arial"/>
          <w:sz w:val="24"/>
          <w:szCs w:val="24"/>
        </w:rPr>
      </w:pPr>
      <w:r>
        <w:rPr>
          <w:rFonts w:ascii="Arial" w:hAnsi="Arial" w:cs="Arial"/>
          <w:sz w:val="24"/>
          <w:szCs w:val="24"/>
        </w:rPr>
        <w:t xml:space="preserve">10.1. </w:t>
      </w:r>
      <w:r w:rsidR="00E87CFF" w:rsidRPr="003B1C4B">
        <w:rPr>
          <w:rFonts w:ascii="Arial" w:hAnsi="Arial" w:cs="Arial"/>
          <w:sz w:val="24"/>
          <w:szCs w:val="24"/>
        </w:rPr>
        <w:t>Exercer, através do setor de engenharia e/ou outro órgão competente para tal, ampla, irrestrita e permanente FISCALIZAÇÃO de todos os atos pertinentes a prestação dos serviços, oriundos d</w:t>
      </w:r>
      <w:r>
        <w:rPr>
          <w:rFonts w:ascii="Arial" w:hAnsi="Arial" w:cs="Arial"/>
          <w:sz w:val="24"/>
          <w:szCs w:val="24"/>
        </w:rPr>
        <w:t>esse instrumento contratual</w:t>
      </w:r>
      <w:r w:rsidR="00E87CFF" w:rsidRPr="003B1C4B">
        <w:rPr>
          <w:rFonts w:ascii="Arial" w:hAnsi="Arial" w:cs="Arial"/>
          <w:sz w:val="24"/>
          <w:szCs w:val="24"/>
        </w:rPr>
        <w:t>, objeto deste Projeto Básico, e, do comportamento do pessoal da CONTRATADA, sem prejuízo da obrigação desta de fiscalizar seus responsáveis técnicos, empregados, prepostos ou subordinados;</w:t>
      </w:r>
    </w:p>
    <w:p w14:paraId="438817DD" w14:textId="7E66DD5E" w:rsidR="00E87CFF" w:rsidRPr="003B1C4B" w:rsidRDefault="009B3292" w:rsidP="003B1C4B">
      <w:pPr>
        <w:jc w:val="both"/>
        <w:rPr>
          <w:rFonts w:ascii="Arial" w:hAnsi="Arial" w:cs="Arial"/>
          <w:sz w:val="24"/>
          <w:szCs w:val="24"/>
        </w:rPr>
      </w:pPr>
      <w:r>
        <w:rPr>
          <w:rFonts w:ascii="Arial" w:hAnsi="Arial" w:cs="Arial"/>
          <w:sz w:val="24"/>
          <w:szCs w:val="24"/>
        </w:rPr>
        <w:lastRenderedPageBreak/>
        <w:t xml:space="preserve">10.2. </w:t>
      </w:r>
      <w:r w:rsidR="00E87CFF" w:rsidRPr="003B1C4B">
        <w:rPr>
          <w:rFonts w:ascii="Arial" w:hAnsi="Arial" w:cs="Arial"/>
          <w:sz w:val="24"/>
          <w:szCs w:val="24"/>
        </w:rPr>
        <w:t>A existência e a atuação da fiscalização do CONTRATANTE em nada restringem a responsabilidade única, integral e exclusiva da CONTRATADA no que concerne a prestação dos serviços e entrega do produto final, objeto contratado e às suas consequências e implicações, próximas ou remotas. A fiscalização não exclui nem reduz a responsabilidade da Contratada, inclusive perante terceiros, por qualquer irregularidade, ainda que resultante de imperfeições técnicas dos serviços, vícios redibitórios, ou emprego de materiais inadequados, e, na ocorrência desta, não implica corresponsabilidade do Órgão CONTRATANTE ou de seus agentes e prepostos, de conformidade com o artigo 70 da Lei Federal nº 8.666, de 1993.</w:t>
      </w:r>
    </w:p>
    <w:p w14:paraId="57083FF1" w14:textId="0CFC8C3E" w:rsidR="00E87CFF" w:rsidRPr="003B1C4B" w:rsidRDefault="009B3292" w:rsidP="003B1C4B">
      <w:pPr>
        <w:jc w:val="both"/>
        <w:rPr>
          <w:rFonts w:ascii="Arial" w:hAnsi="Arial" w:cs="Arial"/>
          <w:sz w:val="24"/>
          <w:szCs w:val="24"/>
        </w:rPr>
      </w:pPr>
      <w:r>
        <w:rPr>
          <w:rFonts w:ascii="Arial" w:hAnsi="Arial" w:cs="Arial"/>
          <w:sz w:val="24"/>
          <w:szCs w:val="24"/>
        </w:rPr>
        <w:t xml:space="preserve">10.3. </w:t>
      </w:r>
      <w:r w:rsidR="00E87CFF" w:rsidRPr="003B1C4B">
        <w:rPr>
          <w:rFonts w:ascii="Arial" w:hAnsi="Arial" w:cs="Arial"/>
          <w:sz w:val="24"/>
          <w:szCs w:val="24"/>
        </w:rPr>
        <w:t xml:space="preserve">O representante da </w:t>
      </w:r>
      <w:r>
        <w:rPr>
          <w:rFonts w:ascii="Arial" w:hAnsi="Arial" w:cs="Arial"/>
          <w:sz w:val="24"/>
          <w:szCs w:val="24"/>
        </w:rPr>
        <w:t>CONTRATANTE</w:t>
      </w:r>
      <w:r w:rsidR="00E87CFF" w:rsidRPr="003B1C4B">
        <w:rPr>
          <w:rFonts w:ascii="Arial" w:hAnsi="Arial" w:cs="Arial"/>
          <w:sz w:val="24"/>
          <w:szCs w:val="24"/>
        </w:rPr>
        <w:t xml:space="preserve"> anotará em registro próprio todas as ocorrências relacionadas com a execução dos serviços, indicando dia, mês e ano, bem como o nome dos empregados eventualmente envolvidos, adotando as providências necessárias ao fiel cumprimento das cláusulas contratuais e comunicando a autoridade competente, quando for o caso, conforme o disposto nos §§ 1º e 2º do artigo 67 da Lei nº 8.666, de 1993.</w:t>
      </w:r>
    </w:p>
    <w:p w14:paraId="7289E567" w14:textId="06C677C3" w:rsidR="00E87CFF" w:rsidRPr="003B1C4B" w:rsidRDefault="009B3292" w:rsidP="003B1C4B">
      <w:pPr>
        <w:jc w:val="both"/>
        <w:rPr>
          <w:rFonts w:ascii="Arial" w:hAnsi="Arial" w:cs="Arial"/>
          <w:sz w:val="24"/>
          <w:szCs w:val="24"/>
        </w:rPr>
      </w:pPr>
      <w:r>
        <w:rPr>
          <w:rFonts w:ascii="Arial" w:hAnsi="Arial" w:cs="Arial"/>
          <w:sz w:val="24"/>
          <w:szCs w:val="24"/>
        </w:rPr>
        <w:t xml:space="preserve">10.4. </w:t>
      </w:r>
      <w:r w:rsidR="00E87CFF" w:rsidRPr="003B1C4B">
        <w:rPr>
          <w:rFonts w:ascii="Arial" w:hAnsi="Arial" w:cs="Arial"/>
          <w:sz w:val="24"/>
          <w:szCs w:val="24"/>
        </w:rPr>
        <w:t>O órgão deve acompanhar e fiscalizar a conformidade da prestação dos serviços e da alocação dos recursos necessários, de forma a assegurar o perfeito cumprimento do contrato, por meio de um representante especialmente designado, na forma dos arts. 67 e 73 da Lei nº 8.666, de 1993;</w:t>
      </w:r>
    </w:p>
    <w:p w14:paraId="2F328CFE" w14:textId="26AA4B7C" w:rsidR="00E87CFF" w:rsidRPr="003B1C4B" w:rsidRDefault="009B3292" w:rsidP="003B1C4B">
      <w:pPr>
        <w:jc w:val="both"/>
        <w:rPr>
          <w:rFonts w:ascii="Arial" w:hAnsi="Arial" w:cs="Arial"/>
          <w:sz w:val="24"/>
          <w:szCs w:val="24"/>
        </w:rPr>
      </w:pPr>
      <w:r>
        <w:rPr>
          <w:rFonts w:ascii="Arial" w:hAnsi="Arial" w:cs="Arial"/>
          <w:sz w:val="24"/>
          <w:szCs w:val="24"/>
        </w:rPr>
        <w:t xml:space="preserve">10.5. </w:t>
      </w:r>
      <w:r w:rsidR="00E87CFF" w:rsidRPr="003B1C4B">
        <w:rPr>
          <w:rFonts w:ascii="Arial" w:hAnsi="Arial" w:cs="Arial"/>
          <w:sz w:val="24"/>
          <w:szCs w:val="24"/>
        </w:rPr>
        <w:t>Promover com a presença do Fiscal do Contrato e do representante da CONTRATADA as medições e avaliações, decidindo as questões técnicas surgidas na execução das peças técnicas, certificando a veracidade das faturas decorrentes das medições;</w:t>
      </w:r>
    </w:p>
    <w:p w14:paraId="4157A764" w14:textId="79FE35D3" w:rsidR="00E87CFF" w:rsidRPr="003B1C4B" w:rsidRDefault="009B3292" w:rsidP="003B1C4B">
      <w:pPr>
        <w:jc w:val="both"/>
        <w:rPr>
          <w:rFonts w:ascii="Arial" w:hAnsi="Arial" w:cs="Arial"/>
          <w:sz w:val="24"/>
          <w:szCs w:val="24"/>
        </w:rPr>
      </w:pPr>
      <w:r>
        <w:rPr>
          <w:rFonts w:ascii="Arial" w:hAnsi="Arial" w:cs="Arial"/>
          <w:sz w:val="24"/>
          <w:szCs w:val="24"/>
        </w:rPr>
        <w:t xml:space="preserve">10.6. </w:t>
      </w:r>
      <w:r w:rsidR="00E87CFF" w:rsidRPr="003B1C4B">
        <w:rPr>
          <w:rFonts w:ascii="Arial" w:hAnsi="Arial" w:cs="Arial"/>
          <w:sz w:val="24"/>
          <w:szCs w:val="24"/>
        </w:rPr>
        <w:t>Transmitir por escrito, através do Diário de Ocorrências, as instruções relativas a ordem de serviços, alteração de prazos, cronogramas e demais determinações dirigidas à CONTRATADA, precedidas sempre da anuência expressa do setor de engenharia do órgão CONTRATANTE;</w:t>
      </w:r>
    </w:p>
    <w:p w14:paraId="5ABD8D3B" w14:textId="6771E983" w:rsidR="00E87CFF" w:rsidRPr="003B1C4B" w:rsidRDefault="009B3292" w:rsidP="003B1C4B">
      <w:pPr>
        <w:jc w:val="both"/>
        <w:rPr>
          <w:rFonts w:ascii="Arial" w:hAnsi="Arial" w:cs="Arial"/>
          <w:sz w:val="24"/>
          <w:szCs w:val="24"/>
        </w:rPr>
      </w:pPr>
      <w:r>
        <w:rPr>
          <w:rFonts w:ascii="Arial" w:hAnsi="Arial" w:cs="Arial"/>
          <w:sz w:val="24"/>
          <w:szCs w:val="24"/>
        </w:rPr>
        <w:t xml:space="preserve">10.7. </w:t>
      </w:r>
      <w:r w:rsidR="00E87CFF" w:rsidRPr="003B1C4B">
        <w:rPr>
          <w:rFonts w:ascii="Arial" w:hAnsi="Arial" w:cs="Arial"/>
          <w:sz w:val="24"/>
          <w:szCs w:val="24"/>
        </w:rPr>
        <w:t>Esclarecer as dúvidas que lhe forem apresentadas pela CONTRATADA, bem como acompanhar e fiscalizar a execução qualitativa dos serviços e determinar a correção das imperfeições verificadas no produto final;</w:t>
      </w:r>
    </w:p>
    <w:p w14:paraId="34DFEB79" w14:textId="4310EDCB" w:rsidR="00E87CFF" w:rsidRPr="003B1C4B" w:rsidRDefault="009B3292" w:rsidP="003B1C4B">
      <w:pPr>
        <w:jc w:val="both"/>
        <w:rPr>
          <w:rFonts w:ascii="Arial" w:hAnsi="Arial" w:cs="Arial"/>
          <w:sz w:val="24"/>
          <w:szCs w:val="24"/>
        </w:rPr>
      </w:pPr>
      <w:r>
        <w:rPr>
          <w:rFonts w:ascii="Arial" w:hAnsi="Arial" w:cs="Arial"/>
          <w:sz w:val="24"/>
          <w:szCs w:val="24"/>
        </w:rPr>
        <w:t xml:space="preserve">10.8. </w:t>
      </w:r>
      <w:r w:rsidR="00E87CFF" w:rsidRPr="003B1C4B">
        <w:rPr>
          <w:rFonts w:ascii="Arial" w:hAnsi="Arial" w:cs="Arial"/>
          <w:sz w:val="24"/>
          <w:szCs w:val="24"/>
        </w:rPr>
        <w:t>Realizar a fiscalização dos serviços por meio de comissão designada, composta por no mínimo 03 (três) membros, sendo 01 (um) deles, engenheiro civil e/ou arquiteto, bem como indicar e garantir a participação de representantes das secretarias nas reuniões com o Contratado</w:t>
      </w:r>
      <w:r>
        <w:rPr>
          <w:rFonts w:ascii="Arial" w:hAnsi="Arial" w:cs="Arial"/>
          <w:sz w:val="24"/>
          <w:szCs w:val="24"/>
        </w:rPr>
        <w:t>.</w:t>
      </w:r>
    </w:p>
    <w:p w14:paraId="0D594F09" w14:textId="5BFB4ED1" w:rsidR="00E87CFF" w:rsidRPr="003B1C4B" w:rsidRDefault="009B3292" w:rsidP="003B1C4B">
      <w:pPr>
        <w:jc w:val="both"/>
        <w:rPr>
          <w:rFonts w:ascii="Arial" w:hAnsi="Arial" w:cs="Arial"/>
          <w:sz w:val="24"/>
          <w:szCs w:val="24"/>
        </w:rPr>
      </w:pPr>
      <w:r>
        <w:rPr>
          <w:rFonts w:ascii="Arial" w:hAnsi="Arial" w:cs="Arial"/>
          <w:sz w:val="24"/>
          <w:szCs w:val="24"/>
        </w:rPr>
        <w:t xml:space="preserve">10.9. </w:t>
      </w:r>
      <w:r w:rsidR="00E87CFF" w:rsidRPr="003B1C4B">
        <w:rPr>
          <w:rFonts w:ascii="Arial" w:hAnsi="Arial" w:cs="Arial"/>
          <w:sz w:val="24"/>
          <w:szCs w:val="24"/>
        </w:rPr>
        <w:t>Atestar a veracidade dos registros efetuados pela CONTRATADA no Livro de Ocorrência, padrão do órgão CONTRATANTE;</w:t>
      </w:r>
    </w:p>
    <w:p w14:paraId="3639CA16" w14:textId="66208DC7" w:rsidR="00E87CFF" w:rsidRPr="003B1C4B" w:rsidRDefault="009B3292" w:rsidP="003B1C4B">
      <w:pPr>
        <w:jc w:val="both"/>
        <w:rPr>
          <w:rFonts w:ascii="Arial" w:hAnsi="Arial" w:cs="Arial"/>
          <w:sz w:val="24"/>
          <w:szCs w:val="24"/>
        </w:rPr>
      </w:pPr>
      <w:r>
        <w:rPr>
          <w:rFonts w:ascii="Arial" w:hAnsi="Arial" w:cs="Arial"/>
          <w:sz w:val="24"/>
          <w:szCs w:val="24"/>
        </w:rPr>
        <w:t xml:space="preserve">10.10. </w:t>
      </w:r>
      <w:r w:rsidR="00E87CFF" w:rsidRPr="003B1C4B">
        <w:rPr>
          <w:rFonts w:ascii="Arial" w:hAnsi="Arial" w:cs="Arial"/>
          <w:sz w:val="24"/>
          <w:szCs w:val="24"/>
        </w:rPr>
        <w:t>Rejeitar, no todo ou em parte, a execução dos serviços, entregues pela CONTRATADA que estejam fora das especificações e qualificações mínimas exigidas no Contrato decorrente dest</w:t>
      </w:r>
      <w:r>
        <w:rPr>
          <w:rFonts w:ascii="Arial" w:hAnsi="Arial" w:cs="Arial"/>
          <w:sz w:val="24"/>
          <w:szCs w:val="24"/>
        </w:rPr>
        <w:t>e</w:t>
      </w:r>
      <w:r w:rsidR="00E87CFF" w:rsidRPr="003B1C4B">
        <w:rPr>
          <w:rFonts w:ascii="Arial" w:hAnsi="Arial" w:cs="Arial"/>
          <w:sz w:val="24"/>
          <w:szCs w:val="24"/>
        </w:rPr>
        <w:t xml:space="preserve"> </w:t>
      </w:r>
      <w:r>
        <w:rPr>
          <w:rFonts w:ascii="Arial" w:hAnsi="Arial" w:cs="Arial"/>
          <w:sz w:val="24"/>
          <w:szCs w:val="24"/>
        </w:rPr>
        <w:t>Contrato</w:t>
      </w:r>
      <w:r w:rsidR="00E87CFF" w:rsidRPr="003B1C4B">
        <w:rPr>
          <w:rFonts w:ascii="Arial" w:hAnsi="Arial" w:cs="Arial"/>
          <w:sz w:val="24"/>
          <w:szCs w:val="24"/>
        </w:rPr>
        <w:t>;</w:t>
      </w:r>
    </w:p>
    <w:p w14:paraId="0EAC8737" w14:textId="50842BA0" w:rsidR="00E87CFF" w:rsidRPr="003B1C4B" w:rsidRDefault="009B3292" w:rsidP="003B1C4B">
      <w:pPr>
        <w:jc w:val="both"/>
        <w:rPr>
          <w:rFonts w:ascii="Arial" w:hAnsi="Arial" w:cs="Arial"/>
          <w:sz w:val="24"/>
          <w:szCs w:val="24"/>
        </w:rPr>
      </w:pPr>
      <w:r>
        <w:rPr>
          <w:rFonts w:ascii="Arial" w:hAnsi="Arial" w:cs="Arial"/>
          <w:sz w:val="24"/>
          <w:szCs w:val="24"/>
        </w:rPr>
        <w:t xml:space="preserve">10.11. </w:t>
      </w:r>
      <w:r w:rsidR="00E87CFF" w:rsidRPr="003B1C4B">
        <w:rPr>
          <w:rFonts w:ascii="Arial" w:hAnsi="Arial" w:cs="Arial"/>
          <w:sz w:val="24"/>
          <w:szCs w:val="24"/>
        </w:rPr>
        <w:t>Efetuar o PAGAMENTO a CONTRATADA, depois de constatada a regularidade na prestação dos serviços,</w:t>
      </w:r>
      <w:r>
        <w:rPr>
          <w:rFonts w:ascii="Arial" w:hAnsi="Arial" w:cs="Arial"/>
          <w:sz w:val="24"/>
          <w:szCs w:val="24"/>
        </w:rPr>
        <w:t xml:space="preserve"> </w:t>
      </w:r>
      <w:r w:rsidR="00E87CFF" w:rsidRPr="003B1C4B">
        <w:rPr>
          <w:rFonts w:ascii="Arial" w:hAnsi="Arial" w:cs="Arial"/>
          <w:sz w:val="24"/>
          <w:szCs w:val="24"/>
        </w:rPr>
        <w:t xml:space="preserve">objeto deste </w:t>
      </w:r>
      <w:r>
        <w:rPr>
          <w:rFonts w:ascii="Arial" w:hAnsi="Arial" w:cs="Arial"/>
          <w:sz w:val="24"/>
          <w:szCs w:val="24"/>
        </w:rPr>
        <w:t>Contrato</w:t>
      </w:r>
      <w:r w:rsidR="00E87CFF" w:rsidRPr="003B1C4B">
        <w:rPr>
          <w:rFonts w:ascii="Arial" w:hAnsi="Arial" w:cs="Arial"/>
          <w:sz w:val="24"/>
          <w:szCs w:val="24"/>
        </w:rPr>
        <w:t>, na estrita observância a regularidade fiscal e trabalhista, conforme preceitua o disposto do Art. 29 da Lei Federal 8.666/93, atualizada pela Lei nº 12.440, de 2011;</w:t>
      </w:r>
    </w:p>
    <w:p w14:paraId="0BCC1077" w14:textId="77777777" w:rsidR="00E87CFF" w:rsidRPr="003B1C4B" w:rsidRDefault="00E87CFF" w:rsidP="003B1C4B">
      <w:pPr>
        <w:jc w:val="both"/>
        <w:rPr>
          <w:rFonts w:ascii="Arial" w:hAnsi="Arial" w:cs="Arial"/>
          <w:sz w:val="24"/>
          <w:szCs w:val="24"/>
        </w:rPr>
      </w:pPr>
    </w:p>
    <w:p w14:paraId="2EA063A6" w14:textId="7259B08D" w:rsidR="00E87CFF" w:rsidRPr="00AC498D" w:rsidRDefault="00AC498D" w:rsidP="003B1C4B">
      <w:pPr>
        <w:jc w:val="both"/>
        <w:rPr>
          <w:rFonts w:ascii="Arial" w:hAnsi="Arial" w:cs="Arial"/>
          <w:b/>
          <w:bCs/>
          <w:sz w:val="24"/>
          <w:szCs w:val="24"/>
        </w:rPr>
      </w:pPr>
      <w:r w:rsidRPr="00AC498D">
        <w:rPr>
          <w:rFonts w:ascii="Arial" w:hAnsi="Arial" w:cs="Arial"/>
          <w:b/>
          <w:bCs/>
          <w:sz w:val="24"/>
          <w:szCs w:val="24"/>
        </w:rPr>
        <w:t xml:space="preserve">11. </w:t>
      </w:r>
      <w:r w:rsidR="00E87CFF" w:rsidRPr="00AC498D">
        <w:rPr>
          <w:rFonts w:ascii="Arial" w:hAnsi="Arial" w:cs="Arial"/>
          <w:b/>
          <w:bCs/>
          <w:sz w:val="24"/>
          <w:szCs w:val="24"/>
        </w:rPr>
        <w:t>CLÁUSULA DÉCIMA PRIMEIRA – SANÇÕES ADMINISTRATIVAS</w:t>
      </w:r>
    </w:p>
    <w:p w14:paraId="5A1B968B" w14:textId="30701033" w:rsidR="00E87CFF" w:rsidRPr="003B1C4B" w:rsidRDefault="00AC498D" w:rsidP="003B1C4B">
      <w:pPr>
        <w:jc w:val="both"/>
        <w:rPr>
          <w:rFonts w:ascii="Arial" w:hAnsi="Arial" w:cs="Arial"/>
          <w:sz w:val="24"/>
          <w:szCs w:val="24"/>
        </w:rPr>
      </w:pPr>
      <w:r>
        <w:rPr>
          <w:rFonts w:ascii="Arial" w:hAnsi="Arial" w:cs="Arial"/>
          <w:sz w:val="24"/>
          <w:szCs w:val="24"/>
        </w:rPr>
        <w:t xml:space="preserve">11.1. </w:t>
      </w:r>
      <w:r w:rsidR="00E87CFF" w:rsidRPr="003B1C4B">
        <w:rPr>
          <w:rFonts w:ascii="Arial" w:hAnsi="Arial" w:cs="Arial"/>
          <w:sz w:val="24"/>
          <w:szCs w:val="24"/>
        </w:rPr>
        <w:t>Além daquelas constantes no item 21 e subitens do Anexo I- Projeto Básico, comete infração administrativa, nos termos da Lei 8.666/93, o LICITANTE/ADJUDICATÁRIO que:</w:t>
      </w:r>
    </w:p>
    <w:p w14:paraId="6F6B3805" w14:textId="375E33E3" w:rsidR="00E87CFF" w:rsidRPr="003B1C4B" w:rsidRDefault="00AC498D" w:rsidP="003B1C4B">
      <w:pPr>
        <w:jc w:val="both"/>
        <w:rPr>
          <w:rFonts w:ascii="Arial" w:hAnsi="Arial" w:cs="Arial"/>
          <w:sz w:val="24"/>
          <w:szCs w:val="24"/>
        </w:rPr>
      </w:pPr>
      <w:r>
        <w:rPr>
          <w:rFonts w:ascii="Arial" w:hAnsi="Arial" w:cs="Arial"/>
          <w:sz w:val="24"/>
          <w:szCs w:val="24"/>
        </w:rPr>
        <w:t xml:space="preserve">11.1.1. </w:t>
      </w:r>
      <w:r w:rsidR="00E87CFF" w:rsidRPr="003B1C4B">
        <w:rPr>
          <w:rFonts w:ascii="Arial" w:hAnsi="Arial" w:cs="Arial"/>
          <w:sz w:val="24"/>
          <w:szCs w:val="24"/>
        </w:rPr>
        <w:t>Não assinar o termo de contrato ou aceitar/retirar o instrumento equivalente, quando convocado dentro do prazo de validade da proposta;</w:t>
      </w:r>
    </w:p>
    <w:p w14:paraId="7F511CBC" w14:textId="2AB72BF0" w:rsidR="00E87CFF" w:rsidRPr="003B1C4B" w:rsidRDefault="00AC498D" w:rsidP="003B1C4B">
      <w:pPr>
        <w:jc w:val="both"/>
        <w:rPr>
          <w:rFonts w:ascii="Arial" w:hAnsi="Arial" w:cs="Arial"/>
          <w:sz w:val="24"/>
          <w:szCs w:val="24"/>
        </w:rPr>
      </w:pPr>
      <w:r>
        <w:rPr>
          <w:rFonts w:ascii="Arial" w:hAnsi="Arial" w:cs="Arial"/>
          <w:sz w:val="24"/>
          <w:szCs w:val="24"/>
        </w:rPr>
        <w:t xml:space="preserve">11.1.2. </w:t>
      </w:r>
      <w:r w:rsidR="00E87CFF" w:rsidRPr="003B1C4B">
        <w:rPr>
          <w:rFonts w:ascii="Arial" w:hAnsi="Arial" w:cs="Arial"/>
          <w:sz w:val="24"/>
          <w:szCs w:val="24"/>
        </w:rPr>
        <w:t>Apresentar documentação falsa;</w:t>
      </w:r>
    </w:p>
    <w:p w14:paraId="65C8617D" w14:textId="6A22A6F8" w:rsidR="00E87CFF" w:rsidRPr="003B1C4B" w:rsidRDefault="00AC498D" w:rsidP="003B1C4B">
      <w:pPr>
        <w:jc w:val="both"/>
        <w:rPr>
          <w:rFonts w:ascii="Arial" w:hAnsi="Arial" w:cs="Arial"/>
          <w:sz w:val="24"/>
          <w:szCs w:val="24"/>
        </w:rPr>
      </w:pPr>
      <w:r>
        <w:rPr>
          <w:rFonts w:ascii="Arial" w:hAnsi="Arial" w:cs="Arial"/>
          <w:sz w:val="24"/>
          <w:szCs w:val="24"/>
        </w:rPr>
        <w:t xml:space="preserve">11.1.3. </w:t>
      </w:r>
      <w:r w:rsidR="00E87CFF" w:rsidRPr="003B1C4B">
        <w:rPr>
          <w:rFonts w:ascii="Arial" w:hAnsi="Arial" w:cs="Arial"/>
          <w:sz w:val="24"/>
          <w:szCs w:val="24"/>
        </w:rPr>
        <w:t>Deixar de entregar os documentos exigidos no certame;</w:t>
      </w:r>
    </w:p>
    <w:p w14:paraId="5350E8BA" w14:textId="76144217" w:rsidR="00E87CFF" w:rsidRPr="003B1C4B" w:rsidRDefault="00AC498D" w:rsidP="003B1C4B">
      <w:pPr>
        <w:jc w:val="both"/>
        <w:rPr>
          <w:rFonts w:ascii="Arial" w:hAnsi="Arial" w:cs="Arial"/>
          <w:sz w:val="24"/>
          <w:szCs w:val="24"/>
        </w:rPr>
      </w:pPr>
      <w:r>
        <w:rPr>
          <w:rFonts w:ascii="Arial" w:hAnsi="Arial" w:cs="Arial"/>
          <w:sz w:val="24"/>
          <w:szCs w:val="24"/>
        </w:rPr>
        <w:lastRenderedPageBreak/>
        <w:t xml:space="preserve">11.1.4. </w:t>
      </w:r>
      <w:r w:rsidR="00E87CFF" w:rsidRPr="003B1C4B">
        <w:rPr>
          <w:rFonts w:ascii="Arial" w:hAnsi="Arial" w:cs="Arial"/>
          <w:sz w:val="24"/>
          <w:szCs w:val="24"/>
        </w:rPr>
        <w:t>Ensejar o retardamento da execução do objeto;</w:t>
      </w:r>
    </w:p>
    <w:p w14:paraId="61FD0C1F" w14:textId="6DAD54D4" w:rsidR="00E87CFF" w:rsidRPr="003B1C4B" w:rsidRDefault="00AC498D" w:rsidP="003B1C4B">
      <w:pPr>
        <w:jc w:val="both"/>
        <w:rPr>
          <w:rFonts w:ascii="Arial" w:hAnsi="Arial" w:cs="Arial"/>
          <w:sz w:val="24"/>
          <w:szCs w:val="24"/>
        </w:rPr>
      </w:pPr>
      <w:r>
        <w:rPr>
          <w:rFonts w:ascii="Arial" w:hAnsi="Arial" w:cs="Arial"/>
          <w:sz w:val="24"/>
          <w:szCs w:val="24"/>
        </w:rPr>
        <w:t xml:space="preserve">11.1.5. </w:t>
      </w:r>
      <w:r w:rsidR="00E87CFF" w:rsidRPr="003B1C4B">
        <w:rPr>
          <w:rFonts w:ascii="Arial" w:hAnsi="Arial" w:cs="Arial"/>
          <w:sz w:val="24"/>
          <w:szCs w:val="24"/>
        </w:rPr>
        <w:t>Não mantiver a proposta;</w:t>
      </w:r>
    </w:p>
    <w:p w14:paraId="43C6F853" w14:textId="3EBD4C13" w:rsidR="00E87CFF" w:rsidRPr="003B1C4B" w:rsidRDefault="00AC498D" w:rsidP="003B1C4B">
      <w:pPr>
        <w:jc w:val="both"/>
        <w:rPr>
          <w:rFonts w:ascii="Arial" w:hAnsi="Arial" w:cs="Arial"/>
          <w:sz w:val="24"/>
          <w:szCs w:val="24"/>
        </w:rPr>
      </w:pPr>
      <w:r>
        <w:rPr>
          <w:rFonts w:ascii="Arial" w:hAnsi="Arial" w:cs="Arial"/>
          <w:sz w:val="24"/>
          <w:szCs w:val="24"/>
        </w:rPr>
        <w:t xml:space="preserve">11.1.6. </w:t>
      </w:r>
      <w:r w:rsidR="00E87CFF" w:rsidRPr="003B1C4B">
        <w:rPr>
          <w:rFonts w:ascii="Arial" w:hAnsi="Arial" w:cs="Arial"/>
          <w:sz w:val="24"/>
          <w:szCs w:val="24"/>
        </w:rPr>
        <w:t>Cometer fraude fiscal;</w:t>
      </w:r>
    </w:p>
    <w:p w14:paraId="433153AE" w14:textId="7DAB0AF4" w:rsidR="00E87CFF" w:rsidRPr="003B1C4B" w:rsidRDefault="00AC498D" w:rsidP="003B1C4B">
      <w:pPr>
        <w:jc w:val="both"/>
        <w:rPr>
          <w:rFonts w:ascii="Arial" w:hAnsi="Arial" w:cs="Arial"/>
          <w:sz w:val="24"/>
          <w:szCs w:val="24"/>
        </w:rPr>
      </w:pPr>
      <w:r>
        <w:rPr>
          <w:rFonts w:ascii="Arial" w:hAnsi="Arial" w:cs="Arial"/>
          <w:sz w:val="24"/>
          <w:szCs w:val="24"/>
        </w:rPr>
        <w:t xml:space="preserve">11.1.7. </w:t>
      </w:r>
      <w:r w:rsidR="00E87CFF" w:rsidRPr="003B1C4B">
        <w:rPr>
          <w:rFonts w:ascii="Arial" w:hAnsi="Arial" w:cs="Arial"/>
          <w:sz w:val="24"/>
          <w:szCs w:val="24"/>
        </w:rPr>
        <w:t>Comportar-se de modo inidôneo;</w:t>
      </w:r>
    </w:p>
    <w:p w14:paraId="566417A5" w14:textId="49B8E44B" w:rsidR="00E87CFF" w:rsidRPr="003B1C4B" w:rsidRDefault="00AC498D" w:rsidP="003B1C4B">
      <w:pPr>
        <w:jc w:val="both"/>
        <w:rPr>
          <w:rFonts w:ascii="Arial" w:hAnsi="Arial" w:cs="Arial"/>
          <w:sz w:val="24"/>
          <w:szCs w:val="24"/>
        </w:rPr>
      </w:pPr>
      <w:r>
        <w:rPr>
          <w:rFonts w:ascii="Arial" w:hAnsi="Arial" w:cs="Arial"/>
          <w:sz w:val="24"/>
          <w:szCs w:val="24"/>
        </w:rPr>
        <w:t xml:space="preserve">11.1.7.1. </w:t>
      </w:r>
      <w:r w:rsidR="00E87CFF" w:rsidRPr="003B1C4B">
        <w:rPr>
          <w:rFonts w:ascii="Arial" w:hAnsi="Arial" w:cs="Arial"/>
          <w:sz w:val="24"/>
          <w:szCs w:val="24"/>
        </w:rPr>
        <w:t>Considera-se comportamento inidôneo, entre outros, a declaração falsa quanto às condições de participação, quanto ao enquadramento como ME/EPP ou o conluio entre os LICITANTES, em qualquer momento da licitação.</w:t>
      </w:r>
    </w:p>
    <w:p w14:paraId="58EC0230" w14:textId="128A20B2" w:rsidR="00E87CFF" w:rsidRPr="003B1C4B" w:rsidRDefault="00AC498D" w:rsidP="003B1C4B">
      <w:pPr>
        <w:jc w:val="both"/>
        <w:rPr>
          <w:rFonts w:ascii="Arial" w:hAnsi="Arial" w:cs="Arial"/>
          <w:sz w:val="24"/>
          <w:szCs w:val="24"/>
        </w:rPr>
      </w:pPr>
      <w:r>
        <w:rPr>
          <w:rFonts w:ascii="Arial" w:hAnsi="Arial" w:cs="Arial"/>
          <w:sz w:val="24"/>
          <w:szCs w:val="24"/>
        </w:rPr>
        <w:t xml:space="preserve">11.2. </w:t>
      </w:r>
      <w:r w:rsidR="00E87CFF" w:rsidRPr="003B1C4B">
        <w:rPr>
          <w:rFonts w:ascii="Arial" w:hAnsi="Arial" w:cs="Arial"/>
          <w:sz w:val="24"/>
          <w:szCs w:val="24"/>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11CBED4" w14:textId="71B26023" w:rsidR="00E87CFF" w:rsidRPr="003B1C4B" w:rsidRDefault="00AC498D" w:rsidP="003B1C4B">
      <w:pPr>
        <w:jc w:val="both"/>
        <w:rPr>
          <w:rFonts w:ascii="Arial" w:hAnsi="Arial" w:cs="Arial"/>
          <w:sz w:val="24"/>
          <w:szCs w:val="24"/>
        </w:rPr>
      </w:pPr>
      <w:r>
        <w:rPr>
          <w:rFonts w:ascii="Arial" w:hAnsi="Arial" w:cs="Arial"/>
          <w:sz w:val="24"/>
          <w:szCs w:val="24"/>
        </w:rPr>
        <w:t xml:space="preserve">11.3. </w:t>
      </w:r>
      <w:r w:rsidR="00E87CFF" w:rsidRPr="003B1C4B">
        <w:rPr>
          <w:rFonts w:ascii="Arial" w:hAnsi="Arial" w:cs="Arial"/>
          <w:sz w:val="24"/>
          <w:szCs w:val="24"/>
        </w:rPr>
        <w:t>A autoridade competente, na aplicação das sanções, levará em consideração a gravidade da conduta do infrator, o caráter educativo da pena, bem como o dano causado à Administração, observado o princípio da proporcionalidade.</w:t>
      </w:r>
    </w:p>
    <w:p w14:paraId="76D1D195" w14:textId="1DD6FD07" w:rsidR="00E87CFF" w:rsidRPr="003B1C4B" w:rsidRDefault="00AC498D" w:rsidP="003B1C4B">
      <w:pPr>
        <w:jc w:val="both"/>
        <w:rPr>
          <w:rFonts w:ascii="Arial" w:hAnsi="Arial" w:cs="Arial"/>
          <w:sz w:val="24"/>
          <w:szCs w:val="24"/>
        </w:rPr>
      </w:pPr>
      <w:r>
        <w:rPr>
          <w:rFonts w:ascii="Arial" w:hAnsi="Arial" w:cs="Arial"/>
          <w:sz w:val="24"/>
          <w:szCs w:val="24"/>
        </w:rPr>
        <w:t xml:space="preserve">11.4. </w:t>
      </w:r>
      <w:r w:rsidR="00E87CFF" w:rsidRPr="003B1C4B">
        <w:rPr>
          <w:rFonts w:ascii="Arial" w:hAnsi="Arial" w:cs="Arial"/>
          <w:sz w:val="24"/>
          <w:szCs w:val="24"/>
        </w:rPr>
        <w:t>As penalidades serão obrigatoriamente registradas no SICAF.</w:t>
      </w:r>
    </w:p>
    <w:p w14:paraId="6A624A05" w14:textId="526E9C95" w:rsidR="00E87CFF" w:rsidRPr="003B1C4B" w:rsidRDefault="00AC498D" w:rsidP="003B1C4B">
      <w:pPr>
        <w:jc w:val="both"/>
        <w:rPr>
          <w:rFonts w:ascii="Arial" w:hAnsi="Arial" w:cs="Arial"/>
          <w:sz w:val="24"/>
          <w:szCs w:val="24"/>
        </w:rPr>
      </w:pPr>
      <w:r>
        <w:rPr>
          <w:rFonts w:ascii="Arial" w:hAnsi="Arial" w:cs="Arial"/>
          <w:sz w:val="24"/>
          <w:szCs w:val="24"/>
        </w:rPr>
        <w:t xml:space="preserve">11.5. </w:t>
      </w:r>
      <w:r w:rsidR="00E87CFF" w:rsidRPr="003B1C4B">
        <w:rPr>
          <w:rFonts w:ascii="Arial" w:hAnsi="Arial" w:cs="Arial"/>
          <w:sz w:val="24"/>
          <w:szCs w:val="24"/>
        </w:rPr>
        <w:t>As sanções por atos praticados no decorrer da contratação estão previstas no Anexo I -Projeto Básico.</w:t>
      </w:r>
    </w:p>
    <w:p w14:paraId="57BE9C9F" w14:textId="77777777" w:rsidR="00E87CFF" w:rsidRPr="003B1C4B" w:rsidRDefault="00E87CFF" w:rsidP="003B1C4B">
      <w:pPr>
        <w:jc w:val="both"/>
        <w:rPr>
          <w:rFonts w:ascii="Arial" w:hAnsi="Arial" w:cs="Arial"/>
          <w:sz w:val="24"/>
          <w:szCs w:val="24"/>
        </w:rPr>
      </w:pPr>
    </w:p>
    <w:p w14:paraId="468B74CD" w14:textId="34280E00" w:rsidR="00E87CFF" w:rsidRPr="00AC498D" w:rsidRDefault="00AC498D" w:rsidP="003B1C4B">
      <w:pPr>
        <w:jc w:val="both"/>
        <w:rPr>
          <w:rFonts w:ascii="Arial" w:hAnsi="Arial" w:cs="Arial"/>
          <w:b/>
          <w:bCs/>
          <w:sz w:val="24"/>
          <w:szCs w:val="24"/>
        </w:rPr>
      </w:pPr>
      <w:r w:rsidRPr="00AC498D">
        <w:rPr>
          <w:rFonts w:ascii="Arial" w:hAnsi="Arial" w:cs="Arial"/>
          <w:b/>
          <w:bCs/>
          <w:sz w:val="24"/>
          <w:szCs w:val="24"/>
        </w:rPr>
        <w:t xml:space="preserve">12. </w:t>
      </w:r>
      <w:r w:rsidR="00E87CFF" w:rsidRPr="00AC498D">
        <w:rPr>
          <w:rFonts w:ascii="Arial" w:hAnsi="Arial" w:cs="Arial"/>
          <w:b/>
          <w:bCs/>
          <w:sz w:val="24"/>
          <w:szCs w:val="24"/>
        </w:rPr>
        <w:t>CLÁUSULA DÉCIMA SEGUNDA – RESCISÃO</w:t>
      </w:r>
    </w:p>
    <w:p w14:paraId="6F0CABAB" w14:textId="1FB5257A" w:rsidR="00E87CFF" w:rsidRPr="003B1C4B" w:rsidRDefault="00AC498D" w:rsidP="003B1C4B">
      <w:pPr>
        <w:jc w:val="both"/>
        <w:rPr>
          <w:rFonts w:ascii="Arial" w:hAnsi="Arial" w:cs="Arial"/>
          <w:sz w:val="24"/>
          <w:szCs w:val="24"/>
        </w:rPr>
      </w:pPr>
      <w:r>
        <w:rPr>
          <w:rFonts w:ascii="Arial" w:hAnsi="Arial" w:cs="Arial"/>
          <w:sz w:val="24"/>
          <w:szCs w:val="24"/>
        </w:rPr>
        <w:t xml:space="preserve">12.1. </w:t>
      </w:r>
      <w:r w:rsidR="00E87CFF" w:rsidRPr="003B1C4B">
        <w:rPr>
          <w:rFonts w:ascii="Arial" w:hAnsi="Arial" w:cs="Arial"/>
          <w:sz w:val="24"/>
          <w:szCs w:val="24"/>
        </w:rPr>
        <w:t>O presente Termo de Contrato poderá ser rescindido nas hipóteses previstas no art. 78 da Lei nº 8.666, de 1993, com as consequências indicadas no art. 80 da mesma Lei, sem prejuízo das sanções aplicáveis.</w:t>
      </w:r>
    </w:p>
    <w:p w14:paraId="5422BF19" w14:textId="7EEB9F92" w:rsidR="00E87CFF" w:rsidRPr="003B1C4B" w:rsidRDefault="00AC498D" w:rsidP="003B1C4B">
      <w:pPr>
        <w:jc w:val="both"/>
        <w:rPr>
          <w:rFonts w:ascii="Arial" w:hAnsi="Arial" w:cs="Arial"/>
          <w:sz w:val="24"/>
          <w:szCs w:val="24"/>
        </w:rPr>
      </w:pPr>
      <w:r>
        <w:rPr>
          <w:rFonts w:ascii="Arial" w:hAnsi="Arial" w:cs="Arial"/>
          <w:sz w:val="24"/>
          <w:szCs w:val="24"/>
        </w:rPr>
        <w:t xml:space="preserve">12.2. </w:t>
      </w:r>
      <w:r w:rsidR="00E87CFF" w:rsidRPr="003B1C4B">
        <w:rPr>
          <w:rFonts w:ascii="Arial" w:hAnsi="Arial" w:cs="Arial"/>
          <w:sz w:val="24"/>
          <w:szCs w:val="24"/>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540A0536" w14:textId="3CC1E16C" w:rsidR="00E87CFF" w:rsidRPr="003B1C4B" w:rsidRDefault="00AC498D" w:rsidP="003B1C4B">
      <w:pPr>
        <w:jc w:val="both"/>
        <w:rPr>
          <w:rFonts w:ascii="Arial" w:hAnsi="Arial" w:cs="Arial"/>
          <w:sz w:val="24"/>
          <w:szCs w:val="24"/>
        </w:rPr>
      </w:pPr>
      <w:r>
        <w:rPr>
          <w:rFonts w:ascii="Arial" w:hAnsi="Arial" w:cs="Arial"/>
          <w:sz w:val="24"/>
          <w:szCs w:val="24"/>
        </w:rPr>
        <w:t xml:space="preserve">12.3. </w:t>
      </w:r>
      <w:r w:rsidR="00E87CFF" w:rsidRPr="003B1C4B">
        <w:rPr>
          <w:rFonts w:ascii="Arial" w:hAnsi="Arial" w:cs="Arial"/>
          <w:sz w:val="24"/>
          <w:szCs w:val="24"/>
        </w:rPr>
        <w:t>Os casos de rescisão contratual serão formalmente motivados, assegurando-se à CONTRATADA o direito à prévia e ampla defesa.</w:t>
      </w:r>
    </w:p>
    <w:p w14:paraId="1F76CE5F" w14:textId="2A9EBE46" w:rsidR="00E87CFF" w:rsidRPr="003B1C4B" w:rsidRDefault="00AC498D" w:rsidP="003B1C4B">
      <w:pPr>
        <w:jc w:val="both"/>
        <w:rPr>
          <w:rFonts w:ascii="Arial" w:hAnsi="Arial" w:cs="Arial"/>
          <w:sz w:val="24"/>
          <w:szCs w:val="24"/>
        </w:rPr>
      </w:pPr>
      <w:r>
        <w:rPr>
          <w:rFonts w:ascii="Arial" w:hAnsi="Arial" w:cs="Arial"/>
          <w:sz w:val="24"/>
          <w:szCs w:val="24"/>
        </w:rPr>
        <w:t xml:space="preserve">12.4. </w:t>
      </w:r>
      <w:r w:rsidR="00E87CFF" w:rsidRPr="003B1C4B">
        <w:rPr>
          <w:rFonts w:ascii="Arial" w:hAnsi="Arial" w:cs="Arial"/>
          <w:sz w:val="24"/>
          <w:szCs w:val="24"/>
        </w:rPr>
        <w:t>A CONTRATADA reconhece os direitos da CONTRATANTE em caso de rescisão administrativa prevista no art. 77 da Lei nº 8.666, de 1993.</w:t>
      </w:r>
    </w:p>
    <w:p w14:paraId="2BD7DF9D" w14:textId="1BA9D7BE" w:rsidR="00E87CFF" w:rsidRPr="003B1C4B" w:rsidRDefault="00AC498D" w:rsidP="003B1C4B">
      <w:pPr>
        <w:jc w:val="both"/>
        <w:rPr>
          <w:rFonts w:ascii="Arial" w:hAnsi="Arial" w:cs="Arial"/>
          <w:sz w:val="24"/>
          <w:szCs w:val="24"/>
        </w:rPr>
      </w:pPr>
      <w:r>
        <w:rPr>
          <w:rFonts w:ascii="Arial" w:hAnsi="Arial" w:cs="Arial"/>
          <w:sz w:val="24"/>
          <w:szCs w:val="24"/>
        </w:rPr>
        <w:t xml:space="preserve">12.5. </w:t>
      </w:r>
      <w:r w:rsidR="00E87CFF" w:rsidRPr="003B1C4B">
        <w:rPr>
          <w:rFonts w:ascii="Arial" w:hAnsi="Arial" w:cs="Arial"/>
          <w:sz w:val="24"/>
          <w:szCs w:val="24"/>
        </w:rPr>
        <w:t>O termo de rescisão será precedido de Relatório indicativo dos seguintes aspectos, conforme o caso:</w:t>
      </w:r>
    </w:p>
    <w:p w14:paraId="13AA605B" w14:textId="29106C37" w:rsidR="00E87CFF" w:rsidRPr="003B1C4B" w:rsidRDefault="00AC498D" w:rsidP="003B1C4B">
      <w:pPr>
        <w:jc w:val="both"/>
        <w:rPr>
          <w:rFonts w:ascii="Arial" w:hAnsi="Arial" w:cs="Arial"/>
          <w:sz w:val="24"/>
          <w:szCs w:val="24"/>
        </w:rPr>
      </w:pPr>
      <w:r>
        <w:rPr>
          <w:rFonts w:ascii="Arial" w:hAnsi="Arial" w:cs="Arial"/>
          <w:sz w:val="24"/>
          <w:szCs w:val="24"/>
        </w:rPr>
        <w:t xml:space="preserve">12.5.1. </w:t>
      </w:r>
      <w:r w:rsidR="00E87CFF" w:rsidRPr="003B1C4B">
        <w:rPr>
          <w:rFonts w:ascii="Arial" w:hAnsi="Arial" w:cs="Arial"/>
          <w:sz w:val="24"/>
          <w:szCs w:val="24"/>
        </w:rPr>
        <w:t>Balanço dos eventos contratuais já cumpridos ou parcialmente cumpridos;</w:t>
      </w:r>
    </w:p>
    <w:p w14:paraId="0A3F4021" w14:textId="4E2D14CD" w:rsidR="00E87CFF" w:rsidRPr="003B1C4B" w:rsidRDefault="00AC498D" w:rsidP="003B1C4B">
      <w:pPr>
        <w:jc w:val="both"/>
        <w:rPr>
          <w:rFonts w:ascii="Arial" w:hAnsi="Arial" w:cs="Arial"/>
          <w:sz w:val="24"/>
          <w:szCs w:val="24"/>
        </w:rPr>
      </w:pPr>
      <w:r>
        <w:rPr>
          <w:rFonts w:ascii="Arial" w:hAnsi="Arial" w:cs="Arial"/>
          <w:sz w:val="24"/>
          <w:szCs w:val="24"/>
        </w:rPr>
        <w:t xml:space="preserve">12.5.2. </w:t>
      </w:r>
      <w:r w:rsidR="00E87CFF" w:rsidRPr="003B1C4B">
        <w:rPr>
          <w:rFonts w:ascii="Arial" w:hAnsi="Arial" w:cs="Arial"/>
          <w:sz w:val="24"/>
          <w:szCs w:val="24"/>
        </w:rPr>
        <w:t>Relação dos pagamentos já efetuados e ainda devidos;</w:t>
      </w:r>
    </w:p>
    <w:p w14:paraId="378BE6E3" w14:textId="773C6782" w:rsidR="00E87CFF" w:rsidRPr="003B1C4B" w:rsidRDefault="00AC498D" w:rsidP="003B1C4B">
      <w:pPr>
        <w:jc w:val="both"/>
        <w:rPr>
          <w:rFonts w:ascii="Arial" w:hAnsi="Arial" w:cs="Arial"/>
          <w:sz w:val="24"/>
          <w:szCs w:val="24"/>
        </w:rPr>
      </w:pPr>
      <w:r>
        <w:rPr>
          <w:rFonts w:ascii="Arial" w:hAnsi="Arial" w:cs="Arial"/>
          <w:sz w:val="24"/>
          <w:szCs w:val="24"/>
        </w:rPr>
        <w:t xml:space="preserve">12.5.3. </w:t>
      </w:r>
      <w:r w:rsidR="00E87CFF" w:rsidRPr="003B1C4B">
        <w:rPr>
          <w:rFonts w:ascii="Arial" w:hAnsi="Arial" w:cs="Arial"/>
          <w:sz w:val="24"/>
          <w:szCs w:val="24"/>
        </w:rPr>
        <w:t>Indenizações e multas.</w:t>
      </w:r>
    </w:p>
    <w:p w14:paraId="0D257573" w14:textId="77777777" w:rsidR="00E87CFF" w:rsidRPr="003B1C4B" w:rsidRDefault="00E87CFF" w:rsidP="003B1C4B">
      <w:pPr>
        <w:jc w:val="both"/>
        <w:rPr>
          <w:rFonts w:ascii="Arial" w:hAnsi="Arial" w:cs="Arial"/>
          <w:sz w:val="24"/>
          <w:szCs w:val="24"/>
        </w:rPr>
      </w:pPr>
    </w:p>
    <w:p w14:paraId="71176E3A" w14:textId="6A9A03C2" w:rsidR="00E87CFF" w:rsidRPr="00AC498D" w:rsidRDefault="00AC498D" w:rsidP="003B1C4B">
      <w:pPr>
        <w:jc w:val="both"/>
        <w:rPr>
          <w:rFonts w:ascii="Arial" w:hAnsi="Arial" w:cs="Arial"/>
          <w:b/>
          <w:bCs/>
          <w:sz w:val="24"/>
          <w:szCs w:val="24"/>
        </w:rPr>
      </w:pPr>
      <w:r w:rsidRPr="00AC498D">
        <w:rPr>
          <w:rFonts w:ascii="Arial" w:hAnsi="Arial" w:cs="Arial"/>
          <w:b/>
          <w:bCs/>
          <w:sz w:val="24"/>
          <w:szCs w:val="24"/>
        </w:rPr>
        <w:t xml:space="preserve">13. </w:t>
      </w:r>
      <w:r w:rsidR="00E87CFF" w:rsidRPr="00AC498D">
        <w:rPr>
          <w:rFonts w:ascii="Arial" w:hAnsi="Arial" w:cs="Arial"/>
          <w:b/>
          <w:bCs/>
          <w:sz w:val="24"/>
          <w:szCs w:val="24"/>
        </w:rPr>
        <w:t>CLÁUSULA DÉCIMA TERCEIRA – VEDAÇÕES</w:t>
      </w:r>
    </w:p>
    <w:p w14:paraId="2AECA2C7" w14:textId="318F0BEF" w:rsidR="00E87CFF" w:rsidRPr="003B1C4B" w:rsidRDefault="00E87CFF" w:rsidP="003B1C4B">
      <w:pPr>
        <w:jc w:val="both"/>
        <w:rPr>
          <w:rFonts w:ascii="Arial" w:hAnsi="Arial" w:cs="Arial"/>
          <w:sz w:val="24"/>
          <w:szCs w:val="24"/>
        </w:rPr>
      </w:pPr>
      <w:r w:rsidRPr="003B1C4B">
        <w:rPr>
          <w:rFonts w:ascii="Arial" w:hAnsi="Arial" w:cs="Arial"/>
          <w:sz w:val="24"/>
          <w:szCs w:val="24"/>
        </w:rPr>
        <w:t>13.1</w:t>
      </w:r>
      <w:r w:rsidR="00AC498D">
        <w:rPr>
          <w:rFonts w:ascii="Arial" w:hAnsi="Arial" w:cs="Arial"/>
          <w:sz w:val="24"/>
          <w:szCs w:val="24"/>
        </w:rPr>
        <w:t>.</w:t>
      </w:r>
      <w:r w:rsidRPr="003B1C4B">
        <w:rPr>
          <w:rFonts w:ascii="Arial" w:hAnsi="Arial" w:cs="Arial"/>
          <w:sz w:val="24"/>
          <w:szCs w:val="24"/>
        </w:rPr>
        <w:t xml:space="preserve"> É vedado à CONTRATADA:</w:t>
      </w:r>
    </w:p>
    <w:p w14:paraId="532D81EF" w14:textId="0B9A9B81" w:rsidR="00E87CFF" w:rsidRPr="003B1C4B" w:rsidRDefault="00E87CFF" w:rsidP="003B1C4B">
      <w:pPr>
        <w:jc w:val="both"/>
        <w:rPr>
          <w:rFonts w:ascii="Arial" w:hAnsi="Arial" w:cs="Arial"/>
          <w:sz w:val="24"/>
          <w:szCs w:val="24"/>
        </w:rPr>
      </w:pPr>
      <w:r w:rsidRPr="003B1C4B">
        <w:rPr>
          <w:rFonts w:ascii="Arial" w:hAnsi="Arial" w:cs="Arial"/>
          <w:sz w:val="24"/>
          <w:szCs w:val="24"/>
        </w:rPr>
        <w:t>13.1.</w:t>
      </w:r>
      <w:r w:rsidR="00AC498D">
        <w:rPr>
          <w:rFonts w:ascii="Arial" w:hAnsi="Arial" w:cs="Arial"/>
          <w:sz w:val="24"/>
          <w:szCs w:val="24"/>
        </w:rPr>
        <w:t>1</w:t>
      </w:r>
      <w:r w:rsidRPr="003B1C4B">
        <w:rPr>
          <w:rFonts w:ascii="Arial" w:hAnsi="Arial" w:cs="Arial"/>
          <w:sz w:val="24"/>
          <w:szCs w:val="24"/>
        </w:rPr>
        <w:t>.</w:t>
      </w:r>
      <w:r w:rsidR="00AC498D">
        <w:rPr>
          <w:rFonts w:ascii="Arial" w:hAnsi="Arial" w:cs="Arial"/>
          <w:sz w:val="24"/>
          <w:szCs w:val="24"/>
        </w:rPr>
        <w:t xml:space="preserve"> </w:t>
      </w:r>
      <w:r w:rsidRPr="003B1C4B">
        <w:rPr>
          <w:rFonts w:ascii="Arial" w:hAnsi="Arial" w:cs="Arial"/>
          <w:sz w:val="24"/>
          <w:szCs w:val="24"/>
        </w:rPr>
        <w:t>Interromper a execução contratual sob alegação de inadimplemento por parte da CONTRATANTE, salvo nos casos previstos em lei.</w:t>
      </w:r>
    </w:p>
    <w:p w14:paraId="13DE9F45" w14:textId="77777777" w:rsidR="00E87CFF" w:rsidRPr="003B1C4B" w:rsidRDefault="00E87CFF" w:rsidP="003B1C4B">
      <w:pPr>
        <w:jc w:val="both"/>
        <w:rPr>
          <w:rFonts w:ascii="Arial" w:hAnsi="Arial" w:cs="Arial"/>
          <w:sz w:val="24"/>
          <w:szCs w:val="24"/>
        </w:rPr>
      </w:pPr>
    </w:p>
    <w:p w14:paraId="5E90CDB1" w14:textId="324D447C" w:rsidR="00E87CFF" w:rsidRPr="003B1C4B" w:rsidRDefault="00AC498D" w:rsidP="003B1C4B">
      <w:pPr>
        <w:jc w:val="both"/>
        <w:rPr>
          <w:rFonts w:ascii="Arial" w:hAnsi="Arial" w:cs="Arial"/>
          <w:sz w:val="24"/>
          <w:szCs w:val="24"/>
        </w:rPr>
      </w:pPr>
      <w:r w:rsidRPr="00AC498D">
        <w:rPr>
          <w:rFonts w:ascii="Arial" w:hAnsi="Arial" w:cs="Arial"/>
          <w:b/>
          <w:bCs/>
          <w:sz w:val="24"/>
          <w:szCs w:val="24"/>
        </w:rPr>
        <w:t xml:space="preserve">14. </w:t>
      </w:r>
      <w:r w:rsidR="00E87CFF" w:rsidRPr="00AC498D">
        <w:rPr>
          <w:rFonts w:ascii="Arial" w:hAnsi="Arial" w:cs="Arial"/>
          <w:b/>
          <w:bCs/>
          <w:sz w:val="24"/>
          <w:szCs w:val="24"/>
        </w:rPr>
        <w:t>CLÁUSULA DÉCIMA QUARTA – DOS CASOS OMISSOS</w:t>
      </w:r>
    </w:p>
    <w:p w14:paraId="742FDEE8" w14:textId="4D5BDD2F" w:rsidR="00E87CFF" w:rsidRPr="003B1C4B" w:rsidRDefault="00E87CFF" w:rsidP="003B1C4B">
      <w:pPr>
        <w:jc w:val="both"/>
        <w:rPr>
          <w:rFonts w:ascii="Arial" w:hAnsi="Arial" w:cs="Arial"/>
          <w:sz w:val="24"/>
          <w:szCs w:val="24"/>
        </w:rPr>
      </w:pPr>
      <w:r w:rsidRPr="003B1C4B">
        <w:rPr>
          <w:rFonts w:ascii="Arial" w:hAnsi="Arial" w:cs="Arial"/>
          <w:sz w:val="24"/>
          <w:szCs w:val="24"/>
        </w:rPr>
        <w:t>14.1</w:t>
      </w:r>
      <w:r w:rsidR="00AC498D">
        <w:rPr>
          <w:rFonts w:ascii="Arial" w:hAnsi="Arial" w:cs="Arial"/>
          <w:sz w:val="24"/>
          <w:szCs w:val="24"/>
        </w:rPr>
        <w:t>.</w:t>
      </w:r>
      <w:r w:rsidRPr="003B1C4B">
        <w:rPr>
          <w:rFonts w:ascii="Arial" w:hAnsi="Arial" w:cs="Arial"/>
          <w:sz w:val="24"/>
          <w:szCs w:val="24"/>
        </w:rPr>
        <w:t xml:space="preserve"> Os casos omissos serão decididos pela CONTRATANTE, segundo as disposições contidas na Lei nº 8.666, de 1993, no Decreto Federal nº 7.892 de 23 de janeiro de 2013 e demais normas federais de licitações e contratos administrativos e, subsidiariamente, segundo as disposições contidas na Lei nº 8.078, de 1990 - Código de Defesa do Consumidor - e normas e princípios gerais dos contratos.</w:t>
      </w:r>
    </w:p>
    <w:p w14:paraId="3EEC2243" w14:textId="77777777" w:rsidR="00E87CFF" w:rsidRPr="003B1C4B" w:rsidRDefault="00E87CFF" w:rsidP="003B1C4B">
      <w:pPr>
        <w:jc w:val="both"/>
        <w:rPr>
          <w:rFonts w:ascii="Arial" w:hAnsi="Arial" w:cs="Arial"/>
          <w:sz w:val="24"/>
          <w:szCs w:val="24"/>
        </w:rPr>
      </w:pPr>
    </w:p>
    <w:p w14:paraId="03EB453A" w14:textId="705EC362" w:rsidR="00E87CFF" w:rsidRPr="00AC498D" w:rsidRDefault="00AC498D" w:rsidP="003B1C4B">
      <w:pPr>
        <w:jc w:val="both"/>
        <w:rPr>
          <w:rFonts w:ascii="Arial" w:hAnsi="Arial" w:cs="Arial"/>
          <w:b/>
          <w:bCs/>
          <w:sz w:val="24"/>
          <w:szCs w:val="24"/>
        </w:rPr>
      </w:pPr>
      <w:r w:rsidRPr="00AC498D">
        <w:rPr>
          <w:rFonts w:ascii="Arial" w:hAnsi="Arial" w:cs="Arial"/>
          <w:b/>
          <w:bCs/>
          <w:sz w:val="24"/>
          <w:szCs w:val="24"/>
        </w:rPr>
        <w:t xml:space="preserve">15. </w:t>
      </w:r>
      <w:r w:rsidR="00E87CFF" w:rsidRPr="00AC498D">
        <w:rPr>
          <w:rFonts w:ascii="Arial" w:hAnsi="Arial" w:cs="Arial"/>
          <w:b/>
          <w:bCs/>
          <w:sz w:val="24"/>
          <w:szCs w:val="24"/>
        </w:rPr>
        <w:t>CLÁUSULA DÉCIMA QUINTA – PUBLICAÇÃO</w:t>
      </w:r>
    </w:p>
    <w:p w14:paraId="73CB7039" w14:textId="037C29CA" w:rsidR="00E87CFF" w:rsidRPr="003B1C4B" w:rsidRDefault="00E87CFF" w:rsidP="003B1C4B">
      <w:pPr>
        <w:jc w:val="both"/>
        <w:rPr>
          <w:rFonts w:ascii="Arial" w:hAnsi="Arial" w:cs="Arial"/>
          <w:sz w:val="24"/>
          <w:szCs w:val="24"/>
        </w:rPr>
      </w:pPr>
      <w:r w:rsidRPr="003B1C4B">
        <w:rPr>
          <w:rFonts w:ascii="Arial" w:hAnsi="Arial" w:cs="Arial"/>
          <w:sz w:val="24"/>
          <w:szCs w:val="24"/>
        </w:rPr>
        <w:t>15.1</w:t>
      </w:r>
      <w:r w:rsidR="00AC498D">
        <w:rPr>
          <w:rFonts w:ascii="Arial" w:hAnsi="Arial" w:cs="Arial"/>
          <w:sz w:val="24"/>
          <w:szCs w:val="24"/>
        </w:rPr>
        <w:t>.</w:t>
      </w:r>
      <w:r w:rsidRPr="003B1C4B">
        <w:rPr>
          <w:rFonts w:ascii="Arial" w:hAnsi="Arial" w:cs="Arial"/>
          <w:sz w:val="24"/>
          <w:szCs w:val="24"/>
        </w:rPr>
        <w:t xml:space="preserve"> Incumbirá à CONTRATANTE providenciar a publicação deste instrumento, por extrato, no Diário Oficial </w:t>
      </w:r>
      <w:r w:rsidR="00AC498D">
        <w:rPr>
          <w:rFonts w:ascii="Arial" w:hAnsi="Arial" w:cs="Arial"/>
          <w:sz w:val="24"/>
          <w:szCs w:val="24"/>
        </w:rPr>
        <w:t>do Estado do Espírito Santo</w:t>
      </w:r>
      <w:r w:rsidRPr="003B1C4B">
        <w:rPr>
          <w:rFonts w:ascii="Arial" w:hAnsi="Arial" w:cs="Arial"/>
          <w:sz w:val="24"/>
          <w:szCs w:val="24"/>
        </w:rPr>
        <w:t>, no prazo previsto na Lei nº 8.666, de 1993.</w:t>
      </w:r>
    </w:p>
    <w:p w14:paraId="5E9D36B6" w14:textId="77777777" w:rsidR="00E87CFF" w:rsidRPr="003B1C4B" w:rsidRDefault="00E87CFF" w:rsidP="003B1C4B">
      <w:pPr>
        <w:jc w:val="both"/>
        <w:rPr>
          <w:rFonts w:ascii="Arial" w:hAnsi="Arial" w:cs="Arial"/>
          <w:sz w:val="24"/>
          <w:szCs w:val="24"/>
        </w:rPr>
      </w:pPr>
    </w:p>
    <w:p w14:paraId="5048D5A2" w14:textId="40D2D75D" w:rsidR="00E87CFF" w:rsidRPr="00AC498D" w:rsidRDefault="00AC498D" w:rsidP="003B1C4B">
      <w:pPr>
        <w:jc w:val="both"/>
        <w:rPr>
          <w:rFonts w:ascii="Arial" w:hAnsi="Arial" w:cs="Arial"/>
          <w:b/>
          <w:bCs/>
          <w:sz w:val="24"/>
          <w:szCs w:val="24"/>
        </w:rPr>
      </w:pPr>
      <w:r w:rsidRPr="00AC498D">
        <w:rPr>
          <w:rFonts w:ascii="Arial" w:hAnsi="Arial" w:cs="Arial"/>
          <w:b/>
          <w:bCs/>
          <w:sz w:val="24"/>
          <w:szCs w:val="24"/>
        </w:rPr>
        <w:t xml:space="preserve">16. </w:t>
      </w:r>
      <w:r w:rsidR="00E87CFF" w:rsidRPr="00AC498D">
        <w:rPr>
          <w:rFonts w:ascii="Arial" w:hAnsi="Arial" w:cs="Arial"/>
          <w:b/>
          <w:bCs/>
          <w:sz w:val="24"/>
          <w:szCs w:val="24"/>
        </w:rPr>
        <w:t>CLÁUSULA DÉCIMA SEXTA – FORO</w:t>
      </w:r>
    </w:p>
    <w:p w14:paraId="153888D0" w14:textId="009F89F5" w:rsidR="00E87CFF" w:rsidRPr="003B1C4B" w:rsidRDefault="00E87CFF" w:rsidP="003B1C4B">
      <w:pPr>
        <w:jc w:val="both"/>
        <w:rPr>
          <w:rFonts w:ascii="Arial" w:hAnsi="Arial" w:cs="Arial"/>
          <w:sz w:val="24"/>
          <w:szCs w:val="24"/>
        </w:rPr>
      </w:pPr>
      <w:r w:rsidRPr="003B1C4B">
        <w:rPr>
          <w:rFonts w:ascii="Arial" w:hAnsi="Arial" w:cs="Arial"/>
          <w:sz w:val="24"/>
          <w:szCs w:val="24"/>
        </w:rPr>
        <w:t>16.1</w:t>
      </w:r>
      <w:r w:rsidR="00AC498D">
        <w:rPr>
          <w:rFonts w:ascii="Arial" w:hAnsi="Arial" w:cs="Arial"/>
          <w:sz w:val="24"/>
          <w:szCs w:val="24"/>
        </w:rPr>
        <w:t>.</w:t>
      </w:r>
      <w:r w:rsidRPr="003B1C4B">
        <w:rPr>
          <w:rFonts w:ascii="Arial" w:hAnsi="Arial" w:cs="Arial"/>
          <w:sz w:val="24"/>
          <w:szCs w:val="24"/>
        </w:rPr>
        <w:t xml:space="preserve"> É eleito o Foro de </w:t>
      </w:r>
      <w:r w:rsidR="00AC498D">
        <w:rPr>
          <w:rFonts w:ascii="Arial" w:hAnsi="Arial" w:cs="Arial"/>
          <w:sz w:val="24"/>
          <w:szCs w:val="24"/>
        </w:rPr>
        <w:t>São Domingos do Norte</w:t>
      </w:r>
      <w:r w:rsidRPr="003B1C4B">
        <w:rPr>
          <w:rFonts w:ascii="Arial" w:hAnsi="Arial" w:cs="Arial"/>
          <w:sz w:val="24"/>
          <w:szCs w:val="24"/>
        </w:rPr>
        <w:t>/ES para dirimir os litígios que decorrerem da execução deste Termo de Contrato que não possam ser compostos pela conciliação, conforme art. 55, §2º da Lei nº 8.666/93.</w:t>
      </w:r>
    </w:p>
    <w:p w14:paraId="34E548B0" w14:textId="77777777" w:rsidR="00E87CFF" w:rsidRPr="003B1C4B" w:rsidRDefault="00E87CFF" w:rsidP="003B1C4B">
      <w:pPr>
        <w:jc w:val="both"/>
        <w:rPr>
          <w:rFonts w:ascii="Arial" w:hAnsi="Arial" w:cs="Arial"/>
          <w:sz w:val="24"/>
          <w:szCs w:val="24"/>
        </w:rPr>
      </w:pPr>
    </w:p>
    <w:p w14:paraId="5B225975" w14:textId="63977A0B" w:rsidR="00E87CFF" w:rsidRPr="003B1C4B" w:rsidRDefault="00E87CFF" w:rsidP="003B1C4B">
      <w:pPr>
        <w:jc w:val="both"/>
        <w:rPr>
          <w:rFonts w:ascii="Arial" w:hAnsi="Arial" w:cs="Arial"/>
          <w:sz w:val="24"/>
          <w:szCs w:val="24"/>
        </w:rPr>
      </w:pPr>
      <w:r w:rsidRPr="003B1C4B">
        <w:rPr>
          <w:rFonts w:ascii="Arial" w:hAnsi="Arial" w:cs="Arial"/>
          <w:sz w:val="24"/>
          <w:szCs w:val="24"/>
        </w:rPr>
        <w:t xml:space="preserve">Para firmeza e validade do pactuado, o presente Termo de Contrato foi lavrado em </w:t>
      </w:r>
      <w:r w:rsidR="00AC498D">
        <w:rPr>
          <w:rFonts w:ascii="Arial" w:hAnsi="Arial" w:cs="Arial"/>
          <w:sz w:val="24"/>
          <w:szCs w:val="24"/>
        </w:rPr>
        <w:t>03 (três)</w:t>
      </w:r>
      <w:r w:rsidRPr="003B1C4B">
        <w:rPr>
          <w:rFonts w:ascii="Arial" w:hAnsi="Arial" w:cs="Arial"/>
          <w:sz w:val="24"/>
          <w:szCs w:val="24"/>
        </w:rPr>
        <w:t xml:space="preserve"> vias de igual teor, que, depois de lido e achado em ordem, vai assinado pelos contraentes.</w:t>
      </w:r>
    </w:p>
    <w:p w14:paraId="4FCECF52" w14:textId="77777777" w:rsidR="00E87CFF" w:rsidRPr="003B1C4B" w:rsidRDefault="00E87CFF" w:rsidP="00AC498D">
      <w:pPr>
        <w:jc w:val="right"/>
        <w:rPr>
          <w:rFonts w:ascii="Arial" w:hAnsi="Arial" w:cs="Arial"/>
          <w:sz w:val="24"/>
          <w:szCs w:val="24"/>
        </w:rPr>
      </w:pPr>
    </w:p>
    <w:p w14:paraId="4BF45342" w14:textId="52702D70" w:rsidR="00E87CFF" w:rsidRPr="003B1C4B" w:rsidRDefault="00AC498D" w:rsidP="00AC498D">
      <w:pPr>
        <w:jc w:val="right"/>
        <w:rPr>
          <w:rFonts w:ascii="Arial" w:hAnsi="Arial" w:cs="Arial"/>
          <w:sz w:val="24"/>
          <w:szCs w:val="24"/>
        </w:rPr>
      </w:pPr>
      <w:r>
        <w:rPr>
          <w:rFonts w:ascii="Arial" w:hAnsi="Arial" w:cs="Arial"/>
          <w:sz w:val="24"/>
          <w:szCs w:val="24"/>
        </w:rPr>
        <w:t>São Domingos do Norte</w:t>
      </w:r>
      <w:r w:rsidR="00E87CFF" w:rsidRPr="003B1C4B">
        <w:rPr>
          <w:rFonts w:ascii="Arial" w:hAnsi="Arial" w:cs="Arial"/>
          <w:sz w:val="24"/>
          <w:szCs w:val="24"/>
        </w:rPr>
        <w:t>/ES,</w:t>
      </w:r>
      <w:r>
        <w:rPr>
          <w:rFonts w:ascii="Arial" w:hAnsi="Arial" w:cs="Arial"/>
          <w:sz w:val="24"/>
          <w:szCs w:val="24"/>
        </w:rPr>
        <w:t xml:space="preserve"> 18 de agosto de 2</w:t>
      </w:r>
      <w:r w:rsidR="00E87CFF" w:rsidRPr="003B1C4B">
        <w:rPr>
          <w:rFonts w:ascii="Arial" w:hAnsi="Arial" w:cs="Arial"/>
          <w:sz w:val="24"/>
          <w:szCs w:val="24"/>
        </w:rPr>
        <w:t>023.</w:t>
      </w:r>
    </w:p>
    <w:p w14:paraId="772AD5FA" w14:textId="77777777" w:rsidR="00E87CFF" w:rsidRPr="003B1C4B" w:rsidRDefault="00E87CFF" w:rsidP="003B1C4B">
      <w:pPr>
        <w:jc w:val="both"/>
        <w:rPr>
          <w:rFonts w:ascii="Arial" w:hAnsi="Arial" w:cs="Arial"/>
          <w:sz w:val="24"/>
          <w:szCs w:val="24"/>
        </w:rPr>
      </w:pPr>
    </w:p>
    <w:p w14:paraId="28856133" w14:textId="0D6DAAA1" w:rsidR="00AC498D" w:rsidRDefault="00AC498D" w:rsidP="00AC498D">
      <w:pPr>
        <w:widowControl/>
        <w:autoSpaceDE/>
        <w:autoSpaceDN/>
        <w:jc w:val="both"/>
        <w:rPr>
          <w:rFonts w:ascii="Arial" w:eastAsia="Times New Roman" w:hAnsi="Arial" w:cs="Arial"/>
          <w:color w:val="000000" w:themeColor="text1"/>
          <w:sz w:val="24"/>
          <w:szCs w:val="24"/>
          <w:lang w:val="pt-BR" w:eastAsia="zh-CN"/>
        </w:rPr>
      </w:pPr>
    </w:p>
    <w:p w14:paraId="43379537" w14:textId="7FE337E9" w:rsidR="00EE1061" w:rsidRDefault="00EE1061" w:rsidP="00AC498D">
      <w:pPr>
        <w:widowControl/>
        <w:autoSpaceDE/>
        <w:autoSpaceDN/>
        <w:jc w:val="both"/>
        <w:rPr>
          <w:rFonts w:ascii="Arial" w:eastAsia="Times New Roman" w:hAnsi="Arial" w:cs="Arial"/>
          <w:color w:val="000000" w:themeColor="text1"/>
          <w:sz w:val="24"/>
          <w:szCs w:val="24"/>
          <w:lang w:val="pt-BR" w:eastAsia="zh-CN"/>
        </w:rPr>
      </w:pPr>
    </w:p>
    <w:p w14:paraId="4AE4E5B2" w14:textId="77777777" w:rsidR="00BC776E" w:rsidRPr="00AC498D" w:rsidRDefault="00BC776E" w:rsidP="00AC498D">
      <w:pPr>
        <w:widowControl/>
        <w:autoSpaceDE/>
        <w:autoSpaceDN/>
        <w:jc w:val="both"/>
        <w:rPr>
          <w:rFonts w:ascii="Arial" w:eastAsia="Times New Roman" w:hAnsi="Arial" w:cs="Arial"/>
          <w:color w:val="000000" w:themeColor="text1"/>
          <w:sz w:val="24"/>
          <w:szCs w:val="24"/>
          <w:lang w:val="pt-BR" w:eastAsia="zh-CN"/>
        </w:rPr>
      </w:pPr>
    </w:p>
    <w:p w14:paraId="1FEEB094" w14:textId="77777777" w:rsidR="00AC498D" w:rsidRPr="00AC498D" w:rsidRDefault="00AC498D" w:rsidP="00AC498D">
      <w:pPr>
        <w:widowControl/>
        <w:autoSpaceDE/>
        <w:autoSpaceDN/>
        <w:jc w:val="both"/>
        <w:rPr>
          <w:rFonts w:ascii="Arial" w:eastAsia="Times New Roman" w:hAnsi="Arial" w:cs="Arial"/>
          <w:color w:val="000000" w:themeColor="text1"/>
          <w:sz w:val="24"/>
          <w:szCs w:val="24"/>
          <w:lang w:val="pt-BR" w:eastAsia="zh-CN"/>
        </w:rPr>
      </w:pPr>
    </w:p>
    <w:p w14:paraId="22F8E972" w14:textId="0FAB4EF8" w:rsidR="00AC498D" w:rsidRPr="00AC498D" w:rsidRDefault="00AC498D" w:rsidP="00AC498D">
      <w:pPr>
        <w:widowControl/>
        <w:tabs>
          <w:tab w:val="left" w:pos="6005"/>
        </w:tabs>
        <w:autoSpaceDE/>
        <w:autoSpaceDN/>
        <w:jc w:val="both"/>
        <w:rPr>
          <w:rFonts w:ascii="Arial" w:eastAsia="Times New Roman" w:hAnsi="Arial" w:cs="Arial"/>
          <w:color w:val="000000" w:themeColor="text1"/>
          <w:sz w:val="24"/>
          <w:szCs w:val="24"/>
          <w:lang w:val="pt-BR" w:eastAsia="zh-CN"/>
        </w:rPr>
      </w:pPr>
      <w:r w:rsidRPr="00AC498D">
        <w:rPr>
          <w:rFonts w:ascii="Arial" w:eastAsia="Times New Roman" w:hAnsi="Arial" w:cs="Arial"/>
          <w:color w:val="000000" w:themeColor="text1"/>
          <w:sz w:val="24"/>
          <w:szCs w:val="24"/>
          <w:lang w:val="pt-BR" w:eastAsia="zh-CN"/>
        </w:rPr>
        <w:t xml:space="preserve">    </w:t>
      </w:r>
      <w:r w:rsidRPr="00AC498D">
        <w:rPr>
          <w:rFonts w:ascii="Arial" w:eastAsia="Times New Roman" w:hAnsi="Arial" w:cs="Arial"/>
          <w:b/>
          <w:bCs/>
          <w:color w:val="000000" w:themeColor="text1"/>
          <w:sz w:val="24"/>
          <w:szCs w:val="24"/>
          <w:lang w:val="pt-BR" w:eastAsia="zh-CN"/>
        </w:rPr>
        <w:t>Ana Izabel Malacarne de Oliveira</w:t>
      </w:r>
      <w:r w:rsidRPr="00AC498D">
        <w:rPr>
          <w:rFonts w:ascii="Arial" w:eastAsia="Times New Roman" w:hAnsi="Arial" w:cs="Arial"/>
          <w:color w:val="000000" w:themeColor="text1"/>
          <w:sz w:val="24"/>
          <w:szCs w:val="24"/>
          <w:lang w:val="pt-BR" w:eastAsia="zh-CN"/>
        </w:rPr>
        <w:tab/>
        <w:t xml:space="preserve">           </w:t>
      </w:r>
      <w:r w:rsidR="00EE1061">
        <w:rPr>
          <w:rFonts w:ascii="Arial" w:eastAsia="Times New Roman" w:hAnsi="Arial" w:cs="Arial"/>
          <w:color w:val="000000" w:themeColor="text1"/>
          <w:sz w:val="24"/>
          <w:szCs w:val="24"/>
          <w:lang w:val="pt-BR" w:eastAsia="zh-CN"/>
        </w:rPr>
        <w:t xml:space="preserve"> </w:t>
      </w:r>
      <w:r w:rsidRPr="00B81E2F">
        <w:rPr>
          <w:rFonts w:ascii="Arial" w:hAnsi="Arial" w:cs="Arial"/>
          <w:b/>
          <w:bCs/>
          <w:sz w:val="24"/>
          <w:szCs w:val="24"/>
        </w:rPr>
        <w:t>Edson Luis de Melo Depieri</w:t>
      </w:r>
    </w:p>
    <w:p w14:paraId="42207F6C" w14:textId="2075FDA5" w:rsidR="00AC498D" w:rsidRPr="00AC498D" w:rsidRDefault="00AC498D" w:rsidP="00AC498D">
      <w:pPr>
        <w:widowControl/>
        <w:tabs>
          <w:tab w:val="left" w:pos="6616"/>
        </w:tabs>
        <w:autoSpaceDE/>
        <w:autoSpaceDN/>
        <w:jc w:val="both"/>
        <w:rPr>
          <w:rFonts w:ascii="Arial" w:eastAsia="Times New Roman" w:hAnsi="Arial" w:cs="Arial"/>
          <w:color w:val="000000" w:themeColor="text1"/>
          <w:sz w:val="24"/>
          <w:szCs w:val="24"/>
          <w:lang w:val="pt-BR" w:eastAsia="zh-CN"/>
        </w:rPr>
      </w:pPr>
      <w:r w:rsidRPr="00AC498D">
        <w:rPr>
          <w:rFonts w:ascii="Arial" w:eastAsia="Times New Roman" w:hAnsi="Arial" w:cs="Arial"/>
          <w:color w:val="000000" w:themeColor="text1"/>
          <w:sz w:val="24"/>
          <w:szCs w:val="24"/>
          <w:lang w:val="pt-BR" w:eastAsia="zh-CN"/>
        </w:rPr>
        <w:t xml:space="preserve">                Prefeita Municipal                                             </w:t>
      </w:r>
      <w:r>
        <w:rPr>
          <w:rFonts w:ascii="Arial" w:eastAsia="Times New Roman" w:hAnsi="Arial" w:cs="Arial"/>
          <w:color w:val="000000" w:themeColor="text1"/>
          <w:sz w:val="24"/>
          <w:szCs w:val="24"/>
          <w:lang w:val="pt-BR" w:eastAsia="zh-CN"/>
        </w:rPr>
        <w:t xml:space="preserve">             Representante da Empresa</w:t>
      </w:r>
    </w:p>
    <w:p w14:paraId="73C5373C" w14:textId="77777777" w:rsidR="00AC498D" w:rsidRPr="00AC498D" w:rsidRDefault="00AC498D" w:rsidP="00AC498D">
      <w:pPr>
        <w:widowControl/>
        <w:autoSpaceDE/>
        <w:autoSpaceDN/>
        <w:jc w:val="both"/>
        <w:rPr>
          <w:rFonts w:ascii="Arial" w:eastAsia="Times New Roman" w:hAnsi="Arial" w:cs="Arial"/>
          <w:color w:val="000000" w:themeColor="text1"/>
          <w:sz w:val="24"/>
          <w:szCs w:val="24"/>
          <w:lang w:val="pt-BR" w:eastAsia="zh-CN"/>
        </w:rPr>
      </w:pPr>
      <w:r w:rsidRPr="00AC498D">
        <w:rPr>
          <w:rFonts w:ascii="Arial" w:eastAsia="Times New Roman" w:hAnsi="Arial" w:cs="Arial"/>
          <w:color w:val="000000" w:themeColor="text1"/>
          <w:sz w:val="24"/>
          <w:szCs w:val="24"/>
          <w:lang w:val="pt-BR" w:eastAsia="zh-CN"/>
        </w:rPr>
        <w:t>Município de São Domingos do Norte/ES                                                 CONTRATADA</w:t>
      </w:r>
    </w:p>
    <w:p w14:paraId="6FE4F34D" w14:textId="77777777" w:rsidR="00AC498D" w:rsidRPr="00AC498D" w:rsidRDefault="00AC498D" w:rsidP="00AC498D">
      <w:pPr>
        <w:widowControl/>
        <w:autoSpaceDE/>
        <w:autoSpaceDN/>
        <w:jc w:val="both"/>
        <w:rPr>
          <w:rFonts w:ascii="Arial" w:eastAsia="Times New Roman" w:hAnsi="Arial" w:cs="Arial"/>
          <w:color w:val="000000" w:themeColor="text1"/>
          <w:sz w:val="24"/>
          <w:szCs w:val="24"/>
          <w:lang w:val="pt-BR" w:eastAsia="zh-CN"/>
        </w:rPr>
      </w:pPr>
      <w:r w:rsidRPr="00AC498D">
        <w:rPr>
          <w:rFonts w:ascii="Arial" w:eastAsia="Times New Roman" w:hAnsi="Arial" w:cs="Arial"/>
          <w:color w:val="000000" w:themeColor="text1"/>
          <w:sz w:val="24"/>
          <w:szCs w:val="24"/>
          <w:lang w:val="pt-BR" w:eastAsia="zh-CN"/>
        </w:rPr>
        <w:t xml:space="preserve">                 CONTRATANTE</w:t>
      </w:r>
    </w:p>
    <w:p w14:paraId="3D56D093" w14:textId="77777777" w:rsidR="00AC498D" w:rsidRPr="00AC498D" w:rsidRDefault="00AC498D" w:rsidP="00AC498D">
      <w:pPr>
        <w:widowControl/>
        <w:autoSpaceDE/>
        <w:autoSpaceDN/>
        <w:jc w:val="both"/>
        <w:rPr>
          <w:rFonts w:ascii="Arial" w:eastAsia="Times New Roman" w:hAnsi="Arial" w:cs="Arial"/>
          <w:color w:val="000000" w:themeColor="text1"/>
          <w:sz w:val="24"/>
          <w:szCs w:val="24"/>
          <w:lang w:val="pt-BR" w:eastAsia="zh-CN"/>
        </w:rPr>
      </w:pPr>
    </w:p>
    <w:p w14:paraId="468C7E21" w14:textId="77777777" w:rsidR="00AC498D" w:rsidRPr="00AC498D" w:rsidRDefault="00AC498D" w:rsidP="00AC498D">
      <w:pPr>
        <w:widowControl/>
        <w:autoSpaceDE/>
        <w:autoSpaceDN/>
        <w:jc w:val="both"/>
        <w:rPr>
          <w:rFonts w:ascii="Arial" w:eastAsia="Times New Roman" w:hAnsi="Arial" w:cs="Arial"/>
          <w:color w:val="000000" w:themeColor="text1"/>
          <w:sz w:val="24"/>
          <w:szCs w:val="24"/>
          <w:lang w:val="pt-BR" w:eastAsia="zh-CN"/>
        </w:rPr>
      </w:pPr>
    </w:p>
    <w:p w14:paraId="16CF92F4" w14:textId="77777777" w:rsidR="00AC498D" w:rsidRPr="00AC498D" w:rsidRDefault="00AC498D" w:rsidP="00AC498D">
      <w:pPr>
        <w:widowControl/>
        <w:autoSpaceDE/>
        <w:autoSpaceDN/>
        <w:jc w:val="both"/>
        <w:rPr>
          <w:rFonts w:ascii="Arial" w:eastAsia="Times New Roman" w:hAnsi="Arial" w:cs="Arial"/>
          <w:color w:val="000000" w:themeColor="text1"/>
          <w:sz w:val="24"/>
          <w:szCs w:val="24"/>
          <w:lang w:val="pt-BR" w:eastAsia="zh-CN"/>
        </w:rPr>
      </w:pPr>
    </w:p>
    <w:p w14:paraId="344561C0" w14:textId="77777777" w:rsidR="00AC498D" w:rsidRPr="00AC498D" w:rsidRDefault="00AC498D" w:rsidP="00AC498D">
      <w:pPr>
        <w:widowControl/>
        <w:autoSpaceDE/>
        <w:autoSpaceDN/>
        <w:rPr>
          <w:rFonts w:ascii="Arial" w:eastAsia="Times New Roman" w:hAnsi="Arial" w:cs="Arial"/>
          <w:sz w:val="24"/>
          <w:szCs w:val="24"/>
          <w:lang w:val="pt-BR" w:eastAsia="zh-CN"/>
        </w:rPr>
      </w:pPr>
      <w:r w:rsidRPr="00AC498D">
        <w:rPr>
          <w:rFonts w:ascii="Arial" w:eastAsia="Times New Roman" w:hAnsi="Arial" w:cs="Arial"/>
          <w:sz w:val="24"/>
          <w:szCs w:val="24"/>
          <w:lang w:val="pt-BR" w:eastAsia="zh-CN"/>
        </w:rPr>
        <w:t>Testemunhas:</w:t>
      </w:r>
    </w:p>
    <w:p w14:paraId="64C3C4AF" w14:textId="77777777" w:rsidR="00AC498D" w:rsidRPr="00AC498D" w:rsidRDefault="00AC498D" w:rsidP="00AC498D">
      <w:pPr>
        <w:widowControl/>
        <w:autoSpaceDE/>
        <w:autoSpaceDN/>
        <w:rPr>
          <w:rFonts w:ascii="Arial" w:eastAsia="Times New Roman" w:hAnsi="Arial" w:cs="Arial"/>
          <w:sz w:val="24"/>
          <w:szCs w:val="24"/>
          <w:lang w:val="pt-BR" w:eastAsia="zh-CN"/>
        </w:rPr>
      </w:pPr>
    </w:p>
    <w:p w14:paraId="455D67C8" w14:textId="77777777" w:rsidR="00AC498D" w:rsidRPr="00AC498D" w:rsidRDefault="00AC498D" w:rsidP="00AC498D">
      <w:pPr>
        <w:widowControl/>
        <w:autoSpaceDE/>
        <w:autoSpaceDN/>
        <w:rPr>
          <w:rFonts w:ascii="Arial" w:eastAsia="Times New Roman" w:hAnsi="Arial" w:cs="Arial"/>
          <w:sz w:val="24"/>
          <w:szCs w:val="24"/>
          <w:lang w:val="pt-BR" w:eastAsia="zh-CN"/>
        </w:rPr>
      </w:pPr>
    </w:p>
    <w:p w14:paraId="2B634750" w14:textId="7836AE39" w:rsidR="00AC498D" w:rsidRPr="00AC498D" w:rsidRDefault="00AC498D" w:rsidP="00AC498D">
      <w:pPr>
        <w:widowControl/>
        <w:autoSpaceDE/>
        <w:autoSpaceDN/>
        <w:rPr>
          <w:rFonts w:ascii="Arial" w:eastAsia="Times New Roman" w:hAnsi="Arial" w:cs="Arial"/>
          <w:sz w:val="24"/>
          <w:szCs w:val="24"/>
          <w:lang w:val="pt-BR" w:eastAsia="zh-CN"/>
        </w:rPr>
      </w:pPr>
      <w:r w:rsidRPr="00AC498D">
        <w:rPr>
          <w:rFonts w:ascii="Arial" w:eastAsia="Times New Roman" w:hAnsi="Arial" w:cs="Arial"/>
          <w:sz w:val="24"/>
          <w:szCs w:val="24"/>
          <w:lang w:val="pt-BR" w:eastAsia="zh-CN"/>
        </w:rPr>
        <w:t xml:space="preserve">1)__________________________________   </w:t>
      </w:r>
      <w:r w:rsidR="00EE1061" w:rsidRPr="00AC498D">
        <w:rPr>
          <w:rFonts w:ascii="Arial" w:eastAsia="Times New Roman" w:hAnsi="Arial" w:cs="Arial"/>
          <w:sz w:val="24"/>
          <w:szCs w:val="24"/>
          <w:lang w:val="pt-BR" w:eastAsia="zh-CN"/>
        </w:rPr>
        <w:t>2) _</w:t>
      </w:r>
      <w:r w:rsidRPr="00AC498D">
        <w:rPr>
          <w:rFonts w:ascii="Arial" w:eastAsia="Times New Roman" w:hAnsi="Arial" w:cs="Arial"/>
          <w:sz w:val="24"/>
          <w:szCs w:val="24"/>
          <w:lang w:val="pt-BR" w:eastAsia="zh-CN"/>
        </w:rPr>
        <w:t>_________________________________</w:t>
      </w:r>
    </w:p>
    <w:p w14:paraId="1AB391DF" w14:textId="77777777" w:rsidR="00AC498D" w:rsidRPr="00AC498D" w:rsidRDefault="00AC498D" w:rsidP="00AC498D">
      <w:pPr>
        <w:widowControl/>
        <w:autoSpaceDE/>
        <w:autoSpaceDN/>
        <w:rPr>
          <w:rFonts w:ascii="Arial" w:eastAsia="Times New Roman" w:hAnsi="Arial" w:cs="Arial"/>
          <w:sz w:val="24"/>
          <w:szCs w:val="24"/>
          <w:lang w:val="pt-BR" w:eastAsia="zh-CN"/>
        </w:rPr>
      </w:pPr>
    </w:p>
    <w:p w14:paraId="75EFC843" w14:textId="77777777" w:rsidR="00AC498D" w:rsidRPr="00AC498D" w:rsidRDefault="00AC498D" w:rsidP="00AC498D">
      <w:pPr>
        <w:widowControl/>
        <w:autoSpaceDE/>
        <w:autoSpaceDN/>
        <w:rPr>
          <w:rFonts w:ascii="Arial" w:eastAsia="Times New Roman" w:hAnsi="Arial" w:cs="Arial"/>
          <w:sz w:val="24"/>
          <w:szCs w:val="24"/>
          <w:lang w:val="pt-BR" w:eastAsia="zh-CN"/>
        </w:rPr>
      </w:pPr>
    </w:p>
    <w:p w14:paraId="0AE2B1A6" w14:textId="77777777" w:rsidR="00AC498D" w:rsidRPr="00AC498D" w:rsidRDefault="00AC498D" w:rsidP="00AC498D">
      <w:pPr>
        <w:widowControl/>
        <w:autoSpaceDE/>
        <w:autoSpaceDN/>
        <w:rPr>
          <w:rFonts w:ascii="Arial" w:eastAsia="Times New Roman" w:hAnsi="Arial" w:cs="Arial"/>
          <w:sz w:val="24"/>
          <w:szCs w:val="24"/>
          <w:lang w:val="pt-BR" w:eastAsia="zh-CN"/>
        </w:rPr>
      </w:pPr>
    </w:p>
    <w:p w14:paraId="35C5D1CC" w14:textId="77777777" w:rsidR="00AC498D" w:rsidRPr="00AC498D" w:rsidRDefault="00AC498D" w:rsidP="00AC498D">
      <w:pPr>
        <w:widowControl/>
        <w:autoSpaceDE/>
        <w:autoSpaceDN/>
        <w:spacing w:after="160" w:line="259" w:lineRule="auto"/>
        <w:rPr>
          <w:rFonts w:ascii="Arial" w:eastAsiaTheme="minorHAnsi" w:hAnsi="Arial" w:cs="Arial"/>
          <w:sz w:val="24"/>
          <w:szCs w:val="24"/>
          <w:lang w:val="pt-BR"/>
        </w:rPr>
      </w:pPr>
    </w:p>
    <w:p w14:paraId="65CEB057" w14:textId="348BF66F" w:rsidR="00FC025E" w:rsidRPr="003B1C4B" w:rsidRDefault="00FC025E" w:rsidP="003B1C4B">
      <w:pPr>
        <w:jc w:val="both"/>
        <w:rPr>
          <w:rFonts w:ascii="Arial" w:hAnsi="Arial" w:cs="Arial"/>
          <w:sz w:val="24"/>
          <w:szCs w:val="24"/>
        </w:rPr>
      </w:pPr>
    </w:p>
    <w:sectPr w:rsidR="00FC025E" w:rsidRPr="003B1C4B" w:rsidSect="009B3292">
      <w:headerReference w:type="default" r:id="rId9"/>
      <w:footerReference w:type="default" r:id="rId10"/>
      <w:type w:val="continuous"/>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567F8" w14:textId="77777777" w:rsidR="009817EB" w:rsidRDefault="009817EB" w:rsidP="00E87CFF">
      <w:r>
        <w:separator/>
      </w:r>
    </w:p>
  </w:endnote>
  <w:endnote w:type="continuationSeparator" w:id="0">
    <w:p w14:paraId="6D97BCC3" w14:textId="77777777" w:rsidR="009817EB" w:rsidRDefault="009817EB" w:rsidP="00E87C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9879189"/>
      <w:docPartObj>
        <w:docPartGallery w:val="Page Numbers (Bottom of Page)"/>
        <w:docPartUnique/>
      </w:docPartObj>
    </w:sdtPr>
    <w:sdtContent>
      <w:p w14:paraId="148639FF" w14:textId="77777777" w:rsidR="00A00CD2" w:rsidRDefault="00A00CD2">
        <w:pPr>
          <w:pStyle w:val="Rodap"/>
          <w:jc w:val="right"/>
        </w:pPr>
        <w:r>
          <w:fldChar w:fldCharType="begin"/>
        </w:r>
        <w:r>
          <w:instrText>PAGE   \* MERGEFORMAT</w:instrText>
        </w:r>
        <w:r>
          <w:fldChar w:fldCharType="separate"/>
        </w:r>
        <w:r>
          <w:rPr>
            <w:lang w:val="pt-BR"/>
          </w:rPr>
          <w:t>2</w:t>
        </w:r>
        <w:r>
          <w:fldChar w:fldCharType="end"/>
        </w:r>
      </w:p>
    </w:sdtContent>
  </w:sdt>
  <w:p w14:paraId="7C6BB211" w14:textId="77777777" w:rsidR="00656224" w:rsidRDefault="00000000">
    <w:pPr>
      <w:pStyle w:val="Corpodetexto"/>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9654247"/>
      <w:docPartObj>
        <w:docPartGallery w:val="Page Numbers (Bottom of Page)"/>
        <w:docPartUnique/>
      </w:docPartObj>
    </w:sdtPr>
    <w:sdtContent>
      <w:p w14:paraId="39B9329A" w14:textId="15AEB02B" w:rsidR="00EE1061" w:rsidRDefault="00EE1061">
        <w:pPr>
          <w:pStyle w:val="Rodap"/>
          <w:jc w:val="right"/>
        </w:pPr>
        <w:r>
          <w:fldChar w:fldCharType="begin"/>
        </w:r>
        <w:r>
          <w:instrText>PAGE   \* MERGEFORMAT</w:instrText>
        </w:r>
        <w:r>
          <w:fldChar w:fldCharType="separate"/>
        </w:r>
        <w:r>
          <w:rPr>
            <w:lang w:val="pt-BR"/>
          </w:rPr>
          <w:t>2</w:t>
        </w:r>
        <w:r>
          <w:fldChar w:fldCharType="end"/>
        </w:r>
      </w:p>
    </w:sdtContent>
  </w:sdt>
  <w:p w14:paraId="1C3F57D2" w14:textId="1120FDE7" w:rsidR="00656224" w:rsidRDefault="00000000">
    <w:pPr>
      <w:pStyle w:val="Corpodetexto"/>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F2866D" w14:textId="77777777" w:rsidR="009817EB" w:rsidRDefault="009817EB" w:rsidP="00E87CFF">
      <w:r>
        <w:separator/>
      </w:r>
    </w:p>
  </w:footnote>
  <w:footnote w:type="continuationSeparator" w:id="0">
    <w:p w14:paraId="74A927C1" w14:textId="77777777" w:rsidR="009817EB" w:rsidRDefault="009817EB" w:rsidP="00E87C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C56F7" w14:textId="77777777" w:rsidR="00A00CD2" w:rsidRPr="00A00CD2" w:rsidRDefault="00A00CD2" w:rsidP="00A00CD2">
    <w:pPr>
      <w:widowControl/>
      <w:autoSpaceDE/>
      <w:autoSpaceDN/>
      <w:spacing w:after="160" w:line="259" w:lineRule="auto"/>
      <w:ind w:right="360"/>
      <w:jc w:val="center"/>
      <w:rPr>
        <w:rFonts w:asciiTheme="minorHAnsi" w:eastAsiaTheme="minorHAnsi" w:hAnsiTheme="minorHAnsi" w:cstheme="minorBidi"/>
        <w:b/>
        <w:sz w:val="28"/>
        <w:lang w:val="pt-BR"/>
      </w:rPr>
    </w:pPr>
    <w:r w:rsidRPr="00A00CD2">
      <w:rPr>
        <w:rFonts w:asciiTheme="minorHAnsi" w:eastAsiaTheme="minorHAnsi" w:hAnsiTheme="minorHAnsi" w:cstheme="minorBidi"/>
        <w:b/>
        <w:noProof/>
        <w:sz w:val="28"/>
        <w:lang w:val="pt-BR"/>
      </w:rPr>
      <w:drawing>
        <wp:anchor distT="0" distB="0" distL="114300" distR="114300" simplePos="0" relativeHeight="251669504" behindDoc="0" locked="0" layoutInCell="1" allowOverlap="1" wp14:anchorId="42E78028" wp14:editId="462C5EE4">
          <wp:simplePos x="0" y="0"/>
          <wp:positionH relativeFrom="margin">
            <wp:align>center</wp:align>
          </wp:positionH>
          <wp:positionV relativeFrom="paragraph">
            <wp:posOffset>-327660</wp:posOffset>
          </wp:positionV>
          <wp:extent cx="854710" cy="688340"/>
          <wp:effectExtent l="0" t="0" r="2540" b="0"/>
          <wp:wrapNone/>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46E10C49" w14:textId="77777777" w:rsidR="00A00CD2" w:rsidRPr="00A00CD2" w:rsidRDefault="00A00CD2" w:rsidP="00A00CD2">
    <w:pPr>
      <w:keepNext/>
      <w:widowControl/>
      <w:tabs>
        <w:tab w:val="left" w:pos="1245"/>
        <w:tab w:val="center" w:pos="4712"/>
      </w:tabs>
      <w:autoSpaceDE/>
      <w:autoSpaceDN/>
      <w:spacing w:before="120" w:after="160" w:line="259" w:lineRule="auto"/>
      <w:contextualSpacing/>
      <w:jc w:val="center"/>
      <w:outlineLvl w:val="2"/>
      <w:rPr>
        <w:rFonts w:asciiTheme="minorHAnsi" w:eastAsiaTheme="minorHAnsi" w:hAnsiTheme="minorHAnsi" w:cstheme="minorBidi"/>
        <w:b/>
        <w:lang w:val="pt-BR"/>
      </w:rPr>
    </w:pPr>
    <w:r w:rsidRPr="00A00CD2">
      <w:rPr>
        <w:rFonts w:asciiTheme="minorHAnsi" w:eastAsiaTheme="minorHAnsi" w:hAnsiTheme="minorHAnsi" w:cstheme="minorBidi"/>
        <w:b/>
        <w:lang w:val="pt-BR"/>
      </w:rPr>
      <w:t>PREFEITURA MUNICIPAL DE SÃO DOMINGOS DO NORTE/ES</w:t>
    </w:r>
  </w:p>
  <w:p w14:paraId="42A11C18" w14:textId="77777777" w:rsidR="00A00CD2" w:rsidRPr="00A00CD2" w:rsidRDefault="00A00CD2" w:rsidP="00A00CD2">
    <w:pPr>
      <w:widowControl/>
      <w:autoSpaceDE/>
      <w:autoSpaceDN/>
      <w:spacing w:before="120" w:after="160" w:line="259" w:lineRule="auto"/>
      <w:contextualSpacing/>
      <w:jc w:val="center"/>
      <w:rPr>
        <w:rFonts w:asciiTheme="minorHAnsi" w:eastAsiaTheme="minorHAnsi" w:hAnsiTheme="minorHAnsi" w:cstheme="minorBidi"/>
        <w:color w:val="000000"/>
        <w:lang w:val="pt-BR"/>
      </w:rPr>
    </w:pPr>
    <w:r w:rsidRPr="00A00CD2">
      <w:rPr>
        <w:rFonts w:asciiTheme="minorHAnsi" w:eastAsiaTheme="minorHAnsi" w:hAnsiTheme="minorHAnsi" w:cstheme="minorBidi"/>
        <w:color w:val="000000"/>
        <w:lang w:val="pt-BR"/>
      </w:rPr>
      <w:t>Rod. Gether Lopes de Farias, s/nº - Bairro Emílio Calegari - São Domingos do Norte/ES -CEP 29745-000</w:t>
    </w:r>
  </w:p>
  <w:p w14:paraId="39BF9AD0" w14:textId="77777777" w:rsidR="00A00CD2" w:rsidRPr="00A00CD2" w:rsidRDefault="00A00CD2" w:rsidP="00A00CD2">
    <w:pPr>
      <w:widowControl/>
      <w:autoSpaceDE/>
      <w:autoSpaceDN/>
      <w:spacing w:before="120" w:after="160" w:line="259" w:lineRule="auto"/>
      <w:contextualSpacing/>
      <w:jc w:val="center"/>
      <w:rPr>
        <w:rFonts w:asciiTheme="minorHAnsi" w:eastAsiaTheme="minorHAnsi" w:hAnsiTheme="minorHAnsi" w:cstheme="minorBidi"/>
        <w:color w:val="000000"/>
        <w:lang w:val="pt-BR"/>
      </w:rPr>
    </w:pPr>
    <w:r w:rsidRPr="00A00CD2">
      <w:rPr>
        <w:rFonts w:asciiTheme="minorHAnsi" w:eastAsiaTheme="minorHAnsi" w:hAnsiTheme="minorHAnsi" w:cstheme="minorBidi"/>
        <w:color w:val="000000"/>
        <w:lang w:val="pt-BR"/>
      </w:rPr>
      <w:t xml:space="preserve">Telefone/Telefax: (027) 3742-0200  </w:t>
    </w:r>
  </w:p>
  <w:p w14:paraId="06A2EC17" w14:textId="77777777" w:rsidR="00A00CD2" w:rsidRPr="00A00CD2" w:rsidRDefault="00A00CD2" w:rsidP="00A00CD2">
    <w:pPr>
      <w:widowControl/>
      <w:autoSpaceDE/>
      <w:autoSpaceDN/>
      <w:spacing w:before="120" w:after="160" w:line="259" w:lineRule="auto"/>
      <w:contextualSpacing/>
      <w:jc w:val="center"/>
      <w:rPr>
        <w:rFonts w:asciiTheme="minorHAnsi" w:eastAsiaTheme="minorHAnsi" w:hAnsiTheme="minorHAnsi" w:cstheme="minorBidi"/>
        <w:color w:val="000000"/>
        <w:lang w:val="pt-BR"/>
      </w:rPr>
    </w:pPr>
    <w:r w:rsidRPr="00A00CD2">
      <w:rPr>
        <w:rFonts w:asciiTheme="minorHAnsi" w:eastAsiaTheme="minorHAnsi" w:hAnsiTheme="minorHAnsi" w:cstheme="minorBidi"/>
        <w:color w:val="000000"/>
        <w:lang w:val="pt-BR"/>
      </w:rPr>
      <w:t>CNPJ 36.350.312/0001-72</w:t>
    </w:r>
  </w:p>
  <w:p w14:paraId="3347EF9E" w14:textId="77777777" w:rsidR="00656224" w:rsidRDefault="00000000">
    <w:pPr>
      <w:pStyle w:val="Corpodetexto"/>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5C5E9" w14:textId="77777777" w:rsidR="00EE1061" w:rsidRPr="00A00CD2" w:rsidRDefault="00EE1061" w:rsidP="00EE1061">
    <w:pPr>
      <w:widowControl/>
      <w:autoSpaceDE/>
      <w:autoSpaceDN/>
      <w:spacing w:after="160" w:line="259" w:lineRule="auto"/>
      <w:ind w:right="360"/>
      <w:jc w:val="center"/>
      <w:rPr>
        <w:rFonts w:asciiTheme="minorHAnsi" w:eastAsiaTheme="minorHAnsi" w:hAnsiTheme="minorHAnsi" w:cstheme="minorBidi"/>
        <w:b/>
        <w:sz w:val="28"/>
        <w:lang w:val="pt-BR"/>
      </w:rPr>
    </w:pPr>
    <w:r w:rsidRPr="00A00CD2">
      <w:rPr>
        <w:rFonts w:asciiTheme="minorHAnsi" w:eastAsiaTheme="minorHAnsi" w:hAnsiTheme="minorHAnsi" w:cstheme="minorBidi"/>
        <w:b/>
        <w:noProof/>
        <w:sz w:val="28"/>
        <w:lang w:val="pt-BR"/>
      </w:rPr>
      <w:drawing>
        <wp:anchor distT="0" distB="0" distL="114300" distR="114300" simplePos="0" relativeHeight="251671552" behindDoc="0" locked="0" layoutInCell="1" allowOverlap="1" wp14:anchorId="1386A3B2" wp14:editId="2F429D0F">
          <wp:simplePos x="0" y="0"/>
          <wp:positionH relativeFrom="margin">
            <wp:align>center</wp:align>
          </wp:positionH>
          <wp:positionV relativeFrom="paragraph">
            <wp:posOffset>-327660</wp:posOffset>
          </wp:positionV>
          <wp:extent cx="854710" cy="688340"/>
          <wp:effectExtent l="0" t="0" r="2540" b="0"/>
          <wp:wrapNone/>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B06587B" w14:textId="77777777" w:rsidR="00EE1061" w:rsidRPr="00A00CD2" w:rsidRDefault="00EE1061" w:rsidP="00EE1061">
    <w:pPr>
      <w:keepNext/>
      <w:widowControl/>
      <w:tabs>
        <w:tab w:val="left" w:pos="1245"/>
        <w:tab w:val="center" w:pos="4712"/>
      </w:tabs>
      <w:autoSpaceDE/>
      <w:autoSpaceDN/>
      <w:spacing w:before="120" w:after="160" w:line="259" w:lineRule="auto"/>
      <w:contextualSpacing/>
      <w:jc w:val="center"/>
      <w:outlineLvl w:val="2"/>
      <w:rPr>
        <w:rFonts w:asciiTheme="minorHAnsi" w:eastAsiaTheme="minorHAnsi" w:hAnsiTheme="minorHAnsi" w:cstheme="minorBidi"/>
        <w:b/>
        <w:lang w:val="pt-BR"/>
      </w:rPr>
    </w:pPr>
    <w:r w:rsidRPr="00A00CD2">
      <w:rPr>
        <w:rFonts w:asciiTheme="minorHAnsi" w:eastAsiaTheme="minorHAnsi" w:hAnsiTheme="minorHAnsi" w:cstheme="minorBidi"/>
        <w:b/>
        <w:lang w:val="pt-BR"/>
      </w:rPr>
      <w:t>PREFEITURA MUNICIPAL DE SÃO DOMINGOS DO NORTE/ES</w:t>
    </w:r>
  </w:p>
  <w:p w14:paraId="1D7D428C" w14:textId="77777777" w:rsidR="00EE1061" w:rsidRPr="00A00CD2" w:rsidRDefault="00EE1061" w:rsidP="00EE1061">
    <w:pPr>
      <w:widowControl/>
      <w:autoSpaceDE/>
      <w:autoSpaceDN/>
      <w:spacing w:before="120" w:after="160" w:line="259" w:lineRule="auto"/>
      <w:contextualSpacing/>
      <w:jc w:val="center"/>
      <w:rPr>
        <w:rFonts w:asciiTheme="minorHAnsi" w:eastAsiaTheme="minorHAnsi" w:hAnsiTheme="minorHAnsi" w:cstheme="minorBidi"/>
        <w:color w:val="000000"/>
        <w:lang w:val="pt-BR"/>
      </w:rPr>
    </w:pPr>
    <w:r w:rsidRPr="00A00CD2">
      <w:rPr>
        <w:rFonts w:asciiTheme="minorHAnsi" w:eastAsiaTheme="minorHAnsi" w:hAnsiTheme="minorHAnsi" w:cstheme="minorBidi"/>
        <w:color w:val="000000"/>
        <w:lang w:val="pt-BR"/>
      </w:rPr>
      <w:t>Rod. Gether Lopes de Farias, s/nº - Bairro Emílio Calegari - São Domingos do Norte/ES -CEP 29745-000</w:t>
    </w:r>
  </w:p>
  <w:p w14:paraId="696EC2DC" w14:textId="77777777" w:rsidR="00EE1061" w:rsidRPr="00A00CD2" w:rsidRDefault="00EE1061" w:rsidP="00EE1061">
    <w:pPr>
      <w:widowControl/>
      <w:autoSpaceDE/>
      <w:autoSpaceDN/>
      <w:spacing w:before="120" w:after="160" w:line="259" w:lineRule="auto"/>
      <w:contextualSpacing/>
      <w:jc w:val="center"/>
      <w:rPr>
        <w:rFonts w:asciiTheme="minorHAnsi" w:eastAsiaTheme="minorHAnsi" w:hAnsiTheme="minorHAnsi" w:cstheme="minorBidi"/>
        <w:color w:val="000000"/>
        <w:lang w:val="pt-BR"/>
      </w:rPr>
    </w:pPr>
    <w:r w:rsidRPr="00A00CD2">
      <w:rPr>
        <w:rFonts w:asciiTheme="minorHAnsi" w:eastAsiaTheme="minorHAnsi" w:hAnsiTheme="minorHAnsi" w:cstheme="minorBidi"/>
        <w:color w:val="000000"/>
        <w:lang w:val="pt-BR"/>
      </w:rPr>
      <w:t xml:space="preserve">Telefone/Telefax: (027) 3742-0200  </w:t>
    </w:r>
  </w:p>
  <w:p w14:paraId="1D89CCA3" w14:textId="29902789" w:rsidR="00656224" w:rsidRPr="00EE1061" w:rsidRDefault="00EE1061" w:rsidP="00EE1061">
    <w:pPr>
      <w:widowControl/>
      <w:autoSpaceDE/>
      <w:autoSpaceDN/>
      <w:spacing w:before="120" w:after="160" w:line="259" w:lineRule="auto"/>
      <w:contextualSpacing/>
      <w:jc w:val="center"/>
      <w:rPr>
        <w:rFonts w:asciiTheme="minorHAnsi" w:eastAsiaTheme="minorHAnsi" w:hAnsiTheme="minorHAnsi" w:cstheme="minorBidi"/>
        <w:color w:val="000000"/>
        <w:lang w:val="pt-BR"/>
      </w:rPr>
    </w:pPr>
    <w:r w:rsidRPr="00A00CD2">
      <w:rPr>
        <w:rFonts w:asciiTheme="minorHAnsi" w:eastAsiaTheme="minorHAnsi" w:hAnsiTheme="minorHAnsi" w:cstheme="minorBidi"/>
        <w:color w:val="000000"/>
        <w:lang w:val="pt-BR"/>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CFF"/>
    <w:rsid w:val="0026089F"/>
    <w:rsid w:val="003B1C4B"/>
    <w:rsid w:val="0041479A"/>
    <w:rsid w:val="00466C6B"/>
    <w:rsid w:val="005B653F"/>
    <w:rsid w:val="00640878"/>
    <w:rsid w:val="007239B1"/>
    <w:rsid w:val="00763E28"/>
    <w:rsid w:val="00801351"/>
    <w:rsid w:val="00877404"/>
    <w:rsid w:val="009817EB"/>
    <w:rsid w:val="009B3292"/>
    <w:rsid w:val="00A00CD2"/>
    <w:rsid w:val="00AC498D"/>
    <w:rsid w:val="00B81E2F"/>
    <w:rsid w:val="00BC776E"/>
    <w:rsid w:val="00D07C23"/>
    <w:rsid w:val="00E02D33"/>
    <w:rsid w:val="00E87CFF"/>
    <w:rsid w:val="00EB2437"/>
    <w:rsid w:val="00EE1061"/>
    <w:rsid w:val="00F20AE1"/>
    <w:rsid w:val="00FC02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D7300"/>
  <w15:chartTrackingRefBased/>
  <w15:docId w15:val="{8367A150-5DC0-46E0-973B-3B9C24B53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C6B"/>
    <w:pPr>
      <w:widowControl w:val="0"/>
      <w:autoSpaceDE w:val="0"/>
      <w:autoSpaceDN w:val="0"/>
      <w:spacing w:after="0" w:line="240" w:lineRule="auto"/>
    </w:pPr>
    <w:rPr>
      <w:rFonts w:ascii="Arial MT" w:eastAsia="Arial MT" w:hAnsi="Arial MT" w:cs="Arial MT"/>
      <w:lang w:val="pt-PT"/>
    </w:rPr>
  </w:style>
  <w:style w:type="paragraph" w:styleId="Ttulo1">
    <w:name w:val="heading 1"/>
    <w:basedOn w:val="Normal"/>
    <w:link w:val="Ttulo1Char"/>
    <w:uiPriority w:val="9"/>
    <w:qFormat/>
    <w:rsid w:val="00E87CFF"/>
    <w:pPr>
      <w:ind w:left="179"/>
      <w:outlineLvl w:val="0"/>
    </w:pPr>
    <w:rPr>
      <w:sz w:val="72"/>
      <w:szCs w:val="72"/>
    </w:rPr>
  </w:style>
  <w:style w:type="paragraph" w:styleId="Ttulo2">
    <w:name w:val="heading 2"/>
    <w:basedOn w:val="Normal"/>
    <w:link w:val="Ttulo2Char"/>
    <w:uiPriority w:val="9"/>
    <w:unhideWhenUsed/>
    <w:qFormat/>
    <w:rsid w:val="00E87CFF"/>
    <w:pPr>
      <w:spacing w:before="91"/>
      <w:ind w:left="682"/>
      <w:jc w:val="center"/>
      <w:outlineLvl w:val="1"/>
    </w:pPr>
    <w:rPr>
      <w:rFonts w:ascii="Arial" w:eastAsia="Arial" w:hAnsi="Arial" w:cs="Arial"/>
      <w:b/>
      <w:bCs/>
      <w:sz w:val="28"/>
      <w:szCs w:val="28"/>
    </w:rPr>
  </w:style>
  <w:style w:type="paragraph" w:styleId="Ttulo3">
    <w:name w:val="heading 3"/>
    <w:basedOn w:val="Normal"/>
    <w:link w:val="Ttulo3Char"/>
    <w:uiPriority w:val="9"/>
    <w:unhideWhenUsed/>
    <w:qFormat/>
    <w:rsid w:val="00E87CFF"/>
    <w:pPr>
      <w:ind w:left="766" w:hanging="568"/>
      <w:outlineLvl w:val="2"/>
    </w:pPr>
    <w:rPr>
      <w:rFonts w:ascii="Arial" w:eastAsia="Arial" w:hAnsi="Arial" w:cs="Arial"/>
      <w:b/>
      <w:bCs/>
    </w:rPr>
  </w:style>
  <w:style w:type="paragraph" w:styleId="Ttulo4">
    <w:name w:val="heading 4"/>
    <w:basedOn w:val="Normal"/>
    <w:link w:val="Ttulo4Char"/>
    <w:uiPriority w:val="9"/>
    <w:unhideWhenUsed/>
    <w:qFormat/>
    <w:rsid w:val="00E87CFF"/>
    <w:pPr>
      <w:ind w:left="179"/>
      <w:jc w:val="both"/>
      <w:outlineLvl w:val="3"/>
    </w:pPr>
    <w:rPr>
      <w:rFonts w:ascii="Arial" w:eastAsia="Arial" w:hAnsi="Arial" w:cs="Arial"/>
      <w:b/>
      <w:bCs/>
      <w:i/>
      <w:i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87CFF"/>
    <w:rPr>
      <w:rFonts w:ascii="Arial MT" w:eastAsia="Arial MT" w:hAnsi="Arial MT" w:cs="Arial MT"/>
      <w:sz w:val="72"/>
      <w:szCs w:val="72"/>
      <w:lang w:val="pt-PT"/>
    </w:rPr>
  </w:style>
  <w:style w:type="character" w:customStyle="1" w:styleId="Ttulo2Char">
    <w:name w:val="Título 2 Char"/>
    <w:basedOn w:val="Fontepargpadro"/>
    <w:link w:val="Ttulo2"/>
    <w:uiPriority w:val="9"/>
    <w:rsid w:val="00E87CFF"/>
    <w:rPr>
      <w:rFonts w:ascii="Arial" w:eastAsia="Arial" w:hAnsi="Arial" w:cs="Arial"/>
      <w:b/>
      <w:bCs/>
      <w:sz w:val="28"/>
      <w:szCs w:val="28"/>
      <w:lang w:val="pt-PT"/>
    </w:rPr>
  </w:style>
  <w:style w:type="character" w:customStyle="1" w:styleId="Ttulo3Char">
    <w:name w:val="Título 3 Char"/>
    <w:basedOn w:val="Fontepargpadro"/>
    <w:link w:val="Ttulo3"/>
    <w:uiPriority w:val="9"/>
    <w:rsid w:val="00E87CFF"/>
    <w:rPr>
      <w:rFonts w:ascii="Arial" w:eastAsia="Arial" w:hAnsi="Arial" w:cs="Arial"/>
      <w:b/>
      <w:bCs/>
      <w:lang w:val="pt-PT"/>
    </w:rPr>
  </w:style>
  <w:style w:type="character" w:customStyle="1" w:styleId="Ttulo4Char">
    <w:name w:val="Título 4 Char"/>
    <w:basedOn w:val="Fontepargpadro"/>
    <w:link w:val="Ttulo4"/>
    <w:uiPriority w:val="9"/>
    <w:rsid w:val="00E87CFF"/>
    <w:rPr>
      <w:rFonts w:ascii="Arial" w:eastAsia="Arial" w:hAnsi="Arial" w:cs="Arial"/>
      <w:b/>
      <w:bCs/>
      <w:i/>
      <w:iCs/>
      <w:lang w:val="pt-PT"/>
    </w:rPr>
  </w:style>
  <w:style w:type="table" w:customStyle="1" w:styleId="TableNormal">
    <w:name w:val="Table Normal"/>
    <w:uiPriority w:val="2"/>
    <w:semiHidden/>
    <w:unhideWhenUsed/>
    <w:qFormat/>
    <w:rsid w:val="00E87CF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rsid w:val="00E87CFF"/>
  </w:style>
  <w:style w:type="character" w:customStyle="1" w:styleId="CorpodetextoChar">
    <w:name w:val="Corpo de texto Char"/>
    <w:basedOn w:val="Fontepargpadro"/>
    <w:link w:val="Corpodetexto"/>
    <w:uiPriority w:val="1"/>
    <w:rsid w:val="00E87CFF"/>
    <w:rPr>
      <w:rFonts w:ascii="Arial MT" w:eastAsia="Arial MT" w:hAnsi="Arial MT" w:cs="Arial MT"/>
      <w:lang w:val="pt-PT"/>
    </w:rPr>
  </w:style>
  <w:style w:type="paragraph" w:styleId="PargrafodaLista">
    <w:name w:val="List Paragraph"/>
    <w:basedOn w:val="Normal"/>
    <w:uiPriority w:val="1"/>
    <w:qFormat/>
    <w:rsid w:val="00E87CFF"/>
    <w:pPr>
      <w:spacing w:before="119"/>
      <w:ind w:left="199"/>
      <w:jc w:val="both"/>
    </w:pPr>
  </w:style>
  <w:style w:type="paragraph" w:customStyle="1" w:styleId="TableParagraph">
    <w:name w:val="Table Paragraph"/>
    <w:basedOn w:val="Normal"/>
    <w:uiPriority w:val="1"/>
    <w:qFormat/>
    <w:rsid w:val="00E87CFF"/>
  </w:style>
  <w:style w:type="paragraph" w:styleId="Cabealho">
    <w:name w:val="header"/>
    <w:basedOn w:val="Normal"/>
    <w:link w:val="CabealhoChar"/>
    <w:uiPriority w:val="99"/>
    <w:unhideWhenUsed/>
    <w:rsid w:val="00E87CFF"/>
    <w:pPr>
      <w:tabs>
        <w:tab w:val="center" w:pos="4252"/>
        <w:tab w:val="right" w:pos="8504"/>
      </w:tabs>
    </w:pPr>
  </w:style>
  <w:style w:type="character" w:customStyle="1" w:styleId="CabealhoChar">
    <w:name w:val="Cabeçalho Char"/>
    <w:basedOn w:val="Fontepargpadro"/>
    <w:link w:val="Cabealho"/>
    <w:uiPriority w:val="99"/>
    <w:rsid w:val="00E87CFF"/>
    <w:rPr>
      <w:rFonts w:ascii="Arial MT" w:eastAsia="Arial MT" w:hAnsi="Arial MT" w:cs="Arial MT"/>
      <w:lang w:val="pt-PT"/>
    </w:rPr>
  </w:style>
  <w:style w:type="paragraph" w:styleId="Rodap">
    <w:name w:val="footer"/>
    <w:basedOn w:val="Normal"/>
    <w:link w:val="RodapChar"/>
    <w:uiPriority w:val="99"/>
    <w:unhideWhenUsed/>
    <w:rsid w:val="00E87CFF"/>
    <w:pPr>
      <w:tabs>
        <w:tab w:val="center" w:pos="4252"/>
        <w:tab w:val="right" w:pos="8504"/>
      </w:tabs>
    </w:pPr>
  </w:style>
  <w:style w:type="character" w:customStyle="1" w:styleId="RodapChar">
    <w:name w:val="Rodapé Char"/>
    <w:basedOn w:val="Fontepargpadro"/>
    <w:link w:val="Rodap"/>
    <w:uiPriority w:val="99"/>
    <w:rsid w:val="00E87CFF"/>
    <w:rPr>
      <w:rFonts w:ascii="Arial MT" w:eastAsia="Arial MT" w:hAnsi="Arial MT" w:cs="Arial MT"/>
      <w:lang w:val="pt-PT"/>
    </w:rPr>
  </w:style>
  <w:style w:type="paragraph" w:styleId="SemEspaamento">
    <w:name w:val="No Spacing"/>
    <w:uiPriority w:val="1"/>
    <w:qFormat/>
    <w:rsid w:val="00801351"/>
    <w:pPr>
      <w:spacing w:after="0" w:line="240" w:lineRule="auto"/>
    </w:pPr>
  </w:style>
  <w:style w:type="table" w:styleId="Tabelacomgrade">
    <w:name w:val="Table Grid"/>
    <w:basedOn w:val="Tabelanormal"/>
    <w:uiPriority w:val="39"/>
    <w:rsid w:val="00A00C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79AD7-4BB9-404B-9710-302C3955EA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10</Pages>
  <Words>4175</Words>
  <Characters>22547</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2023-08-18T12:35:00Z</dcterms:created>
  <dcterms:modified xsi:type="dcterms:W3CDTF">2023-08-18T15:57:00Z</dcterms:modified>
</cp:coreProperties>
</file>