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AB640F" w14:textId="121BC7A2" w:rsidR="007B5FE1" w:rsidRPr="00B94484" w:rsidRDefault="007B5FE1" w:rsidP="00B94484">
      <w:pPr>
        <w:suppressAutoHyphens w:val="0"/>
        <w:spacing w:before="0" w:line="276" w:lineRule="auto"/>
        <w:jc w:val="both"/>
        <w:rPr>
          <w:rFonts w:ascii="Arial" w:hAnsi="Arial" w:cs="Arial"/>
          <w:b/>
          <w:bCs/>
          <w:sz w:val="24"/>
          <w:szCs w:val="24"/>
          <w:lang w:eastAsia="pt-BR"/>
        </w:rPr>
      </w:pPr>
      <w:r w:rsidRPr="007B5FE1">
        <w:rPr>
          <w:rFonts w:ascii="Arial" w:hAnsi="Arial" w:cs="Arial"/>
          <w:b/>
          <w:bCs/>
          <w:sz w:val="24"/>
          <w:szCs w:val="24"/>
          <w:lang w:eastAsia="pt-BR"/>
        </w:rPr>
        <w:t xml:space="preserve">PROCESSO ADMINISTRATIVO Nº </w:t>
      </w:r>
      <w:r w:rsidRPr="00B94484">
        <w:rPr>
          <w:rFonts w:ascii="Arial" w:hAnsi="Arial" w:cs="Arial"/>
          <w:b/>
          <w:bCs/>
          <w:sz w:val="24"/>
          <w:szCs w:val="24"/>
          <w:lang w:eastAsia="pt-BR"/>
        </w:rPr>
        <w:t>4074</w:t>
      </w:r>
      <w:r w:rsidRPr="007B5FE1">
        <w:rPr>
          <w:rFonts w:ascii="Arial" w:hAnsi="Arial" w:cs="Arial"/>
          <w:b/>
          <w:bCs/>
          <w:sz w:val="24"/>
          <w:szCs w:val="24"/>
          <w:lang w:eastAsia="pt-BR"/>
        </w:rPr>
        <w:t>/2023</w:t>
      </w:r>
    </w:p>
    <w:p w14:paraId="6122732A" w14:textId="20EFE736" w:rsidR="007B5FE1" w:rsidRPr="00B94484" w:rsidRDefault="00AC5096" w:rsidP="00B94484">
      <w:pPr>
        <w:suppressAutoHyphens w:val="0"/>
        <w:spacing w:before="0" w:line="276" w:lineRule="auto"/>
        <w:jc w:val="both"/>
        <w:rPr>
          <w:rFonts w:ascii="Arial" w:hAnsi="Arial" w:cs="Arial"/>
          <w:b/>
          <w:bCs/>
          <w:sz w:val="24"/>
          <w:szCs w:val="24"/>
          <w:lang w:eastAsia="pt-BR"/>
        </w:rPr>
      </w:pPr>
      <w:r w:rsidRPr="00B94484">
        <w:rPr>
          <w:rFonts w:ascii="Arial" w:hAnsi="Arial" w:cs="Arial"/>
          <w:b/>
          <w:bCs/>
          <w:sz w:val="24"/>
          <w:szCs w:val="24"/>
          <w:lang w:eastAsia="pt-BR"/>
        </w:rPr>
        <w:t>PREGÃO ELETRÔNICO</w:t>
      </w:r>
      <w:r w:rsidR="007B5FE1" w:rsidRPr="007B5FE1">
        <w:rPr>
          <w:rFonts w:ascii="Arial" w:hAnsi="Arial" w:cs="Arial"/>
          <w:b/>
          <w:bCs/>
          <w:sz w:val="24"/>
          <w:szCs w:val="24"/>
          <w:lang w:eastAsia="pt-BR"/>
        </w:rPr>
        <w:t xml:space="preserve"> Nº 00</w:t>
      </w:r>
      <w:r w:rsidR="004666AC">
        <w:rPr>
          <w:rFonts w:ascii="Arial" w:hAnsi="Arial" w:cs="Arial"/>
          <w:b/>
          <w:bCs/>
          <w:sz w:val="24"/>
          <w:szCs w:val="24"/>
          <w:lang w:eastAsia="pt-BR"/>
        </w:rPr>
        <w:t>2</w:t>
      </w:r>
      <w:r w:rsidR="007B5FE1" w:rsidRPr="007B5FE1">
        <w:rPr>
          <w:rFonts w:ascii="Arial" w:hAnsi="Arial" w:cs="Arial"/>
          <w:b/>
          <w:bCs/>
          <w:sz w:val="24"/>
          <w:szCs w:val="24"/>
          <w:lang w:eastAsia="pt-BR"/>
        </w:rPr>
        <w:t>/202</w:t>
      </w:r>
      <w:r w:rsidR="00B94484" w:rsidRPr="00B94484">
        <w:rPr>
          <w:rFonts w:ascii="Arial" w:hAnsi="Arial" w:cs="Arial"/>
          <w:b/>
          <w:bCs/>
          <w:sz w:val="24"/>
          <w:szCs w:val="24"/>
          <w:lang w:eastAsia="pt-BR"/>
        </w:rPr>
        <w:t>2</w:t>
      </w:r>
      <w:r w:rsidR="007B5FE1" w:rsidRPr="007B5FE1">
        <w:rPr>
          <w:rFonts w:ascii="Arial" w:hAnsi="Arial" w:cs="Arial"/>
          <w:b/>
          <w:bCs/>
          <w:sz w:val="24"/>
          <w:szCs w:val="24"/>
          <w:lang w:eastAsia="pt-BR"/>
        </w:rPr>
        <w:t xml:space="preserve"> - PMSDN</w:t>
      </w:r>
    </w:p>
    <w:p w14:paraId="21E82440" w14:textId="4A94C4CF" w:rsidR="007B5FE1" w:rsidRPr="007B5FE1" w:rsidRDefault="007B5FE1" w:rsidP="00B94484">
      <w:pPr>
        <w:widowControl w:val="0"/>
        <w:suppressAutoHyphens w:val="0"/>
        <w:autoSpaceDE w:val="0"/>
        <w:autoSpaceDN w:val="0"/>
        <w:spacing w:before="0" w:line="276" w:lineRule="auto"/>
        <w:jc w:val="both"/>
        <w:rPr>
          <w:rFonts w:ascii="Arial" w:eastAsia="Calibri" w:hAnsi="Arial" w:cs="Arial"/>
          <w:b/>
          <w:bCs/>
          <w:sz w:val="24"/>
          <w:szCs w:val="24"/>
          <w:lang w:val="pt-PT" w:eastAsia="en-US"/>
        </w:rPr>
      </w:pPr>
      <w:r w:rsidRPr="007B5FE1">
        <w:rPr>
          <w:rFonts w:ascii="Arial" w:eastAsia="Calibri" w:hAnsi="Arial" w:cs="Arial"/>
          <w:b/>
          <w:bCs/>
          <w:sz w:val="24"/>
          <w:szCs w:val="24"/>
          <w:lang w:val="pt-PT" w:eastAsia="en-US"/>
        </w:rPr>
        <w:t xml:space="preserve">CONTRATO ADMINISTRATIVO Nº </w:t>
      </w:r>
      <w:r w:rsidR="00857577">
        <w:rPr>
          <w:rFonts w:ascii="Arial" w:eastAsia="Calibri" w:hAnsi="Arial" w:cs="Arial"/>
          <w:b/>
          <w:bCs/>
          <w:sz w:val="24"/>
          <w:szCs w:val="24"/>
          <w:lang w:val="pt-PT" w:eastAsia="en-US"/>
        </w:rPr>
        <w:t>114</w:t>
      </w:r>
      <w:r w:rsidRPr="007B5FE1">
        <w:rPr>
          <w:rFonts w:ascii="Arial" w:eastAsia="Calibri" w:hAnsi="Arial" w:cs="Arial"/>
          <w:b/>
          <w:bCs/>
          <w:sz w:val="24"/>
          <w:szCs w:val="24"/>
          <w:lang w:val="pt-PT" w:eastAsia="en-US"/>
        </w:rPr>
        <w:t>/2023</w:t>
      </w:r>
    </w:p>
    <w:p w14:paraId="77DFFD42" w14:textId="77777777" w:rsidR="007B5FE1" w:rsidRPr="00B94484" w:rsidRDefault="007B5FE1" w:rsidP="00B94484">
      <w:pPr>
        <w:pStyle w:val="Corpo"/>
        <w:spacing w:before="0" w:line="276" w:lineRule="auto"/>
        <w:ind w:left="3402"/>
        <w:jc w:val="both"/>
        <w:rPr>
          <w:rStyle w:val="PargrafoNormalChar"/>
          <w:rFonts w:ascii="Arial" w:hAnsi="Arial" w:cs="Arial"/>
          <w:color w:val="000000" w:themeColor="text1"/>
          <w:highlight w:val="yellow"/>
        </w:rPr>
      </w:pPr>
    </w:p>
    <w:p w14:paraId="6703D425" w14:textId="77777777" w:rsidR="007B5FE1" w:rsidRPr="00B94484" w:rsidRDefault="007B5FE1" w:rsidP="00B94484">
      <w:pPr>
        <w:pStyle w:val="Corpo"/>
        <w:spacing w:before="0" w:line="276" w:lineRule="auto"/>
        <w:ind w:left="4395"/>
        <w:jc w:val="both"/>
        <w:rPr>
          <w:rStyle w:val="PargrafoNormalChar"/>
          <w:rFonts w:ascii="Arial" w:hAnsi="Arial" w:cs="Arial"/>
          <w:b/>
          <w:color w:val="000000" w:themeColor="text1"/>
        </w:rPr>
      </w:pPr>
      <w:r w:rsidRPr="00B94484">
        <w:rPr>
          <w:rStyle w:val="PargrafoNormalChar"/>
          <w:rFonts w:ascii="Arial" w:hAnsi="Arial" w:cs="Arial"/>
          <w:b/>
          <w:color w:val="000000" w:themeColor="text1"/>
        </w:rPr>
        <w:t xml:space="preserve">TERMO DE CONTRATO QUE ENTRE SI FAZEM O </w:t>
      </w:r>
    </w:p>
    <w:p w14:paraId="12ECBFE9" w14:textId="44A0C353" w:rsidR="007B5FE1" w:rsidRPr="00B94484" w:rsidRDefault="007B5FE1" w:rsidP="00B94484">
      <w:pPr>
        <w:pStyle w:val="Corpo"/>
        <w:spacing w:before="0" w:line="276" w:lineRule="auto"/>
        <w:ind w:left="4395"/>
        <w:jc w:val="both"/>
        <w:rPr>
          <w:rStyle w:val="PargrafoNormalChar"/>
          <w:rFonts w:ascii="Arial" w:hAnsi="Arial" w:cs="Arial"/>
          <w:b/>
          <w:color w:val="000000" w:themeColor="text1"/>
        </w:rPr>
      </w:pPr>
      <w:r w:rsidRPr="00B94484">
        <w:rPr>
          <w:rFonts w:ascii="Arial" w:hAnsi="Arial" w:cs="Arial"/>
          <w:b/>
          <w:bCs/>
          <w:color w:val="000000" w:themeColor="text1"/>
        </w:rPr>
        <w:t>MUNICÍPIO DE SÃO DOMINGOS DO NORTE</w:t>
      </w:r>
      <w:r w:rsidR="00AC5096" w:rsidRPr="00B94484">
        <w:rPr>
          <w:rFonts w:ascii="Arial" w:hAnsi="Arial" w:cs="Arial"/>
          <w:b/>
          <w:bCs/>
          <w:color w:val="000000" w:themeColor="text1"/>
        </w:rPr>
        <w:t>/ES</w:t>
      </w:r>
      <w:r w:rsidRPr="00B94484">
        <w:rPr>
          <w:rStyle w:val="PargrafoNormalChar"/>
          <w:rFonts w:ascii="Arial" w:hAnsi="Arial" w:cs="Arial"/>
          <w:b/>
          <w:color w:val="000000" w:themeColor="text1"/>
        </w:rPr>
        <w:t xml:space="preserve"> E A EMPRESA </w:t>
      </w:r>
      <w:r w:rsidR="00AC5096" w:rsidRPr="00B94484">
        <w:rPr>
          <w:rStyle w:val="PargrafoNormalChar"/>
          <w:rFonts w:ascii="Arial" w:hAnsi="Arial" w:cs="Arial"/>
          <w:b/>
          <w:color w:val="000000" w:themeColor="text1"/>
        </w:rPr>
        <w:t>CASTELAN MÓVEIS E ELETRODOMÉSTICOS EIRELI</w:t>
      </w:r>
      <w:r w:rsidRPr="00B94484">
        <w:rPr>
          <w:rStyle w:val="PargrafoNormalChar"/>
          <w:rFonts w:ascii="Arial" w:hAnsi="Arial" w:cs="Arial"/>
          <w:b/>
          <w:color w:val="000000" w:themeColor="text1"/>
        </w:rPr>
        <w:t xml:space="preserve"> PARA AQUISIÇÃO DE </w:t>
      </w:r>
      <w:r w:rsidR="00AC5096" w:rsidRPr="00B94484">
        <w:rPr>
          <w:rStyle w:val="PargrafoNormalChar"/>
          <w:rFonts w:ascii="Arial" w:hAnsi="Arial" w:cs="Arial"/>
          <w:b/>
          <w:color w:val="000000" w:themeColor="text1"/>
        </w:rPr>
        <w:t>GÊNEROS ALIMENTÍCIOS PARA MERENDA ESCOLAR</w:t>
      </w:r>
      <w:r w:rsidRPr="00B94484">
        <w:rPr>
          <w:rStyle w:val="PargrafoNormalChar"/>
          <w:rFonts w:ascii="Arial" w:hAnsi="Arial" w:cs="Arial"/>
          <w:b/>
          <w:color w:val="000000" w:themeColor="text1"/>
        </w:rPr>
        <w:t>.</w:t>
      </w:r>
    </w:p>
    <w:p w14:paraId="1F8B0385" w14:textId="77777777" w:rsidR="007B5FE1" w:rsidRPr="00B94484" w:rsidRDefault="007B5FE1" w:rsidP="00B94484">
      <w:pPr>
        <w:pStyle w:val="Corpo"/>
        <w:spacing w:before="0" w:line="276" w:lineRule="auto"/>
        <w:ind w:left="3402"/>
        <w:jc w:val="both"/>
        <w:rPr>
          <w:rFonts w:ascii="Arial" w:hAnsi="Arial" w:cs="Arial"/>
          <w:color w:val="000000" w:themeColor="text1"/>
        </w:rPr>
      </w:pPr>
      <w:r w:rsidRPr="00B94484">
        <w:rPr>
          <w:rStyle w:val="PargrafoNormalChar"/>
          <w:rFonts w:ascii="Arial" w:hAnsi="Arial" w:cs="Arial"/>
          <w:b/>
          <w:color w:val="000000" w:themeColor="text1"/>
        </w:rPr>
        <w:tab/>
      </w:r>
    </w:p>
    <w:p w14:paraId="3312CFCC" w14:textId="6C14F9E2" w:rsidR="007B5FE1" w:rsidRPr="00B94484" w:rsidRDefault="007B5FE1" w:rsidP="00B94484">
      <w:pPr>
        <w:pStyle w:val="SemEspaamento"/>
        <w:widowControl w:val="0"/>
        <w:spacing w:before="0" w:line="276" w:lineRule="auto"/>
        <w:jc w:val="both"/>
        <w:rPr>
          <w:rFonts w:ascii="Arial" w:eastAsia="Times New Roman" w:hAnsi="Arial" w:cs="Arial"/>
          <w:vanish/>
          <w:color w:val="000000" w:themeColor="text1"/>
          <w:sz w:val="24"/>
          <w:szCs w:val="24"/>
          <w:specVanish/>
        </w:rPr>
      </w:pPr>
      <w:r w:rsidRPr="00B94484">
        <w:rPr>
          <w:rFonts w:ascii="Arial" w:hAnsi="Arial" w:cs="Arial"/>
          <w:color w:val="000000" w:themeColor="text1"/>
          <w:sz w:val="24"/>
          <w:szCs w:val="24"/>
        </w:rPr>
        <w:t>O</w:t>
      </w:r>
      <w:r w:rsidRPr="00B94484">
        <w:rPr>
          <w:rFonts w:ascii="Arial" w:hAnsi="Arial" w:cs="Arial"/>
          <w:b/>
          <w:color w:val="000000" w:themeColor="text1"/>
          <w:sz w:val="24"/>
          <w:szCs w:val="24"/>
        </w:rPr>
        <w:t xml:space="preserve"> MUNICÍPIO DE SÃO DOMINGOS DO NORTE</w:t>
      </w:r>
      <w:r w:rsidRPr="00B94484">
        <w:rPr>
          <w:rFonts w:ascii="Arial" w:hAnsi="Arial" w:cs="Arial"/>
          <w:color w:val="000000" w:themeColor="text1"/>
          <w:sz w:val="24"/>
          <w:szCs w:val="24"/>
        </w:rPr>
        <w:t>, Estado do Espírito Santo, pessoa Jurídica de Direito Público Interno, sediado na Rod. Gether Lopes de Farias, s/n</w:t>
      </w:r>
      <w:r w:rsidR="00AC5096" w:rsidRPr="00B94484">
        <w:rPr>
          <w:rFonts w:ascii="Arial" w:hAnsi="Arial" w:cs="Arial"/>
          <w:color w:val="000000" w:themeColor="text1"/>
          <w:sz w:val="24"/>
          <w:szCs w:val="24"/>
        </w:rPr>
        <w:t xml:space="preserve">, Bairro Emilio Calegari, </w:t>
      </w:r>
      <w:r w:rsidRPr="00B94484">
        <w:rPr>
          <w:rFonts w:ascii="Arial" w:hAnsi="Arial" w:cs="Arial"/>
          <w:color w:val="000000" w:themeColor="text1"/>
          <w:sz w:val="24"/>
          <w:szCs w:val="24"/>
        </w:rPr>
        <w:t>São Domingos do Norte</w:t>
      </w:r>
      <w:r w:rsidR="00AC5096" w:rsidRPr="00B94484">
        <w:rPr>
          <w:rFonts w:ascii="Arial" w:hAnsi="Arial" w:cs="Arial"/>
          <w:color w:val="000000" w:themeColor="text1"/>
          <w:sz w:val="24"/>
          <w:szCs w:val="24"/>
        </w:rPr>
        <w:t>/</w:t>
      </w:r>
      <w:r w:rsidRPr="00B94484">
        <w:rPr>
          <w:rFonts w:ascii="Arial" w:hAnsi="Arial" w:cs="Arial"/>
          <w:color w:val="000000" w:themeColor="text1"/>
          <w:sz w:val="24"/>
          <w:szCs w:val="24"/>
        </w:rPr>
        <w:t xml:space="preserve">ES, </w:t>
      </w:r>
      <w:r w:rsidR="00AC5096" w:rsidRPr="00B94484">
        <w:rPr>
          <w:rFonts w:ascii="Arial" w:hAnsi="Arial" w:cs="Arial"/>
          <w:color w:val="000000" w:themeColor="text1"/>
          <w:sz w:val="24"/>
          <w:szCs w:val="24"/>
        </w:rPr>
        <w:t xml:space="preserve">CEP 29745-000, </w:t>
      </w:r>
      <w:r w:rsidRPr="00B94484">
        <w:rPr>
          <w:rFonts w:ascii="Arial" w:hAnsi="Arial" w:cs="Arial"/>
          <w:color w:val="000000" w:themeColor="text1"/>
          <w:sz w:val="24"/>
          <w:szCs w:val="24"/>
        </w:rPr>
        <w:t xml:space="preserve">inscrito no Cadastro Nacional de Pessoa Jurídica sob o </w:t>
      </w:r>
      <w:r w:rsidR="00AC5096" w:rsidRPr="00B94484">
        <w:rPr>
          <w:rFonts w:ascii="Arial" w:hAnsi="Arial" w:cs="Arial"/>
          <w:color w:val="000000" w:themeColor="text1"/>
          <w:sz w:val="24"/>
          <w:szCs w:val="24"/>
        </w:rPr>
        <w:t>n</w:t>
      </w:r>
      <w:r w:rsidRPr="00B94484">
        <w:rPr>
          <w:rFonts w:ascii="Arial" w:hAnsi="Arial" w:cs="Arial"/>
          <w:color w:val="000000" w:themeColor="text1"/>
          <w:sz w:val="24"/>
          <w:szCs w:val="24"/>
        </w:rPr>
        <w:t xml:space="preserve">º 36.350.312/0001-72, neste ato representado pela </w:t>
      </w:r>
      <w:r w:rsidR="00AC5096" w:rsidRPr="00B94484">
        <w:rPr>
          <w:rFonts w:ascii="Arial" w:hAnsi="Arial" w:cs="Arial"/>
          <w:color w:val="000000" w:themeColor="text1"/>
          <w:sz w:val="24"/>
          <w:szCs w:val="24"/>
        </w:rPr>
        <w:t>Prefeita Municipal</w:t>
      </w:r>
      <w:r w:rsidRPr="00B94484">
        <w:rPr>
          <w:rFonts w:ascii="Arial" w:hAnsi="Arial" w:cs="Arial"/>
          <w:b/>
          <w:bCs/>
          <w:color w:val="000000" w:themeColor="text1"/>
          <w:sz w:val="24"/>
          <w:szCs w:val="24"/>
        </w:rPr>
        <w:t xml:space="preserve">, </w:t>
      </w:r>
      <w:r w:rsidRPr="00B94484">
        <w:rPr>
          <w:rFonts w:ascii="Arial" w:hAnsi="Arial" w:cs="Arial"/>
          <w:color w:val="000000" w:themeColor="text1"/>
          <w:sz w:val="24"/>
          <w:szCs w:val="24"/>
        </w:rPr>
        <w:t>a</w:t>
      </w:r>
      <w:r w:rsidRPr="00B94484">
        <w:rPr>
          <w:rFonts w:ascii="Arial" w:hAnsi="Arial" w:cs="Arial"/>
          <w:b/>
          <w:bCs/>
          <w:color w:val="000000" w:themeColor="text1"/>
          <w:sz w:val="24"/>
          <w:szCs w:val="24"/>
        </w:rPr>
        <w:t xml:space="preserve"> Sr</w:t>
      </w:r>
      <w:r w:rsidR="00AC5096" w:rsidRPr="00B94484">
        <w:rPr>
          <w:rFonts w:ascii="Arial" w:hAnsi="Arial" w:cs="Arial"/>
          <w:b/>
          <w:bCs/>
          <w:color w:val="000000" w:themeColor="text1"/>
          <w:sz w:val="24"/>
          <w:szCs w:val="24"/>
        </w:rPr>
        <w:t>a</w:t>
      </w:r>
      <w:r w:rsidRPr="00B94484">
        <w:rPr>
          <w:rFonts w:ascii="Arial" w:hAnsi="Arial" w:cs="Arial"/>
          <w:b/>
          <w:bCs/>
          <w:color w:val="000000" w:themeColor="text1"/>
          <w:sz w:val="24"/>
          <w:szCs w:val="24"/>
        </w:rPr>
        <w:t>. Ana Izabel Malacarne de Oliveira</w:t>
      </w:r>
      <w:r w:rsidRPr="00B94484">
        <w:rPr>
          <w:rFonts w:ascii="Arial" w:hAnsi="Arial" w:cs="Arial"/>
          <w:color w:val="000000" w:themeColor="text1"/>
          <w:sz w:val="24"/>
          <w:szCs w:val="24"/>
        </w:rPr>
        <w:t xml:space="preserve">, brasileira, casada, portadora do CPF nº </w:t>
      </w:r>
      <w:r w:rsidRPr="00B94484">
        <w:rPr>
          <w:rFonts w:ascii="Arial" w:hAnsi="Arial" w:cs="Arial"/>
          <w:bCs/>
          <w:color w:val="000000" w:themeColor="text1"/>
          <w:sz w:val="24"/>
          <w:szCs w:val="24"/>
        </w:rPr>
        <w:t>775.711.857-34</w:t>
      </w:r>
      <w:r w:rsidRPr="00B94484">
        <w:rPr>
          <w:rFonts w:ascii="Arial" w:hAnsi="Arial" w:cs="Arial"/>
          <w:b/>
          <w:color w:val="000000" w:themeColor="text1"/>
          <w:sz w:val="24"/>
          <w:szCs w:val="24"/>
        </w:rPr>
        <w:t>,</w:t>
      </w:r>
      <w:r w:rsidRPr="00B94484">
        <w:rPr>
          <w:rFonts w:ascii="Arial" w:hAnsi="Arial" w:cs="Arial"/>
          <w:color w:val="000000" w:themeColor="text1"/>
          <w:sz w:val="24"/>
          <w:szCs w:val="24"/>
        </w:rPr>
        <w:t xml:space="preserve"> residente na </w:t>
      </w:r>
      <w:r w:rsidRPr="00B94484">
        <w:rPr>
          <w:rFonts w:ascii="Arial" w:hAnsi="Arial" w:cs="Arial"/>
          <w:bCs/>
          <w:color w:val="000000" w:themeColor="text1"/>
          <w:sz w:val="24"/>
          <w:szCs w:val="24"/>
        </w:rPr>
        <w:t>Rua Goiânia, s/n, Centro,</w:t>
      </w:r>
      <w:r w:rsidRPr="00B94484">
        <w:rPr>
          <w:rFonts w:ascii="Arial" w:hAnsi="Arial" w:cs="Arial"/>
          <w:b/>
          <w:bCs/>
          <w:color w:val="000000" w:themeColor="text1"/>
          <w:sz w:val="24"/>
          <w:szCs w:val="24"/>
        </w:rPr>
        <w:t xml:space="preserve"> </w:t>
      </w:r>
      <w:r w:rsidRPr="00B94484">
        <w:rPr>
          <w:rFonts w:ascii="Arial" w:hAnsi="Arial" w:cs="Arial"/>
          <w:color w:val="000000" w:themeColor="text1"/>
          <w:sz w:val="24"/>
          <w:szCs w:val="24"/>
        </w:rPr>
        <w:t xml:space="preserve">São Domingos do Norte/ES, </w:t>
      </w:r>
      <w:r w:rsidR="00E5758D" w:rsidRPr="00B94484">
        <w:rPr>
          <w:rFonts w:ascii="Arial" w:hAnsi="Arial" w:cs="Arial"/>
          <w:color w:val="000000" w:themeColor="text1"/>
          <w:sz w:val="24"/>
          <w:szCs w:val="24"/>
        </w:rPr>
        <w:t xml:space="preserve">CEP 29745-000, </w:t>
      </w:r>
      <w:r w:rsidRPr="00B94484">
        <w:rPr>
          <w:rFonts w:ascii="Arial" w:hAnsi="Arial" w:cs="Arial"/>
          <w:color w:val="000000" w:themeColor="text1"/>
          <w:sz w:val="24"/>
          <w:szCs w:val="24"/>
        </w:rPr>
        <w:t xml:space="preserve">aqui denominada </w:t>
      </w:r>
      <w:r w:rsidRPr="00B94484">
        <w:rPr>
          <w:rFonts w:ascii="Arial" w:hAnsi="Arial" w:cs="Arial"/>
          <w:b/>
          <w:bCs/>
          <w:color w:val="000000" w:themeColor="text1"/>
          <w:sz w:val="24"/>
          <w:szCs w:val="24"/>
        </w:rPr>
        <w:t>CONTRATANTE</w:t>
      </w:r>
      <w:r w:rsidR="00E5758D" w:rsidRPr="00B94484">
        <w:rPr>
          <w:rFonts w:ascii="Arial" w:hAnsi="Arial" w:cs="Arial"/>
          <w:bCs/>
          <w:color w:val="000000" w:themeColor="text1"/>
          <w:sz w:val="24"/>
          <w:szCs w:val="24"/>
        </w:rPr>
        <w:t xml:space="preserve"> </w:t>
      </w:r>
      <w:r w:rsidRPr="00B94484">
        <w:rPr>
          <w:rFonts w:ascii="Arial" w:hAnsi="Arial" w:cs="Arial"/>
          <w:color w:val="000000" w:themeColor="text1"/>
          <w:sz w:val="24"/>
          <w:szCs w:val="24"/>
        </w:rPr>
        <w:t xml:space="preserve">e do outro lado, a </w:t>
      </w:r>
      <w:r w:rsidR="00E5758D" w:rsidRPr="00B94484">
        <w:rPr>
          <w:rFonts w:ascii="Arial" w:hAnsi="Arial" w:cs="Arial"/>
          <w:color w:val="000000" w:themeColor="text1"/>
          <w:sz w:val="24"/>
          <w:szCs w:val="24"/>
        </w:rPr>
        <w:t>e</w:t>
      </w:r>
      <w:r w:rsidRPr="00B94484">
        <w:rPr>
          <w:rFonts w:ascii="Arial" w:hAnsi="Arial" w:cs="Arial"/>
          <w:color w:val="000000" w:themeColor="text1"/>
          <w:sz w:val="24"/>
          <w:szCs w:val="24"/>
        </w:rPr>
        <w:t xml:space="preserve">mpresa </w:t>
      </w:r>
      <w:r w:rsidR="00E5758D" w:rsidRPr="00B94484">
        <w:rPr>
          <w:rStyle w:val="PargrafoNormalChar"/>
          <w:rFonts w:ascii="Arial" w:hAnsi="Arial" w:cs="Arial"/>
          <w:b/>
          <w:color w:val="000000" w:themeColor="text1"/>
        </w:rPr>
        <w:t>CASTELAN MÓVEIS E ELETRODOMÉSTICOS EIRELI,</w:t>
      </w:r>
      <w:r w:rsidRPr="00B94484">
        <w:rPr>
          <w:rFonts w:ascii="Arial" w:hAnsi="Arial" w:cs="Arial"/>
          <w:b/>
          <w:bCs/>
          <w:color w:val="000000" w:themeColor="text1"/>
          <w:sz w:val="24"/>
          <w:szCs w:val="24"/>
        </w:rPr>
        <w:t xml:space="preserve"> </w:t>
      </w:r>
      <w:r w:rsidRPr="00B94484">
        <w:rPr>
          <w:rFonts w:ascii="Arial" w:hAnsi="Arial" w:cs="Arial"/>
          <w:color w:val="000000" w:themeColor="text1"/>
          <w:sz w:val="24"/>
          <w:szCs w:val="24"/>
        </w:rPr>
        <w:t xml:space="preserve"> inscrita no CNPJ</w:t>
      </w:r>
      <w:r w:rsidR="00E5758D" w:rsidRPr="00B94484">
        <w:rPr>
          <w:rFonts w:ascii="Arial" w:hAnsi="Arial" w:cs="Arial"/>
          <w:color w:val="000000" w:themeColor="text1"/>
          <w:sz w:val="24"/>
          <w:szCs w:val="24"/>
        </w:rPr>
        <w:t xml:space="preserve"> nº 08.849.621/0001-56</w:t>
      </w:r>
      <w:r w:rsidRPr="00B94484">
        <w:rPr>
          <w:rFonts w:ascii="Arial" w:hAnsi="Arial" w:cs="Arial"/>
          <w:color w:val="000000" w:themeColor="text1"/>
          <w:sz w:val="24"/>
          <w:szCs w:val="24"/>
        </w:rPr>
        <w:t xml:space="preserve">, Contato: </w:t>
      </w:r>
      <w:r w:rsidR="00E5758D" w:rsidRPr="00B94484">
        <w:rPr>
          <w:rFonts w:ascii="Arial" w:hAnsi="Arial" w:cs="Arial"/>
          <w:color w:val="000000" w:themeColor="text1"/>
          <w:sz w:val="24"/>
          <w:szCs w:val="24"/>
        </w:rPr>
        <w:t>(27) 99986-0754</w:t>
      </w:r>
      <w:r w:rsidRPr="00B94484">
        <w:rPr>
          <w:rFonts w:ascii="Arial" w:hAnsi="Arial" w:cs="Arial"/>
          <w:color w:val="000000" w:themeColor="text1"/>
          <w:sz w:val="24"/>
          <w:szCs w:val="24"/>
        </w:rPr>
        <w:t xml:space="preserve">, e-mail: </w:t>
      </w:r>
      <w:hyperlink r:id="rId7" w:history="1">
        <w:r w:rsidR="00E5758D" w:rsidRPr="00B94484">
          <w:rPr>
            <w:rStyle w:val="Hyperlink"/>
            <w:rFonts w:ascii="Arial" w:hAnsi="Arial" w:cs="Arial"/>
            <w:sz w:val="24"/>
            <w:szCs w:val="24"/>
          </w:rPr>
          <w:t>castelarlicitacoes@hotmail.com</w:t>
        </w:r>
      </w:hyperlink>
      <w:r w:rsidRPr="00B94484">
        <w:rPr>
          <w:rFonts w:ascii="Arial" w:hAnsi="Arial" w:cs="Arial"/>
          <w:color w:val="000000" w:themeColor="text1"/>
          <w:sz w:val="24"/>
          <w:szCs w:val="24"/>
        </w:rPr>
        <w:t xml:space="preserve">, com sede na </w:t>
      </w:r>
      <w:r w:rsidR="00E5758D" w:rsidRPr="00B94484">
        <w:rPr>
          <w:rFonts w:ascii="Arial" w:hAnsi="Arial" w:cs="Arial"/>
          <w:color w:val="000000" w:themeColor="text1"/>
          <w:sz w:val="24"/>
          <w:szCs w:val="24"/>
        </w:rPr>
        <w:t>Avenida Padre Francisco, nº 690, Centro, Vila Valério/ES,</w:t>
      </w:r>
      <w:r w:rsidRPr="00B94484">
        <w:rPr>
          <w:rFonts w:ascii="Arial" w:hAnsi="Arial" w:cs="Arial"/>
          <w:color w:val="000000" w:themeColor="text1"/>
          <w:sz w:val="24"/>
          <w:szCs w:val="24"/>
        </w:rPr>
        <w:t xml:space="preserve"> CEP </w:t>
      </w:r>
      <w:r w:rsidR="00E5758D" w:rsidRPr="00B94484">
        <w:rPr>
          <w:rFonts w:ascii="Arial" w:hAnsi="Arial" w:cs="Arial"/>
          <w:color w:val="000000" w:themeColor="text1"/>
          <w:sz w:val="24"/>
          <w:szCs w:val="24"/>
        </w:rPr>
        <w:t>29785-000</w:t>
      </w:r>
      <w:r w:rsidRPr="00B94484">
        <w:rPr>
          <w:rFonts w:ascii="Arial" w:hAnsi="Arial" w:cs="Arial"/>
          <w:color w:val="000000" w:themeColor="text1"/>
          <w:sz w:val="24"/>
          <w:szCs w:val="24"/>
        </w:rPr>
        <w:t>, neste ato representad</w:t>
      </w:r>
      <w:r w:rsidR="00E5758D" w:rsidRPr="00B94484">
        <w:rPr>
          <w:rFonts w:ascii="Arial" w:hAnsi="Arial" w:cs="Arial"/>
          <w:color w:val="000000" w:themeColor="text1"/>
          <w:sz w:val="24"/>
          <w:szCs w:val="24"/>
        </w:rPr>
        <w:t>a</w:t>
      </w:r>
      <w:r w:rsidRPr="00B94484">
        <w:rPr>
          <w:rFonts w:ascii="Arial" w:hAnsi="Arial" w:cs="Arial"/>
          <w:color w:val="000000" w:themeColor="text1"/>
          <w:sz w:val="24"/>
          <w:szCs w:val="24"/>
        </w:rPr>
        <w:t xml:space="preserve"> </w:t>
      </w:r>
      <w:r w:rsidR="00E5758D" w:rsidRPr="00B94484">
        <w:rPr>
          <w:rFonts w:ascii="Arial" w:hAnsi="Arial" w:cs="Arial"/>
          <w:color w:val="000000" w:themeColor="text1"/>
          <w:sz w:val="24"/>
          <w:szCs w:val="24"/>
        </w:rPr>
        <w:t>p</w:t>
      </w:r>
      <w:r w:rsidRPr="00B94484">
        <w:rPr>
          <w:rFonts w:ascii="Arial" w:hAnsi="Arial" w:cs="Arial"/>
          <w:color w:val="000000" w:themeColor="text1"/>
          <w:sz w:val="24"/>
          <w:szCs w:val="24"/>
        </w:rPr>
        <w:t xml:space="preserve">elo Sr. </w:t>
      </w:r>
      <w:bookmarkStart w:id="0" w:name="_Hlk143782238"/>
      <w:r w:rsidR="00E5758D" w:rsidRPr="00B94484">
        <w:rPr>
          <w:rFonts w:ascii="Arial" w:hAnsi="Arial" w:cs="Arial"/>
          <w:b/>
          <w:color w:val="000000" w:themeColor="text1"/>
          <w:sz w:val="24"/>
          <w:szCs w:val="24"/>
        </w:rPr>
        <w:t>Edmar Castelan</w:t>
      </w:r>
      <w:bookmarkEnd w:id="0"/>
      <w:r w:rsidRPr="00B94484">
        <w:rPr>
          <w:rFonts w:ascii="Arial" w:hAnsi="Arial" w:cs="Arial"/>
          <w:color w:val="000000" w:themeColor="text1"/>
          <w:sz w:val="24"/>
          <w:szCs w:val="24"/>
        </w:rPr>
        <w:t>, portador do CPF</w:t>
      </w:r>
      <w:r w:rsidR="00E5758D" w:rsidRPr="00B94484">
        <w:rPr>
          <w:rFonts w:ascii="Arial" w:hAnsi="Arial" w:cs="Arial"/>
          <w:color w:val="000000" w:themeColor="text1"/>
          <w:sz w:val="24"/>
          <w:szCs w:val="24"/>
        </w:rPr>
        <w:t xml:space="preserve"> nº 884.211.207-00 e RG nº 969.248/ES,</w:t>
      </w:r>
      <w:r w:rsidRPr="00B94484">
        <w:rPr>
          <w:rFonts w:ascii="Arial" w:hAnsi="Arial" w:cs="Arial"/>
          <w:b/>
          <w:bCs/>
          <w:color w:val="000000" w:themeColor="text1"/>
          <w:sz w:val="24"/>
          <w:szCs w:val="24"/>
        </w:rPr>
        <w:t xml:space="preserve"> </w:t>
      </w:r>
      <w:r w:rsidRPr="00B94484">
        <w:rPr>
          <w:rFonts w:ascii="Arial" w:hAnsi="Arial" w:cs="Arial"/>
          <w:bCs/>
          <w:color w:val="000000" w:themeColor="text1"/>
          <w:sz w:val="24"/>
          <w:szCs w:val="24"/>
        </w:rPr>
        <w:t xml:space="preserve">doravante </w:t>
      </w:r>
      <w:r w:rsidRPr="00B94484">
        <w:rPr>
          <w:rFonts w:ascii="Arial" w:hAnsi="Arial" w:cs="Arial"/>
          <w:color w:val="000000" w:themeColor="text1"/>
          <w:sz w:val="24"/>
          <w:szCs w:val="24"/>
        </w:rPr>
        <w:t>denominad</w:t>
      </w:r>
      <w:r w:rsidR="00E5758D" w:rsidRPr="00B94484">
        <w:rPr>
          <w:rFonts w:ascii="Arial" w:hAnsi="Arial" w:cs="Arial"/>
          <w:color w:val="000000" w:themeColor="text1"/>
          <w:sz w:val="24"/>
          <w:szCs w:val="24"/>
        </w:rPr>
        <w:t>a</w:t>
      </w:r>
      <w:r w:rsidRPr="00B94484">
        <w:rPr>
          <w:rFonts w:ascii="Arial" w:hAnsi="Arial" w:cs="Arial"/>
          <w:color w:val="000000" w:themeColor="text1"/>
          <w:sz w:val="24"/>
          <w:szCs w:val="24"/>
        </w:rPr>
        <w:t xml:space="preserve"> </w:t>
      </w:r>
      <w:r w:rsidRPr="00B94484">
        <w:rPr>
          <w:rFonts w:ascii="Arial" w:hAnsi="Arial" w:cs="Arial"/>
          <w:b/>
          <w:bCs/>
          <w:color w:val="000000" w:themeColor="text1"/>
          <w:sz w:val="24"/>
          <w:szCs w:val="24"/>
        </w:rPr>
        <w:t>CONTRATADA</w:t>
      </w:r>
      <w:r w:rsidRPr="00B94484">
        <w:rPr>
          <w:rFonts w:ascii="Arial" w:hAnsi="Arial" w:cs="Arial"/>
          <w:color w:val="000000" w:themeColor="text1"/>
          <w:sz w:val="24"/>
          <w:szCs w:val="24"/>
        </w:rPr>
        <w:t xml:space="preserve">, resolvem </w:t>
      </w:r>
      <w:r w:rsidR="00E5758D" w:rsidRPr="00B94484">
        <w:rPr>
          <w:rFonts w:ascii="Arial" w:hAnsi="Arial" w:cs="Arial"/>
          <w:color w:val="000000" w:themeColor="text1"/>
          <w:sz w:val="24"/>
          <w:szCs w:val="24"/>
        </w:rPr>
        <w:t>formalizar o presente instrumento,</w:t>
      </w:r>
      <w:r w:rsidRPr="00B94484">
        <w:rPr>
          <w:rFonts w:ascii="Arial" w:hAnsi="Arial" w:cs="Arial"/>
          <w:color w:val="000000" w:themeColor="text1"/>
          <w:sz w:val="24"/>
          <w:szCs w:val="24"/>
        </w:rPr>
        <w:t xml:space="preserve"> visando a Contratação de Empresa </w:t>
      </w:r>
      <w:r w:rsidR="00B94484" w:rsidRPr="00B94484">
        <w:rPr>
          <w:rFonts w:ascii="Arial" w:hAnsi="Arial" w:cs="Arial"/>
          <w:color w:val="000000" w:themeColor="text1"/>
          <w:sz w:val="24"/>
          <w:szCs w:val="24"/>
        </w:rPr>
        <w:t>e</w:t>
      </w:r>
      <w:r w:rsidRPr="00B94484">
        <w:rPr>
          <w:rFonts w:ascii="Arial" w:hAnsi="Arial" w:cs="Arial"/>
          <w:color w:val="000000" w:themeColor="text1"/>
          <w:sz w:val="24"/>
          <w:szCs w:val="24"/>
        </w:rPr>
        <w:t>specializada no fornecimento de gêneros alimentícios</w:t>
      </w:r>
      <w:r w:rsidR="00B94484" w:rsidRPr="00B94484">
        <w:rPr>
          <w:rFonts w:ascii="Arial" w:hAnsi="Arial" w:cs="Arial"/>
          <w:color w:val="000000" w:themeColor="text1"/>
          <w:sz w:val="24"/>
          <w:szCs w:val="24"/>
        </w:rPr>
        <w:t xml:space="preserve"> para merenda escolar</w:t>
      </w:r>
      <w:r w:rsidRPr="00B94484">
        <w:rPr>
          <w:rFonts w:ascii="Arial" w:hAnsi="Arial" w:cs="Arial"/>
          <w:color w:val="000000" w:themeColor="text1"/>
          <w:sz w:val="24"/>
          <w:szCs w:val="24"/>
        </w:rPr>
        <w:t>,</w:t>
      </w:r>
      <w:r w:rsidR="00B94484">
        <w:rPr>
          <w:rFonts w:ascii="Arial" w:hAnsi="Arial" w:cs="Arial"/>
          <w:color w:val="000000" w:themeColor="text1"/>
          <w:sz w:val="24"/>
          <w:szCs w:val="24"/>
        </w:rPr>
        <w:t xml:space="preserve"> </w:t>
      </w:r>
      <w:r w:rsidRPr="00B94484">
        <w:rPr>
          <w:rFonts w:ascii="Arial" w:hAnsi="Arial" w:cs="Arial"/>
          <w:color w:val="000000" w:themeColor="text1"/>
          <w:sz w:val="24"/>
          <w:szCs w:val="24"/>
        </w:rPr>
        <w:t xml:space="preserve">para atender </w:t>
      </w:r>
      <w:r w:rsidR="00B94484" w:rsidRPr="00B94484">
        <w:rPr>
          <w:rFonts w:ascii="Arial" w:hAnsi="Arial" w:cs="Arial"/>
          <w:color w:val="000000" w:themeColor="text1"/>
          <w:sz w:val="24"/>
          <w:szCs w:val="24"/>
        </w:rPr>
        <w:t>com merenda escolar a rede municipal de ensino</w:t>
      </w:r>
      <w:r w:rsidRPr="00B94484">
        <w:rPr>
          <w:rFonts w:ascii="Arial" w:hAnsi="Arial" w:cs="Arial"/>
          <w:color w:val="000000" w:themeColor="text1"/>
          <w:sz w:val="24"/>
          <w:szCs w:val="24"/>
        </w:rPr>
        <w:t xml:space="preserve"> de S</w:t>
      </w:r>
      <w:r w:rsidR="00B94484" w:rsidRPr="00B94484">
        <w:rPr>
          <w:rFonts w:ascii="Arial" w:hAnsi="Arial" w:cs="Arial"/>
          <w:color w:val="000000" w:themeColor="text1"/>
          <w:sz w:val="24"/>
          <w:szCs w:val="24"/>
        </w:rPr>
        <w:t>ão Domingos do Norte/ES</w:t>
      </w:r>
      <w:r w:rsidRPr="00B94484">
        <w:rPr>
          <w:rFonts w:ascii="Arial" w:hAnsi="Arial" w:cs="Arial"/>
          <w:color w:val="000000" w:themeColor="text1"/>
          <w:sz w:val="24"/>
          <w:szCs w:val="24"/>
        </w:rPr>
        <w:t xml:space="preserve">, nos termos do procedimento licitatório – Pregão </w:t>
      </w:r>
      <w:r w:rsidR="00B94484" w:rsidRPr="00B94484">
        <w:rPr>
          <w:rFonts w:ascii="Arial" w:hAnsi="Arial" w:cs="Arial"/>
          <w:color w:val="000000" w:themeColor="text1"/>
          <w:sz w:val="24"/>
          <w:szCs w:val="24"/>
        </w:rPr>
        <w:t>Eletrônico</w:t>
      </w:r>
      <w:r w:rsidRPr="00B94484">
        <w:rPr>
          <w:rFonts w:ascii="Arial" w:hAnsi="Arial" w:cs="Arial"/>
          <w:color w:val="000000" w:themeColor="text1"/>
          <w:sz w:val="24"/>
          <w:szCs w:val="24"/>
        </w:rPr>
        <w:t xml:space="preserve"> para registro de preços n° </w:t>
      </w:r>
      <w:r w:rsidR="00B94484" w:rsidRPr="00B94484">
        <w:rPr>
          <w:rFonts w:ascii="Arial" w:hAnsi="Arial" w:cs="Arial"/>
          <w:color w:val="000000" w:themeColor="text1"/>
          <w:sz w:val="24"/>
          <w:szCs w:val="24"/>
        </w:rPr>
        <w:t>00</w:t>
      </w:r>
      <w:r w:rsidR="004666AC">
        <w:rPr>
          <w:rFonts w:ascii="Arial" w:hAnsi="Arial" w:cs="Arial"/>
          <w:color w:val="000000" w:themeColor="text1"/>
          <w:sz w:val="24"/>
          <w:szCs w:val="24"/>
        </w:rPr>
        <w:t>2</w:t>
      </w:r>
      <w:r w:rsidRPr="00B94484">
        <w:rPr>
          <w:rFonts w:ascii="Arial" w:hAnsi="Arial" w:cs="Arial"/>
          <w:color w:val="000000" w:themeColor="text1"/>
          <w:sz w:val="24"/>
          <w:szCs w:val="24"/>
        </w:rPr>
        <w:t xml:space="preserve">/2022, </w:t>
      </w:r>
      <w:r w:rsidRPr="00B94484">
        <w:rPr>
          <w:rFonts w:ascii="Arial" w:eastAsia="Times New Roman" w:hAnsi="Arial" w:cs="Arial"/>
          <w:color w:val="000000" w:themeColor="text1"/>
          <w:sz w:val="24"/>
          <w:szCs w:val="24"/>
          <w:lang w:eastAsia="pt-BR"/>
        </w:rPr>
        <w:t xml:space="preserve">regido </w:t>
      </w:r>
      <w:r w:rsidRPr="00B94484">
        <w:rPr>
          <w:rFonts w:ascii="Arial" w:eastAsia="Times New Roman" w:hAnsi="Arial" w:cs="Arial"/>
          <w:color w:val="000000" w:themeColor="text1"/>
          <w:sz w:val="24"/>
          <w:szCs w:val="24"/>
        </w:rPr>
        <w:t>pela Lei n</w:t>
      </w:r>
      <w:r w:rsidRPr="00B94484">
        <w:rPr>
          <w:rFonts w:ascii="Arial" w:eastAsia="Times New Roman" w:hAnsi="Arial" w:cs="Arial"/>
          <w:color w:val="000000" w:themeColor="text1"/>
          <w:sz w:val="24"/>
          <w:szCs w:val="24"/>
          <w:u w:val="single"/>
          <w:vertAlign w:val="superscript"/>
        </w:rPr>
        <w:t>o</w:t>
      </w:r>
      <w:r w:rsidRPr="00B94484">
        <w:rPr>
          <w:rFonts w:ascii="Arial" w:eastAsia="Times New Roman" w:hAnsi="Arial" w:cs="Arial"/>
          <w:color w:val="000000" w:themeColor="text1"/>
          <w:sz w:val="24"/>
          <w:szCs w:val="24"/>
        </w:rPr>
        <w:t xml:space="preserve"> 10.520, de 17 de julho de 2002, LC 123/2006, Decreto Federal 3555/00, Decreto Federal 9.488/2018 e Decreto Municipal 1.663 de 11/06/2019 e subsidiariamente, pela Lei Federal n</w:t>
      </w:r>
      <w:r w:rsidRPr="00B94484">
        <w:rPr>
          <w:rFonts w:ascii="Arial" w:eastAsia="Times New Roman" w:hAnsi="Arial" w:cs="Arial"/>
          <w:color w:val="000000" w:themeColor="text1"/>
          <w:sz w:val="24"/>
          <w:szCs w:val="24"/>
          <w:u w:val="single"/>
          <w:vertAlign w:val="superscript"/>
        </w:rPr>
        <w:t>o</w:t>
      </w:r>
      <w:r w:rsidRPr="00B94484">
        <w:rPr>
          <w:rFonts w:ascii="Arial" w:eastAsia="Times New Roman" w:hAnsi="Arial" w:cs="Arial"/>
          <w:color w:val="000000" w:themeColor="text1"/>
          <w:sz w:val="24"/>
          <w:szCs w:val="24"/>
        </w:rPr>
        <w:t xml:space="preserve"> 8.666/93 e em conformidade com as disposições a seguir.</w:t>
      </w:r>
    </w:p>
    <w:p w14:paraId="73BA8DB6" w14:textId="57533E17" w:rsidR="007B5FE1" w:rsidRDefault="00E5758D" w:rsidP="00B94484">
      <w:pPr>
        <w:spacing w:before="0" w:line="276" w:lineRule="auto"/>
        <w:jc w:val="both"/>
        <w:rPr>
          <w:rFonts w:ascii="Arial" w:hAnsi="Arial" w:cs="Arial"/>
          <w:color w:val="000000" w:themeColor="text1"/>
          <w:sz w:val="24"/>
          <w:szCs w:val="24"/>
          <w:lang w:eastAsia="pt-BR"/>
        </w:rPr>
      </w:pPr>
      <w:r w:rsidRPr="00B94484">
        <w:rPr>
          <w:rFonts w:ascii="Arial" w:hAnsi="Arial" w:cs="Arial"/>
          <w:color w:val="000000" w:themeColor="text1"/>
          <w:sz w:val="24"/>
          <w:szCs w:val="24"/>
          <w:lang w:eastAsia="pt-BR"/>
        </w:rPr>
        <w:t xml:space="preserve"> </w:t>
      </w:r>
    </w:p>
    <w:p w14:paraId="2F81DBB6" w14:textId="77777777" w:rsidR="00B94484" w:rsidRPr="00B94484" w:rsidRDefault="00B94484" w:rsidP="00B94484">
      <w:pPr>
        <w:spacing w:before="0" w:line="276" w:lineRule="auto"/>
        <w:jc w:val="both"/>
        <w:rPr>
          <w:rFonts w:ascii="Arial" w:hAnsi="Arial" w:cs="Arial"/>
          <w:color w:val="000000" w:themeColor="text1"/>
          <w:sz w:val="24"/>
          <w:szCs w:val="24"/>
          <w:lang w:eastAsia="pt-BR"/>
        </w:rPr>
      </w:pPr>
    </w:p>
    <w:p w14:paraId="22FAC0C9" w14:textId="77777777" w:rsidR="00B94484" w:rsidRPr="00B94484" w:rsidRDefault="00B94484" w:rsidP="00B94484">
      <w:pPr>
        <w:spacing w:before="0" w:line="276" w:lineRule="auto"/>
        <w:jc w:val="both"/>
        <w:rPr>
          <w:rFonts w:ascii="Arial" w:hAnsi="Arial" w:cs="Arial"/>
          <w:bCs/>
          <w:color w:val="000000" w:themeColor="text1"/>
          <w:sz w:val="24"/>
          <w:szCs w:val="24"/>
          <w:u w:val="single"/>
        </w:rPr>
      </w:pPr>
      <w:r w:rsidRPr="00B94484">
        <w:rPr>
          <w:rFonts w:ascii="Arial" w:hAnsi="Arial" w:cs="Arial"/>
          <w:b/>
          <w:color w:val="000000" w:themeColor="text1"/>
          <w:sz w:val="24"/>
          <w:szCs w:val="24"/>
          <w:u w:val="single"/>
        </w:rPr>
        <w:t xml:space="preserve">CLÁUSULA </w:t>
      </w:r>
      <w:r w:rsidRPr="004F298D">
        <w:rPr>
          <w:rFonts w:ascii="Arial" w:hAnsi="Arial" w:cs="Arial"/>
          <w:b/>
          <w:color w:val="000000" w:themeColor="text1"/>
          <w:sz w:val="24"/>
          <w:szCs w:val="24"/>
          <w:u w:val="single"/>
        </w:rPr>
        <w:t>PRIMEIRA - DO OBJETO</w:t>
      </w:r>
    </w:p>
    <w:p w14:paraId="08C29DBD" w14:textId="4FC5B3A9" w:rsidR="00B94484" w:rsidRPr="00B94484" w:rsidRDefault="00B94484" w:rsidP="00B94484">
      <w:pPr>
        <w:spacing w:before="0" w:line="276" w:lineRule="auto"/>
        <w:jc w:val="both"/>
        <w:rPr>
          <w:rFonts w:ascii="Arial" w:hAnsi="Arial" w:cs="Arial"/>
          <w:sz w:val="24"/>
          <w:szCs w:val="24"/>
        </w:rPr>
      </w:pPr>
      <w:r w:rsidRPr="00B94484">
        <w:rPr>
          <w:rFonts w:ascii="Arial" w:hAnsi="Arial" w:cs="Arial"/>
          <w:bCs/>
          <w:color w:val="000000"/>
          <w:sz w:val="24"/>
          <w:szCs w:val="24"/>
          <w:lang w:eastAsia="pt-BR"/>
        </w:rPr>
        <w:t xml:space="preserve">1.1. Aquisição de Gêneros Alimentícios para Merenda Escolar </w:t>
      </w:r>
      <w:r>
        <w:rPr>
          <w:rFonts w:ascii="Arial" w:hAnsi="Arial" w:cs="Arial"/>
          <w:bCs/>
          <w:color w:val="000000"/>
          <w:sz w:val="24"/>
          <w:szCs w:val="24"/>
          <w:lang w:eastAsia="pt-BR"/>
        </w:rPr>
        <w:t>da rede municipal de ensino do município de São Domingos do Norte/ES</w:t>
      </w:r>
      <w:r w:rsidRPr="00B94484">
        <w:rPr>
          <w:rFonts w:ascii="Arial" w:hAnsi="Arial" w:cs="Arial"/>
          <w:color w:val="000000"/>
          <w:sz w:val="24"/>
          <w:szCs w:val="24"/>
        </w:rPr>
        <w:t>.</w:t>
      </w:r>
    </w:p>
    <w:p w14:paraId="2D2A1069" w14:textId="77777777" w:rsidR="00B94484" w:rsidRPr="00B94484" w:rsidRDefault="00B94484" w:rsidP="00B94484">
      <w:pPr>
        <w:pStyle w:val="SemEspaamento"/>
        <w:spacing w:before="0" w:line="276" w:lineRule="auto"/>
        <w:ind w:left="360"/>
        <w:jc w:val="both"/>
        <w:rPr>
          <w:rFonts w:ascii="Arial" w:hAnsi="Arial" w:cs="Arial"/>
          <w:b/>
          <w:color w:val="000000" w:themeColor="text1"/>
          <w:sz w:val="24"/>
          <w:szCs w:val="24"/>
          <w:u w:val="single"/>
        </w:rPr>
      </w:pPr>
    </w:p>
    <w:p w14:paraId="41C46130" w14:textId="77777777" w:rsidR="00B94484" w:rsidRPr="00B94484" w:rsidRDefault="00B94484" w:rsidP="00B94484">
      <w:pPr>
        <w:pStyle w:val="SemEspaamento"/>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t>CLÁUSULA SEGUNDA – DO PAGAMENTO</w:t>
      </w:r>
    </w:p>
    <w:p w14:paraId="25D14E7F" w14:textId="77777777" w:rsidR="00B94484" w:rsidRPr="00B94484" w:rsidRDefault="00B94484" w:rsidP="00B94484">
      <w:pPr>
        <w:spacing w:before="0" w:line="276" w:lineRule="auto"/>
        <w:jc w:val="both"/>
        <w:rPr>
          <w:rFonts w:ascii="Arial" w:hAnsi="Arial" w:cs="Arial"/>
          <w:color w:val="000000" w:themeColor="text1"/>
          <w:sz w:val="24"/>
          <w:szCs w:val="24"/>
        </w:rPr>
      </w:pPr>
      <w:r w:rsidRPr="00B94484">
        <w:rPr>
          <w:rFonts w:ascii="Arial" w:hAnsi="Arial" w:cs="Arial"/>
          <w:color w:val="000000" w:themeColor="text1"/>
          <w:sz w:val="24"/>
          <w:szCs w:val="24"/>
        </w:rPr>
        <w:t xml:space="preserve">2.1. A Contratante pagará à Contratada pela aquisição do produto adquirido, até trinta dias após a apresentação regular da Nota Fiscal/Fatura e o atestado do fiscal correspondente, devidamente aceita pelo Contratante, vedada a antecipação. </w:t>
      </w:r>
    </w:p>
    <w:p w14:paraId="69BD32BB" w14:textId="77777777" w:rsidR="00B94484" w:rsidRPr="00B94484" w:rsidRDefault="00B94484" w:rsidP="00B94484">
      <w:pPr>
        <w:spacing w:before="0" w:line="276" w:lineRule="auto"/>
        <w:jc w:val="both"/>
        <w:rPr>
          <w:rFonts w:ascii="Arial" w:hAnsi="Arial" w:cs="Arial"/>
          <w:color w:val="000000" w:themeColor="text1"/>
          <w:sz w:val="24"/>
          <w:szCs w:val="24"/>
        </w:rPr>
      </w:pPr>
      <w:r w:rsidRPr="00B94484">
        <w:rPr>
          <w:rFonts w:ascii="Arial" w:hAnsi="Arial" w:cs="Arial"/>
          <w:color w:val="000000" w:themeColor="text1"/>
          <w:sz w:val="24"/>
          <w:szCs w:val="24"/>
        </w:rPr>
        <w:t>2.2. O pagamento far-se-á por meio de uma única fatura.</w:t>
      </w:r>
    </w:p>
    <w:p w14:paraId="1A500C8C" w14:textId="77777777" w:rsidR="00B94484" w:rsidRPr="00B94484" w:rsidRDefault="00B94484" w:rsidP="00B94484">
      <w:pPr>
        <w:spacing w:before="0" w:line="276" w:lineRule="auto"/>
        <w:jc w:val="both"/>
        <w:rPr>
          <w:rFonts w:ascii="Arial" w:hAnsi="Arial" w:cs="Arial"/>
          <w:color w:val="000000" w:themeColor="text1"/>
          <w:sz w:val="24"/>
          <w:szCs w:val="24"/>
        </w:rPr>
      </w:pPr>
      <w:r w:rsidRPr="00B94484">
        <w:rPr>
          <w:rFonts w:ascii="Arial" w:hAnsi="Arial" w:cs="Arial"/>
          <w:color w:val="000000" w:themeColor="text1"/>
          <w:sz w:val="24"/>
          <w:szCs w:val="24"/>
        </w:rPr>
        <w:lastRenderedPageBreak/>
        <w:t>2.3. Incumbirão à Contratada a iniciativa e o encargo do cálculo minucioso da fatura devida a ser reveste e aprovado pela Contratante, juntando-se o cálculo da fatura.</w:t>
      </w:r>
    </w:p>
    <w:p w14:paraId="0BFE1DD2" w14:textId="77777777" w:rsidR="00B94484" w:rsidRPr="00B94484" w:rsidRDefault="00B94484" w:rsidP="00B94484">
      <w:pPr>
        <w:spacing w:before="0" w:line="276" w:lineRule="auto"/>
        <w:jc w:val="both"/>
        <w:rPr>
          <w:rFonts w:ascii="Arial" w:hAnsi="Arial" w:cs="Arial"/>
          <w:color w:val="000000" w:themeColor="text1"/>
          <w:sz w:val="24"/>
          <w:szCs w:val="24"/>
        </w:rPr>
      </w:pPr>
      <w:r w:rsidRPr="00B94484">
        <w:rPr>
          <w:rFonts w:ascii="Arial" w:hAnsi="Arial" w:cs="Arial"/>
          <w:color w:val="000000" w:themeColor="text1"/>
          <w:sz w:val="24"/>
          <w:szCs w:val="24"/>
        </w:rPr>
        <w:t>2.4. A liquidação das despesas obedecerá rigorosamente o estabelecido na Lei nº 4.320/64 e alterações posteriores.</w:t>
      </w:r>
    </w:p>
    <w:p w14:paraId="2ECAB54A" w14:textId="77777777" w:rsidR="00B94484" w:rsidRPr="00B94484" w:rsidRDefault="00B94484" w:rsidP="00B94484">
      <w:pPr>
        <w:spacing w:before="0" w:line="276" w:lineRule="auto"/>
        <w:jc w:val="both"/>
        <w:rPr>
          <w:rFonts w:ascii="Arial" w:hAnsi="Arial" w:cs="Arial"/>
          <w:color w:val="000000" w:themeColor="text1"/>
          <w:sz w:val="24"/>
          <w:szCs w:val="24"/>
        </w:rPr>
      </w:pPr>
      <w:r w:rsidRPr="00B94484">
        <w:rPr>
          <w:rFonts w:ascii="Arial" w:hAnsi="Arial" w:cs="Arial"/>
          <w:color w:val="000000" w:themeColor="text1"/>
          <w:sz w:val="24"/>
          <w:szCs w:val="24"/>
        </w:rPr>
        <w:t>2.5. Se houver alguma incorreção na Nota Fiscal/Fatura, a mesma será devolvida à Contratada para correção, ficando estabelecido que o prazo para pagamento será contado a partir da data de apresentação na nova Nota Fiscal/Fatura, sem qualquer ônus ou correção a ser paga pela Contratante.</w:t>
      </w:r>
    </w:p>
    <w:p w14:paraId="3199B3F9" w14:textId="77777777" w:rsidR="00B94484" w:rsidRPr="00B94484" w:rsidRDefault="00B94484" w:rsidP="00B94484">
      <w:pPr>
        <w:spacing w:before="0" w:line="276" w:lineRule="auto"/>
        <w:jc w:val="both"/>
        <w:rPr>
          <w:rFonts w:ascii="Arial" w:hAnsi="Arial" w:cs="Arial"/>
          <w:color w:val="000000" w:themeColor="text1"/>
          <w:sz w:val="24"/>
          <w:szCs w:val="24"/>
        </w:rPr>
      </w:pPr>
      <w:r w:rsidRPr="00B94484">
        <w:rPr>
          <w:rFonts w:ascii="Arial" w:hAnsi="Arial" w:cs="Arial"/>
          <w:color w:val="000000" w:themeColor="text1"/>
          <w:sz w:val="24"/>
          <w:szCs w:val="24"/>
        </w:rPr>
        <w:t>2.6. A eventual inadimplência de um dos órgãos participantes desta Ata não produzirá efeitos quanto aos demais.</w:t>
      </w:r>
    </w:p>
    <w:p w14:paraId="709A13FF" w14:textId="77777777" w:rsidR="00B94484" w:rsidRPr="00B94484" w:rsidRDefault="00B94484" w:rsidP="00B94484">
      <w:pPr>
        <w:spacing w:before="0" w:line="276" w:lineRule="auto"/>
        <w:jc w:val="both"/>
        <w:rPr>
          <w:rFonts w:ascii="Arial" w:hAnsi="Arial" w:cs="Arial"/>
          <w:color w:val="000000" w:themeColor="text1"/>
          <w:sz w:val="24"/>
          <w:szCs w:val="24"/>
        </w:rPr>
      </w:pPr>
      <w:r w:rsidRPr="00B94484">
        <w:rPr>
          <w:rFonts w:ascii="Arial" w:hAnsi="Arial" w:cs="Arial"/>
          <w:color w:val="000000" w:themeColor="text1"/>
          <w:sz w:val="24"/>
          <w:szCs w:val="24"/>
        </w:rPr>
        <w:t>2.7. Deverá constar no documento fiscal o número da licitação, o número do pedido de fornecimento, bem como do nome do banco, número da conta corrente e agência bancária da contratada, sem os quais o pagamento ficará retido por falta de informações.</w:t>
      </w:r>
    </w:p>
    <w:p w14:paraId="61FE14D9" w14:textId="77777777" w:rsidR="00B94484" w:rsidRPr="00B94484" w:rsidRDefault="00B94484" w:rsidP="00B94484">
      <w:pPr>
        <w:spacing w:before="0" w:line="276" w:lineRule="auto"/>
        <w:jc w:val="both"/>
        <w:rPr>
          <w:rFonts w:ascii="Arial" w:hAnsi="Arial" w:cs="Arial"/>
          <w:b/>
          <w:color w:val="000000" w:themeColor="text1"/>
          <w:sz w:val="24"/>
          <w:szCs w:val="24"/>
          <w:u w:val="single"/>
        </w:rPr>
      </w:pPr>
    </w:p>
    <w:p w14:paraId="6B72A25E" w14:textId="13D887BA" w:rsidR="00B94484" w:rsidRPr="00B94484" w:rsidRDefault="00B94484" w:rsidP="00B94484">
      <w:pPr>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t>CL</w:t>
      </w:r>
      <w:r w:rsidR="004F298D">
        <w:rPr>
          <w:rFonts w:ascii="Arial" w:hAnsi="Arial" w:cs="Arial"/>
          <w:b/>
          <w:color w:val="000000" w:themeColor="text1"/>
          <w:sz w:val="24"/>
          <w:szCs w:val="24"/>
          <w:u w:val="single"/>
        </w:rPr>
        <w:t>Á</w:t>
      </w:r>
      <w:r w:rsidRPr="00B94484">
        <w:rPr>
          <w:rFonts w:ascii="Arial" w:hAnsi="Arial" w:cs="Arial"/>
          <w:b/>
          <w:color w:val="000000" w:themeColor="text1"/>
          <w:sz w:val="24"/>
          <w:szCs w:val="24"/>
          <w:u w:val="single"/>
        </w:rPr>
        <w:t xml:space="preserve">USULA TERCEIRA – DA VIGÊNCIA </w:t>
      </w:r>
    </w:p>
    <w:p w14:paraId="56299A82" w14:textId="0685DF60" w:rsidR="00B94484" w:rsidRPr="00B94484" w:rsidRDefault="004F298D" w:rsidP="00B94484">
      <w:pPr>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3.1. </w:t>
      </w:r>
      <w:r w:rsidR="00B94484" w:rsidRPr="00B94484">
        <w:rPr>
          <w:rFonts w:ascii="Arial" w:hAnsi="Arial" w:cs="Arial"/>
          <w:color w:val="000000" w:themeColor="text1"/>
          <w:sz w:val="24"/>
          <w:szCs w:val="24"/>
        </w:rPr>
        <w:t xml:space="preserve">O contrato terá vigência </w:t>
      </w:r>
      <w:r>
        <w:rPr>
          <w:rFonts w:ascii="Arial" w:hAnsi="Arial" w:cs="Arial"/>
          <w:color w:val="000000" w:themeColor="text1"/>
          <w:sz w:val="24"/>
          <w:szCs w:val="24"/>
        </w:rPr>
        <w:t xml:space="preserve">de 12 (doze) meses, </w:t>
      </w:r>
      <w:r w:rsidR="00B94484" w:rsidRPr="00B94484">
        <w:rPr>
          <w:rFonts w:ascii="Arial" w:hAnsi="Arial" w:cs="Arial"/>
          <w:color w:val="000000" w:themeColor="text1"/>
          <w:sz w:val="24"/>
          <w:szCs w:val="24"/>
        </w:rPr>
        <w:t xml:space="preserve">contada da data </w:t>
      </w:r>
      <w:r w:rsidR="00BF4388">
        <w:rPr>
          <w:rFonts w:ascii="Arial" w:hAnsi="Arial" w:cs="Arial"/>
          <w:color w:val="000000" w:themeColor="text1"/>
          <w:sz w:val="24"/>
          <w:szCs w:val="24"/>
        </w:rPr>
        <w:t xml:space="preserve">de </w:t>
      </w:r>
      <w:r w:rsidR="00127B45">
        <w:rPr>
          <w:rFonts w:ascii="Arial" w:hAnsi="Arial" w:cs="Arial"/>
          <w:b/>
          <w:bCs/>
          <w:color w:val="000000" w:themeColor="text1"/>
          <w:sz w:val="24"/>
          <w:szCs w:val="24"/>
        </w:rPr>
        <w:t>25</w:t>
      </w:r>
      <w:r w:rsidR="00BF4388" w:rsidRPr="00BF4388">
        <w:rPr>
          <w:rFonts w:ascii="Arial" w:hAnsi="Arial" w:cs="Arial"/>
          <w:b/>
          <w:bCs/>
          <w:color w:val="000000" w:themeColor="text1"/>
          <w:sz w:val="24"/>
          <w:szCs w:val="24"/>
        </w:rPr>
        <w:t xml:space="preserve">/08/2023 até </w:t>
      </w:r>
      <w:r w:rsidR="00127B45">
        <w:rPr>
          <w:rFonts w:ascii="Arial" w:hAnsi="Arial" w:cs="Arial"/>
          <w:b/>
          <w:bCs/>
          <w:color w:val="000000" w:themeColor="text1"/>
          <w:sz w:val="24"/>
          <w:szCs w:val="24"/>
        </w:rPr>
        <w:t>24</w:t>
      </w:r>
      <w:r w:rsidR="00BF4388" w:rsidRPr="00BF4388">
        <w:rPr>
          <w:rFonts w:ascii="Arial" w:hAnsi="Arial" w:cs="Arial"/>
          <w:b/>
          <w:bCs/>
          <w:color w:val="000000" w:themeColor="text1"/>
          <w:sz w:val="24"/>
          <w:szCs w:val="24"/>
        </w:rPr>
        <w:t>/08/2024</w:t>
      </w:r>
      <w:r>
        <w:rPr>
          <w:rFonts w:ascii="Arial" w:hAnsi="Arial" w:cs="Arial"/>
          <w:color w:val="000000" w:themeColor="text1"/>
          <w:sz w:val="24"/>
          <w:szCs w:val="24"/>
        </w:rPr>
        <w:t>, junto a sua publicação, p</w:t>
      </w:r>
      <w:r w:rsidR="00B94484" w:rsidRPr="00B94484">
        <w:rPr>
          <w:rFonts w:ascii="Arial" w:hAnsi="Arial" w:cs="Arial"/>
          <w:color w:val="000000" w:themeColor="text1"/>
          <w:sz w:val="24"/>
          <w:szCs w:val="24"/>
        </w:rPr>
        <w:t>odendo ser prorrogado por até 60 meses de acordo com inc. II, do art. 57 da lei nº 8.666/93</w:t>
      </w:r>
    </w:p>
    <w:p w14:paraId="151947E5" w14:textId="77777777" w:rsidR="00B94484" w:rsidRPr="00B94484" w:rsidRDefault="00B94484" w:rsidP="00B94484">
      <w:pPr>
        <w:spacing w:before="0" w:line="276" w:lineRule="auto"/>
        <w:jc w:val="both"/>
        <w:rPr>
          <w:rFonts w:ascii="Arial" w:hAnsi="Arial" w:cs="Arial"/>
          <w:color w:val="000000" w:themeColor="text1"/>
          <w:sz w:val="24"/>
          <w:szCs w:val="24"/>
        </w:rPr>
      </w:pPr>
    </w:p>
    <w:p w14:paraId="05E7C76E" w14:textId="2AFFC4DE" w:rsidR="00B94484" w:rsidRPr="00B94484" w:rsidRDefault="00B94484" w:rsidP="00B94484">
      <w:pPr>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t>CL</w:t>
      </w:r>
      <w:r w:rsidR="004F298D">
        <w:rPr>
          <w:rFonts w:ascii="Arial" w:hAnsi="Arial" w:cs="Arial"/>
          <w:b/>
          <w:color w:val="000000" w:themeColor="text1"/>
          <w:sz w:val="24"/>
          <w:szCs w:val="24"/>
          <w:u w:val="single"/>
        </w:rPr>
        <w:t>Á</w:t>
      </w:r>
      <w:r w:rsidRPr="00B94484">
        <w:rPr>
          <w:rFonts w:ascii="Arial" w:hAnsi="Arial" w:cs="Arial"/>
          <w:b/>
          <w:color w:val="000000" w:themeColor="text1"/>
          <w:sz w:val="24"/>
          <w:szCs w:val="24"/>
          <w:u w:val="single"/>
        </w:rPr>
        <w:t>USULA QUARTA – DOS PRAZOS E LOCAL DE ENTREGA</w:t>
      </w:r>
    </w:p>
    <w:p w14:paraId="27DA7305" w14:textId="0152BE2D" w:rsidR="00B94484" w:rsidRPr="00B94484" w:rsidRDefault="004F298D" w:rsidP="00B94484">
      <w:pPr>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4.1. </w:t>
      </w:r>
      <w:r w:rsidR="00B94484" w:rsidRPr="00B94484">
        <w:rPr>
          <w:rFonts w:ascii="Arial" w:hAnsi="Arial" w:cs="Arial"/>
          <w:color w:val="000000" w:themeColor="text1"/>
          <w:sz w:val="24"/>
          <w:szCs w:val="24"/>
        </w:rPr>
        <w:t>A</w:t>
      </w:r>
      <w:r>
        <w:rPr>
          <w:rFonts w:ascii="Arial" w:hAnsi="Arial" w:cs="Arial"/>
          <w:color w:val="000000" w:themeColor="text1"/>
          <w:sz w:val="24"/>
          <w:szCs w:val="24"/>
        </w:rPr>
        <w:t xml:space="preserve"> </w:t>
      </w:r>
      <w:r w:rsidR="00B94484" w:rsidRPr="00B94484">
        <w:rPr>
          <w:rFonts w:ascii="Arial" w:hAnsi="Arial" w:cs="Arial"/>
          <w:color w:val="000000" w:themeColor="text1"/>
          <w:sz w:val="24"/>
          <w:szCs w:val="24"/>
        </w:rPr>
        <w:t xml:space="preserve">entrega deverá ser efetuada no prazo máximo </w:t>
      </w:r>
      <w:r w:rsidR="00B94484" w:rsidRPr="00B94484">
        <w:rPr>
          <w:rFonts w:ascii="Arial" w:hAnsi="Arial" w:cs="Arial"/>
          <w:sz w:val="24"/>
          <w:szCs w:val="24"/>
        </w:rPr>
        <w:t>de até 05</w:t>
      </w:r>
      <w:r>
        <w:rPr>
          <w:rFonts w:ascii="Arial" w:hAnsi="Arial" w:cs="Arial"/>
          <w:sz w:val="24"/>
          <w:szCs w:val="24"/>
        </w:rPr>
        <w:t xml:space="preserve"> (cinco) </w:t>
      </w:r>
      <w:r w:rsidR="00B94484" w:rsidRPr="00B94484">
        <w:rPr>
          <w:rFonts w:ascii="Arial" w:hAnsi="Arial" w:cs="Arial"/>
          <w:sz w:val="24"/>
          <w:szCs w:val="24"/>
        </w:rPr>
        <w:t>dias após</w:t>
      </w:r>
      <w:r w:rsidR="00B94484" w:rsidRPr="00B94484">
        <w:rPr>
          <w:rFonts w:ascii="Arial" w:hAnsi="Arial" w:cs="Arial"/>
          <w:color w:val="000000" w:themeColor="text1"/>
          <w:sz w:val="24"/>
          <w:szCs w:val="24"/>
        </w:rPr>
        <w:t xml:space="preserve"> o recebimento pela CONTRATANTE da A</w:t>
      </w:r>
      <w:r>
        <w:rPr>
          <w:rFonts w:ascii="Arial" w:hAnsi="Arial" w:cs="Arial"/>
          <w:color w:val="000000" w:themeColor="text1"/>
          <w:sz w:val="24"/>
          <w:szCs w:val="24"/>
        </w:rPr>
        <w:t>utorização</w:t>
      </w:r>
      <w:r w:rsidR="00B94484" w:rsidRPr="00B94484">
        <w:rPr>
          <w:rFonts w:ascii="Arial" w:hAnsi="Arial" w:cs="Arial"/>
          <w:color w:val="000000" w:themeColor="text1"/>
          <w:sz w:val="24"/>
          <w:szCs w:val="24"/>
        </w:rPr>
        <w:t xml:space="preserve"> de Fornecimento e mediante necessidade da</w:t>
      </w:r>
      <w:r w:rsidR="00B94484" w:rsidRPr="00B94484">
        <w:rPr>
          <w:rFonts w:ascii="Arial" w:hAnsi="Arial" w:cs="Arial"/>
          <w:sz w:val="24"/>
          <w:szCs w:val="24"/>
        </w:rPr>
        <w:t xml:space="preserve"> Secretaria Municipal de Educação e Cultura.</w:t>
      </w:r>
    </w:p>
    <w:p w14:paraId="027B592B" w14:textId="597A731F" w:rsidR="00B94484" w:rsidRPr="00756E16" w:rsidRDefault="004F298D" w:rsidP="00B94484">
      <w:pPr>
        <w:spacing w:before="0" w:line="276" w:lineRule="auto"/>
        <w:jc w:val="both"/>
        <w:rPr>
          <w:rFonts w:ascii="Arial" w:hAnsi="Arial" w:cs="Arial"/>
          <w:sz w:val="24"/>
          <w:szCs w:val="24"/>
        </w:rPr>
      </w:pPr>
      <w:r>
        <w:rPr>
          <w:rFonts w:ascii="Arial" w:hAnsi="Arial" w:cs="Arial"/>
          <w:color w:val="000000" w:themeColor="text1"/>
          <w:sz w:val="24"/>
          <w:szCs w:val="24"/>
        </w:rPr>
        <w:t>4.2.</w:t>
      </w:r>
      <w:r w:rsidR="00B94484" w:rsidRPr="00B94484">
        <w:rPr>
          <w:rFonts w:ascii="Arial" w:hAnsi="Arial" w:cs="Arial"/>
          <w:color w:val="000000" w:themeColor="text1"/>
          <w:sz w:val="24"/>
          <w:szCs w:val="24"/>
        </w:rPr>
        <w:t xml:space="preserve"> Os produtos deverão ser entregues </w:t>
      </w:r>
      <w:r w:rsidR="00B94484" w:rsidRPr="00B94484">
        <w:rPr>
          <w:rFonts w:ascii="Arial" w:hAnsi="Arial" w:cs="Arial"/>
          <w:sz w:val="24"/>
          <w:szCs w:val="24"/>
        </w:rPr>
        <w:t xml:space="preserve">no </w:t>
      </w:r>
      <w:r w:rsidR="00B94484" w:rsidRPr="00756E16">
        <w:rPr>
          <w:rFonts w:ascii="Arial" w:hAnsi="Arial" w:cs="Arial"/>
          <w:sz w:val="24"/>
          <w:szCs w:val="24"/>
        </w:rPr>
        <w:t>Depósito de Merenda Escolar da Secretaria Municipal de Educação e Cultura</w:t>
      </w:r>
      <w:r w:rsidR="00756E16">
        <w:rPr>
          <w:rFonts w:ascii="Arial" w:hAnsi="Arial" w:cs="Arial"/>
          <w:sz w:val="24"/>
          <w:szCs w:val="24"/>
        </w:rPr>
        <w:t>,</w:t>
      </w:r>
      <w:r w:rsidR="00B94484" w:rsidRPr="00756E16">
        <w:rPr>
          <w:rFonts w:ascii="Arial" w:hAnsi="Arial" w:cs="Arial"/>
          <w:sz w:val="24"/>
          <w:szCs w:val="24"/>
        </w:rPr>
        <w:t xml:space="preserve"> localizada na Rua </w:t>
      </w:r>
      <w:r w:rsidR="00756E16">
        <w:rPr>
          <w:rFonts w:ascii="Arial" w:hAnsi="Arial" w:cs="Arial"/>
          <w:sz w:val="24"/>
          <w:szCs w:val="24"/>
        </w:rPr>
        <w:t xml:space="preserve">Ananias Custódio, Bairro Octávio Bonaparte, </w:t>
      </w:r>
      <w:r w:rsidR="00B94484" w:rsidRPr="00756E16">
        <w:rPr>
          <w:rFonts w:ascii="Arial" w:hAnsi="Arial" w:cs="Arial"/>
          <w:sz w:val="24"/>
          <w:szCs w:val="24"/>
        </w:rPr>
        <w:t>São Domingos do Norte</w:t>
      </w:r>
      <w:r w:rsidR="00756E16">
        <w:rPr>
          <w:rFonts w:ascii="Arial" w:hAnsi="Arial" w:cs="Arial"/>
          <w:sz w:val="24"/>
          <w:szCs w:val="24"/>
        </w:rPr>
        <w:t>/</w:t>
      </w:r>
      <w:r w:rsidR="00B94484" w:rsidRPr="00756E16">
        <w:rPr>
          <w:rFonts w:ascii="Arial" w:hAnsi="Arial" w:cs="Arial"/>
          <w:sz w:val="24"/>
          <w:szCs w:val="24"/>
        </w:rPr>
        <w:t xml:space="preserve">ES.  </w:t>
      </w:r>
    </w:p>
    <w:p w14:paraId="51186BA3" w14:textId="77777777" w:rsidR="00B94484" w:rsidRPr="00B94484" w:rsidRDefault="00B94484" w:rsidP="00B94484">
      <w:pPr>
        <w:spacing w:before="0" w:line="276" w:lineRule="auto"/>
        <w:jc w:val="both"/>
        <w:rPr>
          <w:rFonts w:ascii="Arial" w:hAnsi="Arial" w:cs="Arial"/>
          <w:color w:val="000000" w:themeColor="text1"/>
          <w:sz w:val="24"/>
          <w:szCs w:val="24"/>
          <w:highlight w:val="yellow"/>
        </w:rPr>
      </w:pPr>
    </w:p>
    <w:p w14:paraId="30E61BB8" w14:textId="77777777" w:rsidR="00B94484" w:rsidRPr="00B94484" w:rsidRDefault="00B94484" w:rsidP="00B94484">
      <w:pPr>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t xml:space="preserve">CLÁUSULA </w:t>
      </w:r>
      <w:r w:rsidRPr="00B94484">
        <w:rPr>
          <w:rFonts w:ascii="Arial" w:hAnsi="Arial" w:cs="Arial"/>
          <w:b/>
          <w:color w:val="000000" w:themeColor="text1"/>
          <w:sz w:val="24"/>
          <w:szCs w:val="24"/>
          <w:u w:val="single"/>
        </w:rPr>
        <w:tab/>
        <w:t>QUINTA - OBRIGAÇÕES DO CONTRATANTE</w:t>
      </w:r>
    </w:p>
    <w:p w14:paraId="06C2219D" w14:textId="1AB5C0BE" w:rsidR="00B94484" w:rsidRPr="00B94484" w:rsidRDefault="00857577"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5.1. </w:t>
      </w:r>
      <w:r w:rsidR="00B94484" w:rsidRPr="00B94484">
        <w:rPr>
          <w:rFonts w:ascii="Arial" w:hAnsi="Arial" w:cs="Arial"/>
          <w:color w:val="000000" w:themeColor="text1"/>
          <w:sz w:val="24"/>
          <w:szCs w:val="24"/>
        </w:rPr>
        <w:t>Para garantir o cumprimento do presente Contrato, a CONTRATANTE se obriga a:</w:t>
      </w:r>
    </w:p>
    <w:p w14:paraId="685184A4" w14:textId="77777777" w:rsidR="00857577" w:rsidRDefault="00857577" w:rsidP="00B94484">
      <w:pPr>
        <w:suppressAutoHyphens w:val="0"/>
        <w:spacing w:before="0" w:line="276" w:lineRule="auto"/>
        <w:jc w:val="both"/>
        <w:rPr>
          <w:rFonts w:ascii="Arial" w:hAnsi="Arial" w:cs="Arial"/>
          <w:sz w:val="24"/>
          <w:szCs w:val="24"/>
        </w:rPr>
      </w:pPr>
      <w:r>
        <w:rPr>
          <w:rFonts w:ascii="Arial" w:hAnsi="Arial" w:cs="Arial"/>
          <w:sz w:val="24"/>
          <w:szCs w:val="24"/>
        </w:rPr>
        <w:t xml:space="preserve">5.1.1. </w:t>
      </w:r>
      <w:r w:rsidR="00B94484" w:rsidRPr="00B94484">
        <w:rPr>
          <w:rFonts w:ascii="Arial" w:hAnsi="Arial" w:cs="Arial"/>
          <w:sz w:val="24"/>
          <w:szCs w:val="24"/>
        </w:rPr>
        <w:t>Acompanhar e fiscalizar a execução do Contrato por um representante especialmente designado, nos termos do art. 67 da Lei no 8.666/93.</w:t>
      </w:r>
    </w:p>
    <w:p w14:paraId="153EAA54" w14:textId="54533793" w:rsidR="00B94484" w:rsidRPr="00B94484" w:rsidRDefault="00857577" w:rsidP="00B94484">
      <w:pPr>
        <w:suppressAutoHyphens w:val="0"/>
        <w:spacing w:before="0" w:line="276" w:lineRule="auto"/>
        <w:jc w:val="both"/>
        <w:rPr>
          <w:rFonts w:ascii="Arial" w:hAnsi="Arial" w:cs="Arial"/>
          <w:sz w:val="24"/>
          <w:szCs w:val="24"/>
        </w:rPr>
      </w:pPr>
      <w:r>
        <w:rPr>
          <w:rFonts w:ascii="Arial" w:hAnsi="Arial" w:cs="Arial"/>
          <w:sz w:val="24"/>
          <w:szCs w:val="24"/>
        </w:rPr>
        <w:t xml:space="preserve">5.1.2. </w:t>
      </w:r>
      <w:r w:rsidR="00B94484" w:rsidRPr="00B94484">
        <w:rPr>
          <w:rFonts w:ascii="Arial" w:hAnsi="Arial" w:cs="Arial"/>
          <w:sz w:val="24"/>
          <w:szCs w:val="24"/>
        </w:rPr>
        <w:t>Notificar, por escrito, à Contratada da ocorrência de eventuais imperfeições no curso de execução dos serviços, fixando prazo para a sua correção.</w:t>
      </w:r>
    </w:p>
    <w:p w14:paraId="20191775" w14:textId="517787EC" w:rsidR="00B94484" w:rsidRPr="00B94484" w:rsidRDefault="00857577" w:rsidP="00B94484">
      <w:pPr>
        <w:pStyle w:val="SemEspaamento"/>
        <w:spacing w:before="0" w:line="276" w:lineRule="auto"/>
        <w:jc w:val="both"/>
        <w:rPr>
          <w:rFonts w:ascii="Arial" w:hAnsi="Arial" w:cs="Arial"/>
          <w:sz w:val="24"/>
          <w:szCs w:val="24"/>
        </w:rPr>
      </w:pPr>
      <w:r>
        <w:rPr>
          <w:rFonts w:ascii="Arial" w:hAnsi="Arial" w:cs="Arial"/>
          <w:sz w:val="24"/>
          <w:szCs w:val="24"/>
        </w:rPr>
        <w:t>5.1.3.</w:t>
      </w:r>
      <w:r w:rsidR="00B94484" w:rsidRPr="00B94484">
        <w:rPr>
          <w:rFonts w:ascii="Arial" w:hAnsi="Arial" w:cs="Arial"/>
          <w:sz w:val="24"/>
          <w:szCs w:val="24"/>
        </w:rPr>
        <w:t xml:space="preserve"> Acompanhar e fiscalizar os serviços, efetuando as medições e pagamentos nas condições e preços pactuados.</w:t>
      </w:r>
    </w:p>
    <w:p w14:paraId="7DA5AD28" w14:textId="0BD06536" w:rsidR="00B94484" w:rsidRPr="00B94484" w:rsidRDefault="00857577" w:rsidP="00B94484">
      <w:pPr>
        <w:pStyle w:val="SemEspaamento"/>
        <w:spacing w:before="0" w:line="276" w:lineRule="auto"/>
        <w:jc w:val="both"/>
        <w:rPr>
          <w:rFonts w:ascii="Arial" w:hAnsi="Arial" w:cs="Arial"/>
          <w:b/>
          <w:color w:val="000000" w:themeColor="text1"/>
          <w:sz w:val="24"/>
          <w:szCs w:val="24"/>
        </w:rPr>
      </w:pPr>
      <w:r>
        <w:rPr>
          <w:rFonts w:ascii="Arial" w:hAnsi="Arial" w:cs="Arial"/>
          <w:color w:val="000000" w:themeColor="text1"/>
          <w:sz w:val="24"/>
          <w:szCs w:val="24"/>
        </w:rPr>
        <w:t>5.2.4.</w:t>
      </w:r>
      <w:r w:rsidR="00B94484" w:rsidRPr="00B94484">
        <w:rPr>
          <w:rFonts w:ascii="Arial" w:hAnsi="Arial" w:cs="Arial"/>
          <w:color w:val="000000" w:themeColor="text1"/>
          <w:sz w:val="24"/>
          <w:szCs w:val="24"/>
        </w:rPr>
        <w:t xml:space="preserve"> </w:t>
      </w:r>
      <w:r w:rsidR="00B94484" w:rsidRPr="00B94484">
        <w:rPr>
          <w:rFonts w:ascii="Arial" w:hAnsi="Arial" w:cs="Arial"/>
          <w:sz w:val="24"/>
          <w:szCs w:val="24"/>
        </w:rPr>
        <w:t>Para acompanhar e fiscalizar a perfeita execução do objeto licitado, Secretaria Municipal de Educação e Cultura de São Domingos</w:t>
      </w:r>
      <w:r>
        <w:rPr>
          <w:rFonts w:ascii="Arial" w:hAnsi="Arial" w:cs="Arial"/>
          <w:sz w:val="24"/>
          <w:szCs w:val="24"/>
        </w:rPr>
        <w:t xml:space="preserve"> do Norte/ES,</w:t>
      </w:r>
      <w:r w:rsidR="00B94484" w:rsidRPr="00B94484">
        <w:rPr>
          <w:rFonts w:ascii="Arial" w:hAnsi="Arial" w:cs="Arial"/>
          <w:sz w:val="24"/>
          <w:szCs w:val="24"/>
        </w:rPr>
        <w:t xml:space="preserve"> indica a servidora </w:t>
      </w:r>
      <w:r w:rsidR="00B94484" w:rsidRPr="00B94484">
        <w:rPr>
          <w:rFonts w:ascii="Arial" w:hAnsi="Arial" w:cs="Arial"/>
          <w:b/>
          <w:bCs/>
          <w:sz w:val="24"/>
          <w:szCs w:val="24"/>
        </w:rPr>
        <w:t>Géssica Aleprandi.</w:t>
      </w:r>
    </w:p>
    <w:p w14:paraId="57F0C693" w14:textId="77777777" w:rsidR="00B94484" w:rsidRPr="00B94484" w:rsidRDefault="00B94484" w:rsidP="00B94484">
      <w:pPr>
        <w:pStyle w:val="SemEspaamento"/>
        <w:spacing w:before="0" w:line="276" w:lineRule="auto"/>
        <w:jc w:val="both"/>
        <w:rPr>
          <w:rFonts w:ascii="Arial" w:hAnsi="Arial" w:cs="Arial"/>
          <w:b/>
          <w:color w:val="000000" w:themeColor="text1"/>
          <w:sz w:val="24"/>
          <w:szCs w:val="24"/>
          <w:u w:val="single"/>
        </w:rPr>
      </w:pPr>
    </w:p>
    <w:p w14:paraId="4AFED6BC" w14:textId="77777777" w:rsidR="00B94484" w:rsidRPr="00B94484" w:rsidRDefault="00B94484" w:rsidP="00B94484">
      <w:pPr>
        <w:pStyle w:val="SemEspaamento"/>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t>CLÁUSULA SEXTA – DAS OBRIGAÇÕES DA CONTRATADA</w:t>
      </w:r>
    </w:p>
    <w:p w14:paraId="2D80C244" w14:textId="22CAAA04" w:rsidR="00B94484" w:rsidRPr="00B94484" w:rsidRDefault="00857577" w:rsidP="00B94484">
      <w:pPr>
        <w:suppressAutoHyphens w:val="0"/>
        <w:spacing w:before="0" w:line="276" w:lineRule="auto"/>
        <w:jc w:val="both"/>
        <w:rPr>
          <w:rFonts w:ascii="Arial" w:hAnsi="Arial" w:cs="Arial"/>
          <w:sz w:val="24"/>
          <w:szCs w:val="24"/>
        </w:rPr>
      </w:pPr>
      <w:r>
        <w:rPr>
          <w:rFonts w:ascii="Arial" w:hAnsi="Arial" w:cs="Arial"/>
          <w:sz w:val="24"/>
          <w:szCs w:val="24"/>
        </w:rPr>
        <w:lastRenderedPageBreak/>
        <w:t xml:space="preserve">6.1. </w:t>
      </w:r>
      <w:r w:rsidR="00B94484" w:rsidRPr="00B94484">
        <w:rPr>
          <w:rFonts w:ascii="Arial" w:hAnsi="Arial" w:cs="Arial"/>
          <w:sz w:val="24"/>
          <w:szCs w:val="24"/>
        </w:rPr>
        <w:t>Fornecer amostras dos materiais a serem aprovados pela Fiscalização. Nenhum produto será aceito sem que tenham sido efetuadas satisfatoriamente as inspeções, testes ou ensaios necessários.</w:t>
      </w:r>
    </w:p>
    <w:p w14:paraId="3FA9679F" w14:textId="77777777" w:rsidR="00B94484" w:rsidRPr="00B94484" w:rsidRDefault="00B94484" w:rsidP="00B94484">
      <w:pPr>
        <w:suppressAutoHyphens w:val="0"/>
        <w:spacing w:before="0" w:line="276" w:lineRule="auto"/>
        <w:jc w:val="both"/>
        <w:rPr>
          <w:rFonts w:ascii="Arial" w:hAnsi="Arial" w:cs="Arial"/>
          <w:sz w:val="24"/>
          <w:szCs w:val="24"/>
        </w:rPr>
      </w:pPr>
      <w:r w:rsidRPr="00B94484">
        <w:rPr>
          <w:rFonts w:ascii="Arial" w:hAnsi="Arial" w:cs="Arial"/>
          <w:sz w:val="24"/>
          <w:szCs w:val="24"/>
        </w:rPr>
        <w:t>B) É de responsabilidade de a Contratada apresentar a documentação necessária para comprovação de isenção fiscal, nos termos dos Arts. 3 e 4 da Instrução Normativa 480/2004 da Secretaria da Receita Federal que dispõe sobre a retenção de tributos e contribuições nos pagamentos efetuados pelas pessoas jurídicas que menciona a outras pessoas jurídicas pelo fornecimento de bens e serviços.</w:t>
      </w:r>
    </w:p>
    <w:p w14:paraId="60F90C16" w14:textId="77777777" w:rsidR="00B94484" w:rsidRPr="00B94484" w:rsidRDefault="00B94484" w:rsidP="00B94484">
      <w:pPr>
        <w:pStyle w:val="SemEspaamento"/>
        <w:spacing w:before="0" w:line="276" w:lineRule="auto"/>
        <w:jc w:val="both"/>
        <w:rPr>
          <w:rFonts w:ascii="Arial" w:hAnsi="Arial" w:cs="Arial"/>
          <w:sz w:val="24"/>
          <w:szCs w:val="24"/>
        </w:rPr>
      </w:pPr>
      <w:r w:rsidRPr="00B94484">
        <w:rPr>
          <w:rFonts w:ascii="Arial" w:hAnsi="Arial" w:cs="Arial"/>
          <w:sz w:val="24"/>
          <w:szCs w:val="24"/>
        </w:rPr>
        <w:t xml:space="preserve">C) Indicar nos termos do art. 68 da Lei 8.666/93 o </w:t>
      </w:r>
      <w:r w:rsidRPr="00B94484">
        <w:rPr>
          <w:rFonts w:ascii="Arial" w:hAnsi="Arial" w:cs="Arial"/>
          <w:b/>
          <w:sz w:val="24"/>
          <w:szCs w:val="24"/>
        </w:rPr>
        <w:t xml:space="preserve">preposto – </w:t>
      </w:r>
      <w:r w:rsidRPr="00B94484">
        <w:rPr>
          <w:rFonts w:ascii="Arial" w:hAnsi="Arial" w:cs="Arial"/>
          <w:sz w:val="24"/>
          <w:szCs w:val="24"/>
        </w:rPr>
        <w:t>que será pessoa de contato a quem a Administração irá se reportar, quando necessário.</w:t>
      </w:r>
    </w:p>
    <w:p w14:paraId="4D519337" w14:textId="77777777" w:rsidR="00B94484" w:rsidRPr="00B94484" w:rsidRDefault="00B94484" w:rsidP="00B94484">
      <w:pPr>
        <w:pStyle w:val="SemEspaamento"/>
        <w:spacing w:before="0" w:line="276" w:lineRule="auto"/>
        <w:jc w:val="both"/>
        <w:rPr>
          <w:rFonts w:ascii="Arial" w:hAnsi="Arial" w:cs="Arial"/>
          <w:color w:val="000000" w:themeColor="text1"/>
          <w:sz w:val="24"/>
          <w:szCs w:val="24"/>
        </w:rPr>
      </w:pPr>
    </w:p>
    <w:p w14:paraId="4D897C0C" w14:textId="77777777" w:rsidR="00B94484" w:rsidRPr="00EE6799" w:rsidRDefault="00B94484" w:rsidP="00B94484">
      <w:pPr>
        <w:pStyle w:val="SemEspaamento"/>
        <w:spacing w:before="0" w:line="276" w:lineRule="auto"/>
        <w:jc w:val="both"/>
        <w:rPr>
          <w:rFonts w:ascii="Arial" w:hAnsi="Arial" w:cs="Arial"/>
          <w:b/>
          <w:sz w:val="24"/>
          <w:szCs w:val="24"/>
          <w:u w:val="single"/>
        </w:rPr>
      </w:pPr>
      <w:r w:rsidRPr="00EE6799">
        <w:rPr>
          <w:rFonts w:ascii="Arial" w:hAnsi="Arial" w:cs="Arial"/>
          <w:b/>
          <w:sz w:val="24"/>
          <w:szCs w:val="24"/>
          <w:u w:val="single"/>
        </w:rPr>
        <w:t xml:space="preserve">CLÁUSULA SÉTIMA – DOS PREÇOS E DA NATUREZA DAS DESPESAS </w:t>
      </w:r>
    </w:p>
    <w:p w14:paraId="2E68B4BF" w14:textId="19C19634" w:rsidR="00B94484" w:rsidRPr="00EE6799" w:rsidRDefault="00C811D8" w:rsidP="00C811D8">
      <w:pPr>
        <w:pStyle w:val="SemEspaamento"/>
        <w:suppressAutoHyphens w:val="0"/>
        <w:spacing w:before="0" w:line="276" w:lineRule="auto"/>
        <w:jc w:val="both"/>
        <w:rPr>
          <w:rFonts w:ascii="Arial" w:hAnsi="Arial" w:cs="Arial"/>
          <w:sz w:val="24"/>
          <w:szCs w:val="24"/>
        </w:rPr>
      </w:pPr>
      <w:r w:rsidRPr="00EE6799">
        <w:rPr>
          <w:rFonts w:ascii="Arial" w:hAnsi="Arial" w:cs="Arial"/>
          <w:sz w:val="24"/>
          <w:szCs w:val="24"/>
        </w:rPr>
        <w:t xml:space="preserve">7.1. </w:t>
      </w:r>
      <w:r w:rsidR="00B94484" w:rsidRPr="00EE6799">
        <w:rPr>
          <w:rFonts w:ascii="Arial" w:hAnsi="Arial" w:cs="Arial"/>
          <w:sz w:val="24"/>
          <w:szCs w:val="24"/>
        </w:rPr>
        <w:t xml:space="preserve">Pelo fornecimento do objeto pactuado o contratado receberá o valor total </w:t>
      </w:r>
      <w:r w:rsidR="00B94484" w:rsidRPr="00EE6799">
        <w:rPr>
          <w:rFonts w:ascii="Arial" w:hAnsi="Arial" w:cs="Arial"/>
          <w:b/>
          <w:sz w:val="24"/>
          <w:szCs w:val="24"/>
        </w:rPr>
        <w:t xml:space="preserve">R$ </w:t>
      </w:r>
      <w:r w:rsidR="00EE6799">
        <w:rPr>
          <w:rFonts w:ascii="Arial" w:hAnsi="Arial" w:cs="Arial"/>
          <w:b/>
          <w:sz w:val="24"/>
          <w:szCs w:val="24"/>
        </w:rPr>
        <w:t>71.939,69 (setenta e um mil, novecentos e trinta e nove reais e sessenta e nove centavos),</w:t>
      </w:r>
      <w:r w:rsidR="00B94484" w:rsidRPr="00EE6799">
        <w:rPr>
          <w:rFonts w:ascii="Arial" w:hAnsi="Arial" w:cs="Arial"/>
          <w:sz w:val="24"/>
          <w:szCs w:val="24"/>
        </w:rPr>
        <w:t xml:space="preserve"> conforme planilha com os preços unitários anexada ao contrato</w:t>
      </w:r>
      <w:r w:rsidR="009E0868" w:rsidRPr="00EE6799">
        <w:rPr>
          <w:rFonts w:ascii="Arial" w:hAnsi="Arial" w:cs="Arial"/>
          <w:sz w:val="24"/>
          <w:szCs w:val="24"/>
        </w:rPr>
        <w:t>.</w:t>
      </w:r>
    </w:p>
    <w:p w14:paraId="22BB708E" w14:textId="3C71555D" w:rsidR="00EF3CDE" w:rsidRDefault="00B94484" w:rsidP="00EE6799">
      <w:pPr>
        <w:pStyle w:val="SemEspaamento"/>
        <w:numPr>
          <w:ilvl w:val="1"/>
          <w:numId w:val="4"/>
        </w:numPr>
        <w:suppressAutoHyphens w:val="0"/>
        <w:spacing w:before="0" w:line="276" w:lineRule="auto"/>
        <w:jc w:val="both"/>
        <w:rPr>
          <w:rFonts w:ascii="Arial" w:hAnsi="Arial" w:cs="Arial"/>
          <w:color w:val="000000" w:themeColor="text1"/>
          <w:sz w:val="24"/>
          <w:szCs w:val="24"/>
        </w:rPr>
      </w:pPr>
      <w:r w:rsidRPr="00B94484">
        <w:rPr>
          <w:rFonts w:ascii="Arial" w:hAnsi="Arial" w:cs="Arial"/>
          <w:color w:val="000000" w:themeColor="text1"/>
          <w:sz w:val="24"/>
          <w:szCs w:val="24"/>
        </w:rPr>
        <w:t xml:space="preserve">Serão utilizados os recursos da seguinte dotação Orçamentária: </w:t>
      </w:r>
    </w:p>
    <w:p w14:paraId="3D9C357E" w14:textId="4232678D" w:rsidR="00B94484" w:rsidRPr="00EF3CDE" w:rsidRDefault="00B94484" w:rsidP="00EF3CDE">
      <w:pPr>
        <w:pStyle w:val="SemEspaamento"/>
        <w:suppressAutoHyphens w:val="0"/>
        <w:spacing w:before="0" w:line="276" w:lineRule="auto"/>
        <w:jc w:val="both"/>
        <w:rPr>
          <w:rFonts w:ascii="Arial" w:hAnsi="Arial" w:cs="Arial"/>
          <w:color w:val="000000" w:themeColor="text1"/>
          <w:sz w:val="24"/>
          <w:szCs w:val="24"/>
        </w:rPr>
      </w:pPr>
      <w:r w:rsidRPr="00EF3CDE">
        <w:rPr>
          <w:rFonts w:ascii="Arial" w:hAnsi="Arial" w:cs="Arial"/>
          <w:b/>
          <w:bCs/>
          <w:sz w:val="24"/>
          <w:szCs w:val="24"/>
        </w:rPr>
        <w:t xml:space="preserve">Secretaria Municipal de Educação e Cultura </w:t>
      </w:r>
    </w:p>
    <w:p w14:paraId="2CBD00E3" w14:textId="664AD1D3" w:rsidR="00B94484" w:rsidRPr="00B94484" w:rsidRDefault="00EF3CDE" w:rsidP="00B94484">
      <w:pPr>
        <w:spacing w:before="0" w:line="276" w:lineRule="auto"/>
        <w:contextualSpacing/>
        <w:jc w:val="both"/>
        <w:rPr>
          <w:rFonts w:ascii="Arial" w:hAnsi="Arial" w:cs="Arial"/>
          <w:sz w:val="24"/>
          <w:szCs w:val="24"/>
        </w:rPr>
      </w:pPr>
      <w:r w:rsidRPr="00B94484">
        <w:rPr>
          <w:rFonts w:ascii="Arial" w:hAnsi="Arial" w:cs="Arial"/>
          <w:sz w:val="24"/>
          <w:szCs w:val="24"/>
        </w:rPr>
        <w:t xml:space="preserve">Ficha: </w:t>
      </w:r>
      <w:r w:rsidR="00CF5CAC">
        <w:rPr>
          <w:rFonts w:ascii="Arial" w:hAnsi="Arial" w:cs="Arial"/>
          <w:sz w:val="24"/>
          <w:szCs w:val="24"/>
        </w:rPr>
        <w:t>275</w:t>
      </w:r>
      <w:r>
        <w:rPr>
          <w:rFonts w:ascii="Arial" w:hAnsi="Arial" w:cs="Arial"/>
          <w:sz w:val="24"/>
          <w:szCs w:val="24"/>
        </w:rPr>
        <w:t>, F</w:t>
      </w:r>
      <w:r w:rsidR="00B94484" w:rsidRPr="00B94484">
        <w:rPr>
          <w:rFonts w:ascii="Arial" w:hAnsi="Arial" w:cs="Arial"/>
          <w:sz w:val="24"/>
          <w:szCs w:val="24"/>
        </w:rPr>
        <w:t xml:space="preserve">onte de recurso: </w:t>
      </w:r>
      <w:r>
        <w:rPr>
          <w:rFonts w:ascii="Arial" w:hAnsi="Arial" w:cs="Arial"/>
          <w:sz w:val="24"/>
          <w:szCs w:val="24"/>
        </w:rPr>
        <w:t>150000000000</w:t>
      </w:r>
      <w:r w:rsidR="00CF5CAC">
        <w:rPr>
          <w:rFonts w:ascii="Arial" w:hAnsi="Arial" w:cs="Arial"/>
          <w:sz w:val="24"/>
          <w:szCs w:val="24"/>
        </w:rPr>
        <w:t xml:space="preserve">; </w:t>
      </w:r>
      <w:r w:rsidR="00CF5CAC" w:rsidRPr="00B94484">
        <w:rPr>
          <w:rFonts w:ascii="Arial" w:hAnsi="Arial" w:cs="Arial"/>
          <w:sz w:val="24"/>
          <w:szCs w:val="24"/>
        </w:rPr>
        <w:t xml:space="preserve">Ficha: </w:t>
      </w:r>
      <w:r w:rsidR="00CF5CAC">
        <w:rPr>
          <w:rFonts w:ascii="Arial" w:hAnsi="Arial" w:cs="Arial"/>
          <w:sz w:val="24"/>
          <w:szCs w:val="24"/>
        </w:rPr>
        <w:t>275, F</w:t>
      </w:r>
      <w:r w:rsidR="00CF5CAC" w:rsidRPr="00B94484">
        <w:rPr>
          <w:rFonts w:ascii="Arial" w:hAnsi="Arial" w:cs="Arial"/>
          <w:sz w:val="24"/>
          <w:szCs w:val="24"/>
        </w:rPr>
        <w:t xml:space="preserve">onte de recurso: </w:t>
      </w:r>
      <w:r w:rsidR="00CF5CAC">
        <w:rPr>
          <w:rFonts w:ascii="Arial" w:hAnsi="Arial" w:cs="Arial"/>
          <w:sz w:val="24"/>
          <w:szCs w:val="24"/>
        </w:rPr>
        <w:t>155200000000.</w:t>
      </w:r>
    </w:p>
    <w:p w14:paraId="148760EA" w14:textId="77777777" w:rsidR="00B94484" w:rsidRPr="00B94484" w:rsidRDefault="00B94484" w:rsidP="00B94484">
      <w:pPr>
        <w:pStyle w:val="SemEspaamento"/>
        <w:spacing w:before="0" w:line="276" w:lineRule="auto"/>
        <w:jc w:val="both"/>
        <w:rPr>
          <w:rFonts w:ascii="Arial" w:hAnsi="Arial" w:cs="Arial"/>
          <w:b/>
          <w:color w:val="000000" w:themeColor="text1"/>
          <w:sz w:val="24"/>
          <w:szCs w:val="24"/>
          <w:highlight w:val="yellow"/>
          <w:u w:val="single"/>
        </w:rPr>
      </w:pPr>
    </w:p>
    <w:p w14:paraId="289DAE3A" w14:textId="77777777" w:rsidR="00B94484" w:rsidRPr="00B94484" w:rsidRDefault="00B94484" w:rsidP="00B94484">
      <w:pPr>
        <w:pStyle w:val="SemEspaamento"/>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t>CLÁUSULA OITAVA – DA RESCISÃO CONTRATUAL</w:t>
      </w:r>
    </w:p>
    <w:p w14:paraId="4431A9E8" w14:textId="7DCD9802"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8.1. </w:t>
      </w:r>
      <w:r w:rsidR="00B94484" w:rsidRPr="00B94484">
        <w:rPr>
          <w:rFonts w:ascii="Arial" w:hAnsi="Arial" w:cs="Arial"/>
          <w:color w:val="000000" w:themeColor="text1"/>
          <w:sz w:val="24"/>
          <w:szCs w:val="24"/>
        </w:rPr>
        <w:t>Constituem motivos para rescisão do Contrato independentemente das sanções legais e contratuais aplicáveis</w:t>
      </w:r>
    </w:p>
    <w:p w14:paraId="40500405" w14:textId="0CD90515"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8.1.1.</w:t>
      </w:r>
      <w:r w:rsidR="00B94484" w:rsidRPr="00B94484">
        <w:rPr>
          <w:rFonts w:ascii="Arial" w:hAnsi="Arial" w:cs="Arial"/>
          <w:color w:val="000000" w:themeColor="text1"/>
          <w:sz w:val="24"/>
          <w:szCs w:val="24"/>
        </w:rPr>
        <w:t xml:space="preserve"> A decretação de falência ou a instauração de insolvência civil, dissolução da sociedade ou o falecimento do proprietário, em caso de firma individual;</w:t>
      </w:r>
    </w:p>
    <w:p w14:paraId="58B70C61" w14:textId="1209620B"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8.1.2. </w:t>
      </w:r>
      <w:r w:rsidR="00B94484" w:rsidRPr="00B94484">
        <w:rPr>
          <w:rFonts w:ascii="Arial" w:hAnsi="Arial" w:cs="Arial"/>
          <w:color w:val="000000" w:themeColor="text1"/>
          <w:sz w:val="24"/>
          <w:szCs w:val="24"/>
        </w:rPr>
        <w:t>A alteração ou a modificação da finalidade ou da estrutura da CONTRATADA, de forma que prejudiquem a execução do Contrato;</w:t>
      </w:r>
    </w:p>
    <w:p w14:paraId="0162D9E8" w14:textId="4610478E"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8.1.3. </w:t>
      </w:r>
      <w:r w:rsidR="00B94484" w:rsidRPr="00B94484">
        <w:rPr>
          <w:rFonts w:ascii="Arial" w:hAnsi="Arial" w:cs="Arial"/>
          <w:color w:val="000000" w:themeColor="text1"/>
          <w:sz w:val="24"/>
          <w:szCs w:val="24"/>
        </w:rPr>
        <w:t xml:space="preserve">O não cumprimento de cláusulas contratuais; </w:t>
      </w:r>
    </w:p>
    <w:p w14:paraId="484E45A3" w14:textId="6272CBE3"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8.1.4. </w:t>
      </w:r>
      <w:r w:rsidR="00B94484" w:rsidRPr="00B94484">
        <w:rPr>
          <w:rFonts w:ascii="Arial" w:hAnsi="Arial" w:cs="Arial"/>
          <w:color w:val="000000" w:themeColor="text1"/>
          <w:sz w:val="24"/>
          <w:szCs w:val="24"/>
        </w:rPr>
        <w:t>A subcontratação total ou parcial do fornecimento, sem prévia e expressa autorização do CONTRATANTE;</w:t>
      </w:r>
    </w:p>
    <w:p w14:paraId="1F8BBC02" w14:textId="77777777" w:rsidR="00CF5CAC"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8.1.5. </w:t>
      </w:r>
      <w:r w:rsidR="00B94484" w:rsidRPr="00B94484">
        <w:rPr>
          <w:rFonts w:ascii="Arial" w:hAnsi="Arial" w:cs="Arial"/>
          <w:color w:val="000000" w:themeColor="text1"/>
          <w:sz w:val="24"/>
          <w:szCs w:val="24"/>
        </w:rPr>
        <w:t xml:space="preserve">Por conveniência da administração Municipal. </w:t>
      </w:r>
    </w:p>
    <w:p w14:paraId="1D9765B4" w14:textId="77777777" w:rsidR="00CF5CAC"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8.2. </w:t>
      </w:r>
      <w:r w:rsidR="00B94484" w:rsidRPr="00B94484">
        <w:rPr>
          <w:rFonts w:ascii="Arial" w:hAnsi="Arial" w:cs="Arial"/>
          <w:color w:val="000000" w:themeColor="text1"/>
          <w:sz w:val="24"/>
          <w:szCs w:val="24"/>
        </w:rPr>
        <w:t xml:space="preserve">A rescisão amigável pelo contratante deverá ser precedida da autorização escrita e fundamentada, assegurada o contraditório e ampla defesa. </w:t>
      </w:r>
    </w:p>
    <w:p w14:paraId="6C1672CB" w14:textId="77777777" w:rsidR="00CF5CAC"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8.3. </w:t>
      </w:r>
      <w:r w:rsidR="00B94484" w:rsidRPr="00B94484">
        <w:rPr>
          <w:rFonts w:ascii="Arial" w:hAnsi="Arial" w:cs="Arial"/>
          <w:color w:val="000000" w:themeColor="text1"/>
          <w:sz w:val="24"/>
          <w:szCs w:val="24"/>
        </w:rPr>
        <w:t xml:space="preserve">No caso de rescisão amigável do contrato por razões de interesse do serviço público, será a Contratada ressarcida dos prejuízos causado, regularmente comprovados que houver sofrido. </w:t>
      </w:r>
    </w:p>
    <w:p w14:paraId="533FCC29" w14:textId="77777777" w:rsidR="00CF5CAC"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8.4. </w:t>
      </w:r>
      <w:r w:rsidR="00B94484" w:rsidRPr="00B94484">
        <w:rPr>
          <w:rFonts w:ascii="Arial" w:hAnsi="Arial" w:cs="Arial"/>
          <w:color w:val="000000" w:themeColor="text1"/>
          <w:sz w:val="24"/>
          <w:szCs w:val="24"/>
        </w:rPr>
        <w:t xml:space="preserve">A rescisão unilateral do contrato será formalizada por ato da Prefeita Municipal de São Domingos do Norte. </w:t>
      </w:r>
    </w:p>
    <w:p w14:paraId="7DD26C6F" w14:textId="4659CBAE"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8.5. </w:t>
      </w:r>
      <w:r w:rsidR="00B94484" w:rsidRPr="00B94484">
        <w:rPr>
          <w:rFonts w:ascii="Arial" w:hAnsi="Arial" w:cs="Arial"/>
          <w:color w:val="000000" w:themeColor="text1"/>
          <w:sz w:val="24"/>
          <w:szCs w:val="24"/>
        </w:rPr>
        <w:t xml:space="preserve">Sem prejuízo de quaisquer sanções aplicáveis a critério do contratante, a rescisão importará em: </w:t>
      </w:r>
    </w:p>
    <w:p w14:paraId="0C96CB0C" w14:textId="3CA75395"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lastRenderedPageBreak/>
        <w:t xml:space="preserve">8.5.1. </w:t>
      </w:r>
      <w:r w:rsidR="00B94484" w:rsidRPr="00B94484">
        <w:rPr>
          <w:rFonts w:ascii="Arial" w:hAnsi="Arial" w:cs="Arial"/>
          <w:color w:val="000000" w:themeColor="text1"/>
          <w:sz w:val="24"/>
          <w:szCs w:val="24"/>
        </w:rPr>
        <w:t>Retenção dos créditos decorrentes deste contratante e dos valores das multas e indenizações a ele devido, quando houver</w:t>
      </w:r>
    </w:p>
    <w:p w14:paraId="0FF8546B" w14:textId="13D050C7"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8.5.2. </w:t>
      </w:r>
      <w:r w:rsidR="00B94484" w:rsidRPr="00B94484">
        <w:rPr>
          <w:rFonts w:ascii="Arial" w:hAnsi="Arial" w:cs="Arial"/>
          <w:color w:val="000000" w:themeColor="text1"/>
          <w:sz w:val="24"/>
          <w:szCs w:val="24"/>
        </w:rPr>
        <w:t>Execução da garantia contratual, para ressarcimento do CONTRATANTE e dos valores das multas e indenizações a ele devido, quando houver.</w:t>
      </w:r>
    </w:p>
    <w:p w14:paraId="44CB442B" w14:textId="3E7899CD"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8.6. </w:t>
      </w:r>
      <w:r w:rsidR="00B94484" w:rsidRPr="00B94484">
        <w:rPr>
          <w:rFonts w:ascii="Arial" w:hAnsi="Arial" w:cs="Arial"/>
          <w:color w:val="000000" w:themeColor="text1"/>
          <w:sz w:val="24"/>
          <w:szCs w:val="24"/>
        </w:rPr>
        <w:t xml:space="preserve">No caso de rescisão contratual pelos motivos acima expostos, cessarão automaticamente todas as atividades relativas ao fornecimento dos produtos, objeto deste contrato. </w:t>
      </w:r>
    </w:p>
    <w:p w14:paraId="45030169" w14:textId="77777777" w:rsidR="00B94484" w:rsidRPr="00B94484" w:rsidRDefault="00B94484" w:rsidP="00B94484">
      <w:pPr>
        <w:pStyle w:val="SemEspaamento"/>
        <w:spacing w:before="0" w:line="276" w:lineRule="auto"/>
        <w:jc w:val="both"/>
        <w:rPr>
          <w:rFonts w:ascii="Arial" w:hAnsi="Arial" w:cs="Arial"/>
          <w:color w:val="000000" w:themeColor="text1"/>
          <w:sz w:val="24"/>
          <w:szCs w:val="24"/>
          <w:highlight w:val="yellow"/>
        </w:rPr>
      </w:pPr>
    </w:p>
    <w:p w14:paraId="1F59E02E" w14:textId="74DD8617" w:rsidR="00B94484" w:rsidRPr="00B94484" w:rsidRDefault="00B94484" w:rsidP="00B94484">
      <w:pPr>
        <w:spacing w:before="0" w:line="276" w:lineRule="auto"/>
        <w:jc w:val="both"/>
        <w:rPr>
          <w:rFonts w:ascii="Arial" w:hAnsi="Arial" w:cs="Arial"/>
          <w:snapToGrid w:val="0"/>
          <w:color w:val="000000" w:themeColor="text1"/>
          <w:sz w:val="24"/>
          <w:szCs w:val="24"/>
        </w:rPr>
      </w:pPr>
      <w:r w:rsidRPr="00B94484">
        <w:rPr>
          <w:rFonts w:ascii="Arial" w:hAnsi="Arial" w:cs="Arial"/>
          <w:b/>
          <w:snapToGrid w:val="0"/>
          <w:color w:val="000000" w:themeColor="text1"/>
          <w:sz w:val="24"/>
          <w:szCs w:val="24"/>
          <w:u w:val="single"/>
        </w:rPr>
        <w:t>CL</w:t>
      </w:r>
      <w:r w:rsidR="00CF5CAC">
        <w:rPr>
          <w:rFonts w:ascii="Arial" w:hAnsi="Arial" w:cs="Arial"/>
          <w:b/>
          <w:snapToGrid w:val="0"/>
          <w:color w:val="000000" w:themeColor="text1"/>
          <w:sz w:val="24"/>
          <w:szCs w:val="24"/>
          <w:u w:val="single"/>
        </w:rPr>
        <w:t>Á</w:t>
      </w:r>
      <w:r w:rsidRPr="00B94484">
        <w:rPr>
          <w:rFonts w:ascii="Arial" w:hAnsi="Arial" w:cs="Arial"/>
          <w:b/>
          <w:snapToGrid w:val="0"/>
          <w:color w:val="000000" w:themeColor="text1"/>
          <w:sz w:val="24"/>
          <w:szCs w:val="24"/>
          <w:u w:val="single"/>
        </w:rPr>
        <w:t xml:space="preserve">USULA NONA – DAS PENALIDADES </w:t>
      </w:r>
    </w:p>
    <w:p w14:paraId="55F9FFAE" w14:textId="77777777" w:rsidR="00B94484" w:rsidRPr="00B94484" w:rsidRDefault="00B94484" w:rsidP="00B94484">
      <w:pPr>
        <w:spacing w:before="0" w:line="276" w:lineRule="auto"/>
        <w:jc w:val="both"/>
        <w:rPr>
          <w:rFonts w:ascii="Arial" w:hAnsi="Arial" w:cs="Arial"/>
          <w:snapToGrid w:val="0"/>
          <w:color w:val="000000" w:themeColor="text1"/>
          <w:sz w:val="24"/>
          <w:szCs w:val="24"/>
        </w:rPr>
      </w:pPr>
      <w:r w:rsidRPr="00B94484">
        <w:rPr>
          <w:rFonts w:ascii="Arial" w:hAnsi="Arial" w:cs="Arial"/>
          <w:snapToGrid w:val="0"/>
          <w:color w:val="000000" w:themeColor="text1"/>
          <w:sz w:val="24"/>
          <w:szCs w:val="24"/>
        </w:rPr>
        <w:t>9.1. A empresa licitante deverá observar rigorosamente as condições estabelecidas no edital, sujeitando-se às penalidades constantes no art. 7° da Lei n° 10.520/2002 e nos artigos 86 e 87 da Lei 8.666/1993 conforme o disposto:</w:t>
      </w:r>
    </w:p>
    <w:p w14:paraId="72D28E2D" w14:textId="5AEEE8B8" w:rsidR="00B94484" w:rsidRPr="00B94484" w:rsidRDefault="00CF5CAC" w:rsidP="00B94484">
      <w:pPr>
        <w:spacing w:before="0" w:line="276" w:lineRule="auto"/>
        <w:jc w:val="both"/>
        <w:rPr>
          <w:rFonts w:ascii="Arial" w:hAnsi="Arial" w:cs="Arial"/>
          <w:snapToGrid w:val="0"/>
          <w:color w:val="000000" w:themeColor="text1"/>
          <w:sz w:val="24"/>
          <w:szCs w:val="24"/>
        </w:rPr>
      </w:pPr>
      <w:r>
        <w:rPr>
          <w:rFonts w:ascii="Arial" w:hAnsi="Arial" w:cs="Arial"/>
          <w:snapToGrid w:val="0"/>
          <w:color w:val="000000" w:themeColor="text1"/>
          <w:sz w:val="24"/>
          <w:szCs w:val="24"/>
        </w:rPr>
        <w:t xml:space="preserve">9.1.1. </w:t>
      </w:r>
      <w:r w:rsidR="00B94484" w:rsidRPr="00B94484">
        <w:rPr>
          <w:rFonts w:ascii="Arial" w:hAnsi="Arial" w:cs="Arial"/>
          <w:snapToGrid w:val="0"/>
          <w:color w:val="000000" w:themeColor="text1"/>
          <w:sz w:val="24"/>
          <w:szCs w:val="24"/>
        </w:rPr>
        <w:t>ADVERTÊNCIA, nos casos e pequenos descumprimentos do Termo de Referência, que não gerem prejuízo para o Município de São Domingos do Norte;</w:t>
      </w:r>
    </w:p>
    <w:p w14:paraId="12A537A1" w14:textId="65D078DE" w:rsidR="00B94484" w:rsidRPr="00B94484" w:rsidRDefault="00CF5CAC" w:rsidP="00B94484">
      <w:pPr>
        <w:spacing w:before="0" w:line="276" w:lineRule="auto"/>
        <w:jc w:val="both"/>
        <w:rPr>
          <w:rFonts w:ascii="Arial" w:hAnsi="Arial" w:cs="Arial"/>
          <w:snapToGrid w:val="0"/>
          <w:color w:val="000000" w:themeColor="text1"/>
          <w:sz w:val="24"/>
          <w:szCs w:val="24"/>
        </w:rPr>
      </w:pPr>
      <w:r>
        <w:rPr>
          <w:rFonts w:ascii="Arial" w:hAnsi="Arial" w:cs="Arial"/>
          <w:snapToGrid w:val="0"/>
          <w:color w:val="000000" w:themeColor="text1"/>
          <w:sz w:val="24"/>
          <w:szCs w:val="24"/>
        </w:rPr>
        <w:t xml:space="preserve">9.1.2. </w:t>
      </w:r>
      <w:r w:rsidR="00B94484" w:rsidRPr="00B94484">
        <w:rPr>
          <w:rFonts w:ascii="Arial" w:hAnsi="Arial" w:cs="Arial"/>
          <w:snapToGrid w:val="0"/>
          <w:color w:val="000000" w:themeColor="text1"/>
          <w:sz w:val="24"/>
          <w:szCs w:val="24"/>
        </w:rPr>
        <w:t>MULTA de 0,33% (zero vírgula trinta e três por cento) por dia, incidente sobre o valor global da contratação, nos casos de descumprimento do prazo estipulado para início na execução do contrato,</w:t>
      </w:r>
    </w:p>
    <w:p w14:paraId="6753E8E3" w14:textId="7A7F727D" w:rsidR="00B94484" w:rsidRPr="00B94484" w:rsidRDefault="00CF5CAC" w:rsidP="00B94484">
      <w:pPr>
        <w:spacing w:before="0" w:line="276" w:lineRule="auto"/>
        <w:jc w:val="both"/>
        <w:rPr>
          <w:rFonts w:ascii="Arial" w:hAnsi="Arial" w:cs="Arial"/>
          <w:snapToGrid w:val="0"/>
          <w:color w:val="000000" w:themeColor="text1"/>
          <w:sz w:val="24"/>
          <w:szCs w:val="24"/>
        </w:rPr>
      </w:pPr>
      <w:r>
        <w:rPr>
          <w:rFonts w:ascii="Arial" w:hAnsi="Arial" w:cs="Arial"/>
          <w:snapToGrid w:val="0"/>
          <w:color w:val="000000" w:themeColor="text1"/>
          <w:sz w:val="24"/>
          <w:szCs w:val="24"/>
        </w:rPr>
        <w:t xml:space="preserve">9.1.3. </w:t>
      </w:r>
      <w:r w:rsidR="00B94484" w:rsidRPr="00B94484">
        <w:rPr>
          <w:rFonts w:ascii="Arial" w:hAnsi="Arial" w:cs="Arial"/>
          <w:snapToGrid w:val="0"/>
          <w:color w:val="000000" w:themeColor="text1"/>
          <w:sz w:val="24"/>
          <w:szCs w:val="24"/>
        </w:rPr>
        <w:t>MULTA de 10% (dez por cento), incidente sobre o valor unitário de cada fornecimento ou prestação de serviços realizados fora do prazo estabelecido no Termo de Referência;</w:t>
      </w:r>
    </w:p>
    <w:p w14:paraId="191A3EA9" w14:textId="1E7A0BC5" w:rsidR="00B94484" w:rsidRPr="00B94484" w:rsidRDefault="00CF5CAC" w:rsidP="00B94484">
      <w:pPr>
        <w:spacing w:before="0" w:line="276" w:lineRule="auto"/>
        <w:jc w:val="both"/>
        <w:rPr>
          <w:rFonts w:ascii="Arial" w:hAnsi="Arial" w:cs="Arial"/>
          <w:snapToGrid w:val="0"/>
          <w:color w:val="000000" w:themeColor="text1"/>
          <w:sz w:val="24"/>
          <w:szCs w:val="24"/>
        </w:rPr>
      </w:pPr>
      <w:r>
        <w:rPr>
          <w:rFonts w:ascii="Arial" w:hAnsi="Arial" w:cs="Arial"/>
          <w:snapToGrid w:val="0"/>
          <w:color w:val="000000" w:themeColor="text1"/>
          <w:sz w:val="24"/>
          <w:szCs w:val="24"/>
        </w:rPr>
        <w:t xml:space="preserve">9.1.4. </w:t>
      </w:r>
      <w:r w:rsidR="00B94484" w:rsidRPr="00B94484">
        <w:rPr>
          <w:rFonts w:ascii="Arial" w:hAnsi="Arial" w:cs="Arial"/>
          <w:snapToGrid w:val="0"/>
          <w:color w:val="000000" w:themeColor="text1"/>
          <w:sz w:val="24"/>
          <w:szCs w:val="24"/>
        </w:rPr>
        <w:t>MULTA de 10% (dez por cento), incidente sobre o valor global da contratação, pela recusa em fornecer produtos prestar os serviços previstos neste Termo de Referência;</w:t>
      </w:r>
    </w:p>
    <w:p w14:paraId="1EE285FB" w14:textId="50C77EBE" w:rsidR="00B94484" w:rsidRPr="00B94484" w:rsidRDefault="00CF5CAC" w:rsidP="00B94484">
      <w:pPr>
        <w:spacing w:before="0" w:line="276" w:lineRule="auto"/>
        <w:jc w:val="both"/>
        <w:rPr>
          <w:rFonts w:ascii="Arial" w:hAnsi="Arial" w:cs="Arial"/>
          <w:snapToGrid w:val="0"/>
          <w:color w:val="000000" w:themeColor="text1"/>
          <w:sz w:val="24"/>
          <w:szCs w:val="24"/>
        </w:rPr>
      </w:pPr>
      <w:r>
        <w:rPr>
          <w:rFonts w:ascii="Arial" w:hAnsi="Arial" w:cs="Arial"/>
          <w:snapToGrid w:val="0"/>
          <w:color w:val="000000" w:themeColor="text1"/>
          <w:sz w:val="24"/>
          <w:szCs w:val="24"/>
        </w:rPr>
        <w:t xml:space="preserve">9.1.5. </w:t>
      </w:r>
      <w:r w:rsidR="00B94484" w:rsidRPr="00B94484">
        <w:rPr>
          <w:rFonts w:ascii="Arial" w:hAnsi="Arial" w:cs="Arial"/>
          <w:snapToGrid w:val="0"/>
          <w:color w:val="000000" w:themeColor="text1"/>
          <w:sz w:val="24"/>
          <w:szCs w:val="24"/>
        </w:rPr>
        <w:t>SUSPENSÃO TEMPORÁRIA DE LICITAR E IMPEDIMENTO DE CONTRATAR com o Município de São Domingos do Norte/ES por um período não superior a 5 (cinco) anos, no caso de recusa quanto a assinatura do Instrumento contratual, fornecimento de produtos ou prestação dos serviços;</w:t>
      </w:r>
    </w:p>
    <w:p w14:paraId="733AA494" w14:textId="5E177758" w:rsidR="00B94484" w:rsidRPr="00B94484" w:rsidRDefault="00CF5CAC" w:rsidP="00B94484">
      <w:pPr>
        <w:spacing w:before="0" w:line="276" w:lineRule="auto"/>
        <w:jc w:val="both"/>
        <w:rPr>
          <w:rFonts w:ascii="Arial" w:hAnsi="Arial" w:cs="Arial"/>
          <w:snapToGrid w:val="0"/>
          <w:color w:val="000000" w:themeColor="text1"/>
          <w:sz w:val="24"/>
          <w:szCs w:val="24"/>
        </w:rPr>
      </w:pPr>
      <w:r>
        <w:rPr>
          <w:rFonts w:ascii="Arial" w:hAnsi="Arial" w:cs="Arial"/>
          <w:snapToGrid w:val="0"/>
          <w:color w:val="000000" w:themeColor="text1"/>
          <w:sz w:val="24"/>
          <w:szCs w:val="24"/>
        </w:rPr>
        <w:t xml:space="preserve">9.1.6. </w:t>
      </w:r>
      <w:r w:rsidR="00B94484" w:rsidRPr="00B94484">
        <w:rPr>
          <w:rFonts w:ascii="Arial" w:hAnsi="Arial" w:cs="Arial"/>
          <w:snapToGrid w:val="0"/>
          <w:color w:val="000000" w:themeColor="text1"/>
          <w:sz w:val="24"/>
          <w:szCs w:val="24"/>
        </w:rPr>
        <w:t>DECLARAÇÃO DE INIDONEIDADE PARA LICITAR OU CONTRATAR com a Administração Pública, nos casos de prática de atos ilícitos, incluindo os atos que visam frustrar os objetivos da licitação ou contratação, tais como conclui o, fraude, adulteração de documentados ou emissão de declaração falsa;</w:t>
      </w:r>
    </w:p>
    <w:p w14:paraId="2BC8BD06" w14:textId="27B4D319" w:rsidR="00B94484" w:rsidRPr="00B94484" w:rsidRDefault="00CF5CAC" w:rsidP="00B94484">
      <w:pPr>
        <w:spacing w:before="0" w:line="276" w:lineRule="auto"/>
        <w:jc w:val="both"/>
        <w:rPr>
          <w:rFonts w:ascii="Arial" w:hAnsi="Arial" w:cs="Arial"/>
          <w:snapToGrid w:val="0"/>
          <w:color w:val="000000" w:themeColor="text1"/>
          <w:sz w:val="24"/>
          <w:szCs w:val="24"/>
        </w:rPr>
      </w:pPr>
      <w:r>
        <w:rPr>
          <w:rFonts w:ascii="Arial" w:hAnsi="Arial" w:cs="Arial"/>
          <w:snapToGrid w:val="0"/>
          <w:color w:val="000000" w:themeColor="text1"/>
          <w:sz w:val="24"/>
          <w:szCs w:val="24"/>
        </w:rPr>
        <w:t xml:space="preserve">9.2. </w:t>
      </w:r>
      <w:r w:rsidR="00B94484" w:rsidRPr="00B94484">
        <w:rPr>
          <w:rFonts w:ascii="Arial" w:hAnsi="Arial" w:cs="Arial"/>
          <w:snapToGrid w:val="0"/>
          <w:color w:val="000000" w:themeColor="text1"/>
          <w:sz w:val="24"/>
          <w:szCs w:val="24"/>
        </w:rPr>
        <w:t>A aplicação da penalidade de multa não afasta a aplicação da penalidade de impedimento de licitar ou contratar;</w:t>
      </w:r>
    </w:p>
    <w:p w14:paraId="4F086160" w14:textId="77777777" w:rsidR="00B94484" w:rsidRPr="00B94484" w:rsidRDefault="00B94484" w:rsidP="00B94484">
      <w:pPr>
        <w:spacing w:before="0" w:line="276" w:lineRule="auto"/>
        <w:jc w:val="both"/>
        <w:rPr>
          <w:rFonts w:ascii="Arial" w:hAnsi="Arial" w:cs="Arial"/>
          <w:snapToGrid w:val="0"/>
          <w:color w:val="000000" w:themeColor="text1"/>
          <w:sz w:val="24"/>
          <w:szCs w:val="24"/>
        </w:rPr>
      </w:pPr>
      <w:r w:rsidRPr="00B94484">
        <w:rPr>
          <w:rFonts w:ascii="Arial" w:hAnsi="Arial" w:cs="Arial"/>
          <w:snapToGrid w:val="0"/>
          <w:color w:val="000000" w:themeColor="text1"/>
          <w:sz w:val="24"/>
          <w:szCs w:val="24"/>
        </w:rPr>
        <w:t>9.3. As sanções administrativas somente serão aplicadas pelo Município de São Domingos do Norte após a devida notificação e o transcurso do prazo estabelecido para a defesa previa;</w:t>
      </w:r>
    </w:p>
    <w:p w14:paraId="0F8C83AF" w14:textId="77777777" w:rsidR="00B94484" w:rsidRPr="00B94484" w:rsidRDefault="00B94484" w:rsidP="00B94484">
      <w:pPr>
        <w:spacing w:before="0" w:line="276" w:lineRule="auto"/>
        <w:jc w:val="both"/>
        <w:rPr>
          <w:rFonts w:ascii="Arial" w:hAnsi="Arial" w:cs="Arial"/>
          <w:snapToGrid w:val="0"/>
          <w:color w:val="000000" w:themeColor="text1"/>
          <w:sz w:val="24"/>
          <w:szCs w:val="24"/>
        </w:rPr>
      </w:pPr>
      <w:r w:rsidRPr="00B94484">
        <w:rPr>
          <w:rFonts w:ascii="Arial" w:hAnsi="Arial" w:cs="Arial"/>
          <w:snapToGrid w:val="0"/>
          <w:color w:val="000000" w:themeColor="text1"/>
          <w:sz w:val="24"/>
          <w:szCs w:val="24"/>
        </w:rPr>
        <w:t>9.4. A notificação deverá ocorrer pessoalmente ou por correspondência com aviso de recebimento, onde será indicada a conduta considerada irregular, a motivação e a espécie de sanção administrativa que se pretende aplicar, o prazo e o local de entrega e das razões de defesa;</w:t>
      </w:r>
    </w:p>
    <w:p w14:paraId="1CA481F4" w14:textId="77777777" w:rsidR="00B94484" w:rsidRPr="00B94484" w:rsidRDefault="00B94484" w:rsidP="00B94484">
      <w:pPr>
        <w:spacing w:before="0" w:line="276" w:lineRule="auto"/>
        <w:jc w:val="both"/>
        <w:rPr>
          <w:rFonts w:ascii="Arial" w:hAnsi="Arial" w:cs="Arial"/>
          <w:snapToGrid w:val="0"/>
          <w:color w:val="000000" w:themeColor="text1"/>
          <w:sz w:val="24"/>
          <w:szCs w:val="24"/>
        </w:rPr>
      </w:pPr>
      <w:r w:rsidRPr="00B94484">
        <w:rPr>
          <w:rFonts w:ascii="Arial" w:hAnsi="Arial" w:cs="Arial"/>
          <w:snapToGrid w:val="0"/>
          <w:color w:val="000000" w:themeColor="text1"/>
          <w:sz w:val="24"/>
          <w:szCs w:val="24"/>
        </w:rPr>
        <w:t>9.5. O prazo para apresentação de defesa previa será de 05 (cinco) dias uteis a contar da intimação, onde deverá ser observada a regra de contagem de prazo estabelecida no art. 110 da Lei 8.666/1993.</w:t>
      </w:r>
    </w:p>
    <w:p w14:paraId="6E1A3C03" w14:textId="77777777" w:rsidR="00B94484" w:rsidRPr="00B94484" w:rsidRDefault="00B94484" w:rsidP="00B94484">
      <w:pPr>
        <w:spacing w:before="0" w:line="276" w:lineRule="auto"/>
        <w:jc w:val="both"/>
        <w:rPr>
          <w:rFonts w:ascii="Arial" w:hAnsi="Arial" w:cs="Arial"/>
          <w:snapToGrid w:val="0"/>
          <w:color w:val="000000" w:themeColor="text1"/>
          <w:sz w:val="24"/>
          <w:szCs w:val="24"/>
        </w:rPr>
      </w:pPr>
    </w:p>
    <w:p w14:paraId="7F7D3F24" w14:textId="77777777" w:rsidR="00B94484" w:rsidRPr="00B94484" w:rsidRDefault="00B94484" w:rsidP="00B94484">
      <w:pPr>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lastRenderedPageBreak/>
        <w:t>CLÁUSULA DÉCIMA - DA VINCULAÇÃO</w:t>
      </w:r>
    </w:p>
    <w:p w14:paraId="02EC3241" w14:textId="4F68427D" w:rsidR="00B94484" w:rsidRPr="00B94484" w:rsidRDefault="00CF5CAC" w:rsidP="00B94484">
      <w:pPr>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10.1. </w:t>
      </w:r>
      <w:r w:rsidR="00B94484" w:rsidRPr="00B94484">
        <w:rPr>
          <w:rFonts w:ascii="Arial" w:hAnsi="Arial" w:cs="Arial"/>
          <w:color w:val="000000" w:themeColor="text1"/>
          <w:sz w:val="24"/>
          <w:szCs w:val="24"/>
        </w:rPr>
        <w:t xml:space="preserve">Para efeitos obrigacionais tanto no Edital da Licitação na modalidade Pregão </w:t>
      </w:r>
      <w:r>
        <w:rPr>
          <w:rFonts w:ascii="Arial" w:hAnsi="Arial" w:cs="Arial"/>
          <w:color w:val="000000" w:themeColor="text1"/>
          <w:sz w:val="24"/>
          <w:szCs w:val="24"/>
        </w:rPr>
        <w:t>Eletrônico nº 00</w:t>
      </w:r>
      <w:r w:rsidR="00E96A33">
        <w:rPr>
          <w:rFonts w:ascii="Arial" w:hAnsi="Arial" w:cs="Arial"/>
          <w:color w:val="000000" w:themeColor="text1"/>
          <w:sz w:val="24"/>
          <w:szCs w:val="24"/>
        </w:rPr>
        <w:t>2</w:t>
      </w:r>
      <w:r>
        <w:rPr>
          <w:rFonts w:ascii="Arial" w:hAnsi="Arial" w:cs="Arial"/>
          <w:color w:val="000000" w:themeColor="text1"/>
          <w:sz w:val="24"/>
          <w:szCs w:val="24"/>
        </w:rPr>
        <w:t>/2022 PMSDN</w:t>
      </w:r>
      <w:r w:rsidR="00B94484" w:rsidRPr="00B94484">
        <w:rPr>
          <w:rFonts w:ascii="Arial" w:hAnsi="Arial" w:cs="Arial"/>
          <w:color w:val="000000" w:themeColor="text1"/>
          <w:sz w:val="24"/>
          <w:szCs w:val="24"/>
        </w:rPr>
        <w:t xml:space="preserve">, quanto </w:t>
      </w:r>
      <w:r w:rsidR="00EE6799" w:rsidRPr="00B94484">
        <w:rPr>
          <w:rFonts w:ascii="Arial" w:hAnsi="Arial" w:cs="Arial"/>
          <w:color w:val="000000" w:themeColor="text1"/>
          <w:sz w:val="24"/>
          <w:szCs w:val="24"/>
        </w:rPr>
        <w:t>as</w:t>
      </w:r>
      <w:r w:rsidR="00B94484" w:rsidRPr="00B94484">
        <w:rPr>
          <w:rFonts w:ascii="Arial" w:hAnsi="Arial" w:cs="Arial"/>
          <w:color w:val="000000" w:themeColor="text1"/>
          <w:sz w:val="24"/>
          <w:szCs w:val="24"/>
        </w:rPr>
        <w:t xml:space="preserve"> propostas nela adjudicadas, integram o presente compromisso de fornecimento, devendo seus termos e condições ser considerados como partes integrantes do presente instrumento contratual.</w:t>
      </w:r>
    </w:p>
    <w:p w14:paraId="3A50A9ED" w14:textId="77777777" w:rsidR="00B94484" w:rsidRPr="00B94484" w:rsidRDefault="00B94484" w:rsidP="00B94484">
      <w:pPr>
        <w:spacing w:before="0" w:line="276" w:lineRule="auto"/>
        <w:jc w:val="both"/>
        <w:rPr>
          <w:rFonts w:ascii="Arial" w:hAnsi="Arial" w:cs="Arial"/>
          <w:color w:val="000000" w:themeColor="text1"/>
          <w:sz w:val="24"/>
          <w:szCs w:val="24"/>
          <w:highlight w:val="yellow"/>
        </w:rPr>
      </w:pPr>
    </w:p>
    <w:p w14:paraId="4393B96C" w14:textId="3CFAE927" w:rsidR="00B94484" w:rsidRPr="00B94484" w:rsidRDefault="00B94484" w:rsidP="00B94484">
      <w:pPr>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t>CL</w:t>
      </w:r>
      <w:r w:rsidR="00CF5CAC">
        <w:rPr>
          <w:rFonts w:ascii="Arial" w:hAnsi="Arial" w:cs="Arial"/>
          <w:b/>
          <w:color w:val="000000" w:themeColor="text1"/>
          <w:sz w:val="24"/>
          <w:szCs w:val="24"/>
          <w:u w:val="single"/>
        </w:rPr>
        <w:t>Á</w:t>
      </w:r>
      <w:r w:rsidRPr="00B94484">
        <w:rPr>
          <w:rFonts w:ascii="Arial" w:hAnsi="Arial" w:cs="Arial"/>
          <w:b/>
          <w:color w:val="000000" w:themeColor="text1"/>
          <w:sz w:val="24"/>
          <w:szCs w:val="24"/>
          <w:u w:val="single"/>
        </w:rPr>
        <w:t>USULA DÉCIMA PRIMEIRA – DA PUBLICAÇÃO</w:t>
      </w:r>
    </w:p>
    <w:p w14:paraId="153D4A4A" w14:textId="51419332" w:rsidR="00B94484" w:rsidRPr="00B94484" w:rsidRDefault="00CF5CAC" w:rsidP="00B94484">
      <w:pPr>
        <w:pStyle w:val="SemEspaamento"/>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11.1. </w:t>
      </w:r>
      <w:r w:rsidR="00B94484" w:rsidRPr="00B94484">
        <w:rPr>
          <w:rFonts w:ascii="Arial" w:hAnsi="Arial" w:cs="Arial"/>
          <w:color w:val="000000" w:themeColor="text1"/>
          <w:sz w:val="24"/>
          <w:szCs w:val="24"/>
        </w:rPr>
        <w:t xml:space="preserve">O presente Contrato será publicado, em resumo no Diário Oficial do Estado do Espírito Santo – DIO/ES, dando-se cumprimento ao disposto no artigo 61, parágrafo único da Lei n° 8.666/93, correndo a despesa por conta do </w:t>
      </w:r>
      <w:r w:rsidRPr="00B94484">
        <w:rPr>
          <w:rFonts w:ascii="Arial" w:hAnsi="Arial" w:cs="Arial"/>
          <w:color w:val="000000" w:themeColor="text1"/>
          <w:sz w:val="24"/>
          <w:szCs w:val="24"/>
        </w:rPr>
        <w:t>CONTRATANTE</w:t>
      </w:r>
      <w:r w:rsidR="00B94484" w:rsidRPr="00B94484">
        <w:rPr>
          <w:rFonts w:ascii="Arial" w:hAnsi="Arial" w:cs="Arial"/>
          <w:color w:val="000000" w:themeColor="text1"/>
          <w:sz w:val="24"/>
          <w:szCs w:val="24"/>
        </w:rPr>
        <w:t>.</w:t>
      </w:r>
    </w:p>
    <w:p w14:paraId="6B57BB7E" w14:textId="77777777" w:rsidR="00B94484" w:rsidRPr="00B94484" w:rsidRDefault="00B94484" w:rsidP="00B94484">
      <w:pPr>
        <w:pStyle w:val="SemEspaamento"/>
        <w:spacing w:before="0" w:line="276" w:lineRule="auto"/>
        <w:jc w:val="both"/>
        <w:rPr>
          <w:rFonts w:ascii="Arial" w:hAnsi="Arial" w:cs="Arial"/>
          <w:b/>
          <w:color w:val="000000" w:themeColor="text1"/>
          <w:sz w:val="24"/>
          <w:szCs w:val="24"/>
          <w:u w:val="single"/>
        </w:rPr>
      </w:pPr>
    </w:p>
    <w:p w14:paraId="1FC0BCF9" w14:textId="77777777" w:rsidR="00B94484" w:rsidRPr="00B94484" w:rsidRDefault="00B94484" w:rsidP="00B94484">
      <w:pPr>
        <w:pStyle w:val="SemEspaamento"/>
        <w:spacing w:before="0" w:line="276" w:lineRule="auto"/>
        <w:jc w:val="both"/>
        <w:rPr>
          <w:rFonts w:ascii="Arial" w:hAnsi="Arial" w:cs="Arial"/>
          <w:b/>
          <w:color w:val="000000" w:themeColor="text1"/>
          <w:sz w:val="24"/>
          <w:szCs w:val="24"/>
          <w:u w:val="single"/>
        </w:rPr>
      </w:pPr>
      <w:r w:rsidRPr="00B94484">
        <w:rPr>
          <w:rFonts w:ascii="Arial" w:hAnsi="Arial" w:cs="Arial"/>
          <w:b/>
          <w:color w:val="000000" w:themeColor="text1"/>
          <w:sz w:val="24"/>
          <w:szCs w:val="24"/>
          <w:u w:val="single"/>
        </w:rPr>
        <w:t>CLÁUSULA DÉCIMA SEGUNDA – DO FORO</w:t>
      </w:r>
    </w:p>
    <w:p w14:paraId="401E5B06" w14:textId="0BA37010" w:rsidR="00B94484" w:rsidRPr="00B94484" w:rsidRDefault="00CF5CAC" w:rsidP="00B94484">
      <w:pPr>
        <w:spacing w:before="0" w:line="276" w:lineRule="auto"/>
        <w:jc w:val="both"/>
        <w:rPr>
          <w:rFonts w:ascii="Arial" w:hAnsi="Arial" w:cs="Arial"/>
          <w:color w:val="000000" w:themeColor="text1"/>
          <w:sz w:val="24"/>
          <w:szCs w:val="24"/>
        </w:rPr>
      </w:pPr>
      <w:r>
        <w:rPr>
          <w:rFonts w:ascii="Arial" w:hAnsi="Arial" w:cs="Arial"/>
          <w:color w:val="000000" w:themeColor="text1"/>
          <w:sz w:val="24"/>
          <w:szCs w:val="24"/>
        </w:rPr>
        <w:t xml:space="preserve">12.1. </w:t>
      </w:r>
      <w:r w:rsidR="00B94484" w:rsidRPr="00B94484">
        <w:rPr>
          <w:rFonts w:ascii="Arial" w:hAnsi="Arial" w:cs="Arial"/>
          <w:color w:val="000000" w:themeColor="text1"/>
          <w:sz w:val="24"/>
          <w:szCs w:val="24"/>
        </w:rPr>
        <w:t>Fica eleito o foro da Comarca de São Domingos do Norte, Estado do Espírito Santo, para dirimir qualquer dúvida ou contestação oriunda direta ou indiretamente deste instrumento, renunciando-se expressamente a qualquer outro, por mais privilegiado que seja.</w:t>
      </w:r>
    </w:p>
    <w:p w14:paraId="6796C25B" w14:textId="77777777" w:rsidR="00B94484" w:rsidRPr="00B94484" w:rsidRDefault="00B94484" w:rsidP="00B94484">
      <w:pPr>
        <w:pStyle w:val="SemEspaamento"/>
        <w:widowControl w:val="0"/>
        <w:spacing w:before="0" w:line="276" w:lineRule="auto"/>
        <w:jc w:val="both"/>
        <w:rPr>
          <w:rFonts w:ascii="Arial" w:eastAsia="Times New Roman" w:hAnsi="Arial" w:cs="Arial"/>
          <w:color w:val="000000" w:themeColor="text1"/>
          <w:sz w:val="24"/>
          <w:szCs w:val="24"/>
        </w:rPr>
      </w:pPr>
    </w:p>
    <w:p w14:paraId="1DAAFA59" w14:textId="77777777" w:rsidR="00B94484" w:rsidRPr="00B94484" w:rsidRDefault="00B94484" w:rsidP="00B94484">
      <w:pPr>
        <w:pStyle w:val="SemEspaamento"/>
        <w:spacing w:before="0" w:line="276" w:lineRule="auto"/>
        <w:jc w:val="both"/>
        <w:rPr>
          <w:rFonts w:ascii="Arial" w:eastAsia="Times New Roman" w:hAnsi="Arial" w:cs="Arial"/>
          <w:color w:val="000000" w:themeColor="text1"/>
          <w:sz w:val="24"/>
          <w:szCs w:val="24"/>
        </w:rPr>
      </w:pPr>
      <w:r w:rsidRPr="00B94484">
        <w:rPr>
          <w:rFonts w:ascii="Arial" w:eastAsia="Times New Roman" w:hAnsi="Arial" w:cs="Arial"/>
          <w:color w:val="000000" w:themeColor="text1"/>
          <w:sz w:val="24"/>
          <w:szCs w:val="24"/>
        </w:rPr>
        <w:t>E, por estarem justos e contratados, assinam o presente em quatro vias de igual teor e forma, para igual distribuição, para que produza seus efeitos legais.</w:t>
      </w:r>
    </w:p>
    <w:p w14:paraId="32E51D72" w14:textId="77777777" w:rsidR="00B94484" w:rsidRPr="00CF5CAC" w:rsidRDefault="00B94484" w:rsidP="00B94484">
      <w:pPr>
        <w:pStyle w:val="SemEspaamento"/>
        <w:spacing w:before="0" w:line="276" w:lineRule="auto"/>
        <w:jc w:val="both"/>
        <w:rPr>
          <w:rFonts w:ascii="Arial" w:eastAsia="Times New Roman" w:hAnsi="Arial" w:cs="Arial"/>
          <w:color w:val="000000" w:themeColor="text1"/>
          <w:sz w:val="24"/>
          <w:szCs w:val="24"/>
        </w:rPr>
      </w:pPr>
    </w:p>
    <w:p w14:paraId="5A4A7AC9" w14:textId="440AEE68" w:rsidR="00CF5CAC" w:rsidRPr="00CF5CAC" w:rsidRDefault="00CF5CAC" w:rsidP="00CF5CAC">
      <w:pPr>
        <w:suppressAutoHyphens w:val="0"/>
        <w:spacing w:before="0" w:line="360" w:lineRule="auto"/>
        <w:jc w:val="right"/>
        <w:rPr>
          <w:rFonts w:ascii="Arial" w:eastAsia="Calibri" w:hAnsi="Arial" w:cs="Arial"/>
          <w:color w:val="000000"/>
          <w:sz w:val="24"/>
          <w:szCs w:val="24"/>
          <w:lang w:eastAsia="en-US"/>
        </w:rPr>
      </w:pPr>
      <w:r w:rsidRPr="00CF5CAC">
        <w:rPr>
          <w:rFonts w:ascii="Arial" w:eastAsia="Calibri" w:hAnsi="Arial" w:cs="Arial"/>
          <w:color w:val="000000"/>
          <w:sz w:val="24"/>
          <w:szCs w:val="24"/>
          <w:lang w:eastAsia="en-US"/>
        </w:rPr>
        <w:t xml:space="preserve">São Domingos do Norte/ES, </w:t>
      </w:r>
      <w:r w:rsidR="00E96A33">
        <w:rPr>
          <w:rFonts w:ascii="Arial" w:eastAsia="Calibri" w:hAnsi="Arial" w:cs="Arial"/>
          <w:color w:val="000000"/>
          <w:sz w:val="24"/>
          <w:szCs w:val="24"/>
          <w:lang w:eastAsia="en-US"/>
        </w:rPr>
        <w:t>25</w:t>
      </w:r>
      <w:r w:rsidRPr="00CF5CAC">
        <w:rPr>
          <w:rFonts w:ascii="Arial" w:eastAsia="Calibri" w:hAnsi="Arial" w:cs="Arial"/>
          <w:color w:val="000000"/>
          <w:sz w:val="24"/>
          <w:szCs w:val="24"/>
          <w:lang w:eastAsia="en-US"/>
        </w:rPr>
        <w:t xml:space="preserve"> de agosto de 2023.</w:t>
      </w:r>
    </w:p>
    <w:p w14:paraId="76554F5A" w14:textId="77777777" w:rsidR="00CF5CAC" w:rsidRPr="00CF5CAC" w:rsidRDefault="00CF5CAC" w:rsidP="00CF5CAC">
      <w:pPr>
        <w:spacing w:before="0" w:line="276" w:lineRule="auto"/>
        <w:jc w:val="both"/>
        <w:rPr>
          <w:rFonts w:ascii="Arial" w:eastAsia="Calibri" w:hAnsi="Arial" w:cs="Arial"/>
          <w:color w:val="000000" w:themeColor="text1"/>
          <w:sz w:val="24"/>
          <w:szCs w:val="24"/>
        </w:rPr>
      </w:pPr>
    </w:p>
    <w:p w14:paraId="41D223D6" w14:textId="77777777" w:rsidR="00CF5CAC" w:rsidRPr="00CF5CAC" w:rsidRDefault="00CF5CAC" w:rsidP="00CF5CAC">
      <w:pPr>
        <w:spacing w:before="0" w:line="276" w:lineRule="auto"/>
        <w:jc w:val="both"/>
        <w:rPr>
          <w:rFonts w:ascii="Arial" w:eastAsia="Calibri" w:hAnsi="Arial" w:cs="Arial"/>
          <w:color w:val="000000" w:themeColor="text1"/>
          <w:sz w:val="24"/>
          <w:szCs w:val="24"/>
        </w:rPr>
      </w:pPr>
    </w:p>
    <w:p w14:paraId="35B59133" w14:textId="77777777" w:rsidR="00CF5CAC" w:rsidRPr="00CF5CAC" w:rsidRDefault="00CF5CAC" w:rsidP="00CF5CAC">
      <w:pPr>
        <w:spacing w:before="0" w:line="276" w:lineRule="auto"/>
        <w:jc w:val="both"/>
        <w:rPr>
          <w:rFonts w:ascii="Arial" w:eastAsia="Calibri" w:hAnsi="Arial" w:cs="Arial"/>
          <w:color w:val="000000" w:themeColor="text1"/>
          <w:sz w:val="24"/>
          <w:szCs w:val="24"/>
        </w:rPr>
      </w:pPr>
    </w:p>
    <w:p w14:paraId="11901DCF" w14:textId="1CE20732" w:rsidR="00CF5CAC" w:rsidRPr="00CF5CAC" w:rsidRDefault="00CF5CAC" w:rsidP="00CF5CAC">
      <w:pPr>
        <w:tabs>
          <w:tab w:val="left" w:pos="-567"/>
        </w:tabs>
        <w:spacing w:before="0" w:line="276" w:lineRule="auto"/>
        <w:ind w:right="-852"/>
        <w:jc w:val="both"/>
        <w:rPr>
          <w:rFonts w:ascii="Arial" w:eastAsia="Calibri" w:hAnsi="Arial" w:cs="Arial"/>
          <w:b/>
          <w:color w:val="000000" w:themeColor="text1"/>
          <w:sz w:val="24"/>
          <w:szCs w:val="24"/>
        </w:rPr>
      </w:pPr>
      <w:r w:rsidRPr="00CF5CAC">
        <w:rPr>
          <w:rFonts w:ascii="Arial" w:eastAsia="Calibri" w:hAnsi="Arial" w:cs="Arial"/>
          <w:b/>
          <w:color w:val="000000" w:themeColor="text1"/>
          <w:sz w:val="24"/>
          <w:szCs w:val="24"/>
        </w:rPr>
        <w:t xml:space="preserve"> Ana Izabel Malacarne de Oliveira                                             </w:t>
      </w:r>
      <w:r w:rsidR="00BF4388">
        <w:rPr>
          <w:rFonts w:ascii="Arial" w:eastAsia="Calibri" w:hAnsi="Arial" w:cs="Arial"/>
          <w:b/>
          <w:color w:val="000000" w:themeColor="text1"/>
          <w:sz w:val="24"/>
          <w:szCs w:val="24"/>
        </w:rPr>
        <w:t xml:space="preserve">          </w:t>
      </w:r>
      <w:r w:rsidR="00BF4388" w:rsidRPr="00B94484">
        <w:rPr>
          <w:rFonts w:ascii="Arial" w:hAnsi="Arial" w:cs="Arial"/>
          <w:b/>
          <w:color w:val="000000" w:themeColor="text1"/>
          <w:sz w:val="24"/>
          <w:szCs w:val="24"/>
        </w:rPr>
        <w:t>Edmar Castelan</w:t>
      </w:r>
    </w:p>
    <w:p w14:paraId="60D43E3A" w14:textId="77777777" w:rsidR="00CF5CAC" w:rsidRPr="00CF5CAC" w:rsidRDefault="00CF5CAC" w:rsidP="00CF5CAC">
      <w:pPr>
        <w:tabs>
          <w:tab w:val="left" w:pos="-567"/>
          <w:tab w:val="left" w:pos="3060"/>
        </w:tabs>
        <w:spacing w:before="0" w:line="276" w:lineRule="auto"/>
        <w:ind w:left="-567" w:right="-852"/>
        <w:jc w:val="both"/>
        <w:rPr>
          <w:rFonts w:ascii="Arial" w:eastAsia="Calibri" w:hAnsi="Arial" w:cs="Arial"/>
          <w:color w:val="000000" w:themeColor="text1"/>
          <w:sz w:val="24"/>
          <w:szCs w:val="24"/>
        </w:rPr>
      </w:pPr>
      <w:r w:rsidRPr="00CF5CAC">
        <w:rPr>
          <w:rFonts w:ascii="Arial" w:eastAsia="Calibri" w:hAnsi="Arial" w:cs="Arial"/>
          <w:color w:val="000000" w:themeColor="text1"/>
          <w:sz w:val="24"/>
          <w:szCs w:val="24"/>
        </w:rPr>
        <w:t xml:space="preserve">                      Prefeita Municipal</w:t>
      </w:r>
      <w:r w:rsidRPr="00CF5CAC">
        <w:rPr>
          <w:rFonts w:ascii="Arial" w:eastAsia="Calibri" w:hAnsi="Arial" w:cs="Arial"/>
          <w:color w:val="000000" w:themeColor="text1"/>
          <w:sz w:val="24"/>
          <w:szCs w:val="24"/>
        </w:rPr>
        <w:tab/>
        <w:t xml:space="preserve">                                                                Representante Legal</w:t>
      </w:r>
    </w:p>
    <w:p w14:paraId="49642178" w14:textId="77777777" w:rsidR="00CF5CAC" w:rsidRPr="00CF5CAC" w:rsidRDefault="00CF5CAC" w:rsidP="00CF5CAC">
      <w:pPr>
        <w:tabs>
          <w:tab w:val="left" w:pos="-567"/>
        </w:tabs>
        <w:spacing w:before="0" w:line="276" w:lineRule="auto"/>
        <w:ind w:left="-567" w:right="-852"/>
        <w:jc w:val="both"/>
        <w:rPr>
          <w:rFonts w:ascii="Arial" w:eastAsia="Calibri" w:hAnsi="Arial" w:cs="Arial"/>
          <w:color w:val="000000" w:themeColor="text1"/>
          <w:sz w:val="24"/>
          <w:szCs w:val="24"/>
        </w:rPr>
      </w:pPr>
      <w:r w:rsidRPr="00CF5CAC">
        <w:rPr>
          <w:rFonts w:ascii="Arial" w:eastAsia="Calibri" w:hAnsi="Arial" w:cs="Arial"/>
          <w:color w:val="000000" w:themeColor="text1"/>
          <w:sz w:val="24"/>
          <w:szCs w:val="24"/>
        </w:rPr>
        <w:t xml:space="preserve">                           Contratante                                                                                Contratado</w:t>
      </w:r>
    </w:p>
    <w:p w14:paraId="2164CFBD" w14:textId="77777777" w:rsidR="00CF5CAC" w:rsidRPr="00CF5CAC" w:rsidRDefault="00CF5CAC" w:rsidP="00CF5CAC">
      <w:pPr>
        <w:tabs>
          <w:tab w:val="left" w:pos="-567"/>
        </w:tabs>
        <w:spacing w:before="0" w:line="276" w:lineRule="auto"/>
        <w:ind w:left="-567" w:right="-852"/>
        <w:jc w:val="both"/>
        <w:rPr>
          <w:rFonts w:ascii="Arial" w:eastAsia="Calibri" w:hAnsi="Arial" w:cs="Arial"/>
          <w:color w:val="000000" w:themeColor="text1"/>
          <w:sz w:val="24"/>
          <w:szCs w:val="24"/>
        </w:rPr>
      </w:pPr>
    </w:p>
    <w:p w14:paraId="338242A7" w14:textId="77777777" w:rsidR="00CF5CAC" w:rsidRPr="00CF5CAC" w:rsidRDefault="00CF5CAC" w:rsidP="00CF5CAC">
      <w:pPr>
        <w:tabs>
          <w:tab w:val="left" w:pos="-567"/>
        </w:tabs>
        <w:spacing w:before="0" w:line="276" w:lineRule="auto"/>
        <w:ind w:left="-567" w:right="-852"/>
        <w:jc w:val="both"/>
        <w:rPr>
          <w:rFonts w:ascii="Arial" w:eastAsia="Calibri" w:hAnsi="Arial" w:cs="Arial"/>
          <w:color w:val="000000" w:themeColor="text1"/>
          <w:sz w:val="24"/>
          <w:szCs w:val="24"/>
        </w:rPr>
      </w:pPr>
      <w:r w:rsidRPr="00CF5CAC">
        <w:rPr>
          <w:rFonts w:ascii="Arial" w:eastAsia="Calibri" w:hAnsi="Arial" w:cs="Arial"/>
          <w:color w:val="000000" w:themeColor="text1"/>
          <w:sz w:val="24"/>
          <w:szCs w:val="24"/>
        </w:rPr>
        <w:t xml:space="preserve">          TESTEMUNHAS:</w:t>
      </w:r>
    </w:p>
    <w:p w14:paraId="2743D4F7" w14:textId="77777777" w:rsidR="00CF5CAC" w:rsidRPr="00CF5CAC" w:rsidRDefault="00CF5CAC" w:rsidP="00CF5CAC">
      <w:pPr>
        <w:tabs>
          <w:tab w:val="left" w:pos="-567"/>
        </w:tabs>
        <w:spacing w:before="0" w:line="276" w:lineRule="auto"/>
        <w:ind w:left="-567" w:right="-852"/>
        <w:jc w:val="both"/>
        <w:rPr>
          <w:rFonts w:ascii="Arial" w:eastAsia="Calibri" w:hAnsi="Arial" w:cs="Arial"/>
          <w:color w:val="000000" w:themeColor="text1"/>
          <w:sz w:val="24"/>
          <w:szCs w:val="24"/>
        </w:rPr>
      </w:pPr>
    </w:p>
    <w:p w14:paraId="704DC877" w14:textId="77777777" w:rsidR="00CF5CAC" w:rsidRPr="00CF5CAC" w:rsidRDefault="00CF5CAC" w:rsidP="00CF5CAC">
      <w:pPr>
        <w:tabs>
          <w:tab w:val="left" w:pos="-567"/>
        </w:tabs>
        <w:spacing w:before="0" w:line="276" w:lineRule="auto"/>
        <w:ind w:left="-567" w:right="-852"/>
        <w:jc w:val="both"/>
        <w:rPr>
          <w:rFonts w:ascii="Arial" w:eastAsia="Calibri" w:hAnsi="Arial" w:cs="Arial"/>
          <w:color w:val="000000" w:themeColor="text1"/>
          <w:sz w:val="24"/>
          <w:szCs w:val="24"/>
        </w:rPr>
      </w:pPr>
    </w:p>
    <w:p w14:paraId="73107B08" w14:textId="77777777" w:rsidR="00CF5CAC" w:rsidRPr="00CF5CAC" w:rsidRDefault="00CF5CAC" w:rsidP="00CF5CAC">
      <w:pPr>
        <w:numPr>
          <w:ilvl w:val="0"/>
          <w:numId w:val="3"/>
        </w:numPr>
        <w:tabs>
          <w:tab w:val="left" w:pos="0"/>
        </w:tabs>
        <w:spacing w:before="0" w:line="276" w:lineRule="auto"/>
        <w:ind w:right="-852"/>
        <w:contextualSpacing/>
        <w:jc w:val="both"/>
        <w:rPr>
          <w:rFonts w:ascii="Arial" w:eastAsia="Calibri" w:hAnsi="Arial" w:cs="Arial"/>
          <w:color w:val="000000" w:themeColor="text1"/>
          <w:sz w:val="24"/>
          <w:szCs w:val="24"/>
        </w:rPr>
      </w:pPr>
      <w:r w:rsidRPr="00CF5CAC">
        <w:rPr>
          <w:rFonts w:ascii="Arial" w:eastAsia="Calibri" w:hAnsi="Arial" w:cs="Arial"/>
          <w:color w:val="000000" w:themeColor="text1"/>
          <w:sz w:val="24"/>
          <w:szCs w:val="24"/>
        </w:rPr>
        <w:t>_______________________________       2) ________________________________</w:t>
      </w:r>
    </w:p>
    <w:p w14:paraId="5A4CE135" w14:textId="77777777" w:rsidR="00CF5CAC" w:rsidRPr="00CF5CAC" w:rsidRDefault="00CF5CAC" w:rsidP="00CF5CAC">
      <w:pPr>
        <w:suppressAutoHyphens w:val="0"/>
        <w:rPr>
          <w:sz w:val="24"/>
          <w:szCs w:val="24"/>
          <w:lang w:eastAsia="pt-BR"/>
        </w:rPr>
      </w:pPr>
    </w:p>
    <w:p w14:paraId="384D270A" w14:textId="77777777" w:rsidR="00B94484" w:rsidRPr="00CF5CAC" w:rsidRDefault="00B94484" w:rsidP="00B94484">
      <w:pPr>
        <w:spacing w:before="0" w:line="276" w:lineRule="auto"/>
        <w:jc w:val="both"/>
        <w:rPr>
          <w:rFonts w:ascii="Arial" w:hAnsi="Arial" w:cs="Arial"/>
          <w:b/>
          <w:iCs/>
          <w:color w:val="000000"/>
          <w:sz w:val="24"/>
          <w:szCs w:val="24"/>
        </w:rPr>
      </w:pPr>
    </w:p>
    <w:p w14:paraId="0E9F682F" w14:textId="77777777" w:rsidR="00B94484" w:rsidRPr="00CF5CAC" w:rsidRDefault="00B94484" w:rsidP="00B94484">
      <w:pPr>
        <w:spacing w:before="0" w:line="276" w:lineRule="auto"/>
        <w:jc w:val="both"/>
        <w:rPr>
          <w:rFonts w:ascii="Arial" w:hAnsi="Arial" w:cs="Arial"/>
          <w:b/>
          <w:iCs/>
          <w:color w:val="000000"/>
          <w:sz w:val="24"/>
          <w:szCs w:val="24"/>
        </w:rPr>
      </w:pPr>
    </w:p>
    <w:p w14:paraId="32FC81E1" w14:textId="77777777" w:rsidR="00655E12" w:rsidRPr="00CF5CAC" w:rsidRDefault="00655E12" w:rsidP="00B94484">
      <w:pPr>
        <w:spacing w:before="0" w:line="276" w:lineRule="auto"/>
        <w:jc w:val="both"/>
        <w:rPr>
          <w:rFonts w:ascii="Arial" w:hAnsi="Arial" w:cs="Arial"/>
          <w:sz w:val="24"/>
          <w:szCs w:val="24"/>
        </w:rPr>
      </w:pPr>
    </w:p>
    <w:sectPr w:rsidR="00655E12" w:rsidRPr="00CF5CAC" w:rsidSect="007B5FE1">
      <w:headerReference w:type="default" r:id="rId8"/>
      <w:footerReference w:type="default" r:id="rId9"/>
      <w:pgSz w:w="11906" w:h="16838"/>
      <w:pgMar w:top="851" w:right="851" w:bottom="851" w:left="1134" w:header="283" w:footer="567" w:gutter="0"/>
      <w:cols w:space="720"/>
      <w:formProt w:val="0"/>
      <w:docGrid w:linePitch="272" w:charSpace="81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C6BAA1" w14:textId="77777777" w:rsidR="006C3276" w:rsidRDefault="006C3276" w:rsidP="007B5FE1">
      <w:pPr>
        <w:spacing w:before="0"/>
      </w:pPr>
      <w:r>
        <w:separator/>
      </w:r>
    </w:p>
  </w:endnote>
  <w:endnote w:type="continuationSeparator" w:id="0">
    <w:p w14:paraId="5090B215" w14:textId="77777777" w:rsidR="006C3276" w:rsidRDefault="006C3276" w:rsidP="007B5FE1">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76589017"/>
      <w:docPartObj>
        <w:docPartGallery w:val="Page Numbers (Bottom of Page)"/>
        <w:docPartUnique/>
      </w:docPartObj>
    </w:sdtPr>
    <w:sdtContent>
      <w:p w14:paraId="0CBAB050" w14:textId="45961095" w:rsidR="007B5FE1" w:rsidRDefault="007B5FE1">
        <w:pPr>
          <w:pStyle w:val="Rodap"/>
          <w:jc w:val="right"/>
        </w:pPr>
        <w:r>
          <w:fldChar w:fldCharType="begin"/>
        </w:r>
        <w:r>
          <w:instrText>PAGE   \* MERGEFORMAT</w:instrText>
        </w:r>
        <w:r>
          <w:fldChar w:fldCharType="separate"/>
        </w:r>
        <w:r>
          <w:t>2</w:t>
        </w:r>
        <w:r>
          <w:fldChar w:fldCharType="end"/>
        </w:r>
      </w:p>
    </w:sdtContent>
  </w:sdt>
  <w:p w14:paraId="65AFE4B0" w14:textId="2A0B0B38" w:rsidR="00752971" w:rsidRDefault="00000000">
    <w:pPr>
      <w:spacing w:before="0"/>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FB9198" w14:textId="77777777" w:rsidR="006C3276" w:rsidRDefault="006C3276" w:rsidP="007B5FE1">
      <w:pPr>
        <w:spacing w:before="0"/>
      </w:pPr>
      <w:r>
        <w:separator/>
      </w:r>
    </w:p>
  </w:footnote>
  <w:footnote w:type="continuationSeparator" w:id="0">
    <w:p w14:paraId="46F78F78" w14:textId="77777777" w:rsidR="006C3276" w:rsidRDefault="006C3276" w:rsidP="007B5FE1">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4AC5F3" w14:textId="77777777" w:rsidR="007B5FE1" w:rsidRPr="007B5FE1" w:rsidRDefault="007B5FE1" w:rsidP="007B5FE1">
    <w:pPr>
      <w:suppressAutoHyphens w:val="0"/>
      <w:spacing w:before="0" w:after="160" w:line="259" w:lineRule="auto"/>
      <w:ind w:right="360"/>
      <w:rPr>
        <w:rFonts w:asciiTheme="minorHAnsi" w:eastAsiaTheme="minorHAnsi" w:hAnsiTheme="minorHAnsi" w:cstheme="minorBidi"/>
        <w:b/>
        <w:sz w:val="28"/>
        <w:szCs w:val="22"/>
        <w:lang w:eastAsia="en-US"/>
      </w:rPr>
    </w:pPr>
    <w:r w:rsidRPr="007B5FE1">
      <w:rPr>
        <w:rFonts w:asciiTheme="minorHAnsi" w:eastAsiaTheme="minorHAnsi" w:hAnsiTheme="minorHAnsi" w:cstheme="minorBidi"/>
        <w:b/>
        <w:noProof/>
        <w:sz w:val="28"/>
        <w:szCs w:val="22"/>
        <w:lang w:eastAsia="en-US"/>
      </w:rPr>
      <w:drawing>
        <wp:anchor distT="0" distB="0" distL="114300" distR="114300" simplePos="0" relativeHeight="251662336" behindDoc="0" locked="0" layoutInCell="1" allowOverlap="1" wp14:anchorId="74F600D7" wp14:editId="7E0671D8">
          <wp:simplePos x="0" y="0"/>
          <wp:positionH relativeFrom="margin">
            <wp:align>center</wp:align>
          </wp:positionH>
          <wp:positionV relativeFrom="paragraph">
            <wp:posOffset>12065</wp:posOffset>
          </wp:positionV>
          <wp:extent cx="733425" cy="590663"/>
          <wp:effectExtent l="0" t="0" r="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590663"/>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3B9B4570" w14:textId="4EC3BDF1" w:rsidR="007B5FE1" w:rsidRDefault="007B5FE1" w:rsidP="007B5FE1">
    <w:pPr>
      <w:keepNext/>
      <w:tabs>
        <w:tab w:val="left" w:pos="1245"/>
        <w:tab w:val="center" w:pos="4712"/>
      </w:tabs>
      <w:suppressAutoHyphens w:val="0"/>
      <w:spacing w:after="160" w:line="259" w:lineRule="auto"/>
      <w:contextualSpacing/>
      <w:outlineLvl w:val="2"/>
      <w:rPr>
        <w:rFonts w:asciiTheme="minorHAnsi" w:eastAsiaTheme="minorHAnsi" w:hAnsiTheme="minorHAnsi" w:cstheme="minorBidi"/>
        <w:b/>
        <w:sz w:val="22"/>
        <w:szCs w:val="22"/>
        <w:lang w:eastAsia="en-US"/>
      </w:rPr>
    </w:pPr>
  </w:p>
  <w:p w14:paraId="465AA1BD" w14:textId="77777777" w:rsidR="007B5FE1" w:rsidRDefault="007B5FE1" w:rsidP="007B5FE1">
    <w:pPr>
      <w:keepNext/>
      <w:tabs>
        <w:tab w:val="left" w:pos="1245"/>
        <w:tab w:val="center" w:pos="4712"/>
      </w:tabs>
      <w:suppressAutoHyphens w:val="0"/>
      <w:spacing w:after="160" w:line="259" w:lineRule="auto"/>
      <w:contextualSpacing/>
      <w:outlineLvl w:val="2"/>
      <w:rPr>
        <w:rFonts w:asciiTheme="minorHAnsi" w:eastAsiaTheme="minorHAnsi" w:hAnsiTheme="minorHAnsi" w:cstheme="minorBidi"/>
        <w:b/>
        <w:sz w:val="22"/>
        <w:szCs w:val="22"/>
        <w:lang w:eastAsia="en-US"/>
      </w:rPr>
    </w:pPr>
  </w:p>
  <w:p w14:paraId="7F98E718" w14:textId="584A75EF" w:rsidR="007B5FE1" w:rsidRPr="007B5FE1" w:rsidRDefault="007B5FE1" w:rsidP="007B5FE1">
    <w:pPr>
      <w:keepNext/>
      <w:tabs>
        <w:tab w:val="left" w:pos="1245"/>
        <w:tab w:val="center" w:pos="4712"/>
      </w:tabs>
      <w:suppressAutoHyphens w:val="0"/>
      <w:spacing w:after="160" w:line="259" w:lineRule="auto"/>
      <w:contextualSpacing/>
      <w:outlineLvl w:val="2"/>
      <w:rPr>
        <w:rFonts w:asciiTheme="minorHAnsi" w:eastAsiaTheme="minorHAnsi" w:hAnsiTheme="minorHAnsi" w:cstheme="minorBidi"/>
        <w:b/>
        <w:sz w:val="22"/>
        <w:szCs w:val="22"/>
        <w:lang w:eastAsia="en-US"/>
      </w:rPr>
    </w:pPr>
    <w:r w:rsidRPr="007B5FE1">
      <w:rPr>
        <w:rFonts w:asciiTheme="minorHAnsi" w:eastAsiaTheme="minorHAnsi" w:hAnsiTheme="minorHAnsi" w:cstheme="minorBidi"/>
        <w:b/>
        <w:sz w:val="22"/>
        <w:szCs w:val="22"/>
        <w:lang w:eastAsia="en-US"/>
      </w:rPr>
      <w:t>PREFEITURA MUNICIPAL DE SÃO DOMINGOS DO NORTE/ES</w:t>
    </w:r>
  </w:p>
  <w:p w14:paraId="27E6929C" w14:textId="77777777" w:rsidR="007B5FE1" w:rsidRPr="007B5FE1" w:rsidRDefault="007B5FE1" w:rsidP="007B5FE1">
    <w:pPr>
      <w:suppressAutoHyphens w:val="0"/>
      <w:spacing w:after="160" w:line="259" w:lineRule="auto"/>
      <w:contextualSpacing/>
      <w:rPr>
        <w:rFonts w:asciiTheme="minorHAnsi" w:eastAsiaTheme="minorHAnsi" w:hAnsiTheme="minorHAnsi" w:cstheme="minorBidi"/>
        <w:color w:val="000000"/>
        <w:sz w:val="22"/>
        <w:szCs w:val="22"/>
        <w:lang w:eastAsia="en-US"/>
      </w:rPr>
    </w:pPr>
    <w:r w:rsidRPr="007B5FE1">
      <w:rPr>
        <w:rFonts w:asciiTheme="minorHAnsi" w:eastAsiaTheme="minorHAnsi" w:hAnsiTheme="minorHAnsi" w:cstheme="minorBidi"/>
        <w:color w:val="000000"/>
        <w:sz w:val="22"/>
        <w:szCs w:val="22"/>
        <w:lang w:eastAsia="en-US"/>
      </w:rPr>
      <w:t>Rod. Gether Lopes de Farias, s/nº - Bairro Emílio Calegari - São Domingos do Norte/ES - CEP 29745-000</w:t>
    </w:r>
  </w:p>
  <w:p w14:paraId="53932D22" w14:textId="77777777" w:rsidR="007B5FE1" w:rsidRPr="007B5FE1" w:rsidRDefault="007B5FE1" w:rsidP="007B5FE1">
    <w:pPr>
      <w:suppressAutoHyphens w:val="0"/>
      <w:spacing w:after="160" w:line="259" w:lineRule="auto"/>
      <w:contextualSpacing/>
      <w:rPr>
        <w:rFonts w:asciiTheme="minorHAnsi" w:eastAsiaTheme="minorHAnsi" w:hAnsiTheme="minorHAnsi" w:cstheme="minorBidi"/>
        <w:color w:val="000000"/>
        <w:sz w:val="22"/>
        <w:szCs w:val="22"/>
        <w:lang w:eastAsia="en-US"/>
      </w:rPr>
    </w:pPr>
    <w:r w:rsidRPr="007B5FE1">
      <w:rPr>
        <w:rFonts w:asciiTheme="minorHAnsi" w:eastAsiaTheme="minorHAnsi" w:hAnsiTheme="minorHAnsi" w:cstheme="minorBidi"/>
        <w:color w:val="000000"/>
        <w:sz w:val="22"/>
        <w:szCs w:val="22"/>
        <w:lang w:eastAsia="en-US"/>
      </w:rPr>
      <w:t xml:space="preserve">Telefone/Telefax: (027) 3742-0200  </w:t>
    </w:r>
  </w:p>
  <w:p w14:paraId="50374F9C" w14:textId="77777777" w:rsidR="007B5FE1" w:rsidRPr="007B5FE1" w:rsidRDefault="007B5FE1" w:rsidP="007B5FE1">
    <w:pPr>
      <w:suppressAutoHyphens w:val="0"/>
      <w:spacing w:after="160" w:line="259" w:lineRule="auto"/>
      <w:contextualSpacing/>
      <w:rPr>
        <w:rFonts w:asciiTheme="minorHAnsi" w:eastAsiaTheme="minorHAnsi" w:hAnsiTheme="minorHAnsi" w:cstheme="minorBidi"/>
        <w:color w:val="000000"/>
        <w:sz w:val="22"/>
        <w:szCs w:val="22"/>
        <w:lang w:eastAsia="en-US"/>
      </w:rPr>
    </w:pPr>
    <w:r w:rsidRPr="007B5FE1">
      <w:rPr>
        <w:rFonts w:asciiTheme="minorHAnsi" w:eastAsiaTheme="minorHAnsi" w:hAnsiTheme="minorHAnsi" w:cstheme="minorBidi"/>
        <w:color w:val="000000"/>
        <w:sz w:val="22"/>
        <w:szCs w:val="22"/>
        <w:lang w:eastAsia="en-US"/>
      </w:rPr>
      <w:t>CNPJ 36.350.312/0001-72</w:t>
    </w:r>
  </w:p>
  <w:p w14:paraId="7D459491" w14:textId="77777777" w:rsidR="00752971" w:rsidRDefault="00000000">
    <w:pPr>
      <w:pStyle w:val="Contedodoquadro"/>
      <w:spacing w:before="5"/>
      <w:ind w:left="1280" w:right="859" w:hanging="420"/>
      <w:rPr>
        <w:sz w:val="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210F9"/>
    <w:multiLevelType w:val="hybridMultilevel"/>
    <w:tmpl w:val="71DC6C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137A56B4"/>
    <w:multiLevelType w:val="hybridMultilevel"/>
    <w:tmpl w:val="BC9C56A4"/>
    <w:lvl w:ilvl="0" w:tplc="060C3D14">
      <w:start w:val="1"/>
      <w:numFmt w:val="decimal"/>
      <w:lvlText w:val="%1)"/>
      <w:lvlJc w:val="left"/>
      <w:pPr>
        <w:ind w:left="420" w:hanging="360"/>
      </w:pPr>
      <w:rPr>
        <w:rFonts w:hint="default"/>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2" w15:restartNumberingAfterBreak="0">
    <w:nsid w:val="4690406F"/>
    <w:multiLevelType w:val="multilevel"/>
    <w:tmpl w:val="3F029CC8"/>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68E27D13"/>
    <w:multiLevelType w:val="multilevel"/>
    <w:tmpl w:val="2826B23E"/>
    <w:lvl w:ilvl="0">
      <w:start w:val="7"/>
      <w:numFmt w:val="decimal"/>
      <w:lvlText w:val="%1."/>
      <w:lvlJc w:val="left"/>
      <w:pPr>
        <w:ind w:left="390" w:hanging="39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16cid:durableId="1152600098">
    <w:abstractNumId w:val="0"/>
  </w:num>
  <w:num w:numId="2" w16cid:durableId="824933752">
    <w:abstractNumId w:val="3"/>
  </w:num>
  <w:num w:numId="3" w16cid:durableId="1076126512">
    <w:abstractNumId w:val="1"/>
  </w:num>
  <w:num w:numId="4" w16cid:durableId="3990583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5FE1"/>
    <w:rsid w:val="0010011F"/>
    <w:rsid w:val="00127B45"/>
    <w:rsid w:val="001C07D6"/>
    <w:rsid w:val="004666AC"/>
    <w:rsid w:val="004F298D"/>
    <w:rsid w:val="00655E12"/>
    <w:rsid w:val="006C3276"/>
    <w:rsid w:val="00756E16"/>
    <w:rsid w:val="007B5FE1"/>
    <w:rsid w:val="00857577"/>
    <w:rsid w:val="009E0868"/>
    <w:rsid w:val="00A4498E"/>
    <w:rsid w:val="00AA1893"/>
    <w:rsid w:val="00AC4BA4"/>
    <w:rsid w:val="00AC5096"/>
    <w:rsid w:val="00B94484"/>
    <w:rsid w:val="00BF4388"/>
    <w:rsid w:val="00C811D8"/>
    <w:rsid w:val="00CF5CAC"/>
    <w:rsid w:val="00E5758D"/>
    <w:rsid w:val="00E96A33"/>
    <w:rsid w:val="00EE6799"/>
    <w:rsid w:val="00EF3CD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B8A152"/>
  <w15:chartTrackingRefBased/>
  <w15:docId w15:val="{087DD3A7-8C3D-4AE4-BE56-AD72F8882E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5FE1"/>
    <w:pPr>
      <w:suppressAutoHyphens/>
      <w:spacing w:before="120" w:after="0" w:line="240" w:lineRule="auto"/>
      <w:jc w:val="center"/>
    </w:pPr>
    <w:rPr>
      <w:rFonts w:ascii="Times New Roman" w:eastAsia="Times New Roman" w:hAnsi="Times New Roman" w:cs="Times New Roman"/>
      <w:sz w:val="20"/>
      <w:szCs w:val="20"/>
      <w:lang w:eastAsia="zh-CN"/>
    </w:rPr>
  </w:style>
  <w:style w:type="paragraph" w:styleId="Ttulo6">
    <w:name w:val="heading 6"/>
    <w:basedOn w:val="Normal"/>
    <w:next w:val="Normal"/>
    <w:link w:val="Ttulo6Char"/>
    <w:qFormat/>
    <w:rsid w:val="007B5FE1"/>
    <w:pPr>
      <w:keepNext/>
      <w:jc w:val="both"/>
      <w:outlineLvl w:val="5"/>
    </w:pPr>
    <w:rPr>
      <w:b/>
      <w:sz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6Char">
    <w:name w:val="Título 6 Char"/>
    <w:basedOn w:val="Fontepargpadro"/>
    <w:link w:val="Ttulo6"/>
    <w:rsid w:val="007B5FE1"/>
    <w:rPr>
      <w:rFonts w:ascii="Times New Roman" w:eastAsia="Times New Roman" w:hAnsi="Times New Roman" w:cs="Times New Roman"/>
      <w:b/>
      <w:sz w:val="26"/>
      <w:szCs w:val="20"/>
      <w:lang w:eastAsia="zh-CN"/>
    </w:rPr>
  </w:style>
  <w:style w:type="character" w:styleId="Nmerodepgina">
    <w:name w:val="page number"/>
    <w:basedOn w:val="Fontepargpadro"/>
    <w:qFormat/>
    <w:rsid w:val="007B5FE1"/>
  </w:style>
  <w:style w:type="character" w:customStyle="1" w:styleId="PargrafoNormalChar">
    <w:name w:val="Parágrafo Normal Char"/>
    <w:basedOn w:val="Fontepargpadro"/>
    <w:qFormat/>
    <w:rsid w:val="007B5FE1"/>
    <w:rPr>
      <w:rFonts w:ascii="Times New Roman" w:hAnsi="Times New Roman" w:cs="Times New Roman"/>
      <w:sz w:val="24"/>
      <w:szCs w:val="24"/>
      <w:lang w:val="pt-BR"/>
    </w:rPr>
  </w:style>
  <w:style w:type="paragraph" w:styleId="Rodap">
    <w:name w:val="footer"/>
    <w:aliases w:val=" Char,Char,Char Char Char Char Char,Char Char Char Char,Char Char Char,Char Char Char Char Char Char Char Char Char Char Char,Char Char Char Char Char Char Char1,Char Char Char1,Char Char Cha, Char Char Char Char Char, Char Char Char Char"/>
    <w:basedOn w:val="Normal"/>
    <w:link w:val="RodapChar"/>
    <w:uiPriority w:val="99"/>
    <w:qFormat/>
    <w:rsid w:val="007B5FE1"/>
    <w:pPr>
      <w:tabs>
        <w:tab w:val="center" w:pos="4419"/>
        <w:tab w:val="right" w:pos="8838"/>
      </w:tabs>
    </w:pPr>
  </w:style>
  <w:style w:type="character" w:customStyle="1" w:styleId="RodapChar">
    <w:name w:val="Rodapé Char"/>
    <w:aliases w:val=" Char Char,Char Char,Char Char Char Char Char Char,Char Char Char Char Char1,Char Char Char Char1,Char Char Char Char Char Char Char Char Char Char Char Char,Char Char Char Char Char Char Char1 Char,Char Char Char1 Char,Char Char Cha Char"/>
    <w:basedOn w:val="Fontepargpadro"/>
    <w:link w:val="Rodap"/>
    <w:uiPriority w:val="99"/>
    <w:rsid w:val="007B5FE1"/>
    <w:rPr>
      <w:rFonts w:ascii="Times New Roman" w:eastAsia="Times New Roman" w:hAnsi="Times New Roman" w:cs="Times New Roman"/>
      <w:sz w:val="20"/>
      <w:szCs w:val="20"/>
      <w:lang w:eastAsia="zh-CN"/>
    </w:rPr>
  </w:style>
  <w:style w:type="paragraph" w:customStyle="1" w:styleId="Corpo">
    <w:name w:val="Corpo"/>
    <w:qFormat/>
    <w:rsid w:val="007B5FE1"/>
    <w:pPr>
      <w:suppressAutoHyphens/>
      <w:spacing w:before="120" w:after="0" w:line="240" w:lineRule="auto"/>
      <w:jc w:val="center"/>
    </w:pPr>
    <w:rPr>
      <w:rFonts w:ascii="Times New Roman" w:eastAsia="Times New Roman" w:hAnsi="Times New Roman" w:cs="Times New Roman"/>
      <w:color w:val="000000"/>
      <w:sz w:val="24"/>
      <w:szCs w:val="24"/>
      <w:lang w:eastAsia="zh-CN"/>
    </w:rPr>
  </w:style>
  <w:style w:type="paragraph" w:customStyle="1" w:styleId="PargrafoNormal">
    <w:name w:val="Parágrafo Normal"/>
    <w:basedOn w:val="Normal"/>
    <w:uiPriority w:val="99"/>
    <w:qFormat/>
    <w:rsid w:val="007B5FE1"/>
    <w:pPr>
      <w:spacing w:after="120"/>
    </w:pPr>
    <w:rPr>
      <w:sz w:val="24"/>
      <w:szCs w:val="24"/>
    </w:rPr>
  </w:style>
  <w:style w:type="paragraph" w:customStyle="1" w:styleId="ANEXO-Rtulo">
    <w:name w:val="ANEXO - Rótulo"/>
    <w:basedOn w:val="Normal"/>
    <w:uiPriority w:val="99"/>
    <w:qFormat/>
    <w:rsid w:val="007B5FE1"/>
    <w:rPr>
      <w:b/>
      <w:bCs/>
      <w:sz w:val="24"/>
      <w:szCs w:val="24"/>
    </w:rPr>
  </w:style>
  <w:style w:type="paragraph" w:styleId="SemEspaamento">
    <w:name w:val="No Spacing"/>
    <w:link w:val="SemEspaamentoChar"/>
    <w:uiPriority w:val="1"/>
    <w:qFormat/>
    <w:rsid w:val="007B5FE1"/>
    <w:pPr>
      <w:suppressAutoHyphens/>
      <w:spacing w:before="120" w:after="0" w:line="240" w:lineRule="auto"/>
      <w:jc w:val="center"/>
    </w:pPr>
    <w:rPr>
      <w:rFonts w:ascii="Calibri" w:eastAsia="Calibri" w:hAnsi="Calibri" w:cs="Times New Roman"/>
      <w:lang w:eastAsia="zh-CN"/>
    </w:rPr>
  </w:style>
  <w:style w:type="paragraph" w:customStyle="1" w:styleId="Contedodoquadro">
    <w:name w:val="Conteúdo do quadro"/>
    <w:basedOn w:val="Normal"/>
    <w:qFormat/>
    <w:rsid w:val="007B5FE1"/>
  </w:style>
  <w:style w:type="character" w:customStyle="1" w:styleId="SemEspaamentoChar">
    <w:name w:val="Sem Espaçamento Char"/>
    <w:link w:val="SemEspaamento"/>
    <w:uiPriority w:val="1"/>
    <w:rsid w:val="007B5FE1"/>
    <w:rPr>
      <w:rFonts w:ascii="Calibri" w:eastAsia="Calibri" w:hAnsi="Calibri" w:cs="Times New Roman"/>
      <w:lang w:eastAsia="zh-CN"/>
    </w:rPr>
  </w:style>
  <w:style w:type="paragraph" w:styleId="Cabealho">
    <w:name w:val="header"/>
    <w:basedOn w:val="Normal"/>
    <w:link w:val="CabealhoChar"/>
    <w:uiPriority w:val="99"/>
    <w:unhideWhenUsed/>
    <w:rsid w:val="007B5FE1"/>
    <w:pPr>
      <w:tabs>
        <w:tab w:val="center" w:pos="4252"/>
        <w:tab w:val="right" w:pos="8504"/>
      </w:tabs>
      <w:spacing w:before="0"/>
    </w:pPr>
  </w:style>
  <w:style w:type="character" w:customStyle="1" w:styleId="CabealhoChar">
    <w:name w:val="Cabeçalho Char"/>
    <w:basedOn w:val="Fontepargpadro"/>
    <w:link w:val="Cabealho"/>
    <w:uiPriority w:val="99"/>
    <w:rsid w:val="007B5FE1"/>
    <w:rPr>
      <w:rFonts w:ascii="Times New Roman" w:eastAsia="Times New Roman" w:hAnsi="Times New Roman" w:cs="Times New Roman"/>
      <w:sz w:val="20"/>
      <w:szCs w:val="20"/>
      <w:lang w:eastAsia="zh-CN"/>
    </w:rPr>
  </w:style>
  <w:style w:type="character" w:styleId="Hyperlink">
    <w:name w:val="Hyperlink"/>
    <w:basedOn w:val="Fontepargpadro"/>
    <w:uiPriority w:val="99"/>
    <w:unhideWhenUsed/>
    <w:rsid w:val="00E5758D"/>
    <w:rPr>
      <w:color w:val="0563C1" w:themeColor="hyperlink"/>
      <w:u w:val="single"/>
    </w:rPr>
  </w:style>
  <w:style w:type="character" w:styleId="MenoPendente">
    <w:name w:val="Unresolved Mention"/>
    <w:basedOn w:val="Fontepargpadro"/>
    <w:uiPriority w:val="99"/>
    <w:semiHidden/>
    <w:unhideWhenUsed/>
    <w:rsid w:val="00E575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castelarlicitacoes@hot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TotalTime>
  <Pages>5</Pages>
  <Words>1807</Words>
  <Characters>9761</Characters>
  <Application>Microsoft Office Word</Application>
  <DocSecurity>0</DocSecurity>
  <Lines>81</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dcterms:created xsi:type="dcterms:W3CDTF">2023-08-23T16:45:00Z</dcterms:created>
  <dcterms:modified xsi:type="dcterms:W3CDTF">2023-08-25T16:41:00Z</dcterms:modified>
</cp:coreProperties>
</file>