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5CE" w:rsidRPr="007545CE" w:rsidRDefault="00F35496" w:rsidP="007545C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</w:t>
      </w:r>
      <w:r w:rsidR="00D86B2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INTO</w:t>
      </w:r>
      <w:r w:rsidR="007545CE"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:rsidR="007545CE" w:rsidRPr="007545CE" w:rsidRDefault="007545CE" w:rsidP="007545C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7545CE" w:rsidRPr="007545CE" w:rsidRDefault="007545CE" w:rsidP="007545C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 w:rsidR="00D86B28">
        <w:rPr>
          <w:rFonts w:ascii="Arial" w:eastAsia="Times New Roman" w:hAnsi="Arial" w:cs="Arial"/>
          <w:bCs/>
          <w:sz w:val="24"/>
          <w:szCs w:val="24"/>
          <w:lang w:eastAsia="x-none"/>
        </w:rPr>
        <w:t>2127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9,899%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referente a variação de índice INCC,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no valor da </w:t>
      </w:r>
      <w:r w:rsidR="00D86B28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>º medição do contrato nº 119/2022, nos termos da Lei 8.666/93.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D86B28">
        <w:rPr>
          <w:rFonts w:ascii="Arial" w:eastAsia="Times New Roman" w:hAnsi="Arial" w:cs="Arial"/>
          <w:bCs/>
          <w:sz w:val="24"/>
          <w:szCs w:val="24"/>
          <w:lang w:eastAsia="pt-BR"/>
        </w:rPr>
        <w:t>12.155,77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86B28">
        <w:rPr>
          <w:rFonts w:ascii="Arial" w:eastAsia="Times New Roman" w:hAnsi="Arial" w:cs="Arial"/>
          <w:bCs/>
          <w:sz w:val="24"/>
          <w:szCs w:val="24"/>
          <w:lang w:eastAsia="pt-BR"/>
        </w:rPr>
        <w:t>doze mil, cento e cinquenta e cinco reais e setenta e sete centavos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 w:rsidR="00D86B28">
        <w:rPr>
          <w:rFonts w:ascii="Arial" w:eastAsia="Times New Roman" w:hAnsi="Arial" w:cs="Arial"/>
          <w:bCs/>
          <w:sz w:val="24"/>
          <w:szCs w:val="24"/>
          <w:lang w:eastAsia="pt-BR"/>
        </w:rPr>
        <w:t>122.797,96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86B28">
        <w:rPr>
          <w:rFonts w:ascii="Arial" w:eastAsia="Times New Roman" w:hAnsi="Arial" w:cs="Arial"/>
          <w:bCs/>
          <w:sz w:val="24"/>
          <w:szCs w:val="24"/>
          <w:lang w:eastAsia="pt-BR"/>
        </w:rPr>
        <w:t>cento e vinte e dois mil, setecentos e noventa e sete reais e noventa e seis centavos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)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 w:rsidR="00D86B28">
        <w:rPr>
          <w:rFonts w:ascii="Arial" w:eastAsia="Times New Roman" w:hAnsi="Arial" w:cs="Arial"/>
          <w:bCs/>
          <w:sz w:val="24"/>
          <w:szCs w:val="24"/>
          <w:lang w:eastAsia="pt-BR"/>
        </w:rPr>
        <w:t>5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7545CE" w:rsidRPr="007545CE" w:rsidRDefault="007545CE" w:rsidP="007545C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545C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119/2022, em todas as suas cláusulas e condições, do qual o presente fica fazendo parte integrante e inseparável. E, por estarem contratados, assinam o presente em 03 (três) vias de igual teor.</w:t>
      </w: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D86B28"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7545CE" w:rsidRPr="007545CE" w:rsidRDefault="007545CE" w:rsidP="007545C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7545CE" w:rsidRPr="007545CE" w:rsidRDefault="007545CE" w:rsidP="007545CE"/>
    <w:p w:rsidR="0017040C" w:rsidRDefault="0017040C"/>
    <w:sectPr w:rsidR="0017040C" w:rsidSect="00D954CA">
      <w:headerReference w:type="default" r:id="rId6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53711" w:rsidRDefault="00E53711">
      <w:pPr>
        <w:spacing w:after="0" w:line="240" w:lineRule="auto"/>
      </w:pPr>
      <w:r>
        <w:separator/>
      </w:r>
    </w:p>
  </w:endnote>
  <w:endnote w:type="continuationSeparator" w:id="0">
    <w:p w:rsidR="00E53711" w:rsidRDefault="00E53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53711" w:rsidRDefault="00E53711">
      <w:pPr>
        <w:spacing w:after="0" w:line="240" w:lineRule="auto"/>
      </w:pPr>
      <w:r>
        <w:separator/>
      </w:r>
    </w:p>
  </w:footnote>
  <w:footnote w:type="continuationSeparator" w:id="0">
    <w:p w:rsidR="00E53711" w:rsidRDefault="00E537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A473D1F" wp14:editId="2A0097D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5CE"/>
    <w:rsid w:val="000F0535"/>
    <w:rsid w:val="0017040C"/>
    <w:rsid w:val="007545CE"/>
    <w:rsid w:val="00A3086F"/>
    <w:rsid w:val="00D86B28"/>
    <w:rsid w:val="00E53711"/>
    <w:rsid w:val="00F3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9A11C"/>
  <w15:chartTrackingRefBased/>
  <w15:docId w15:val="{BEEC01EF-D528-42EB-AF25-463D32878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545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545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422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2023-05-04T13:58:00Z</cp:lastPrinted>
  <dcterms:created xsi:type="dcterms:W3CDTF">2023-05-11T12:57:00Z</dcterms:created>
  <dcterms:modified xsi:type="dcterms:W3CDTF">2023-05-11T12:57:00Z</dcterms:modified>
</cp:coreProperties>
</file>