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2CFD8" w14:textId="0331486A" w:rsidR="00FC09F9" w:rsidRPr="00FC09F9" w:rsidRDefault="00FC09F9" w:rsidP="00FC09F9">
      <w:pPr>
        <w:widowControl w:val="0"/>
        <w:autoSpaceDE w:val="0"/>
        <w:autoSpaceDN w:val="0"/>
        <w:spacing w:after="0" w:line="240" w:lineRule="auto"/>
        <w:jc w:val="both"/>
        <w:rPr>
          <w:rFonts w:ascii="Arial" w:eastAsia="Arial MT" w:hAnsi="Arial" w:cs="Arial"/>
          <w:b/>
          <w:sz w:val="24"/>
          <w:szCs w:val="24"/>
          <w:lang w:val="pt-PT"/>
        </w:rPr>
      </w:pPr>
      <w:r w:rsidRPr="00FC09F9">
        <w:rPr>
          <w:rFonts w:ascii="Arial" w:eastAsia="Arial MT" w:hAnsi="Arial" w:cs="Arial"/>
          <w:b/>
          <w:sz w:val="24"/>
          <w:szCs w:val="24"/>
          <w:lang w:val="pt-PT"/>
        </w:rPr>
        <w:t>DISPENSA DE LICITAÇÃO Nº 001/2024</w:t>
      </w:r>
    </w:p>
    <w:p w14:paraId="29CC7A72" w14:textId="77777777" w:rsidR="00FC09F9" w:rsidRPr="00FC09F9" w:rsidRDefault="00FC09F9" w:rsidP="00FC09F9">
      <w:pPr>
        <w:widowControl w:val="0"/>
        <w:autoSpaceDE w:val="0"/>
        <w:autoSpaceDN w:val="0"/>
        <w:spacing w:after="0" w:line="240" w:lineRule="auto"/>
        <w:jc w:val="both"/>
        <w:rPr>
          <w:rFonts w:ascii="Arial" w:eastAsia="Arial MT" w:hAnsi="Arial" w:cs="Arial"/>
          <w:b/>
          <w:sz w:val="24"/>
          <w:szCs w:val="24"/>
          <w:lang w:val="pt-PT"/>
        </w:rPr>
      </w:pPr>
      <w:r w:rsidRPr="00FC09F9">
        <w:rPr>
          <w:rFonts w:ascii="Arial" w:eastAsia="Arial MT" w:hAnsi="Arial" w:cs="Arial"/>
          <w:b/>
          <w:sz w:val="24"/>
          <w:szCs w:val="24"/>
          <w:lang w:val="pt-PT"/>
        </w:rPr>
        <w:t>PROCESSO</w:t>
      </w:r>
      <w:r w:rsidRPr="00FC09F9">
        <w:rPr>
          <w:rFonts w:ascii="Arial" w:eastAsia="Arial MT" w:hAnsi="Arial" w:cs="Arial"/>
          <w:b/>
          <w:spacing w:val="-16"/>
          <w:sz w:val="24"/>
          <w:szCs w:val="24"/>
          <w:lang w:val="pt-PT"/>
        </w:rPr>
        <w:t xml:space="preserve"> </w:t>
      </w:r>
      <w:r w:rsidRPr="00FC09F9">
        <w:rPr>
          <w:rFonts w:ascii="Arial" w:eastAsia="Arial MT" w:hAnsi="Arial" w:cs="Arial"/>
          <w:b/>
          <w:sz w:val="24"/>
          <w:szCs w:val="24"/>
          <w:lang w:val="pt-PT"/>
        </w:rPr>
        <w:t>ADMINISTRATIVO Nº</w:t>
      </w:r>
      <w:r w:rsidRPr="00FC09F9">
        <w:rPr>
          <w:rFonts w:ascii="Arial" w:eastAsia="Arial MT" w:hAnsi="Arial" w:cs="Arial"/>
          <w:b/>
          <w:spacing w:val="-14"/>
          <w:sz w:val="24"/>
          <w:szCs w:val="24"/>
          <w:lang w:val="pt-PT"/>
        </w:rPr>
        <w:t xml:space="preserve"> 0573</w:t>
      </w:r>
      <w:r w:rsidRPr="00FC09F9">
        <w:rPr>
          <w:rFonts w:ascii="Arial" w:eastAsia="Arial MT" w:hAnsi="Arial" w:cs="Arial"/>
          <w:b/>
          <w:sz w:val="24"/>
          <w:szCs w:val="24"/>
          <w:lang w:val="pt-PT"/>
        </w:rPr>
        <w:t>/2024</w:t>
      </w:r>
    </w:p>
    <w:p w14:paraId="24822D40" w14:textId="51ADFF8A" w:rsidR="00FC09F9" w:rsidRPr="00FC09F9" w:rsidRDefault="00FC09F9" w:rsidP="00FC09F9">
      <w:pPr>
        <w:widowControl w:val="0"/>
        <w:autoSpaceDE w:val="0"/>
        <w:autoSpaceDN w:val="0"/>
        <w:spacing w:after="0" w:line="240" w:lineRule="auto"/>
        <w:jc w:val="both"/>
        <w:rPr>
          <w:rFonts w:ascii="Arial" w:eastAsia="Arial MT" w:hAnsi="Arial" w:cs="Arial"/>
          <w:b/>
          <w:sz w:val="24"/>
          <w:szCs w:val="24"/>
          <w:lang w:val="pt-PT"/>
        </w:rPr>
      </w:pPr>
      <w:r w:rsidRPr="00FC09F9">
        <w:rPr>
          <w:rFonts w:ascii="Arial" w:eastAsia="Arial MT" w:hAnsi="Arial" w:cs="Arial"/>
          <w:b/>
          <w:sz w:val="24"/>
          <w:szCs w:val="24"/>
          <w:lang w:val="pt-PT"/>
        </w:rPr>
        <w:t>CONTRATO</w:t>
      </w:r>
      <w:r w:rsidRPr="00FC09F9">
        <w:rPr>
          <w:rFonts w:ascii="Arial" w:eastAsia="Arial MT" w:hAnsi="Arial" w:cs="Arial"/>
          <w:b/>
          <w:spacing w:val="-3"/>
          <w:sz w:val="24"/>
          <w:szCs w:val="24"/>
          <w:lang w:val="pt-PT"/>
        </w:rPr>
        <w:t xml:space="preserve"> ADMINISTRATIVO Nº 1</w:t>
      </w:r>
      <w:r>
        <w:rPr>
          <w:rFonts w:ascii="Arial" w:eastAsia="Arial MT" w:hAnsi="Arial" w:cs="Arial"/>
          <w:b/>
          <w:spacing w:val="-3"/>
          <w:sz w:val="24"/>
          <w:szCs w:val="24"/>
          <w:lang w:val="pt-PT"/>
        </w:rPr>
        <w:t>2</w:t>
      </w:r>
      <w:r w:rsidRPr="00FC09F9">
        <w:rPr>
          <w:rFonts w:ascii="Arial" w:eastAsia="Arial MT" w:hAnsi="Arial" w:cs="Arial"/>
          <w:b/>
          <w:spacing w:val="-3"/>
          <w:sz w:val="24"/>
          <w:szCs w:val="24"/>
          <w:lang w:val="pt-PT"/>
        </w:rPr>
        <w:t>/2024 - EMERGENCIAL</w:t>
      </w:r>
    </w:p>
    <w:p w14:paraId="310EAED1"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1B55551B" w14:textId="4F70A43E" w:rsidR="00FC09F9" w:rsidRPr="00FC09F9" w:rsidRDefault="00FC09F9" w:rsidP="00FC09F9">
      <w:pPr>
        <w:widowControl w:val="0"/>
        <w:autoSpaceDE w:val="0"/>
        <w:autoSpaceDN w:val="0"/>
        <w:spacing w:after="0" w:line="240" w:lineRule="auto"/>
        <w:ind w:left="4536"/>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 xml:space="preserve">CONTRATO EMERGÊNCIAL DE PRESTAÇÃO DE SERVIÇOS DE TRANSPORTE ESCOLAR, QUE ENTRE SI CELEBRAM O MUNICÍPIO DE SÃO DOMINGOS DO NORTE/ES E A EMPRESA </w:t>
      </w:r>
      <w:r>
        <w:rPr>
          <w:rFonts w:ascii="Arial" w:eastAsia="Arial" w:hAnsi="Arial" w:cs="Arial"/>
          <w:b/>
          <w:bCs/>
          <w:sz w:val="24"/>
          <w:szCs w:val="24"/>
          <w:lang w:val="pt-PT"/>
        </w:rPr>
        <w:t>COLTRANS COLATINA TRANSPORTE LTDA EPP</w:t>
      </w:r>
      <w:r w:rsidRPr="00FC09F9">
        <w:rPr>
          <w:rFonts w:ascii="Arial" w:eastAsia="Arial" w:hAnsi="Arial" w:cs="Arial"/>
          <w:b/>
          <w:bCs/>
          <w:spacing w:val="-2"/>
          <w:sz w:val="24"/>
          <w:szCs w:val="24"/>
          <w:lang w:val="pt-PT"/>
        </w:rPr>
        <w:t>.</w:t>
      </w:r>
    </w:p>
    <w:p w14:paraId="33AEA3BB" w14:textId="77777777" w:rsidR="00FC09F9" w:rsidRPr="00FC09F9" w:rsidRDefault="00FC09F9" w:rsidP="00FC09F9">
      <w:pPr>
        <w:widowControl w:val="0"/>
        <w:autoSpaceDE w:val="0"/>
        <w:autoSpaceDN w:val="0"/>
        <w:spacing w:after="0" w:line="240" w:lineRule="auto"/>
        <w:jc w:val="both"/>
        <w:rPr>
          <w:rFonts w:ascii="Arial" w:eastAsia="Arial MT" w:hAnsi="Arial" w:cs="Arial"/>
          <w:b/>
          <w:sz w:val="24"/>
          <w:szCs w:val="24"/>
          <w:lang w:val="pt-PT"/>
        </w:rPr>
      </w:pPr>
    </w:p>
    <w:p w14:paraId="4DCC1C3E" w14:textId="565B4A24" w:rsidR="00FC09F9" w:rsidRPr="00FC09F9" w:rsidRDefault="00FC09F9" w:rsidP="00FC09F9">
      <w:pPr>
        <w:widowControl w:val="0"/>
        <w:tabs>
          <w:tab w:val="left" w:pos="2329"/>
          <w:tab w:val="left" w:pos="3651"/>
          <w:tab w:val="left" w:pos="4099"/>
          <w:tab w:val="left" w:pos="8288"/>
          <w:tab w:val="left" w:pos="8395"/>
          <w:tab w:val="left" w:pos="9052"/>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rPr>
        <w:t xml:space="preserve">O </w:t>
      </w:r>
      <w:r w:rsidRPr="00FC09F9">
        <w:rPr>
          <w:rFonts w:ascii="Arial" w:eastAsia="Arial MT" w:hAnsi="Arial" w:cs="Arial"/>
          <w:b/>
          <w:bCs/>
          <w:sz w:val="24"/>
          <w:szCs w:val="24"/>
        </w:rPr>
        <w:t>MUNICIPIO DE SÃO DOMINGOS DO NORTE</w:t>
      </w:r>
      <w:r w:rsidRPr="00FC09F9">
        <w:rPr>
          <w:rFonts w:ascii="Arial" w:eastAsia="Arial MT" w:hAnsi="Arial" w:cs="Arial"/>
          <w:sz w:val="24"/>
          <w:szCs w:val="24"/>
        </w:rPr>
        <w:t xml:space="preserve">, Estado do Espírito Santo, pessoa Jurídica de Direito Público Interno, sediado na Rodovia </w:t>
      </w:r>
      <w:proofErr w:type="spellStart"/>
      <w:r w:rsidRPr="00FC09F9">
        <w:rPr>
          <w:rFonts w:ascii="Arial" w:eastAsia="Arial MT" w:hAnsi="Arial" w:cs="Arial"/>
          <w:sz w:val="24"/>
          <w:szCs w:val="24"/>
        </w:rPr>
        <w:t>Gether</w:t>
      </w:r>
      <w:proofErr w:type="spellEnd"/>
      <w:r w:rsidRPr="00FC09F9">
        <w:rPr>
          <w:rFonts w:ascii="Arial" w:eastAsia="Arial MT" w:hAnsi="Arial" w:cs="Arial"/>
          <w:sz w:val="24"/>
          <w:szCs w:val="24"/>
        </w:rPr>
        <w:t xml:space="preserve"> Lopes de Farias, s/nº, Bairro Emilio Callegari, São Domingos do Norte/ES, CEP 29745-000, inscrita no Cadastro Nacional de Pessoa Jurídica sob o nº 36.350.312/0001-72, neste ato representado pela Prefeita Municipal, a Sra. </w:t>
      </w:r>
      <w:r w:rsidRPr="00FC09F9">
        <w:rPr>
          <w:rFonts w:ascii="Arial" w:eastAsia="Arial MT" w:hAnsi="Arial" w:cs="Arial"/>
          <w:b/>
          <w:bCs/>
          <w:sz w:val="24"/>
          <w:szCs w:val="24"/>
        </w:rPr>
        <w:t>Ana Izabel Malacarne de Oliveira</w:t>
      </w:r>
      <w:r w:rsidRPr="00FC09F9">
        <w:rPr>
          <w:rFonts w:ascii="Arial" w:eastAsia="Arial MT" w:hAnsi="Arial" w:cs="Arial"/>
          <w:sz w:val="24"/>
          <w:szCs w:val="24"/>
        </w:rPr>
        <w:t xml:space="preserve">, brasileira, casada, residente e domiciliada na Rua Goiânia, nº 44, Centro, São Domingos do Norte/ES, CEP: 29.745-000, </w:t>
      </w:r>
      <w:r w:rsidRPr="00FC09F9">
        <w:rPr>
          <w:rFonts w:ascii="Arial" w:eastAsia="Times New Roman" w:hAnsi="Arial" w:cs="Arial"/>
          <w:color w:val="000000" w:themeColor="text1"/>
          <w:sz w:val="24"/>
          <w:szCs w:val="24"/>
          <w:lang w:val="pt-PT" w:eastAsia="zh-CN"/>
        </w:rPr>
        <w:t xml:space="preserve">doravante denominado </w:t>
      </w:r>
      <w:r w:rsidRPr="00FC09F9">
        <w:rPr>
          <w:rFonts w:ascii="Arial" w:eastAsia="Times New Roman" w:hAnsi="Arial" w:cs="Arial"/>
          <w:b/>
          <w:bCs/>
          <w:color w:val="000000" w:themeColor="text1"/>
          <w:sz w:val="24"/>
          <w:szCs w:val="24"/>
          <w:lang w:val="pt-PT" w:eastAsia="zh-CN"/>
        </w:rPr>
        <w:t>CONTRATANTE</w:t>
      </w:r>
      <w:r w:rsidRPr="00FC09F9">
        <w:rPr>
          <w:rFonts w:ascii="Arial" w:eastAsia="Arial MT" w:hAnsi="Arial" w:cs="Arial"/>
          <w:sz w:val="24"/>
          <w:szCs w:val="24"/>
          <w:lang w:val="pt-PT"/>
        </w:rPr>
        <w:t xml:space="preserve"> e </w:t>
      </w:r>
      <w:r w:rsidRPr="00FC09F9">
        <w:rPr>
          <w:rFonts w:ascii="Arial" w:eastAsia="Arial MT" w:hAnsi="Arial" w:cs="Arial"/>
          <w:sz w:val="24"/>
          <w:szCs w:val="24"/>
        </w:rPr>
        <w:t xml:space="preserve">por intermédio da Secretaria Municipal de Educação e Cultura, representada pela Sra. </w:t>
      </w:r>
      <w:r w:rsidRPr="00FC09F9">
        <w:rPr>
          <w:rFonts w:ascii="Arial" w:eastAsia="Arial MT" w:hAnsi="Arial" w:cs="Arial"/>
          <w:b/>
          <w:bCs/>
          <w:sz w:val="24"/>
          <w:szCs w:val="24"/>
        </w:rPr>
        <w:t xml:space="preserve">Anna </w:t>
      </w:r>
      <w:proofErr w:type="spellStart"/>
      <w:r w:rsidRPr="00FC09F9">
        <w:rPr>
          <w:rFonts w:ascii="Arial" w:eastAsia="Arial MT" w:hAnsi="Arial" w:cs="Arial"/>
          <w:b/>
          <w:bCs/>
          <w:sz w:val="24"/>
          <w:szCs w:val="24"/>
        </w:rPr>
        <w:t>Úrsulla</w:t>
      </w:r>
      <w:proofErr w:type="spellEnd"/>
      <w:r w:rsidRPr="00FC09F9">
        <w:rPr>
          <w:rFonts w:ascii="Arial" w:eastAsia="Arial MT" w:hAnsi="Arial" w:cs="Arial"/>
          <w:b/>
          <w:bCs/>
          <w:sz w:val="24"/>
          <w:szCs w:val="24"/>
        </w:rPr>
        <w:t xml:space="preserve"> Olmo de Andrade</w:t>
      </w:r>
      <w:r w:rsidRPr="00FC09F9">
        <w:rPr>
          <w:rFonts w:ascii="Arial" w:eastAsia="Arial MT" w:hAnsi="Arial" w:cs="Arial"/>
          <w:sz w:val="24"/>
          <w:szCs w:val="24"/>
        </w:rPr>
        <w:t xml:space="preserve">, portadora do CPF nº 098.075.687-14, doravante denominada simplesmente </w:t>
      </w:r>
      <w:r w:rsidRPr="00FC09F9">
        <w:rPr>
          <w:rFonts w:ascii="Arial" w:eastAsia="Arial MT" w:hAnsi="Arial" w:cs="Arial"/>
          <w:b/>
          <w:bCs/>
          <w:sz w:val="24"/>
          <w:szCs w:val="24"/>
        </w:rPr>
        <w:t>INTERVENIENTE</w:t>
      </w:r>
      <w:r w:rsidRPr="00FC09F9">
        <w:rPr>
          <w:rFonts w:ascii="Arial" w:eastAsia="Arial MT" w:hAnsi="Arial" w:cs="Arial"/>
          <w:sz w:val="24"/>
          <w:szCs w:val="24"/>
        </w:rPr>
        <w:t xml:space="preserve"> </w:t>
      </w:r>
      <w:r w:rsidRPr="00FC09F9">
        <w:rPr>
          <w:rFonts w:ascii="Arial" w:eastAsia="Arial MT" w:hAnsi="Arial" w:cs="Arial"/>
          <w:sz w:val="24"/>
          <w:szCs w:val="24"/>
          <w:lang w:val="pt-PT"/>
        </w:rPr>
        <w:t xml:space="preserve">e do outro lado, a empresa </w:t>
      </w:r>
      <w:r>
        <w:rPr>
          <w:rFonts w:ascii="Arial" w:eastAsia="Arial MT" w:hAnsi="Arial" w:cs="Arial"/>
          <w:b/>
          <w:bCs/>
          <w:sz w:val="24"/>
          <w:szCs w:val="24"/>
          <w:lang w:val="pt-PT"/>
        </w:rPr>
        <w:t>COLTRANS COLATINA TRANSPORTES LTDA</w:t>
      </w:r>
      <w:r w:rsidRPr="00FC09F9">
        <w:rPr>
          <w:rFonts w:ascii="Arial" w:eastAsia="Arial MT" w:hAnsi="Arial" w:cs="Arial"/>
          <w:sz w:val="24"/>
          <w:szCs w:val="24"/>
          <w:lang w:val="pt-PT"/>
        </w:rPr>
        <w:t>,</w:t>
      </w:r>
      <w:r w:rsidRPr="00FC09F9">
        <w:rPr>
          <w:rFonts w:ascii="Arial" w:eastAsia="Arial MT" w:hAnsi="Arial" w:cs="Arial"/>
          <w:spacing w:val="-17"/>
          <w:sz w:val="24"/>
          <w:szCs w:val="24"/>
          <w:lang w:val="pt-PT"/>
        </w:rPr>
        <w:t xml:space="preserve"> </w:t>
      </w:r>
      <w:r w:rsidRPr="00FC09F9">
        <w:rPr>
          <w:rFonts w:ascii="Arial" w:eastAsia="Arial MT" w:hAnsi="Arial" w:cs="Arial"/>
          <w:sz w:val="24"/>
          <w:szCs w:val="24"/>
          <w:lang w:val="pt-PT"/>
        </w:rPr>
        <w:t xml:space="preserve">pessoa jurídica de direito privado, inscrita no CNPJ sob nº </w:t>
      </w:r>
      <w:r>
        <w:rPr>
          <w:rFonts w:ascii="Arial" w:eastAsia="Arial MT" w:hAnsi="Arial" w:cs="Arial"/>
          <w:sz w:val="24"/>
          <w:szCs w:val="24"/>
          <w:lang w:val="pt-PT"/>
        </w:rPr>
        <w:t>07.155.379/0001-58</w:t>
      </w:r>
      <w:r w:rsidRPr="00FC09F9">
        <w:rPr>
          <w:rFonts w:ascii="Arial" w:eastAsia="Arial MT" w:hAnsi="Arial" w:cs="Arial"/>
          <w:sz w:val="24"/>
          <w:szCs w:val="24"/>
          <w:lang w:val="pt-PT"/>
        </w:rPr>
        <w:t>,</w:t>
      </w:r>
      <w:r w:rsidRPr="00FC09F9">
        <w:rPr>
          <w:rFonts w:ascii="Arial" w:eastAsia="Arial MT" w:hAnsi="Arial" w:cs="Arial"/>
          <w:spacing w:val="-17"/>
          <w:sz w:val="24"/>
          <w:szCs w:val="24"/>
          <w:lang w:val="pt-PT"/>
        </w:rPr>
        <w:t xml:space="preserve"> </w:t>
      </w:r>
      <w:r w:rsidRPr="00FC09F9">
        <w:rPr>
          <w:rFonts w:ascii="Arial" w:eastAsia="Arial MT" w:hAnsi="Arial" w:cs="Arial"/>
          <w:sz w:val="24"/>
          <w:szCs w:val="24"/>
          <w:lang w:val="pt-PT"/>
        </w:rPr>
        <w:t>com</w:t>
      </w:r>
      <w:r w:rsidRPr="00FC09F9">
        <w:rPr>
          <w:rFonts w:ascii="Arial" w:eastAsia="Arial MT" w:hAnsi="Arial" w:cs="Arial"/>
          <w:spacing w:val="-8"/>
          <w:sz w:val="24"/>
          <w:szCs w:val="24"/>
          <w:lang w:val="pt-PT"/>
        </w:rPr>
        <w:t xml:space="preserve"> </w:t>
      </w:r>
      <w:r w:rsidRPr="00FC09F9">
        <w:rPr>
          <w:rFonts w:ascii="Arial" w:eastAsia="Arial MT" w:hAnsi="Arial" w:cs="Arial"/>
          <w:sz w:val="24"/>
          <w:szCs w:val="24"/>
          <w:lang w:val="pt-PT"/>
        </w:rPr>
        <w:t xml:space="preserve">sede na Rodovia Gether Lopes de Farias, nº </w:t>
      </w:r>
      <w:r>
        <w:rPr>
          <w:rFonts w:ascii="Arial" w:eastAsia="Arial MT" w:hAnsi="Arial" w:cs="Arial"/>
          <w:sz w:val="24"/>
          <w:szCs w:val="24"/>
          <w:lang w:val="pt-PT"/>
        </w:rPr>
        <w:t>2600</w:t>
      </w:r>
      <w:r w:rsidRPr="00FC09F9">
        <w:rPr>
          <w:rFonts w:ascii="Arial" w:eastAsia="Arial MT" w:hAnsi="Arial" w:cs="Arial"/>
          <w:sz w:val="24"/>
          <w:szCs w:val="24"/>
          <w:lang w:val="pt-PT"/>
        </w:rPr>
        <w:t xml:space="preserve">, Bairro Carlos Germano Naumann, Colatina/ES, CEP 29.705-390, neste ato representado pelo Sr. </w:t>
      </w:r>
      <w:r>
        <w:rPr>
          <w:rFonts w:ascii="Arial" w:eastAsia="Arial MT" w:hAnsi="Arial" w:cs="Arial"/>
          <w:b/>
          <w:bCs/>
          <w:sz w:val="24"/>
          <w:szCs w:val="24"/>
          <w:lang w:val="pt-PT"/>
        </w:rPr>
        <w:t>Anderson Fiorotti dos Santos</w:t>
      </w:r>
      <w:r w:rsidRPr="00FC09F9">
        <w:rPr>
          <w:rFonts w:ascii="Arial" w:eastAsia="Arial MT" w:hAnsi="Arial" w:cs="Arial"/>
          <w:sz w:val="24"/>
          <w:szCs w:val="24"/>
          <w:lang w:val="pt-PT"/>
        </w:rPr>
        <w:t>,</w:t>
      </w:r>
      <w:r w:rsidRPr="00FC09F9">
        <w:rPr>
          <w:rFonts w:ascii="Arial" w:eastAsia="Arial MT" w:hAnsi="Arial" w:cs="Arial"/>
          <w:spacing w:val="-4"/>
          <w:sz w:val="24"/>
          <w:szCs w:val="24"/>
          <w:lang w:val="pt-PT"/>
        </w:rPr>
        <w:t xml:space="preserve"> </w:t>
      </w:r>
      <w:r w:rsidRPr="00FC09F9">
        <w:rPr>
          <w:rFonts w:ascii="Arial" w:eastAsia="Arial MT" w:hAnsi="Arial" w:cs="Arial"/>
          <w:sz w:val="24"/>
          <w:szCs w:val="24"/>
          <w:lang w:val="pt-PT"/>
        </w:rPr>
        <w:t>portador</w:t>
      </w:r>
      <w:r w:rsidRPr="00FC09F9">
        <w:rPr>
          <w:rFonts w:ascii="Arial" w:eastAsia="Arial MT" w:hAnsi="Arial" w:cs="Arial"/>
          <w:spacing w:val="18"/>
          <w:sz w:val="24"/>
          <w:szCs w:val="24"/>
          <w:lang w:val="pt-PT"/>
        </w:rPr>
        <w:t xml:space="preserve"> </w:t>
      </w:r>
      <w:r w:rsidRPr="00FC09F9">
        <w:rPr>
          <w:rFonts w:ascii="Arial" w:eastAsia="Arial MT" w:hAnsi="Arial" w:cs="Arial"/>
          <w:sz w:val="24"/>
          <w:szCs w:val="24"/>
          <w:lang w:val="pt-PT"/>
        </w:rPr>
        <w:t>do</w:t>
      </w:r>
      <w:r w:rsidRPr="00FC09F9">
        <w:rPr>
          <w:rFonts w:ascii="Arial" w:eastAsia="Arial MT" w:hAnsi="Arial" w:cs="Arial"/>
          <w:spacing w:val="18"/>
          <w:sz w:val="24"/>
          <w:szCs w:val="24"/>
          <w:lang w:val="pt-PT"/>
        </w:rPr>
        <w:t xml:space="preserve"> </w:t>
      </w:r>
      <w:r w:rsidRPr="00FC09F9">
        <w:rPr>
          <w:rFonts w:ascii="Arial" w:eastAsia="Arial MT" w:hAnsi="Arial" w:cs="Arial"/>
          <w:sz w:val="24"/>
          <w:szCs w:val="24"/>
          <w:lang w:val="pt-PT"/>
        </w:rPr>
        <w:t>CPF</w:t>
      </w:r>
      <w:r w:rsidRPr="00FC09F9">
        <w:rPr>
          <w:rFonts w:ascii="Arial" w:eastAsia="Arial MT" w:hAnsi="Arial" w:cs="Arial"/>
          <w:spacing w:val="18"/>
          <w:sz w:val="24"/>
          <w:szCs w:val="24"/>
          <w:lang w:val="pt-PT"/>
        </w:rPr>
        <w:t xml:space="preserve"> </w:t>
      </w:r>
      <w:r w:rsidRPr="00FC09F9">
        <w:rPr>
          <w:rFonts w:ascii="Arial" w:eastAsia="Arial MT" w:hAnsi="Arial" w:cs="Arial"/>
          <w:sz w:val="24"/>
          <w:szCs w:val="24"/>
          <w:lang w:val="pt-PT"/>
        </w:rPr>
        <w:t>nº</w:t>
      </w:r>
      <w:r w:rsidRPr="00FC09F9">
        <w:rPr>
          <w:rFonts w:ascii="Arial" w:eastAsia="Arial MT" w:hAnsi="Arial" w:cs="Arial"/>
          <w:spacing w:val="14"/>
          <w:sz w:val="24"/>
          <w:szCs w:val="24"/>
          <w:lang w:val="pt-PT"/>
        </w:rPr>
        <w:t xml:space="preserve"> </w:t>
      </w:r>
      <w:r w:rsidR="00023F1E">
        <w:rPr>
          <w:rFonts w:ascii="Arial" w:eastAsia="Arial MT" w:hAnsi="Arial" w:cs="Arial"/>
          <w:spacing w:val="14"/>
          <w:sz w:val="24"/>
          <w:szCs w:val="24"/>
          <w:lang w:val="pt-PT"/>
        </w:rPr>
        <w:t>079.558.297-86</w:t>
      </w:r>
      <w:r w:rsidRPr="00FC09F9">
        <w:rPr>
          <w:rFonts w:ascii="Arial" w:eastAsia="Arial MT" w:hAnsi="Arial" w:cs="Arial"/>
          <w:spacing w:val="14"/>
          <w:sz w:val="24"/>
          <w:szCs w:val="24"/>
          <w:lang w:val="pt-PT"/>
        </w:rPr>
        <w:t xml:space="preserve"> </w:t>
      </w:r>
      <w:r w:rsidRPr="00FC09F9">
        <w:rPr>
          <w:rFonts w:ascii="Arial" w:eastAsia="Arial MT" w:hAnsi="Arial" w:cs="Arial"/>
          <w:sz w:val="24"/>
          <w:szCs w:val="24"/>
          <w:lang w:val="pt-PT"/>
        </w:rPr>
        <w:t>e</w:t>
      </w:r>
      <w:r w:rsidRPr="00FC09F9">
        <w:rPr>
          <w:rFonts w:ascii="Arial" w:eastAsia="Arial MT" w:hAnsi="Arial" w:cs="Arial"/>
          <w:spacing w:val="8"/>
          <w:sz w:val="24"/>
          <w:szCs w:val="24"/>
          <w:lang w:val="pt-PT"/>
        </w:rPr>
        <w:t xml:space="preserve"> </w:t>
      </w:r>
      <w:r w:rsidRPr="00FC09F9">
        <w:rPr>
          <w:rFonts w:ascii="Arial" w:eastAsia="Arial MT" w:hAnsi="Arial" w:cs="Arial"/>
          <w:sz w:val="24"/>
          <w:szCs w:val="24"/>
          <w:lang w:val="pt-PT"/>
        </w:rPr>
        <w:t>Carteira</w:t>
      </w:r>
      <w:r w:rsidRPr="00FC09F9">
        <w:rPr>
          <w:rFonts w:ascii="Arial" w:eastAsia="Arial MT" w:hAnsi="Arial" w:cs="Arial"/>
          <w:spacing w:val="9"/>
          <w:sz w:val="24"/>
          <w:szCs w:val="24"/>
          <w:lang w:val="pt-PT"/>
        </w:rPr>
        <w:t xml:space="preserve"> </w:t>
      </w:r>
      <w:r w:rsidRPr="00FC09F9">
        <w:rPr>
          <w:rFonts w:ascii="Arial" w:eastAsia="Arial MT" w:hAnsi="Arial" w:cs="Arial"/>
          <w:sz w:val="24"/>
          <w:szCs w:val="24"/>
          <w:lang w:val="pt-PT"/>
        </w:rPr>
        <w:t>de</w:t>
      </w:r>
      <w:r w:rsidRPr="00FC09F9">
        <w:rPr>
          <w:rFonts w:ascii="Arial" w:eastAsia="Arial MT" w:hAnsi="Arial" w:cs="Arial"/>
          <w:spacing w:val="8"/>
          <w:sz w:val="24"/>
          <w:szCs w:val="24"/>
          <w:lang w:val="pt-PT"/>
        </w:rPr>
        <w:t xml:space="preserve"> </w:t>
      </w:r>
      <w:r w:rsidRPr="00FC09F9">
        <w:rPr>
          <w:rFonts w:ascii="Arial" w:eastAsia="Arial MT" w:hAnsi="Arial" w:cs="Arial"/>
          <w:sz w:val="24"/>
          <w:szCs w:val="24"/>
          <w:lang w:val="pt-PT"/>
        </w:rPr>
        <w:t>Identidade</w:t>
      </w:r>
      <w:r w:rsidRPr="00FC09F9">
        <w:rPr>
          <w:rFonts w:ascii="Arial" w:eastAsia="Arial MT" w:hAnsi="Arial" w:cs="Arial"/>
          <w:spacing w:val="9"/>
          <w:sz w:val="24"/>
          <w:szCs w:val="24"/>
          <w:lang w:val="pt-PT"/>
        </w:rPr>
        <w:t xml:space="preserve"> </w:t>
      </w:r>
      <w:r w:rsidRPr="00FC09F9">
        <w:rPr>
          <w:rFonts w:ascii="Arial" w:eastAsia="Arial MT" w:hAnsi="Arial" w:cs="Arial"/>
          <w:spacing w:val="-5"/>
          <w:sz w:val="24"/>
          <w:szCs w:val="24"/>
          <w:lang w:val="pt-PT"/>
        </w:rPr>
        <w:t>nº 1.</w:t>
      </w:r>
      <w:r w:rsidR="00023F1E">
        <w:rPr>
          <w:rFonts w:ascii="Arial" w:eastAsia="Arial MT" w:hAnsi="Arial" w:cs="Arial"/>
          <w:spacing w:val="-5"/>
          <w:sz w:val="24"/>
          <w:szCs w:val="24"/>
          <w:lang w:val="pt-PT"/>
        </w:rPr>
        <w:t>530.946</w:t>
      </w:r>
      <w:r w:rsidRPr="00FC09F9">
        <w:rPr>
          <w:rFonts w:ascii="Arial" w:eastAsia="Arial MT" w:hAnsi="Arial" w:cs="Arial"/>
          <w:spacing w:val="-5"/>
          <w:sz w:val="24"/>
          <w:szCs w:val="24"/>
          <w:lang w:val="pt-PT"/>
        </w:rPr>
        <w:t xml:space="preserve"> S</w:t>
      </w:r>
      <w:r w:rsidR="00023F1E">
        <w:rPr>
          <w:rFonts w:ascii="Arial" w:eastAsia="Arial MT" w:hAnsi="Arial" w:cs="Arial"/>
          <w:spacing w:val="-5"/>
          <w:sz w:val="24"/>
          <w:szCs w:val="24"/>
          <w:lang w:val="pt-PT"/>
        </w:rPr>
        <w:t>SP</w:t>
      </w:r>
      <w:r w:rsidRPr="00FC09F9">
        <w:rPr>
          <w:rFonts w:ascii="Arial" w:eastAsia="Arial MT" w:hAnsi="Arial" w:cs="Arial"/>
          <w:spacing w:val="-5"/>
          <w:sz w:val="24"/>
          <w:szCs w:val="24"/>
          <w:lang w:val="pt-PT"/>
        </w:rPr>
        <w:t>/ES, do</w:t>
      </w:r>
      <w:r w:rsidRPr="00FC09F9">
        <w:rPr>
          <w:rFonts w:ascii="Arial" w:eastAsia="Arial MT" w:hAnsi="Arial" w:cs="Arial"/>
          <w:sz w:val="24"/>
          <w:szCs w:val="24"/>
          <w:lang w:val="pt-PT"/>
        </w:rPr>
        <w:t xml:space="preserve">ravante denominada simplesmente </w:t>
      </w:r>
      <w:r w:rsidRPr="00FC09F9">
        <w:rPr>
          <w:rFonts w:ascii="Arial" w:eastAsia="Arial MT" w:hAnsi="Arial" w:cs="Arial"/>
          <w:b/>
          <w:bCs/>
          <w:sz w:val="24"/>
          <w:szCs w:val="24"/>
          <w:lang w:val="pt-PT"/>
        </w:rPr>
        <w:t>CONTRATADA</w:t>
      </w:r>
      <w:r w:rsidRPr="00FC09F9">
        <w:rPr>
          <w:rFonts w:ascii="Arial" w:eastAsia="Arial MT" w:hAnsi="Arial" w:cs="Arial"/>
          <w:sz w:val="24"/>
          <w:szCs w:val="24"/>
          <w:lang w:val="pt-PT"/>
        </w:rPr>
        <w:t>, celebram entre si o presente Contrato, objeto da Dispensa de Licitação nº 001/2024, oriundo do Processo Administrativo nº 0573/2024, que será regido pelas cláusulas e condições que seguem:</w:t>
      </w:r>
    </w:p>
    <w:p w14:paraId="2A64522A"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65B0CE5A"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PRIMEIRA</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DA</w:t>
      </w:r>
      <w:r w:rsidRPr="00FC09F9">
        <w:rPr>
          <w:rFonts w:ascii="Arial" w:eastAsia="Arial" w:hAnsi="Arial" w:cs="Arial"/>
          <w:b/>
          <w:bCs/>
          <w:spacing w:val="-4"/>
          <w:sz w:val="24"/>
          <w:szCs w:val="24"/>
          <w:lang w:val="pt-PT"/>
        </w:rPr>
        <w:t xml:space="preserve"> </w:t>
      </w:r>
      <w:r w:rsidRPr="00FC09F9">
        <w:rPr>
          <w:rFonts w:ascii="Arial" w:eastAsia="Arial" w:hAnsi="Arial" w:cs="Arial"/>
          <w:b/>
          <w:bCs/>
          <w:spacing w:val="-2"/>
          <w:sz w:val="24"/>
          <w:szCs w:val="24"/>
          <w:lang w:val="pt-PT"/>
        </w:rPr>
        <w:t>FUNDAMENTAÇÃO</w:t>
      </w:r>
    </w:p>
    <w:p w14:paraId="4AE93C45" w14:textId="77777777" w:rsidR="00FC09F9" w:rsidRPr="00FC09F9" w:rsidRDefault="00FC09F9" w:rsidP="00FC09F9">
      <w:pPr>
        <w:widowControl w:val="0"/>
        <w:tabs>
          <w:tab w:val="left" w:pos="2799"/>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 O presente instrumento é fundamentado no procedimento realizado pela CONTRATANTE através do processo de Dispensa de Licitação nº 001/2024 e se regerá pelas cláusulas aqui previstas, bem como pelas normas da Lei Federal nº 14.133/2021 (inclusive nos casos omissos), suas alterações posteriores e demais dispositivos legais aplicáveis.</w:t>
      </w:r>
    </w:p>
    <w:p w14:paraId="70B9FA4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29C3867B"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SEGUNDA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DO</w:t>
      </w:r>
      <w:r w:rsidRPr="00FC09F9">
        <w:rPr>
          <w:rFonts w:ascii="Arial" w:eastAsia="Arial" w:hAnsi="Arial" w:cs="Arial"/>
          <w:b/>
          <w:bCs/>
          <w:spacing w:val="-5"/>
          <w:sz w:val="24"/>
          <w:szCs w:val="24"/>
          <w:lang w:val="pt-PT"/>
        </w:rPr>
        <w:t xml:space="preserve"> </w:t>
      </w:r>
      <w:r w:rsidRPr="00FC09F9">
        <w:rPr>
          <w:rFonts w:ascii="Arial" w:eastAsia="Arial" w:hAnsi="Arial" w:cs="Arial"/>
          <w:b/>
          <w:bCs/>
          <w:spacing w:val="-2"/>
          <w:sz w:val="24"/>
          <w:szCs w:val="24"/>
          <w:lang w:val="pt-PT"/>
        </w:rPr>
        <w:t>OBJETO</w:t>
      </w:r>
    </w:p>
    <w:p w14:paraId="4D0AECEE"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rPr>
        <w:t>2.1. Contratação emergencial de empresa especializada para executar serviços de fretamento de transporte escolar, para o atendimento dos alunos do Ensino Fundamental, Ensino Médio e EJA  2024 da redes Municipal e Estadual residente na zona rural do município de São Domingos do Norte, pelo tipo menor preço, nele incluídos todos os tributos, encargos, despesas indiretas e benefícios incluindo o fornecimento de veículos convencionais, em perfeita condição de utilização e apresentação, com os equipamentos obrigatórios, devidamente registrados e licenciados abastecidos de combustível com toda a manutenção corretiva e preventiva inclusa</w:t>
      </w:r>
      <w:r w:rsidRPr="00FC09F9">
        <w:rPr>
          <w:rFonts w:ascii="Arial" w:eastAsia="Arial MT" w:hAnsi="Arial" w:cs="Arial"/>
          <w:bCs/>
          <w:sz w:val="24"/>
          <w:szCs w:val="24"/>
        </w:rPr>
        <w:t>, condutores e monitores.</w:t>
      </w:r>
    </w:p>
    <w:p w14:paraId="373054E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b/>
          <w:sz w:val="24"/>
          <w:szCs w:val="24"/>
          <w:lang w:val="pt-PT"/>
        </w:rPr>
        <w:t>PARÁGRAFO ÚNICO</w:t>
      </w:r>
      <w:r w:rsidRPr="00FC09F9">
        <w:rPr>
          <w:rFonts w:ascii="Arial" w:eastAsia="Arial MT" w:hAnsi="Arial" w:cs="Arial"/>
          <w:sz w:val="24"/>
          <w:szCs w:val="24"/>
          <w:lang w:val="pt-PT"/>
        </w:rPr>
        <w:t>: O(s) itinerário(s) estabelecido(s) nesta cláusula poderão ser alterados por aditivo contratual, sem que implique em redução ou diminuição da capacidade</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de transporte de alunos, desde que a modificação não</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atinja o limite de 25% do percurso, nos dias e horários indicados.</w:t>
      </w:r>
    </w:p>
    <w:tbl>
      <w:tblPr>
        <w:tblStyle w:val="Tabelacomgrade"/>
        <w:tblW w:w="0" w:type="auto"/>
        <w:tblLook w:val="04A0" w:firstRow="1" w:lastRow="0" w:firstColumn="1" w:lastColumn="0" w:noHBand="0" w:noVBand="1"/>
      </w:tblPr>
      <w:tblGrid>
        <w:gridCol w:w="704"/>
        <w:gridCol w:w="2844"/>
        <w:gridCol w:w="1618"/>
        <w:gridCol w:w="1852"/>
        <w:gridCol w:w="1731"/>
        <w:gridCol w:w="1491"/>
      </w:tblGrid>
      <w:tr w:rsidR="00FC09F9" w:rsidRPr="00FC09F9" w14:paraId="6213F893" w14:textId="77777777" w:rsidTr="00556616">
        <w:tc>
          <w:tcPr>
            <w:tcW w:w="704" w:type="dxa"/>
          </w:tcPr>
          <w:p w14:paraId="54361814" w14:textId="77777777" w:rsidR="00FC09F9" w:rsidRPr="00FC09F9" w:rsidRDefault="00FC09F9" w:rsidP="00FC09F9">
            <w:pPr>
              <w:widowControl w:val="0"/>
              <w:autoSpaceDE w:val="0"/>
              <w:autoSpaceDN w:val="0"/>
              <w:jc w:val="center"/>
              <w:rPr>
                <w:rFonts w:ascii="Arial" w:eastAsia="Arial MT" w:hAnsi="Arial" w:cs="Arial"/>
                <w:b/>
                <w:bCs/>
                <w:sz w:val="20"/>
                <w:szCs w:val="20"/>
                <w:lang w:val="pt-PT"/>
              </w:rPr>
            </w:pPr>
            <w:r w:rsidRPr="00FC09F9">
              <w:rPr>
                <w:rFonts w:ascii="Arial" w:eastAsia="Arial MT" w:hAnsi="Arial" w:cs="Arial"/>
                <w:b/>
                <w:bCs/>
                <w:sz w:val="20"/>
                <w:szCs w:val="20"/>
                <w:lang w:val="pt-PT"/>
              </w:rPr>
              <w:lastRenderedPageBreak/>
              <w:t>Item</w:t>
            </w:r>
          </w:p>
        </w:tc>
        <w:tc>
          <w:tcPr>
            <w:tcW w:w="2844" w:type="dxa"/>
          </w:tcPr>
          <w:p w14:paraId="3A46A244" w14:textId="77777777" w:rsidR="00FC09F9" w:rsidRPr="00FC09F9" w:rsidRDefault="00FC09F9" w:rsidP="00FC09F9">
            <w:pPr>
              <w:widowControl w:val="0"/>
              <w:autoSpaceDE w:val="0"/>
              <w:autoSpaceDN w:val="0"/>
              <w:jc w:val="center"/>
              <w:rPr>
                <w:rFonts w:ascii="Arial" w:eastAsia="Arial MT" w:hAnsi="Arial" w:cs="Arial"/>
                <w:b/>
                <w:bCs/>
                <w:sz w:val="20"/>
                <w:szCs w:val="20"/>
                <w:lang w:val="pt-PT"/>
              </w:rPr>
            </w:pPr>
            <w:r w:rsidRPr="00FC09F9">
              <w:rPr>
                <w:rFonts w:ascii="Arial" w:eastAsia="Arial MT" w:hAnsi="Arial" w:cs="Arial"/>
                <w:b/>
                <w:bCs/>
                <w:sz w:val="20"/>
                <w:szCs w:val="20"/>
                <w:lang w:val="pt-PT"/>
              </w:rPr>
              <w:t>Especificação</w:t>
            </w:r>
          </w:p>
        </w:tc>
        <w:tc>
          <w:tcPr>
            <w:tcW w:w="1618" w:type="dxa"/>
          </w:tcPr>
          <w:p w14:paraId="42CBCCDD" w14:textId="77777777" w:rsidR="00FC09F9" w:rsidRPr="00FC09F9" w:rsidRDefault="00FC09F9" w:rsidP="00FC09F9">
            <w:pPr>
              <w:widowControl w:val="0"/>
              <w:autoSpaceDE w:val="0"/>
              <w:autoSpaceDN w:val="0"/>
              <w:jc w:val="center"/>
              <w:rPr>
                <w:rFonts w:ascii="Arial" w:eastAsia="Arial MT" w:hAnsi="Arial" w:cs="Arial"/>
                <w:b/>
                <w:bCs/>
                <w:sz w:val="20"/>
                <w:szCs w:val="20"/>
                <w:lang w:val="pt-PT"/>
              </w:rPr>
            </w:pPr>
            <w:r w:rsidRPr="00FC09F9">
              <w:rPr>
                <w:rFonts w:ascii="Arial" w:eastAsia="Arial MT" w:hAnsi="Arial" w:cs="Arial"/>
                <w:b/>
                <w:bCs/>
                <w:sz w:val="20"/>
                <w:szCs w:val="20"/>
                <w:lang w:val="pt-PT"/>
              </w:rPr>
              <w:t>Und</w:t>
            </w:r>
          </w:p>
        </w:tc>
        <w:tc>
          <w:tcPr>
            <w:tcW w:w="1852" w:type="dxa"/>
          </w:tcPr>
          <w:p w14:paraId="1F7F230A" w14:textId="77777777" w:rsidR="00FC09F9" w:rsidRPr="00FC09F9" w:rsidRDefault="00FC09F9" w:rsidP="00FC09F9">
            <w:pPr>
              <w:widowControl w:val="0"/>
              <w:autoSpaceDE w:val="0"/>
              <w:autoSpaceDN w:val="0"/>
              <w:jc w:val="center"/>
              <w:rPr>
                <w:rFonts w:ascii="Arial" w:eastAsia="Arial MT" w:hAnsi="Arial" w:cs="Arial"/>
                <w:b/>
                <w:bCs/>
                <w:sz w:val="20"/>
                <w:szCs w:val="20"/>
                <w:lang w:val="pt-PT"/>
              </w:rPr>
            </w:pPr>
            <w:r w:rsidRPr="00FC09F9">
              <w:rPr>
                <w:rFonts w:ascii="Arial" w:eastAsia="Arial MT" w:hAnsi="Arial" w:cs="Arial"/>
                <w:b/>
                <w:bCs/>
                <w:sz w:val="20"/>
                <w:szCs w:val="20"/>
                <w:lang w:val="pt-PT"/>
              </w:rPr>
              <w:t>Quantidade</w:t>
            </w:r>
          </w:p>
        </w:tc>
        <w:tc>
          <w:tcPr>
            <w:tcW w:w="1731" w:type="dxa"/>
          </w:tcPr>
          <w:p w14:paraId="6B6FE78F" w14:textId="77777777" w:rsidR="00FC09F9" w:rsidRPr="00FC09F9" w:rsidRDefault="00FC09F9" w:rsidP="00FC09F9">
            <w:pPr>
              <w:widowControl w:val="0"/>
              <w:autoSpaceDE w:val="0"/>
              <w:autoSpaceDN w:val="0"/>
              <w:jc w:val="center"/>
              <w:rPr>
                <w:rFonts w:ascii="Arial" w:eastAsia="Arial MT" w:hAnsi="Arial" w:cs="Arial"/>
                <w:b/>
                <w:bCs/>
                <w:sz w:val="20"/>
                <w:szCs w:val="20"/>
                <w:lang w:val="pt-PT"/>
              </w:rPr>
            </w:pPr>
            <w:r w:rsidRPr="00FC09F9">
              <w:rPr>
                <w:rFonts w:ascii="Arial" w:eastAsia="Arial MT" w:hAnsi="Arial" w:cs="Arial"/>
                <w:b/>
                <w:bCs/>
                <w:sz w:val="20"/>
                <w:szCs w:val="20"/>
                <w:lang w:val="pt-PT"/>
              </w:rPr>
              <w:t>Valor Unitário (R$)</w:t>
            </w:r>
          </w:p>
        </w:tc>
        <w:tc>
          <w:tcPr>
            <w:tcW w:w="1491" w:type="dxa"/>
          </w:tcPr>
          <w:p w14:paraId="3F134A3E" w14:textId="77777777" w:rsidR="00FC09F9" w:rsidRPr="00FC09F9" w:rsidRDefault="00FC09F9" w:rsidP="00FC09F9">
            <w:pPr>
              <w:widowControl w:val="0"/>
              <w:autoSpaceDE w:val="0"/>
              <w:autoSpaceDN w:val="0"/>
              <w:jc w:val="center"/>
              <w:rPr>
                <w:rFonts w:ascii="Arial" w:eastAsia="Arial MT" w:hAnsi="Arial" w:cs="Arial"/>
                <w:b/>
                <w:bCs/>
                <w:sz w:val="20"/>
                <w:szCs w:val="20"/>
                <w:lang w:val="pt-PT"/>
              </w:rPr>
            </w:pPr>
            <w:r w:rsidRPr="00FC09F9">
              <w:rPr>
                <w:rFonts w:ascii="Arial" w:eastAsia="Arial MT" w:hAnsi="Arial" w:cs="Arial"/>
                <w:b/>
                <w:bCs/>
                <w:sz w:val="20"/>
                <w:szCs w:val="20"/>
                <w:lang w:val="pt-PT"/>
              </w:rPr>
              <w:t>Valor Total (R$)</w:t>
            </w:r>
          </w:p>
        </w:tc>
      </w:tr>
      <w:tr w:rsidR="00FC09F9" w:rsidRPr="00FC09F9" w14:paraId="33C71C2F" w14:textId="77777777" w:rsidTr="00556616">
        <w:tc>
          <w:tcPr>
            <w:tcW w:w="704" w:type="dxa"/>
          </w:tcPr>
          <w:p w14:paraId="33340741" w14:textId="4E447C55" w:rsidR="00FC09F9" w:rsidRPr="00FC09F9" w:rsidRDefault="00FC09F9" w:rsidP="00FC09F9">
            <w:pPr>
              <w:widowControl w:val="0"/>
              <w:autoSpaceDE w:val="0"/>
              <w:autoSpaceDN w:val="0"/>
              <w:jc w:val="both"/>
              <w:rPr>
                <w:rFonts w:ascii="Arial" w:eastAsia="Arial MT" w:hAnsi="Arial" w:cs="Arial"/>
                <w:sz w:val="20"/>
                <w:szCs w:val="20"/>
                <w:lang w:val="pt-PT"/>
              </w:rPr>
            </w:pPr>
            <w:r w:rsidRPr="00FC09F9">
              <w:rPr>
                <w:rFonts w:ascii="Arial" w:eastAsia="Arial MT" w:hAnsi="Arial" w:cs="Arial"/>
                <w:sz w:val="20"/>
                <w:szCs w:val="20"/>
                <w:lang w:val="pt-PT"/>
              </w:rPr>
              <w:t>01</w:t>
            </w:r>
            <w:r w:rsidR="00FD748C">
              <w:rPr>
                <w:rFonts w:ascii="Arial" w:eastAsia="Arial MT" w:hAnsi="Arial" w:cs="Arial"/>
                <w:sz w:val="20"/>
                <w:szCs w:val="20"/>
                <w:lang w:val="pt-PT"/>
              </w:rPr>
              <w:t>6</w:t>
            </w:r>
          </w:p>
        </w:tc>
        <w:tc>
          <w:tcPr>
            <w:tcW w:w="2844" w:type="dxa"/>
          </w:tcPr>
          <w:p w14:paraId="6E071902" w14:textId="7DB73FB5" w:rsidR="00FC09F9" w:rsidRPr="00FC09F9" w:rsidRDefault="00023F1E" w:rsidP="00FC09F9">
            <w:pPr>
              <w:widowControl w:val="0"/>
              <w:autoSpaceDE w:val="0"/>
              <w:autoSpaceDN w:val="0"/>
              <w:jc w:val="both"/>
              <w:rPr>
                <w:rFonts w:ascii="Arial" w:eastAsia="Arial MT" w:hAnsi="Arial" w:cs="Arial"/>
                <w:sz w:val="20"/>
                <w:szCs w:val="20"/>
                <w:lang w:val="pt-PT"/>
              </w:rPr>
            </w:pPr>
            <w:r w:rsidRPr="00023F1E">
              <w:rPr>
                <w:rFonts w:ascii="Arial" w:eastAsia="Arial MT" w:hAnsi="Arial" w:cs="Arial"/>
                <w:sz w:val="20"/>
                <w:szCs w:val="20"/>
                <w:lang w:val="pt-PT"/>
              </w:rPr>
              <w:t xml:space="preserve">ASSENTAMENTO - VOLTA DO MUNICIPAL: CÓRREGO BOA SORTE X FAZENDA DOS COUVRE X CÓRREGO TRÊS PEROBAS X ASSENTAMENTO GERALDO SPERANDIO X CÓRREGO FERRUGEM X EMEF CÓRREGO FERRUGEM X EMEF ANANIAS CUSTÓDIO  X CMEI CRIATIVO  </w:t>
            </w:r>
          </w:p>
        </w:tc>
        <w:tc>
          <w:tcPr>
            <w:tcW w:w="1618" w:type="dxa"/>
          </w:tcPr>
          <w:p w14:paraId="21575E1C" w14:textId="77777777" w:rsidR="00FC09F9" w:rsidRPr="00FC09F9" w:rsidRDefault="00FC09F9" w:rsidP="00FC09F9">
            <w:pPr>
              <w:widowControl w:val="0"/>
              <w:autoSpaceDE w:val="0"/>
              <w:autoSpaceDN w:val="0"/>
              <w:jc w:val="center"/>
              <w:rPr>
                <w:rFonts w:ascii="Arial" w:eastAsia="Arial MT" w:hAnsi="Arial" w:cs="Arial"/>
                <w:sz w:val="20"/>
                <w:szCs w:val="20"/>
                <w:lang w:val="pt-PT"/>
              </w:rPr>
            </w:pPr>
            <w:r w:rsidRPr="00FC09F9">
              <w:rPr>
                <w:rFonts w:ascii="Arial" w:eastAsia="Arial MT" w:hAnsi="Arial" w:cs="Arial"/>
                <w:sz w:val="20"/>
                <w:szCs w:val="20"/>
                <w:lang w:val="pt-PT"/>
              </w:rPr>
              <w:t>Km</w:t>
            </w:r>
          </w:p>
        </w:tc>
        <w:tc>
          <w:tcPr>
            <w:tcW w:w="1852" w:type="dxa"/>
          </w:tcPr>
          <w:p w14:paraId="2FC21FBB" w14:textId="51BAC1C8" w:rsidR="00FC09F9" w:rsidRPr="00FC09F9" w:rsidRDefault="00023F1E" w:rsidP="00FC09F9">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2.061,00</w:t>
            </w:r>
          </w:p>
        </w:tc>
        <w:tc>
          <w:tcPr>
            <w:tcW w:w="1731" w:type="dxa"/>
          </w:tcPr>
          <w:p w14:paraId="45480E51" w14:textId="0C2B31B7" w:rsidR="00FC09F9" w:rsidRPr="00FC09F9" w:rsidRDefault="00023F1E" w:rsidP="00FC09F9">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10,50</w:t>
            </w:r>
          </w:p>
        </w:tc>
        <w:tc>
          <w:tcPr>
            <w:tcW w:w="1491" w:type="dxa"/>
          </w:tcPr>
          <w:p w14:paraId="785A1AE8" w14:textId="7343FD25" w:rsidR="00FC09F9" w:rsidRPr="00FC09F9" w:rsidRDefault="00023F1E" w:rsidP="00FC09F9">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21.640,50</w:t>
            </w:r>
          </w:p>
        </w:tc>
      </w:tr>
      <w:tr w:rsidR="00FC09F9" w:rsidRPr="00FC09F9" w14:paraId="5327D082" w14:textId="77777777" w:rsidTr="00556616">
        <w:tc>
          <w:tcPr>
            <w:tcW w:w="704" w:type="dxa"/>
          </w:tcPr>
          <w:p w14:paraId="7891121C" w14:textId="46400791" w:rsidR="00FC09F9" w:rsidRPr="00FC09F9" w:rsidRDefault="00FC09F9" w:rsidP="00FC09F9">
            <w:pPr>
              <w:widowControl w:val="0"/>
              <w:autoSpaceDE w:val="0"/>
              <w:autoSpaceDN w:val="0"/>
              <w:jc w:val="both"/>
              <w:rPr>
                <w:rFonts w:ascii="Arial" w:eastAsia="Arial MT" w:hAnsi="Arial" w:cs="Arial"/>
                <w:sz w:val="20"/>
                <w:szCs w:val="20"/>
                <w:lang w:val="pt-PT"/>
              </w:rPr>
            </w:pPr>
            <w:r w:rsidRPr="00FC09F9">
              <w:rPr>
                <w:rFonts w:ascii="Arial" w:eastAsia="Arial MT" w:hAnsi="Arial" w:cs="Arial"/>
                <w:sz w:val="20"/>
                <w:szCs w:val="20"/>
                <w:lang w:val="pt-PT"/>
              </w:rPr>
              <w:t>01</w:t>
            </w:r>
            <w:r w:rsidR="00FD748C">
              <w:rPr>
                <w:rFonts w:ascii="Arial" w:eastAsia="Arial MT" w:hAnsi="Arial" w:cs="Arial"/>
                <w:sz w:val="20"/>
                <w:szCs w:val="20"/>
                <w:lang w:val="pt-PT"/>
              </w:rPr>
              <w:t>7</w:t>
            </w:r>
          </w:p>
        </w:tc>
        <w:tc>
          <w:tcPr>
            <w:tcW w:w="2844" w:type="dxa"/>
          </w:tcPr>
          <w:p w14:paraId="7070B09C" w14:textId="0145AC74" w:rsidR="00FC09F9" w:rsidRPr="00FC09F9" w:rsidRDefault="004231B2" w:rsidP="00FC09F9">
            <w:pPr>
              <w:widowControl w:val="0"/>
              <w:autoSpaceDE w:val="0"/>
              <w:autoSpaceDN w:val="0"/>
              <w:jc w:val="both"/>
              <w:rPr>
                <w:rFonts w:ascii="Arial" w:eastAsia="Arial MT" w:hAnsi="Arial" w:cs="Arial"/>
                <w:sz w:val="20"/>
                <w:szCs w:val="20"/>
                <w:lang w:val="pt-PT"/>
              </w:rPr>
            </w:pPr>
            <w:r w:rsidRPr="004231B2">
              <w:rPr>
                <w:rFonts w:ascii="Arial" w:eastAsia="Arial MT" w:hAnsi="Arial" w:cs="Arial"/>
                <w:sz w:val="20"/>
                <w:szCs w:val="20"/>
                <w:lang w:val="pt-PT"/>
              </w:rPr>
              <w:t xml:space="preserve">ASSENTAMENTO - CÓRREGO BOA SORTE X FAZENDA DOS COUVRE X CÓRREGO TRÊS PEROBAS X ASSENTAMENTO GERALDO SPERANDIO X CÓRREGO FERRUGEM  X EEEFM SÃO DOMINGOS </w:t>
            </w:r>
            <w:r w:rsidR="00FC09F9" w:rsidRPr="00FC09F9">
              <w:rPr>
                <w:rFonts w:ascii="Arial" w:eastAsia="Arial MT" w:hAnsi="Arial" w:cs="Arial"/>
                <w:sz w:val="20"/>
                <w:szCs w:val="20"/>
                <w:lang w:val="pt-PT"/>
              </w:rPr>
              <w:t xml:space="preserve">  </w:t>
            </w:r>
          </w:p>
        </w:tc>
        <w:tc>
          <w:tcPr>
            <w:tcW w:w="1618" w:type="dxa"/>
          </w:tcPr>
          <w:p w14:paraId="2E343501" w14:textId="77777777" w:rsidR="00FC09F9" w:rsidRPr="00FC09F9" w:rsidRDefault="00FC09F9" w:rsidP="00FC09F9">
            <w:pPr>
              <w:widowControl w:val="0"/>
              <w:autoSpaceDE w:val="0"/>
              <w:autoSpaceDN w:val="0"/>
              <w:jc w:val="center"/>
              <w:rPr>
                <w:rFonts w:ascii="Arial" w:eastAsia="Arial MT" w:hAnsi="Arial" w:cs="Arial"/>
                <w:sz w:val="20"/>
                <w:szCs w:val="20"/>
                <w:lang w:val="pt-PT"/>
              </w:rPr>
            </w:pPr>
            <w:r w:rsidRPr="00FC09F9">
              <w:rPr>
                <w:rFonts w:ascii="Arial" w:eastAsia="Arial MT" w:hAnsi="Arial" w:cs="Arial"/>
                <w:sz w:val="20"/>
                <w:szCs w:val="20"/>
                <w:lang w:val="pt-PT"/>
              </w:rPr>
              <w:t>Km</w:t>
            </w:r>
          </w:p>
        </w:tc>
        <w:tc>
          <w:tcPr>
            <w:tcW w:w="1852" w:type="dxa"/>
          </w:tcPr>
          <w:p w14:paraId="23E2233C" w14:textId="72C7D248" w:rsidR="00FC09F9" w:rsidRPr="00FC09F9" w:rsidRDefault="004231B2" w:rsidP="00FC09F9">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3.564,00</w:t>
            </w:r>
          </w:p>
        </w:tc>
        <w:tc>
          <w:tcPr>
            <w:tcW w:w="1731" w:type="dxa"/>
          </w:tcPr>
          <w:p w14:paraId="356E6D4B" w14:textId="6547F171" w:rsidR="00FC09F9" w:rsidRPr="00FC09F9" w:rsidRDefault="00FC09F9" w:rsidP="00FC09F9">
            <w:pPr>
              <w:widowControl w:val="0"/>
              <w:autoSpaceDE w:val="0"/>
              <w:autoSpaceDN w:val="0"/>
              <w:jc w:val="center"/>
              <w:rPr>
                <w:rFonts w:ascii="Arial" w:eastAsia="Arial MT" w:hAnsi="Arial" w:cs="Arial"/>
                <w:sz w:val="20"/>
                <w:szCs w:val="20"/>
                <w:lang w:val="pt-PT"/>
              </w:rPr>
            </w:pPr>
            <w:r w:rsidRPr="00FC09F9">
              <w:rPr>
                <w:rFonts w:ascii="Arial" w:eastAsia="Arial MT" w:hAnsi="Arial" w:cs="Arial"/>
                <w:sz w:val="20"/>
                <w:szCs w:val="20"/>
                <w:lang w:val="pt-PT"/>
              </w:rPr>
              <w:t>10,</w:t>
            </w:r>
            <w:r w:rsidR="004231B2">
              <w:rPr>
                <w:rFonts w:ascii="Arial" w:eastAsia="Arial MT" w:hAnsi="Arial" w:cs="Arial"/>
                <w:sz w:val="20"/>
                <w:szCs w:val="20"/>
                <w:lang w:val="pt-PT"/>
              </w:rPr>
              <w:t>50</w:t>
            </w:r>
          </w:p>
        </w:tc>
        <w:tc>
          <w:tcPr>
            <w:tcW w:w="1491" w:type="dxa"/>
          </w:tcPr>
          <w:p w14:paraId="6863AE6F" w14:textId="4F7B5A59" w:rsidR="00FC09F9" w:rsidRPr="00FC09F9" w:rsidRDefault="004231B2" w:rsidP="00FC09F9">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37.422,00</w:t>
            </w:r>
          </w:p>
        </w:tc>
      </w:tr>
      <w:tr w:rsidR="00FC09F9" w:rsidRPr="00FC09F9" w14:paraId="7CB11EEB" w14:textId="77777777" w:rsidTr="00556616">
        <w:tc>
          <w:tcPr>
            <w:tcW w:w="704" w:type="dxa"/>
          </w:tcPr>
          <w:p w14:paraId="3976F28E" w14:textId="42043B00" w:rsidR="00FC09F9" w:rsidRPr="00FC09F9" w:rsidRDefault="00FC09F9" w:rsidP="00FC09F9">
            <w:pPr>
              <w:widowControl w:val="0"/>
              <w:autoSpaceDE w:val="0"/>
              <w:autoSpaceDN w:val="0"/>
              <w:jc w:val="both"/>
              <w:rPr>
                <w:rFonts w:ascii="Arial" w:eastAsia="Arial MT" w:hAnsi="Arial" w:cs="Arial"/>
                <w:sz w:val="20"/>
                <w:szCs w:val="20"/>
                <w:lang w:val="pt-PT"/>
              </w:rPr>
            </w:pPr>
            <w:r w:rsidRPr="00FC09F9">
              <w:rPr>
                <w:rFonts w:ascii="Arial" w:eastAsia="Arial MT" w:hAnsi="Arial" w:cs="Arial"/>
                <w:sz w:val="20"/>
                <w:szCs w:val="20"/>
                <w:lang w:val="pt-PT"/>
              </w:rPr>
              <w:t>01</w:t>
            </w:r>
            <w:r w:rsidR="00FD748C">
              <w:rPr>
                <w:rFonts w:ascii="Arial" w:eastAsia="Arial MT" w:hAnsi="Arial" w:cs="Arial"/>
                <w:sz w:val="20"/>
                <w:szCs w:val="20"/>
                <w:lang w:val="pt-PT"/>
              </w:rPr>
              <w:t>8</w:t>
            </w:r>
          </w:p>
        </w:tc>
        <w:tc>
          <w:tcPr>
            <w:tcW w:w="2844" w:type="dxa"/>
          </w:tcPr>
          <w:p w14:paraId="2343F792" w14:textId="26ED9ED9" w:rsidR="00FC09F9" w:rsidRPr="00FC09F9" w:rsidRDefault="004231B2" w:rsidP="00FC09F9">
            <w:pPr>
              <w:widowControl w:val="0"/>
              <w:autoSpaceDE w:val="0"/>
              <w:autoSpaceDN w:val="0"/>
              <w:jc w:val="both"/>
              <w:rPr>
                <w:rFonts w:ascii="Arial" w:eastAsia="Arial MT" w:hAnsi="Arial" w:cs="Arial"/>
                <w:sz w:val="20"/>
                <w:szCs w:val="20"/>
                <w:lang w:val="pt-PT"/>
              </w:rPr>
            </w:pPr>
            <w:r w:rsidRPr="004231B2">
              <w:rPr>
                <w:rFonts w:ascii="Arial" w:eastAsia="Arial MT" w:hAnsi="Arial" w:cs="Arial"/>
                <w:sz w:val="20"/>
                <w:szCs w:val="20"/>
                <w:lang w:val="pt-PT"/>
              </w:rPr>
              <w:t xml:space="preserve">ASSENTAMENTO - ESTADUAL E IDA MUNICIPAL: CÓRREGO BOA SORTE X FAZENDA DOS COUVRE X CÓRREGO TRÊS PEROBAS X ASSENTAMENTO GERALDO SPERANDIO X CÓRREGO FERRUGEM X EMEF CÓRREGO FERRUGEM X EMEF ANANIAS CUSTÓDIO X EEEFM SÃO DOMINGOS X CMEI CRIATIVO  </w:t>
            </w:r>
          </w:p>
        </w:tc>
        <w:tc>
          <w:tcPr>
            <w:tcW w:w="1618" w:type="dxa"/>
          </w:tcPr>
          <w:p w14:paraId="017D688C" w14:textId="77777777" w:rsidR="00FC09F9" w:rsidRPr="00FC09F9" w:rsidRDefault="00FC09F9" w:rsidP="00FC09F9">
            <w:pPr>
              <w:widowControl w:val="0"/>
              <w:autoSpaceDE w:val="0"/>
              <w:autoSpaceDN w:val="0"/>
              <w:jc w:val="center"/>
              <w:rPr>
                <w:rFonts w:ascii="Arial" w:eastAsia="Arial MT" w:hAnsi="Arial" w:cs="Arial"/>
                <w:sz w:val="20"/>
                <w:szCs w:val="20"/>
                <w:lang w:val="pt-PT"/>
              </w:rPr>
            </w:pPr>
            <w:r w:rsidRPr="00FC09F9">
              <w:rPr>
                <w:rFonts w:ascii="Arial" w:eastAsia="Arial MT" w:hAnsi="Arial" w:cs="Arial"/>
                <w:sz w:val="20"/>
                <w:szCs w:val="20"/>
                <w:lang w:val="pt-PT"/>
              </w:rPr>
              <w:t>Km</w:t>
            </w:r>
          </w:p>
        </w:tc>
        <w:tc>
          <w:tcPr>
            <w:tcW w:w="1852" w:type="dxa"/>
          </w:tcPr>
          <w:p w14:paraId="4320616E" w14:textId="38746336" w:rsidR="00FC09F9" w:rsidRPr="00FC09F9" w:rsidRDefault="004231B2" w:rsidP="00FC09F9">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4.275,00</w:t>
            </w:r>
          </w:p>
        </w:tc>
        <w:tc>
          <w:tcPr>
            <w:tcW w:w="1731" w:type="dxa"/>
          </w:tcPr>
          <w:p w14:paraId="4C4696FF" w14:textId="7F29FD4B" w:rsidR="00FC09F9" w:rsidRPr="00FC09F9" w:rsidRDefault="00FC09F9" w:rsidP="00FC09F9">
            <w:pPr>
              <w:widowControl w:val="0"/>
              <w:autoSpaceDE w:val="0"/>
              <w:autoSpaceDN w:val="0"/>
              <w:jc w:val="center"/>
              <w:rPr>
                <w:rFonts w:ascii="Arial" w:eastAsia="Arial MT" w:hAnsi="Arial" w:cs="Arial"/>
                <w:sz w:val="20"/>
                <w:szCs w:val="20"/>
                <w:lang w:val="pt-PT"/>
              </w:rPr>
            </w:pPr>
            <w:r w:rsidRPr="00FC09F9">
              <w:rPr>
                <w:rFonts w:ascii="Arial" w:eastAsia="Arial MT" w:hAnsi="Arial" w:cs="Arial"/>
                <w:sz w:val="20"/>
                <w:szCs w:val="20"/>
                <w:lang w:val="pt-PT"/>
              </w:rPr>
              <w:t>10,</w:t>
            </w:r>
            <w:r w:rsidR="004231B2">
              <w:rPr>
                <w:rFonts w:ascii="Arial" w:eastAsia="Arial MT" w:hAnsi="Arial" w:cs="Arial"/>
                <w:sz w:val="20"/>
                <w:szCs w:val="20"/>
                <w:lang w:val="pt-PT"/>
              </w:rPr>
              <w:t>50</w:t>
            </w:r>
          </w:p>
        </w:tc>
        <w:tc>
          <w:tcPr>
            <w:tcW w:w="1491" w:type="dxa"/>
          </w:tcPr>
          <w:p w14:paraId="4B1B985E" w14:textId="2BCE88E3" w:rsidR="00FC09F9" w:rsidRPr="00FC09F9" w:rsidRDefault="004231B2" w:rsidP="00FC09F9">
            <w:pPr>
              <w:widowControl w:val="0"/>
              <w:autoSpaceDE w:val="0"/>
              <w:autoSpaceDN w:val="0"/>
              <w:jc w:val="center"/>
              <w:rPr>
                <w:rFonts w:ascii="Arial" w:eastAsia="Arial MT" w:hAnsi="Arial" w:cs="Arial"/>
                <w:sz w:val="20"/>
                <w:szCs w:val="20"/>
                <w:lang w:val="pt-PT"/>
              </w:rPr>
            </w:pPr>
            <w:r>
              <w:rPr>
                <w:rFonts w:ascii="Arial" w:eastAsia="Arial MT" w:hAnsi="Arial" w:cs="Arial"/>
                <w:sz w:val="20"/>
                <w:szCs w:val="20"/>
                <w:lang w:val="pt-PT"/>
              </w:rPr>
              <w:t>44.887,50</w:t>
            </w:r>
          </w:p>
        </w:tc>
      </w:tr>
      <w:tr w:rsidR="00FC09F9" w:rsidRPr="00FC09F9" w14:paraId="6F58A2E0" w14:textId="77777777" w:rsidTr="00556616">
        <w:tc>
          <w:tcPr>
            <w:tcW w:w="8749" w:type="dxa"/>
            <w:gridSpan w:val="5"/>
          </w:tcPr>
          <w:p w14:paraId="31FC163B" w14:textId="77777777" w:rsidR="00FC09F9" w:rsidRPr="00FC09F9" w:rsidRDefault="00FC09F9" w:rsidP="00FC09F9">
            <w:pPr>
              <w:widowControl w:val="0"/>
              <w:autoSpaceDE w:val="0"/>
              <w:autoSpaceDN w:val="0"/>
              <w:jc w:val="center"/>
              <w:rPr>
                <w:rFonts w:ascii="Arial" w:eastAsia="Arial MT" w:hAnsi="Arial" w:cs="Arial"/>
                <w:b/>
                <w:bCs/>
                <w:sz w:val="20"/>
                <w:szCs w:val="20"/>
                <w:lang w:val="pt-PT"/>
              </w:rPr>
            </w:pPr>
            <w:r w:rsidRPr="00FC09F9">
              <w:rPr>
                <w:rFonts w:ascii="Arial" w:eastAsia="Arial MT" w:hAnsi="Arial" w:cs="Arial"/>
                <w:b/>
                <w:bCs/>
                <w:sz w:val="20"/>
                <w:szCs w:val="20"/>
                <w:lang w:val="pt-PT"/>
              </w:rPr>
              <w:t>Total (R$)</w:t>
            </w:r>
          </w:p>
        </w:tc>
        <w:tc>
          <w:tcPr>
            <w:tcW w:w="1491" w:type="dxa"/>
          </w:tcPr>
          <w:p w14:paraId="2EEDAED3" w14:textId="4CB99BBE" w:rsidR="00FC09F9" w:rsidRPr="00FC09F9" w:rsidRDefault="004231B2" w:rsidP="00FC09F9">
            <w:pPr>
              <w:widowControl w:val="0"/>
              <w:autoSpaceDE w:val="0"/>
              <w:autoSpaceDN w:val="0"/>
              <w:jc w:val="center"/>
              <w:rPr>
                <w:rFonts w:ascii="Arial" w:eastAsia="Arial MT" w:hAnsi="Arial" w:cs="Arial"/>
                <w:b/>
                <w:bCs/>
                <w:sz w:val="20"/>
                <w:szCs w:val="20"/>
                <w:lang w:val="pt-PT"/>
              </w:rPr>
            </w:pPr>
            <w:r>
              <w:rPr>
                <w:rFonts w:ascii="Arial" w:eastAsia="Arial MT" w:hAnsi="Arial" w:cs="Arial"/>
                <w:b/>
                <w:bCs/>
                <w:sz w:val="20"/>
                <w:szCs w:val="20"/>
                <w:lang w:val="pt-PT"/>
              </w:rPr>
              <w:t>103.950,00</w:t>
            </w:r>
          </w:p>
        </w:tc>
      </w:tr>
    </w:tbl>
    <w:p w14:paraId="366D5D7E"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3"/>
          <w:szCs w:val="23"/>
          <w:lang w:val="pt-PT"/>
        </w:rPr>
      </w:pPr>
    </w:p>
    <w:p w14:paraId="1CA876D4"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TERCEIRA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DO</w:t>
      </w:r>
      <w:r w:rsidRPr="00FC09F9">
        <w:rPr>
          <w:rFonts w:ascii="Arial" w:eastAsia="Arial" w:hAnsi="Arial" w:cs="Arial"/>
          <w:b/>
          <w:bCs/>
          <w:spacing w:val="-4"/>
          <w:sz w:val="24"/>
          <w:szCs w:val="24"/>
          <w:lang w:val="pt-PT"/>
        </w:rPr>
        <w:t xml:space="preserve"> </w:t>
      </w:r>
      <w:r w:rsidRPr="00FC09F9">
        <w:rPr>
          <w:rFonts w:ascii="Arial" w:eastAsia="Arial" w:hAnsi="Arial" w:cs="Arial"/>
          <w:b/>
          <w:bCs/>
          <w:spacing w:val="-2"/>
          <w:sz w:val="24"/>
          <w:szCs w:val="24"/>
          <w:lang w:val="pt-PT"/>
        </w:rPr>
        <w:t>PREÇO</w:t>
      </w:r>
    </w:p>
    <w:p w14:paraId="05E36482" w14:textId="5F1E31B0"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3.1. O</w:t>
      </w:r>
      <w:r w:rsidRPr="00FC09F9">
        <w:rPr>
          <w:rFonts w:ascii="Arial" w:eastAsia="Arial MT" w:hAnsi="Arial" w:cs="Arial"/>
          <w:spacing w:val="9"/>
          <w:sz w:val="24"/>
          <w:szCs w:val="24"/>
          <w:lang w:val="pt-PT"/>
        </w:rPr>
        <w:t xml:space="preserve"> </w:t>
      </w:r>
      <w:r w:rsidRPr="00FC09F9">
        <w:rPr>
          <w:rFonts w:ascii="Arial" w:eastAsia="Arial MT" w:hAnsi="Arial" w:cs="Arial"/>
          <w:sz w:val="24"/>
          <w:szCs w:val="24"/>
          <w:lang w:val="pt-PT"/>
        </w:rPr>
        <w:t>preço</w:t>
      </w:r>
      <w:r w:rsidRPr="00FC09F9">
        <w:rPr>
          <w:rFonts w:ascii="Arial" w:eastAsia="Arial MT" w:hAnsi="Arial" w:cs="Arial"/>
          <w:spacing w:val="9"/>
          <w:sz w:val="24"/>
          <w:szCs w:val="24"/>
          <w:lang w:val="pt-PT"/>
        </w:rPr>
        <w:t xml:space="preserve"> </w:t>
      </w:r>
      <w:r w:rsidRPr="00FC09F9">
        <w:rPr>
          <w:rFonts w:ascii="Arial" w:eastAsia="Arial MT" w:hAnsi="Arial" w:cs="Arial"/>
          <w:sz w:val="24"/>
          <w:szCs w:val="24"/>
          <w:lang w:val="pt-PT"/>
        </w:rPr>
        <w:t>a</w:t>
      </w:r>
      <w:r w:rsidRPr="00FC09F9">
        <w:rPr>
          <w:rFonts w:ascii="Arial" w:eastAsia="Arial MT" w:hAnsi="Arial" w:cs="Arial"/>
          <w:spacing w:val="12"/>
          <w:sz w:val="24"/>
          <w:szCs w:val="24"/>
          <w:lang w:val="pt-PT"/>
        </w:rPr>
        <w:t xml:space="preserve"> </w:t>
      </w:r>
      <w:r w:rsidRPr="00FC09F9">
        <w:rPr>
          <w:rFonts w:ascii="Arial" w:eastAsia="Arial MT" w:hAnsi="Arial" w:cs="Arial"/>
          <w:sz w:val="24"/>
          <w:szCs w:val="24"/>
          <w:lang w:val="pt-PT"/>
        </w:rPr>
        <w:t>ser</w:t>
      </w:r>
      <w:r w:rsidRPr="00FC09F9">
        <w:rPr>
          <w:rFonts w:ascii="Arial" w:eastAsia="Arial MT" w:hAnsi="Arial" w:cs="Arial"/>
          <w:spacing w:val="8"/>
          <w:sz w:val="24"/>
          <w:szCs w:val="24"/>
          <w:lang w:val="pt-PT"/>
        </w:rPr>
        <w:t xml:space="preserve"> </w:t>
      </w:r>
      <w:r w:rsidRPr="00FC09F9">
        <w:rPr>
          <w:rFonts w:ascii="Arial" w:eastAsia="Arial MT" w:hAnsi="Arial" w:cs="Arial"/>
          <w:sz w:val="24"/>
          <w:szCs w:val="24"/>
          <w:lang w:val="pt-PT"/>
        </w:rPr>
        <w:t>pago</w:t>
      </w:r>
      <w:r w:rsidRPr="00FC09F9">
        <w:rPr>
          <w:rFonts w:ascii="Arial" w:eastAsia="Arial MT" w:hAnsi="Arial" w:cs="Arial"/>
          <w:spacing w:val="8"/>
          <w:sz w:val="24"/>
          <w:szCs w:val="24"/>
          <w:lang w:val="pt-PT"/>
        </w:rPr>
        <w:t xml:space="preserve"> </w:t>
      </w:r>
      <w:r w:rsidRPr="00FC09F9">
        <w:rPr>
          <w:rFonts w:ascii="Arial" w:eastAsia="Arial MT" w:hAnsi="Arial" w:cs="Arial"/>
          <w:sz w:val="24"/>
          <w:szCs w:val="24"/>
          <w:lang w:val="pt-PT"/>
        </w:rPr>
        <w:t>pela</w:t>
      </w:r>
      <w:r w:rsidRPr="00FC09F9">
        <w:rPr>
          <w:rFonts w:ascii="Arial" w:eastAsia="Arial MT" w:hAnsi="Arial" w:cs="Arial"/>
          <w:spacing w:val="10"/>
          <w:sz w:val="24"/>
          <w:szCs w:val="24"/>
          <w:lang w:val="pt-PT"/>
        </w:rPr>
        <w:t xml:space="preserve"> </w:t>
      </w:r>
      <w:r w:rsidRPr="00FC09F9">
        <w:rPr>
          <w:rFonts w:ascii="Arial" w:eastAsia="Arial MT" w:hAnsi="Arial" w:cs="Arial"/>
          <w:sz w:val="24"/>
          <w:szCs w:val="24"/>
          <w:lang w:val="pt-PT"/>
        </w:rPr>
        <w:t>execução</w:t>
      </w:r>
      <w:r w:rsidRPr="00FC09F9">
        <w:rPr>
          <w:rFonts w:ascii="Arial" w:eastAsia="Arial MT" w:hAnsi="Arial" w:cs="Arial"/>
          <w:spacing w:val="7"/>
          <w:sz w:val="24"/>
          <w:szCs w:val="24"/>
          <w:lang w:val="pt-PT"/>
        </w:rPr>
        <w:t xml:space="preserve"> </w:t>
      </w:r>
      <w:r w:rsidRPr="00FC09F9">
        <w:rPr>
          <w:rFonts w:ascii="Arial" w:eastAsia="Arial MT" w:hAnsi="Arial" w:cs="Arial"/>
          <w:sz w:val="24"/>
          <w:szCs w:val="24"/>
          <w:lang w:val="pt-PT"/>
        </w:rPr>
        <w:t>do</w:t>
      </w:r>
      <w:r w:rsidRPr="00FC09F9">
        <w:rPr>
          <w:rFonts w:ascii="Arial" w:eastAsia="Arial MT" w:hAnsi="Arial" w:cs="Arial"/>
          <w:spacing w:val="8"/>
          <w:sz w:val="24"/>
          <w:szCs w:val="24"/>
          <w:lang w:val="pt-PT"/>
        </w:rPr>
        <w:t xml:space="preserve"> </w:t>
      </w:r>
      <w:r w:rsidRPr="00FC09F9">
        <w:rPr>
          <w:rFonts w:ascii="Arial" w:eastAsia="Arial MT" w:hAnsi="Arial" w:cs="Arial"/>
          <w:sz w:val="24"/>
          <w:szCs w:val="24"/>
          <w:lang w:val="pt-PT"/>
        </w:rPr>
        <w:t>objeto</w:t>
      </w:r>
      <w:r w:rsidRPr="00FC09F9">
        <w:rPr>
          <w:rFonts w:ascii="Arial" w:eastAsia="Arial MT" w:hAnsi="Arial" w:cs="Arial"/>
          <w:spacing w:val="9"/>
          <w:sz w:val="24"/>
          <w:szCs w:val="24"/>
          <w:lang w:val="pt-PT"/>
        </w:rPr>
        <w:t xml:space="preserve"> </w:t>
      </w:r>
      <w:r w:rsidRPr="00FC09F9">
        <w:rPr>
          <w:rFonts w:ascii="Arial" w:eastAsia="Arial MT" w:hAnsi="Arial" w:cs="Arial"/>
          <w:sz w:val="24"/>
          <w:szCs w:val="24"/>
          <w:lang w:val="pt-PT"/>
        </w:rPr>
        <w:t>do</w:t>
      </w:r>
      <w:r w:rsidRPr="00FC09F9">
        <w:rPr>
          <w:rFonts w:ascii="Arial" w:eastAsia="Arial MT" w:hAnsi="Arial" w:cs="Arial"/>
          <w:spacing w:val="10"/>
          <w:sz w:val="24"/>
          <w:szCs w:val="24"/>
          <w:lang w:val="pt-PT"/>
        </w:rPr>
        <w:t xml:space="preserve"> </w:t>
      </w:r>
      <w:r w:rsidRPr="00FC09F9">
        <w:rPr>
          <w:rFonts w:ascii="Arial" w:eastAsia="Arial MT" w:hAnsi="Arial" w:cs="Arial"/>
          <w:sz w:val="24"/>
          <w:szCs w:val="24"/>
          <w:lang w:val="pt-PT"/>
        </w:rPr>
        <w:t>presente</w:t>
      </w:r>
      <w:r w:rsidRPr="00FC09F9">
        <w:rPr>
          <w:rFonts w:ascii="Arial" w:eastAsia="Arial MT" w:hAnsi="Arial" w:cs="Arial"/>
          <w:spacing w:val="9"/>
          <w:sz w:val="24"/>
          <w:szCs w:val="24"/>
          <w:lang w:val="pt-PT"/>
        </w:rPr>
        <w:t xml:space="preserve"> </w:t>
      </w:r>
      <w:r w:rsidRPr="00FC09F9">
        <w:rPr>
          <w:rFonts w:ascii="Arial" w:eastAsia="Arial MT" w:hAnsi="Arial" w:cs="Arial"/>
          <w:sz w:val="24"/>
          <w:szCs w:val="24"/>
          <w:lang w:val="pt-PT"/>
        </w:rPr>
        <w:t>contrato</w:t>
      </w:r>
      <w:r w:rsidRPr="00FC09F9">
        <w:rPr>
          <w:rFonts w:ascii="Arial" w:eastAsia="Arial MT" w:hAnsi="Arial" w:cs="Arial"/>
          <w:spacing w:val="10"/>
          <w:sz w:val="24"/>
          <w:szCs w:val="24"/>
          <w:lang w:val="pt-PT"/>
        </w:rPr>
        <w:t xml:space="preserve"> </w:t>
      </w:r>
      <w:r w:rsidRPr="00FC09F9">
        <w:rPr>
          <w:rFonts w:ascii="Arial" w:eastAsia="Arial MT" w:hAnsi="Arial" w:cs="Arial"/>
          <w:sz w:val="24"/>
          <w:szCs w:val="24"/>
          <w:lang w:val="pt-PT"/>
        </w:rPr>
        <w:t>é</w:t>
      </w:r>
      <w:r w:rsidRPr="00FC09F9">
        <w:rPr>
          <w:rFonts w:ascii="Arial" w:eastAsia="Arial MT" w:hAnsi="Arial" w:cs="Arial"/>
          <w:spacing w:val="8"/>
          <w:sz w:val="24"/>
          <w:szCs w:val="24"/>
          <w:lang w:val="pt-PT"/>
        </w:rPr>
        <w:t xml:space="preserve"> </w:t>
      </w:r>
      <w:r w:rsidRPr="00FC09F9">
        <w:rPr>
          <w:rFonts w:ascii="Arial" w:eastAsia="Arial MT" w:hAnsi="Arial" w:cs="Arial"/>
          <w:sz w:val="24"/>
          <w:szCs w:val="24"/>
          <w:lang w:val="pt-PT"/>
        </w:rPr>
        <w:t>de</w:t>
      </w:r>
      <w:r w:rsidRPr="00FC09F9">
        <w:rPr>
          <w:rFonts w:ascii="Arial" w:eastAsia="Arial MT" w:hAnsi="Arial" w:cs="Arial"/>
          <w:spacing w:val="10"/>
          <w:sz w:val="24"/>
          <w:szCs w:val="24"/>
          <w:lang w:val="pt-PT"/>
        </w:rPr>
        <w:t xml:space="preserve"> </w:t>
      </w:r>
      <w:r w:rsidRPr="00FC09F9">
        <w:rPr>
          <w:rFonts w:ascii="Arial" w:eastAsia="Arial MT" w:hAnsi="Arial" w:cs="Arial"/>
          <w:b/>
          <w:bCs/>
          <w:spacing w:val="-5"/>
          <w:sz w:val="24"/>
          <w:szCs w:val="24"/>
          <w:lang w:val="pt-PT"/>
        </w:rPr>
        <w:t xml:space="preserve">R$ </w:t>
      </w:r>
      <w:r w:rsidR="004231B2" w:rsidRPr="004231B2">
        <w:rPr>
          <w:rFonts w:ascii="Arial" w:eastAsia="Arial MT" w:hAnsi="Arial" w:cs="Arial"/>
          <w:b/>
          <w:bCs/>
          <w:spacing w:val="-5"/>
          <w:sz w:val="24"/>
          <w:szCs w:val="24"/>
          <w:lang w:val="pt-PT"/>
        </w:rPr>
        <w:t xml:space="preserve">103.950,00 </w:t>
      </w:r>
      <w:r w:rsidRPr="00FC09F9">
        <w:rPr>
          <w:rFonts w:ascii="Arial" w:eastAsia="Arial MT" w:hAnsi="Arial" w:cs="Arial"/>
          <w:b/>
          <w:bCs/>
          <w:sz w:val="24"/>
          <w:szCs w:val="24"/>
          <w:lang w:val="pt-PT"/>
        </w:rPr>
        <w:t>(</w:t>
      </w:r>
      <w:r w:rsidR="004231B2">
        <w:rPr>
          <w:rFonts w:ascii="Arial" w:eastAsia="Arial MT" w:hAnsi="Arial" w:cs="Arial"/>
          <w:b/>
          <w:bCs/>
          <w:sz w:val="24"/>
          <w:szCs w:val="24"/>
          <w:lang w:val="pt-PT"/>
        </w:rPr>
        <w:t>cento e três mil e novecentos e cinquenta reais</w:t>
      </w:r>
      <w:r w:rsidRPr="00FC09F9">
        <w:rPr>
          <w:rFonts w:ascii="Arial" w:eastAsia="Arial MT" w:hAnsi="Arial" w:cs="Arial"/>
          <w:b/>
          <w:bCs/>
          <w:sz w:val="24"/>
          <w:szCs w:val="24"/>
          <w:lang w:val="pt-PT"/>
        </w:rPr>
        <w:t>)</w:t>
      </w:r>
      <w:r w:rsidRPr="00FC09F9">
        <w:rPr>
          <w:rFonts w:ascii="Arial" w:eastAsia="Arial MT" w:hAnsi="Arial" w:cs="Arial"/>
          <w:sz w:val="24"/>
          <w:szCs w:val="24"/>
          <w:lang w:val="pt-PT"/>
        </w:rPr>
        <w:t xml:space="preserve">, conforme consta na proposta vencedora da licitação, aceito pela CONTRATADA, entendido este como preço justo e suficiente para a total execução do presente objeto, conforme cronograma físico-financeiro anexo ao presente </w:t>
      </w:r>
      <w:r w:rsidRPr="00FC09F9">
        <w:rPr>
          <w:rFonts w:ascii="Arial" w:eastAsia="Arial MT" w:hAnsi="Arial" w:cs="Arial"/>
          <w:spacing w:val="-2"/>
          <w:sz w:val="24"/>
          <w:szCs w:val="24"/>
          <w:lang w:val="pt-PT"/>
        </w:rPr>
        <w:t>instrumento.</w:t>
      </w:r>
    </w:p>
    <w:p w14:paraId="7F937942" w14:textId="77777777" w:rsidR="00FC09F9" w:rsidRPr="00FC09F9" w:rsidRDefault="00FC09F9" w:rsidP="00FC09F9">
      <w:pPr>
        <w:widowControl w:val="0"/>
        <w:autoSpaceDE w:val="0"/>
        <w:autoSpaceDN w:val="0"/>
        <w:spacing w:after="0" w:line="240" w:lineRule="auto"/>
        <w:jc w:val="both"/>
        <w:rPr>
          <w:rFonts w:ascii="Arial" w:eastAsia="Arial MT" w:hAnsi="Arial" w:cs="Arial"/>
          <w:b/>
          <w:sz w:val="24"/>
          <w:szCs w:val="24"/>
          <w:lang w:val="pt-PT"/>
        </w:rPr>
      </w:pPr>
      <w:r w:rsidRPr="00FC09F9">
        <w:rPr>
          <w:rFonts w:ascii="Arial" w:eastAsia="Arial MT" w:hAnsi="Arial" w:cs="Arial"/>
          <w:b/>
          <w:sz w:val="24"/>
          <w:szCs w:val="24"/>
          <w:lang w:val="pt-PT"/>
        </w:rPr>
        <w:t xml:space="preserve">PARÁGRAFO ÚNICO. </w:t>
      </w:r>
      <w:r w:rsidRPr="00FC09F9">
        <w:rPr>
          <w:rFonts w:ascii="Arial" w:eastAsia="Arial MT" w:hAnsi="Arial" w:cs="Arial"/>
          <w:sz w:val="24"/>
          <w:szCs w:val="24"/>
          <w:lang w:val="pt-PT"/>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Formação de Preços</w:t>
      </w:r>
      <w:r w:rsidRPr="00FC09F9">
        <w:rPr>
          <w:rFonts w:ascii="Arial" w:eastAsia="Arial MT" w:hAnsi="Arial" w:cs="Arial"/>
          <w:b/>
          <w:sz w:val="24"/>
          <w:szCs w:val="24"/>
          <w:lang w:val="pt-PT"/>
        </w:rPr>
        <w:t>.</w:t>
      </w:r>
    </w:p>
    <w:p w14:paraId="579FD55B" w14:textId="77777777" w:rsidR="00FC09F9" w:rsidRPr="00FC09F9" w:rsidRDefault="00FC09F9" w:rsidP="00FC09F9">
      <w:pPr>
        <w:widowControl w:val="0"/>
        <w:autoSpaceDE w:val="0"/>
        <w:autoSpaceDN w:val="0"/>
        <w:spacing w:after="0" w:line="240" w:lineRule="auto"/>
        <w:jc w:val="both"/>
        <w:rPr>
          <w:rFonts w:ascii="Arial" w:eastAsia="Arial MT" w:hAnsi="Arial" w:cs="Arial"/>
          <w:b/>
          <w:sz w:val="24"/>
          <w:szCs w:val="24"/>
          <w:lang w:val="pt-PT"/>
        </w:rPr>
      </w:pPr>
    </w:p>
    <w:p w14:paraId="29C8F1FB"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QUARTA</w:t>
      </w:r>
      <w:r w:rsidRPr="00FC09F9">
        <w:rPr>
          <w:rFonts w:ascii="Arial" w:eastAsia="Arial" w:hAnsi="Arial" w:cs="Arial"/>
          <w:b/>
          <w:bCs/>
          <w:spacing w:val="-1"/>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DAS</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CONDIÇÕES</w:t>
      </w:r>
      <w:r w:rsidRPr="00FC09F9">
        <w:rPr>
          <w:rFonts w:ascii="Arial" w:eastAsia="Arial" w:hAnsi="Arial" w:cs="Arial"/>
          <w:b/>
          <w:bCs/>
          <w:spacing w:val="-7"/>
          <w:sz w:val="24"/>
          <w:szCs w:val="24"/>
          <w:lang w:val="pt-PT"/>
        </w:rPr>
        <w:t xml:space="preserve"> </w:t>
      </w:r>
      <w:r w:rsidRPr="00FC09F9">
        <w:rPr>
          <w:rFonts w:ascii="Arial" w:eastAsia="Arial" w:hAnsi="Arial" w:cs="Arial"/>
          <w:b/>
          <w:bCs/>
          <w:sz w:val="24"/>
          <w:szCs w:val="24"/>
          <w:lang w:val="pt-PT"/>
        </w:rPr>
        <w:t>DE</w:t>
      </w:r>
      <w:r w:rsidRPr="00FC09F9">
        <w:rPr>
          <w:rFonts w:ascii="Arial" w:eastAsia="Arial" w:hAnsi="Arial" w:cs="Arial"/>
          <w:b/>
          <w:bCs/>
          <w:spacing w:val="-4"/>
          <w:sz w:val="24"/>
          <w:szCs w:val="24"/>
          <w:lang w:val="pt-PT"/>
        </w:rPr>
        <w:t xml:space="preserve"> </w:t>
      </w:r>
      <w:r w:rsidRPr="00FC09F9">
        <w:rPr>
          <w:rFonts w:ascii="Arial" w:eastAsia="Arial" w:hAnsi="Arial" w:cs="Arial"/>
          <w:b/>
          <w:bCs/>
          <w:spacing w:val="-2"/>
          <w:sz w:val="24"/>
          <w:szCs w:val="24"/>
          <w:lang w:val="pt-PT"/>
        </w:rPr>
        <w:t>PAGAMENTO</w:t>
      </w:r>
    </w:p>
    <w:p w14:paraId="1CF7EF92"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4.1. O pagamento será efetuado com até 10 (dez) dias corridos após a apresentação e ateste da nota fiscal.</w:t>
      </w:r>
    </w:p>
    <w:p w14:paraId="6EAE6F2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lastRenderedPageBreak/>
        <w:t xml:space="preserve">4.2. A CONTRATANTE pagará a CONTRATADA pelo serviço efetivamente prestado no mês de referência e serão computados considerando o nº  de dias letivos/recuperação x valor km x km rodado. </w:t>
      </w:r>
    </w:p>
    <w:p w14:paraId="34EB376F"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3EBA785D"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QUINTA</w:t>
      </w:r>
      <w:r w:rsidRPr="00FC09F9">
        <w:rPr>
          <w:rFonts w:ascii="Arial" w:eastAsia="Arial" w:hAnsi="Arial" w:cs="Arial"/>
          <w:b/>
          <w:bCs/>
          <w:spacing w:val="-2"/>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2"/>
          <w:sz w:val="24"/>
          <w:szCs w:val="24"/>
          <w:lang w:val="pt-PT"/>
        </w:rPr>
        <w:t xml:space="preserve"> </w:t>
      </w:r>
      <w:r w:rsidRPr="00FC09F9">
        <w:rPr>
          <w:rFonts w:ascii="Arial" w:eastAsia="Arial" w:hAnsi="Arial" w:cs="Arial"/>
          <w:b/>
          <w:bCs/>
          <w:sz w:val="24"/>
          <w:szCs w:val="24"/>
          <w:lang w:val="pt-PT"/>
        </w:rPr>
        <w:t>DOS</w:t>
      </w:r>
      <w:r w:rsidRPr="00FC09F9">
        <w:rPr>
          <w:rFonts w:ascii="Arial" w:eastAsia="Arial" w:hAnsi="Arial" w:cs="Arial"/>
          <w:b/>
          <w:bCs/>
          <w:spacing w:val="-3"/>
          <w:sz w:val="24"/>
          <w:szCs w:val="24"/>
          <w:lang w:val="pt-PT"/>
        </w:rPr>
        <w:t xml:space="preserve"> </w:t>
      </w:r>
      <w:r w:rsidRPr="00FC09F9">
        <w:rPr>
          <w:rFonts w:ascii="Arial" w:eastAsia="Arial" w:hAnsi="Arial" w:cs="Arial"/>
          <w:b/>
          <w:bCs/>
          <w:spacing w:val="-2"/>
          <w:sz w:val="24"/>
          <w:szCs w:val="24"/>
          <w:lang w:val="pt-PT"/>
        </w:rPr>
        <w:t>PRAZOS</w:t>
      </w:r>
    </w:p>
    <w:p w14:paraId="12A855DD"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5.1. O prazo de vigência contratual terá inicio na data da assinatura do mesmo junto a sua publicação e terá duração de 90 (noventa) dias, sendo vedada a prorrogação.</w:t>
      </w:r>
    </w:p>
    <w:p w14:paraId="5EF2BD19"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214D62AB"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SEXTA</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6"/>
          <w:sz w:val="24"/>
          <w:szCs w:val="24"/>
          <w:lang w:val="pt-PT"/>
        </w:rPr>
        <w:t xml:space="preserve"> </w:t>
      </w:r>
      <w:r w:rsidRPr="00FC09F9">
        <w:rPr>
          <w:rFonts w:ascii="Arial" w:eastAsia="Arial" w:hAnsi="Arial" w:cs="Arial"/>
          <w:b/>
          <w:bCs/>
          <w:sz w:val="24"/>
          <w:szCs w:val="24"/>
          <w:lang w:val="pt-PT"/>
        </w:rPr>
        <w:t>DO</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RECURSO</w:t>
      </w:r>
      <w:r w:rsidRPr="00FC09F9">
        <w:rPr>
          <w:rFonts w:ascii="Arial" w:eastAsia="Arial" w:hAnsi="Arial" w:cs="Arial"/>
          <w:b/>
          <w:bCs/>
          <w:spacing w:val="-4"/>
          <w:sz w:val="24"/>
          <w:szCs w:val="24"/>
          <w:lang w:val="pt-PT"/>
        </w:rPr>
        <w:t xml:space="preserve"> </w:t>
      </w:r>
      <w:r w:rsidRPr="00FC09F9">
        <w:rPr>
          <w:rFonts w:ascii="Arial" w:eastAsia="Arial" w:hAnsi="Arial" w:cs="Arial"/>
          <w:b/>
          <w:bCs/>
          <w:spacing w:val="-2"/>
          <w:sz w:val="24"/>
          <w:szCs w:val="24"/>
          <w:lang w:val="pt-PT"/>
        </w:rPr>
        <w:t>FINANCEIRO</w:t>
      </w:r>
    </w:p>
    <w:p w14:paraId="30CEF3E4"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6.1. As</w:t>
      </w:r>
      <w:r w:rsidRPr="00FC09F9">
        <w:rPr>
          <w:rFonts w:ascii="Arial" w:eastAsia="Arial MT" w:hAnsi="Arial" w:cs="Arial"/>
          <w:spacing w:val="-5"/>
          <w:sz w:val="24"/>
          <w:szCs w:val="24"/>
          <w:lang w:val="pt-PT"/>
        </w:rPr>
        <w:t xml:space="preserve"> </w:t>
      </w:r>
      <w:r w:rsidRPr="00FC09F9">
        <w:rPr>
          <w:rFonts w:ascii="Arial" w:eastAsia="Arial MT" w:hAnsi="Arial" w:cs="Arial"/>
          <w:sz w:val="24"/>
          <w:szCs w:val="24"/>
          <w:lang w:val="pt-PT"/>
        </w:rPr>
        <w:t>despesas</w:t>
      </w:r>
      <w:r w:rsidRPr="00FC09F9">
        <w:rPr>
          <w:rFonts w:ascii="Arial" w:eastAsia="Arial MT" w:hAnsi="Arial" w:cs="Arial"/>
          <w:spacing w:val="-6"/>
          <w:sz w:val="24"/>
          <w:szCs w:val="24"/>
          <w:lang w:val="pt-PT"/>
        </w:rPr>
        <w:t xml:space="preserve"> </w:t>
      </w:r>
      <w:r w:rsidRPr="00FC09F9">
        <w:rPr>
          <w:rFonts w:ascii="Arial" w:eastAsia="Arial MT" w:hAnsi="Arial" w:cs="Arial"/>
          <w:sz w:val="24"/>
          <w:szCs w:val="24"/>
          <w:lang w:val="pt-PT"/>
        </w:rPr>
        <w:t>do</w:t>
      </w:r>
      <w:r w:rsidRPr="00FC09F9">
        <w:rPr>
          <w:rFonts w:ascii="Arial" w:eastAsia="Arial MT" w:hAnsi="Arial" w:cs="Arial"/>
          <w:spacing w:val="-5"/>
          <w:sz w:val="24"/>
          <w:szCs w:val="24"/>
          <w:lang w:val="pt-PT"/>
        </w:rPr>
        <w:t xml:space="preserve"> </w:t>
      </w:r>
      <w:r w:rsidRPr="00FC09F9">
        <w:rPr>
          <w:rFonts w:ascii="Arial" w:eastAsia="Arial MT" w:hAnsi="Arial" w:cs="Arial"/>
          <w:sz w:val="24"/>
          <w:szCs w:val="24"/>
          <w:lang w:val="pt-PT"/>
        </w:rPr>
        <w:t>presente</w:t>
      </w:r>
      <w:r w:rsidRPr="00FC09F9">
        <w:rPr>
          <w:rFonts w:ascii="Arial" w:eastAsia="Arial MT" w:hAnsi="Arial" w:cs="Arial"/>
          <w:spacing w:val="-1"/>
          <w:sz w:val="24"/>
          <w:szCs w:val="24"/>
          <w:lang w:val="pt-PT"/>
        </w:rPr>
        <w:t xml:space="preserve"> </w:t>
      </w:r>
      <w:r w:rsidRPr="00FC09F9">
        <w:rPr>
          <w:rFonts w:ascii="Arial" w:eastAsia="Arial MT" w:hAnsi="Arial" w:cs="Arial"/>
          <w:sz w:val="24"/>
          <w:szCs w:val="24"/>
          <w:lang w:val="pt-PT"/>
        </w:rPr>
        <w:t>contrato</w:t>
      </w:r>
      <w:r w:rsidRPr="00FC09F9">
        <w:rPr>
          <w:rFonts w:ascii="Arial" w:eastAsia="Arial MT" w:hAnsi="Arial" w:cs="Arial"/>
          <w:spacing w:val="-3"/>
          <w:sz w:val="24"/>
          <w:szCs w:val="24"/>
          <w:lang w:val="pt-PT"/>
        </w:rPr>
        <w:t xml:space="preserve"> </w:t>
      </w:r>
      <w:r w:rsidRPr="00FC09F9">
        <w:rPr>
          <w:rFonts w:ascii="Arial" w:eastAsia="Arial MT" w:hAnsi="Arial" w:cs="Arial"/>
          <w:sz w:val="24"/>
          <w:szCs w:val="24"/>
          <w:lang w:val="pt-PT"/>
        </w:rPr>
        <w:t>correrão</w:t>
      </w:r>
      <w:r w:rsidRPr="00FC09F9">
        <w:rPr>
          <w:rFonts w:ascii="Arial" w:eastAsia="Arial MT" w:hAnsi="Arial" w:cs="Arial"/>
          <w:spacing w:val="-3"/>
          <w:sz w:val="24"/>
          <w:szCs w:val="24"/>
          <w:lang w:val="pt-PT"/>
        </w:rPr>
        <w:t xml:space="preserve"> </w:t>
      </w:r>
      <w:r w:rsidRPr="00FC09F9">
        <w:rPr>
          <w:rFonts w:ascii="Arial" w:eastAsia="Arial MT" w:hAnsi="Arial" w:cs="Arial"/>
          <w:sz w:val="24"/>
          <w:szCs w:val="24"/>
          <w:lang w:val="pt-PT"/>
        </w:rPr>
        <w:t>à</w:t>
      </w:r>
      <w:r w:rsidRPr="00FC09F9">
        <w:rPr>
          <w:rFonts w:ascii="Arial" w:eastAsia="Arial MT" w:hAnsi="Arial" w:cs="Arial"/>
          <w:spacing w:val="-4"/>
          <w:sz w:val="24"/>
          <w:szCs w:val="24"/>
          <w:lang w:val="pt-PT"/>
        </w:rPr>
        <w:t xml:space="preserve"> </w:t>
      </w:r>
      <w:r w:rsidRPr="00FC09F9">
        <w:rPr>
          <w:rFonts w:ascii="Arial" w:eastAsia="Arial MT" w:hAnsi="Arial" w:cs="Arial"/>
          <w:sz w:val="24"/>
          <w:szCs w:val="24"/>
          <w:lang w:val="pt-PT"/>
        </w:rPr>
        <w:t>conta</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da</w:t>
      </w:r>
      <w:r w:rsidRPr="00FC09F9">
        <w:rPr>
          <w:rFonts w:ascii="Arial" w:eastAsia="Arial MT" w:hAnsi="Arial" w:cs="Arial"/>
          <w:spacing w:val="-3"/>
          <w:sz w:val="24"/>
          <w:szCs w:val="24"/>
          <w:lang w:val="pt-PT"/>
        </w:rPr>
        <w:t xml:space="preserve"> </w:t>
      </w:r>
      <w:r w:rsidRPr="00FC09F9">
        <w:rPr>
          <w:rFonts w:ascii="Arial" w:eastAsia="Arial MT" w:hAnsi="Arial" w:cs="Arial"/>
          <w:sz w:val="24"/>
          <w:szCs w:val="24"/>
          <w:lang w:val="pt-PT"/>
        </w:rPr>
        <w:t>seguinte</w:t>
      </w:r>
      <w:r w:rsidRPr="00FC09F9">
        <w:rPr>
          <w:rFonts w:ascii="Arial" w:eastAsia="Arial MT" w:hAnsi="Arial" w:cs="Arial"/>
          <w:spacing w:val="-3"/>
          <w:sz w:val="24"/>
          <w:szCs w:val="24"/>
          <w:lang w:val="pt-PT"/>
        </w:rPr>
        <w:t xml:space="preserve"> </w:t>
      </w:r>
      <w:r w:rsidRPr="00FC09F9">
        <w:rPr>
          <w:rFonts w:ascii="Arial" w:eastAsia="Arial MT" w:hAnsi="Arial" w:cs="Arial"/>
          <w:sz w:val="24"/>
          <w:szCs w:val="24"/>
          <w:lang w:val="pt-PT"/>
        </w:rPr>
        <w:t>dotação</w:t>
      </w:r>
      <w:r w:rsidRPr="00FC09F9">
        <w:rPr>
          <w:rFonts w:ascii="Arial" w:eastAsia="Arial MT" w:hAnsi="Arial" w:cs="Arial"/>
          <w:spacing w:val="-4"/>
          <w:sz w:val="24"/>
          <w:szCs w:val="24"/>
          <w:lang w:val="pt-PT"/>
        </w:rPr>
        <w:t xml:space="preserve"> </w:t>
      </w:r>
      <w:r w:rsidRPr="00FC09F9">
        <w:rPr>
          <w:rFonts w:ascii="Arial" w:eastAsia="Arial MT" w:hAnsi="Arial" w:cs="Arial"/>
          <w:spacing w:val="-2"/>
          <w:sz w:val="24"/>
          <w:szCs w:val="24"/>
          <w:lang w:val="pt-PT"/>
        </w:rPr>
        <w:t>orçamentária:</w:t>
      </w:r>
    </w:p>
    <w:p w14:paraId="0E6F4D65"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rPr>
      </w:pPr>
      <w:r w:rsidRPr="00FC09F9">
        <w:rPr>
          <w:rFonts w:ascii="Arial" w:eastAsia="Arial MT" w:hAnsi="Arial" w:cs="Arial"/>
          <w:sz w:val="24"/>
          <w:szCs w:val="24"/>
        </w:rPr>
        <w:t>14.1 Dotação: 007020.1236100092.035 – Manutenção do Transporte Escolar do município Ficha: 220, Fonte – 150000250000 – 155300000000 – 157600000000.</w:t>
      </w:r>
    </w:p>
    <w:p w14:paraId="5EF8CDD1"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09FCB8A0"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SÉTIMA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1"/>
          <w:sz w:val="24"/>
          <w:szCs w:val="24"/>
          <w:lang w:val="pt-PT"/>
        </w:rPr>
        <w:t xml:space="preserve"> </w:t>
      </w:r>
      <w:r w:rsidRPr="00FC09F9">
        <w:rPr>
          <w:rFonts w:ascii="Arial" w:eastAsia="Arial" w:hAnsi="Arial" w:cs="Arial"/>
          <w:b/>
          <w:bCs/>
          <w:sz w:val="24"/>
          <w:szCs w:val="24"/>
          <w:lang w:val="pt-PT"/>
        </w:rPr>
        <w:t>DO</w:t>
      </w:r>
      <w:r w:rsidRPr="00FC09F9">
        <w:rPr>
          <w:rFonts w:ascii="Arial" w:eastAsia="Arial" w:hAnsi="Arial" w:cs="Arial"/>
          <w:b/>
          <w:bCs/>
          <w:spacing w:val="-3"/>
          <w:sz w:val="24"/>
          <w:szCs w:val="24"/>
          <w:lang w:val="pt-PT"/>
        </w:rPr>
        <w:t xml:space="preserve"> </w:t>
      </w:r>
      <w:r w:rsidRPr="00FC09F9">
        <w:rPr>
          <w:rFonts w:ascii="Arial" w:eastAsia="Arial" w:hAnsi="Arial" w:cs="Arial"/>
          <w:b/>
          <w:bCs/>
          <w:spacing w:val="-2"/>
          <w:sz w:val="24"/>
          <w:szCs w:val="24"/>
          <w:lang w:val="pt-PT"/>
        </w:rPr>
        <w:t>REAJUSTAMENTO</w:t>
      </w:r>
    </w:p>
    <w:p w14:paraId="3F43829B"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7.1. O preço do quilômetro será reajustado sempre que houver acréscimo nos preços dos insumos que serviram de base de cálculo, desde que comprovado que seu impacto inviabilize a prestação do serviço adequadamente, e qualquer modificação no preço do quilômetro rodado vigorará somente depois de aprovado pelo Município.</w:t>
      </w:r>
    </w:p>
    <w:p w14:paraId="1BF63BCB"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b/>
          <w:sz w:val="24"/>
          <w:szCs w:val="24"/>
          <w:lang w:val="pt-PT"/>
        </w:rPr>
        <w:t xml:space="preserve">PARÁGRAFO PRIMEIRO: </w:t>
      </w:r>
      <w:r w:rsidRPr="00FC09F9">
        <w:rPr>
          <w:rFonts w:ascii="Arial" w:eastAsia="Arial MT" w:hAnsi="Arial" w:cs="Arial"/>
          <w:sz w:val="24"/>
          <w:szCs w:val="24"/>
          <w:lang w:val="pt-PT"/>
        </w:rPr>
        <w:t>Em sendo solicitada o reajustamento, a CONTRATANTE responderá ao pedido dentro do prazo máximo de 30 (trinta) dias contados da data do fornecimento da documentação que o instruiu.</w:t>
      </w:r>
    </w:p>
    <w:p w14:paraId="50609929"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24E09F80"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OITAVA</w:t>
      </w:r>
      <w:r w:rsidRPr="00FC09F9">
        <w:rPr>
          <w:rFonts w:ascii="Arial" w:eastAsia="Arial" w:hAnsi="Arial" w:cs="Arial"/>
          <w:b/>
          <w:bCs/>
          <w:spacing w:val="-7"/>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DO</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REEQUILÍBRIO</w:t>
      </w:r>
      <w:r w:rsidRPr="00FC09F9">
        <w:rPr>
          <w:rFonts w:ascii="Arial" w:eastAsia="Arial" w:hAnsi="Arial" w:cs="Arial"/>
          <w:b/>
          <w:bCs/>
          <w:spacing w:val="-9"/>
          <w:sz w:val="24"/>
          <w:szCs w:val="24"/>
          <w:lang w:val="pt-PT"/>
        </w:rPr>
        <w:t xml:space="preserve"> </w:t>
      </w:r>
      <w:r w:rsidRPr="00FC09F9">
        <w:rPr>
          <w:rFonts w:ascii="Arial" w:eastAsia="Arial" w:hAnsi="Arial" w:cs="Arial"/>
          <w:b/>
          <w:bCs/>
          <w:sz w:val="24"/>
          <w:szCs w:val="24"/>
          <w:lang w:val="pt-PT"/>
        </w:rPr>
        <w:t>ECONÔMICO-</w:t>
      </w:r>
      <w:r w:rsidRPr="00FC09F9">
        <w:rPr>
          <w:rFonts w:ascii="Arial" w:eastAsia="Arial" w:hAnsi="Arial" w:cs="Arial"/>
          <w:b/>
          <w:bCs/>
          <w:spacing w:val="-2"/>
          <w:sz w:val="24"/>
          <w:szCs w:val="24"/>
          <w:lang w:val="pt-PT"/>
        </w:rPr>
        <w:t>FINANCEIRO</w:t>
      </w:r>
    </w:p>
    <w:p w14:paraId="5853B0AA"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8.1. Diante da ocorrência de fatos imprevisíveis ou previsíveis de consequências incalculáveis que venham a inviabilizar a execução do contrato nos termos inicialmente pactuados, será possível a alteração dos valores pactuados visando o restabelecimento do equilíbrio econômico-financeiro, mediante comprovação e respeitando a repartição objetiva de risco estabelecida.</w:t>
      </w:r>
    </w:p>
    <w:p w14:paraId="1DAD4852"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b/>
          <w:sz w:val="24"/>
          <w:szCs w:val="24"/>
          <w:lang w:val="pt-PT"/>
        </w:rPr>
        <w:t xml:space="preserve">PARÁGRAFO ÚNICO. </w:t>
      </w:r>
      <w:r w:rsidRPr="00FC09F9">
        <w:rPr>
          <w:rFonts w:ascii="Arial" w:eastAsia="Arial MT" w:hAnsi="Arial" w:cs="Arial"/>
          <w:sz w:val="24"/>
          <w:szCs w:val="24"/>
          <w:lang w:val="pt-PT"/>
        </w:rPr>
        <w:t>Em sendo solicitado o reequilíbrio econômico-financeiro, a CONTRATANTE responderá ao pedido dentro do prazo máximo de 30 (trinta) dias contados da data do fornecimento da documentação que o instruiu.</w:t>
      </w:r>
    </w:p>
    <w:p w14:paraId="1BBC2E1C"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1D41A41E"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7"/>
          <w:sz w:val="24"/>
          <w:szCs w:val="24"/>
          <w:lang w:val="pt-PT"/>
        </w:rPr>
        <w:t xml:space="preserve"> </w:t>
      </w:r>
      <w:r w:rsidRPr="00FC09F9">
        <w:rPr>
          <w:rFonts w:ascii="Arial" w:eastAsia="Arial" w:hAnsi="Arial" w:cs="Arial"/>
          <w:b/>
          <w:bCs/>
          <w:sz w:val="24"/>
          <w:szCs w:val="24"/>
          <w:lang w:val="pt-PT"/>
        </w:rPr>
        <w:t>NONA</w:t>
      </w:r>
      <w:r w:rsidRPr="00FC09F9">
        <w:rPr>
          <w:rFonts w:ascii="Arial" w:eastAsia="Arial" w:hAnsi="Arial" w:cs="Arial"/>
          <w:b/>
          <w:bCs/>
          <w:spacing w:val="-7"/>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DAS</w:t>
      </w:r>
      <w:r w:rsidRPr="00FC09F9">
        <w:rPr>
          <w:rFonts w:ascii="Arial" w:eastAsia="Arial" w:hAnsi="Arial" w:cs="Arial"/>
          <w:b/>
          <w:bCs/>
          <w:spacing w:val="-6"/>
          <w:sz w:val="24"/>
          <w:szCs w:val="24"/>
          <w:lang w:val="pt-PT"/>
        </w:rPr>
        <w:t xml:space="preserve"> </w:t>
      </w:r>
      <w:r w:rsidRPr="00FC09F9">
        <w:rPr>
          <w:rFonts w:ascii="Arial" w:eastAsia="Arial" w:hAnsi="Arial" w:cs="Arial"/>
          <w:b/>
          <w:bCs/>
          <w:sz w:val="24"/>
          <w:szCs w:val="24"/>
          <w:lang w:val="pt-PT"/>
        </w:rPr>
        <w:t>OBRIGAÇÕES</w:t>
      </w:r>
      <w:r w:rsidRPr="00FC09F9">
        <w:rPr>
          <w:rFonts w:ascii="Arial" w:eastAsia="Arial" w:hAnsi="Arial" w:cs="Arial"/>
          <w:b/>
          <w:bCs/>
          <w:spacing w:val="-6"/>
          <w:sz w:val="24"/>
          <w:szCs w:val="24"/>
          <w:lang w:val="pt-PT"/>
        </w:rPr>
        <w:t xml:space="preserve"> </w:t>
      </w:r>
      <w:r w:rsidRPr="00FC09F9">
        <w:rPr>
          <w:rFonts w:ascii="Arial" w:eastAsia="Arial" w:hAnsi="Arial" w:cs="Arial"/>
          <w:b/>
          <w:bCs/>
          <w:sz w:val="24"/>
          <w:szCs w:val="24"/>
          <w:lang w:val="pt-PT"/>
        </w:rPr>
        <w:t>DA</w:t>
      </w:r>
      <w:r w:rsidRPr="00FC09F9">
        <w:rPr>
          <w:rFonts w:ascii="Arial" w:eastAsia="Arial" w:hAnsi="Arial" w:cs="Arial"/>
          <w:b/>
          <w:bCs/>
          <w:spacing w:val="-7"/>
          <w:sz w:val="24"/>
          <w:szCs w:val="24"/>
          <w:lang w:val="pt-PT"/>
        </w:rPr>
        <w:t xml:space="preserve"> </w:t>
      </w:r>
      <w:r w:rsidRPr="00FC09F9">
        <w:rPr>
          <w:rFonts w:ascii="Arial" w:eastAsia="Arial" w:hAnsi="Arial" w:cs="Arial"/>
          <w:b/>
          <w:bCs/>
          <w:spacing w:val="-2"/>
          <w:sz w:val="24"/>
          <w:szCs w:val="24"/>
          <w:lang w:val="pt-PT"/>
        </w:rPr>
        <w:t>CONTRATANTE</w:t>
      </w:r>
    </w:p>
    <w:p w14:paraId="7A41D25C"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9.1. Acompanhar a execução dos serviços prestados;</w:t>
      </w:r>
    </w:p>
    <w:p w14:paraId="4A300DDB"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9.2. Notificar a contratada, sobre quaisquer irregularidades que venham a ocorrer em função da execução dos serviços;</w:t>
      </w:r>
    </w:p>
    <w:p w14:paraId="30905CE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9.3. Receber e atestar as Notas Fiscais/Faturas dos serviços prestados;</w:t>
      </w:r>
    </w:p>
    <w:p w14:paraId="2D48FBA9"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9.4. Pagar a contratada o valor estabelecido pelo serviço efetivamente prestado.</w:t>
      </w:r>
    </w:p>
    <w:p w14:paraId="63EB51E4"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9.5. Registrar as ocorrências havidas durante a execução do contrato, dando ciência a contratada, respondendo integralmente pela sua omissão.</w:t>
      </w:r>
    </w:p>
    <w:p w14:paraId="55B18D51"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17872F13"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DÉCIMA</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DAS</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OBRIGAÇÕES</w:t>
      </w:r>
      <w:r w:rsidRPr="00FC09F9">
        <w:rPr>
          <w:rFonts w:ascii="Arial" w:eastAsia="Arial" w:hAnsi="Arial" w:cs="Arial"/>
          <w:b/>
          <w:bCs/>
          <w:spacing w:val="-7"/>
          <w:sz w:val="24"/>
          <w:szCs w:val="24"/>
          <w:lang w:val="pt-PT"/>
        </w:rPr>
        <w:t xml:space="preserve"> </w:t>
      </w:r>
      <w:r w:rsidRPr="00FC09F9">
        <w:rPr>
          <w:rFonts w:ascii="Arial" w:eastAsia="Arial" w:hAnsi="Arial" w:cs="Arial"/>
          <w:b/>
          <w:bCs/>
          <w:sz w:val="24"/>
          <w:szCs w:val="24"/>
          <w:lang w:val="pt-PT"/>
        </w:rPr>
        <w:t>DA</w:t>
      </w:r>
      <w:r w:rsidRPr="00FC09F9">
        <w:rPr>
          <w:rFonts w:ascii="Arial" w:eastAsia="Arial" w:hAnsi="Arial" w:cs="Arial"/>
          <w:b/>
          <w:bCs/>
          <w:spacing w:val="-5"/>
          <w:sz w:val="24"/>
          <w:szCs w:val="24"/>
          <w:lang w:val="pt-PT"/>
        </w:rPr>
        <w:t xml:space="preserve"> </w:t>
      </w:r>
      <w:r w:rsidRPr="00FC09F9">
        <w:rPr>
          <w:rFonts w:ascii="Arial" w:eastAsia="Arial" w:hAnsi="Arial" w:cs="Arial"/>
          <w:b/>
          <w:bCs/>
          <w:spacing w:val="-2"/>
          <w:sz w:val="24"/>
          <w:szCs w:val="24"/>
          <w:lang w:val="pt-PT"/>
        </w:rPr>
        <w:t>CONTRATADA</w:t>
      </w:r>
    </w:p>
    <w:p w14:paraId="3825ACCB"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 Compete a Contratada:</w:t>
      </w:r>
    </w:p>
    <w:p w14:paraId="1862A6C3"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 Disponibilizar à CONTRATANTE veículo em perfeita condição de utilização e apresentação, com os equipamentos obrigatórios, devidamente registrados e licenciados e de acordo a Instrução de Serviço N nº 93, de 23/06/2016.</w:t>
      </w:r>
    </w:p>
    <w:p w14:paraId="1BA45777"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10.1.2. Apresentar documentação comprobatória dos cooperados, no caso de Cooperativa.</w:t>
      </w:r>
    </w:p>
    <w:p w14:paraId="0ABC34CB"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lastRenderedPageBreak/>
        <w:t>10.1.3. Suprir as imobilizações do veículo por acidente, legalização, manutenção, quebra ou por qualquer outra forma de responsabilidade da CONTRATADA, com veículo reserva de características idênticas e nas mesmas condições estabelecidas nos dois primeiros itens, de modo a evitar a interrupção dos serviços no prazo entre 01 hora e 30 minutos à 02 horas para substituição, sob pena de ser considerado como faltante, ficando neste caso, a CONTRATADA sujeita às penalidades previstas em lei.</w:t>
      </w:r>
    </w:p>
    <w:p w14:paraId="71420AF0"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10.1.4. Manter o veículo com a documentação em dia e em condições de circulação, de acordo com a legislação de trânsito em vigor. </w:t>
      </w:r>
    </w:p>
    <w:p w14:paraId="0DAA8610"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10.1.5. Responsabilizar-se pelas manutenções preventivas e corretivas do veículo, bem como pelas trocas/complementos de óleos, fluidos, filtros, pneus, lâmpadas.</w:t>
      </w:r>
    </w:p>
    <w:p w14:paraId="61E5C470"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10.1.6. Arcar com as multas decorrentes de irregularidades na condução, bem como irregularidades fiscais e documentais do veículo.</w:t>
      </w:r>
    </w:p>
    <w:p w14:paraId="46ADF87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10.1.7. Indicar um representante para atuar de forma conjunta com a Fiscalização da CONTRATANTE, constituindo um elemento de ligação, com a finalidade de tomar providências, prestar e receber informações inerentes à execução dos serviços.</w:t>
      </w:r>
    </w:p>
    <w:p w14:paraId="1B21F022"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10.1.8. Atender às despesas e encargos referentes ao seu pessoal, necessário à execução dos serviços, responsabilizando-se por aquelas de natureza trabalhista, previdenciária, fiscal, de acidente de trabalho, e outras.</w:t>
      </w:r>
    </w:p>
    <w:p w14:paraId="0006085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10.1.9. Responsabilizar-se pelo ressarcimento de quaisquer danos diretos, comprovados, causados à CONTRATANTE, na execução das obrigações assumidas, respondendo por perdas e danos por infração cometida ou por atos executados inadequadamente. </w:t>
      </w:r>
    </w:p>
    <w:p w14:paraId="027AD01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10.1.10. Responder às ações e/ou reclamações arguidas por terceiros contra a CONTRATANTE e arcar com os ônus decorrentes, por prejuízos originados diretamente de causas imputadas ao veículo locado, excluídas as ações decorrentes de danos e lucros cessantes, aos quais, comprovadamente, não tiver dado causa. </w:t>
      </w:r>
    </w:p>
    <w:p w14:paraId="3C8DDE12"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10.1.11. Manter, durante toda execução dos serviços, todas as condições de habilitação e qualificação exigida na contratação.</w:t>
      </w:r>
    </w:p>
    <w:p w14:paraId="298D2643"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10.1.12. Adotar providências e assumir todas e quaisquer obrigações em caso de acidentes, ou quando em ocorrências da espécie, forem vítimas os prestadores de serviço no desempenho de suas funções ou em conexão com eles, ainda que verificadas nas dependências da CONTRATANTE.</w:t>
      </w:r>
    </w:p>
    <w:p w14:paraId="270191D0"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10.1.13. Observar o cumprimento da Lei nº 8.723/1993 e suas alterações e Resoluções do CONAMA no que se refere à emissão de ruídos e poluentes por veículos automotores.</w:t>
      </w:r>
    </w:p>
    <w:p w14:paraId="02439841"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10.1.14. Adotar mecanismos e procedimentos de uso racional de água e energia elétrica e utilização de produtos de limpeza e conservação que obedeçam às classificações e especificações determinadas pela ANVISA, conforme estabelece o Decreto nº 2.830 –R de 19/08/2011.</w:t>
      </w:r>
    </w:p>
    <w:p w14:paraId="7634B839"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10.1.15. A CONTRATADA ficará obrigada a aceitar, nas mesmas condições do edital, os acréscimos ou supressões que se fizerem necessários até 25% do objeto adjudicado, devendo as supressões acima desse limite ser resultantes de acordo entre as partes;</w:t>
      </w:r>
    </w:p>
    <w:p w14:paraId="5F8C4EE7"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10.1.16. O reajuste de preços não ocorrera em prazo inferior ao um ano, bem como índice a ser utilizado seja o IPCA – Índice Nacional de Preços ao Consumidor.</w:t>
      </w:r>
    </w:p>
    <w:p w14:paraId="24BBEFED"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10.1.17. Os veículos deverão ser submetidos à inspeção inicial e semestral, PELO DEPARTAMENTO DE TRÂNSITO, para verificação dos equipamentos obrigatórios, de segurança, bem como as condições de trafegabilidade do veículo, que expedirá documento comprobatório de inspeção.</w:t>
      </w:r>
    </w:p>
    <w:p w14:paraId="58F0222D"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lastRenderedPageBreak/>
        <w:t xml:space="preserve">10.1.18. A Empresa contratada, após a assinatura do contrato, deverá neste prazo estar com todos os veículos aptos para dar início ao serviço. </w:t>
      </w:r>
    </w:p>
    <w:p w14:paraId="0F5BF257"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10.1.19. O veículo não aprovado na inspeção será impedido de prestar os serviços descritos nos anexos deste Termo de Referência.</w:t>
      </w:r>
    </w:p>
    <w:p w14:paraId="556CACDA"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10.1.20. Todas as despesas com manutenção de frota, funcionários, encargos e tributos a que vier incidir serão de total responsabilidade da Contratada.</w:t>
      </w:r>
    </w:p>
    <w:p w14:paraId="452FF85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10.1.21 A Contratada fica obrigada a Fornecer e exigir de seus funcionários o uso de todos os equipamentos de segurança previstos na legislação em vigor e os que forem solicitados pela Fiscalização. </w:t>
      </w:r>
    </w:p>
    <w:p w14:paraId="5C5716F1"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10.1.22. A Contratada fica obrigada a Afastar ou substituir dentro de 24 horas, sem ônus para o Município, qualquer funcionário que, por solicitação da Fiscalização, não deva continuar a participar da execução dos serviços, desde que devidamente justificado.</w:t>
      </w:r>
    </w:p>
    <w:p w14:paraId="141806A0"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10.1.23. Disponibilizar para operação dos veículos somente motoristas habilitados, com experiência profissional mínima de 02 (dois) anos, que deverão observar rigorosamente o Código Nacional de Trânsito.</w:t>
      </w:r>
    </w:p>
    <w:p w14:paraId="78C2F140"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10.1.24. Seguro de Terceiros;</w:t>
      </w:r>
    </w:p>
    <w:p w14:paraId="69AE2F3D"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10.1.25. O (a) monitor (a) deverá ter idade mínima de 18 (dezoito) anos, nível de escolaridade correspondente ao ensino fundamental COMPLETO e deverá permanecer no veículo durante todo o período de operação, auxiliando no embarque e desembarque dos alunos e zelando, igualmente, pela vigilância e segurança dos alunos transportados.</w:t>
      </w:r>
    </w:p>
    <w:p w14:paraId="5A573543"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10.1.26. Os requisitos referentes aos monitores e condutores deverão ser exigidos no momento da contratação, ou sempre que houver substituição dos mesmos.</w:t>
      </w:r>
    </w:p>
    <w:p w14:paraId="5EA34014"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37DE18F5"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DÉCIMA</w:t>
      </w:r>
      <w:r w:rsidRPr="00FC09F9">
        <w:rPr>
          <w:rFonts w:ascii="Arial" w:eastAsia="Arial" w:hAnsi="Arial" w:cs="Arial"/>
          <w:b/>
          <w:bCs/>
          <w:spacing w:val="-2"/>
          <w:sz w:val="24"/>
          <w:szCs w:val="24"/>
          <w:lang w:val="pt-PT"/>
        </w:rPr>
        <w:t xml:space="preserve"> </w:t>
      </w:r>
      <w:r w:rsidRPr="00FC09F9">
        <w:rPr>
          <w:rFonts w:ascii="Arial" w:eastAsia="Arial" w:hAnsi="Arial" w:cs="Arial"/>
          <w:b/>
          <w:bCs/>
          <w:sz w:val="24"/>
          <w:szCs w:val="24"/>
          <w:lang w:val="pt-PT"/>
        </w:rPr>
        <w:t>PRIMEIRA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DO ACOMPANHAMENTO E FISCALIZAÇÃO</w:t>
      </w:r>
    </w:p>
    <w:p w14:paraId="5E7032BD"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11.1. A Secretaria Municipal de Educação e Cultura fiscalizará a execução dos serviços de transporte escolar, solicitando a contratada sempre que achar conveniente, informações do seu andamento.</w:t>
      </w:r>
    </w:p>
    <w:p w14:paraId="11575E4B"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11.2. No desempenho de suas atividades, é assegurado ao órgão fiscalizador o direito de verificar a perfeita execução do ajuste em todos os termos e condições.</w:t>
      </w:r>
    </w:p>
    <w:p w14:paraId="5FC930B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11.3 A ação ou omissão total ou parcial do órgão fiscalizador não eximirá a contratada da responsabilidade de executar o serviço com toda cautela.</w:t>
      </w:r>
    </w:p>
    <w:p w14:paraId="445EFC01"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11.4. Caberá à fiscalização exercer controle do cumprimento do contrato, em especial quanto à qualidade dos serviços executados, fazendo cumprir a lei e as disposições constantes no contrato e portaria de atribuições de cada esfera de acompanhamento.</w:t>
      </w:r>
    </w:p>
    <w:p w14:paraId="0AF68131"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11.5. O acompanhamento da execução dos serviços se dará diariamente pela unidade escolar e a Secretaria Municipal de Educação e Cultura, com comprovação mediante apresentação mensal de relatório contendo registros, planilhas e levantamentos pertinentes ao objeto.</w:t>
      </w:r>
    </w:p>
    <w:p w14:paraId="2DC6EB93"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11.6. A fiscalização por parte da Administração Municipal não eximirá ou reduzirá em nenhuma hipótese, as responsabilidades da empresa contratada em eventual falta que venha a cometer, mesmo que não indicada pela fiscalização.        </w:t>
      </w:r>
    </w:p>
    <w:p w14:paraId="434837C6"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11.7. Sempre que necessário, serão efetuados procedimentos para fiscalização dos serviços.</w:t>
      </w:r>
    </w:p>
    <w:p w14:paraId="44908ACF"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11.8. Um representante da Contratada poderá ser convocado a esta Prefeitura Municipal para prestar esclarecimentos a respeito da execução dos serviços.</w:t>
      </w:r>
    </w:p>
    <w:p w14:paraId="782A05E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11.9. A ação da fiscalização não exonera a Contratada de suas responsabilidades contratuais.</w:t>
      </w:r>
    </w:p>
    <w:p w14:paraId="7F3185E5"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11.10. O contrato deverá ser executado fielmente pelas partes, de acordo com as cláusulas avençadas e as normas da Lei nº 14.133, de 2021, e cada parte responderá pelas consequências </w:t>
      </w:r>
      <w:r w:rsidRPr="00FC09F9">
        <w:rPr>
          <w:rFonts w:ascii="Arial" w:eastAsia="Arial MT" w:hAnsi="Arial" w:cs="Arial"/>
          <w:sz w:val="24"/>
          <w:szCs w:val="24"/>
          <w:lang w:val="pt-PT"/>
        </w:rPr>
        <w:lastRenderedPageBreak/>
        <w:t>de sua inexecução total ou parcial (Lei nº 13.133/2021, art. 115, caput).</w:t>
      </w:r>
    </w:p>
    <w:p w14:paraId="29EAA2B2"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11.11. A execução do contrato deverá ser acompanhada e fiscalizada pelo(s) fiscal(is) do contrato, ou pelos respectivos substitutos (Lei nº 14.133/2021, art. 117, caput).</w:t>
      </w:r>
    </w:p>
    <w:p w14:paraId="29704DEC"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11.11. Para tanto a SEMEC indica a servidora </w:t>
      </w:r>
      <w:r w:rsidRPr="00FC09F9">
        <w:rPr>
          <w:rFonts w:ascii="Arial" w:eastAsia="Arial MT" w:hAnsi="Arial" w:cs="Arial"/>
          <w:b/>
          <w:bCs/>
          <w:sz w:val="24"/>
          <w:szCs w:val="24"/>
          <w:lang w:val="pt-PT"/>
        </w:rPr>
        <w:t>Adriana Aleprandi Rossini</w:t>
      </w:r>
      <w:r w:rsidRPr="00FC09F9">
        <w:rPr>
          <w:rFonts w:ascii="Arial" w:eastAsia="Arial MT" w:hAnsi="Arial" w:cs="Arial"/>
          <w:sz w:val="24"/>
          <w:szCs w:val="24"/>
          <w:lang w:val="pt-PT"/>
        </w:rPr>
        <w:t xml:space="preserve"> para atuar como fiscal do contrato a ser celebrado.</w:t>
      </w:r>
    </w:p>
    <w:p w14:paraId="546A269B"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0757FA47" w14:textId="77777777" w:rsidR="00FC09F9" w:rsidRPr="00FC09F9" w:rsidRDefault="00FC09F9" w:rsidP="00FC09F9">
      <w:pPr>
        <w:widowControl w:val="0"/>
        <w:autoSpaceDE w:val="0"/>
        <w:autoSpaceDN w:val="0"/>
        <w:spacing w:after="0" w:line="240" w:lineRule="auto"/>
        <w:jc w:val="both"/>
        <w:rPr>
          <w:rFonts w:ascii="Arial" w:eastAsia="Arial" w:hAnsi="Arial" w:cs="Arial"/>
          <w:b/>
          <w:bCs/>
          <w:sz w:val="24"/>
          <w:szCs w:val="24"/>
          <w:lang w:val="pt-PT"/>
        </w:rPr>
      </w:pPr>
      <w:r w:rsidRPr="00FC09F9">
        <w:rPr>
          <w:rFonts w:ascii="Arial" w:eastAsia="Arial" w:hAnsi="Arial" w:cs="Arial"/>
          <w:b/>
          <w:bCs/>
          <w:sz w:val="24"/>
          <w:szCs w:val="24"/>
          <w:lang w:val="pt-PT"/>
        </w:rPr>
        <w:t>CLÁUSULA DÉCIMA SEGUNDA - DAS CARACTERÍSTICAS DO SERVIÇO</w:t>
      </w:r>
    </w:p>
    <w:p w14:paraId="552933D5" w14:textId="77777777" w:rsidR="00FC09F9" w:rsidRPr="00FC09F9" w:rsidRDefault="00FC09F9" w:rsidP="00FC09F9">
      <w:pPr>
        <w:widowControl w:val="0"/>
        <w:autoSpaceDE w:val="0"/>
        <w:autoSpaceDN w:val="0"/>
        <w:spacing w:after="0" w:line="240" w:lineRule="auto"/>
        <w:jc w:val="both"/>
        <w:rPr>
          <w:rFonts w:ascii="Arial" w:eastAsia="Arial" w:hAnsi="Arial" w:cs="Arial"/>
          <w:sz w:val="24"/>
          <w:szCs w:val="24"/>
          <w:lang w:val="pt-PT"/>
        </w:rPr>
      </w:pPr>
      <w:r w:rsidRPr="00FC09F9">
        <w:rPr>
          <w:rFonts w:ascii="Arial" w:eastAsia="Arial" w:hAnsi="Arial" w:cs="Arial"/>
          <w:sz w:val="24"/>
          <w:szCs w:val="24"/>
          <w:lang w:val="pt-PT"/>
        </w:rPr>
        <w:t xml:space="preserve">12.1. Os serviços serão prestados nos dias e horários solicitados pela Secretaria Municipal de Educação e Cultura. </w:t>
      </w:r>
    </w:p>
    <w:p w14:paraId="28B65B81" w14:textId="77777777" w:rsidR="00FC09F9" w:rsidRPr="00FC09F9" w:rsidRDefault="00FC09F9" w:rsidP="00FC09F9">
      <w:pPr>
        <w:widowControl w:val="0"/>
        <w:autoSpaceDE w:val="0"/>
        <w:autoSpaceDN w:val="0"/>
        <w:spacing w:after="0" w:line="240" w:lineRule="auto"/>
        <w:jc w:val="both"/>
        <w:rPr>
          <w:rFonts w:ascii="Arial" w:eastAsia="Arial" w:hAnsi="Arial" w:cs="Arial"/>
          <w:sz w:val="24"/>
          <w:szCs w:val="24"/>
          <w:lang w:val="pt-PT"/>
        </w:rPr>
      </w:pPr>
      <w:r w:rsidRPr="00FC09F9">
        <w:rPr>
          <w:rFonts w:ascii="Arial" w:eastAsia="Arial" w:hAnsi="Arial" w:cs="Arial"/>
          <w:sz w:val="24"/>
          <w:szCs w:val="24"/>
          <w:lang w:val="pt-PT"/>
        </w:rPr>
        <w:t xml:space="preserve">12.2. Os horários de saída e retorno ou chegada e partida deverão ser rigorosamente obedecidos. </w:t>
      </w:r>
    </w:p>
    <w:p w14:paraId="76E137A1" w14:textId="77777777" w:rsidR="00FC09F9" w:rsidRPr="00FC09F9" w:rsidRDefault="00FC09F9" w:rsidP="00FC09F9">
      <w:pPr>
        <w:widowControl w:val="0"/>
        <w:autoSpaceDE w:val="0"/>
        <w:autoSpaceDN w:val="0"/>
        <w:spacing w:after="0" w:line="240" w:lineRule="auto"/>
        <w:jc w:val="both"/>
        <w:rPr>
          <w:rFonts w:ascii="Arial" w:eastAsia="Arial" w:hAnsi="Arial" w:cs="Arial"/>
          <w:sz w:val="24"/>
          <w:szCs w:val="24"/>
          <w:lang w:val="pt-PT"/>
        </w:rPr>
      </w:pPr>
      <w:r w:rsidRPr="00FC09F9">
        <w:rPr>
          <w:rFonts w:ascii="Arial" w:eastAsia="Arial" w:hAnsi="Arial" w:cs="Arial"/>
          <w:sz w:val="24"/>
          <w:szCs w:val="24"/>
          <w:lang w:val="pt-PT"/>
        </w:rPr>
        <w:t xml:space="preserve">12.3 O motorista e o (a) monitor (a) será identificado com crachá, devidamente uniformizado e com foto recente, indicando o nome da empresa e seus dados pessoais. </w:t>
      </w:r>
    </w:p>
    <w:p w14:paraId="39201E8A" w14:textId="77777777" w:rsidR="00FC09F9" w:rsidRPr="00FC09F9" w:rsidRDefault="00FC09F9" w:rsidP="00FC09F9">
      <w:pPr>
        <w:widowControl w:val="0"/>
        <w:autoSpaceDE w:val="0"/>
        <w:autoSpaceDN w:val="0"/>
        <w:spacing w:after="0" w:line="240" w:lineRule="auto"/>
        <w:jc w:val="both"/>
        <w:rPr>
          <w:rFonts w:ascii="Arial" w:eastAsia="Arial" w:hAnsi="Arial" w:cs="Arial"/>
          <w:sz w:val="24"/>
          <w:szCs w:val="24"/>
          <w:lang w:val="pt-PT"/>
        </w:rPr>
      </w:pPr>
      <w:r w:rsidRPr="00FC09F9">
        <w:rPr>
          <w:rFonts w:ascii="Arial" w:eastAsia="Arial" w:hAnsi="Arial" w:cs="Arial"/>
          <w:sz w:val="24"/>
          <w:szCs w:val="24"/>
          <w:lang w:val="pt-PT"/>
        </w:rPr>
        <w:t xml:space="preserve">12.4 O (a) monitor (a) deverá zelar para que os alunos permaneçam sentados, priorizando a capacidade do veículo e usem corretamente o cinto de segurança. </w:t>
      </w:r>
    </w:p>
    <w:p w14:paraId="20406223" w14:textId="77777777" w:rsidR="00FC09F9" w:rsidRPr="00FC09F9" w:rsidRDefault="00FC09F9" w:rsidP="00FC09F9">
      <w:pPr>
        <w:widowControl w:val="0"/>
        <w:autoSpaceDE w:val="0"/>
        <w:autoSpaceDN w:val="0"/>
        <w:spacing w:after="0" w:line="240" w:lineRule="auto"/>
        <w:jc w:val="both"/>
        <w:rPr>
          <w:rFonts w:ascii="Arial" w:eastAsia="Arial" w:hAnsi="Arial" w:cs="Arial"/>
          <w:sz w:val="24"/>
          <w:szCs w:val="24"/>
          <w:lang w:val="pt-PT"/>
        </w:rPr>
      </w:pPr>
      <w:r w:rsidRPr="00FC09F9">
        <w:rPr>
          <w:rFonts w:ascii="Arial" w:eastAsia="Arial" w:hAnsi="Arial" w:cs="Arial"/>
          <w:sz w:val="24"/>
          <w:szCs w:val="24"/>
          <w:lang w:val="pt-PT"/>
        </w:rPr>
        <w:t>12.5 O (a) monitor (a) deverá zelar para que os alunos embarquem e desembarquem do veículo, zelando pela segurança dos mesmos.</w:t>
      </w:r>
    </w:p>
    <w:p w14:paraId="61018F90" w14:textId="77777777" w:rsidR="00FC09F9" w:rsidRPr="00FC09F9" w:rsidRDefault="00FC09F9" w:rsidP="00FC09F9">
      <w:pPr>
        <w:widowControl w:val="0"/>
        <w:autoSpaceDE w:val="0"/>
        <w:autoSpaceDN w:val="0"/>
        <w:spacing w:after="0" w:line="240" w:lineRule="auto"/>
        <w:jc w:val="both"/>
        <w:rPr>
          <w:rFonts w:ascii="Arial" w:eastAsia="Arial" w:hAnsi="Arial" w:cs="Arial"/>
          <w:sz w:val="24"/>
          <w:szCs w:val="24"/>
          <w:lang w:val="pt-PT"/>
        </w:rPr>
      </w:pPr>
      <w:r w:rsidRPr="00FC09F9">
        <w:rPr>
          <w:rFonts w:ascii="Arial" w:eastAsia="Arial" w:hAnsi="Arial" w:cs="Arial"/>
          <w:sz w:val="24"/>
          <w:szCs w:val="24"/>
          <w:lang w:val="pt-PT"/>
        </w:rPr>
        <w:t xml:space="preserve">12.6 O motorista deverá manter a porta do veículo fechada, durante todo o percurso. </w:t>
      </w:r>
    </w:p>
    <w:p w14:paraId="13ED5FA8" w14:textId="77777777" w:rsidR="00FC09F9" w:rsidRPr="00FC09F9" w:rsidRDefault="00FC09F9" w:rsidP="00FC09F9">
      <w:pPr>
        <w:widowControl w:val="0"/>
        <w:autoSpaceDE w:val="0"/>
        <w:autoSpaceDN w:val="0"/>
        <w:spacing w:after="0" w:line="240" w:lineRule="auto"/>
        <w:jc w:val="both"/>
        <w:rPr>
          <w:rFonts w:ascii="Arial" w:eastAsia="Arial" w:hAnsi="Arial" w:cs="Arial"/>
          <w:sz w:val="24"/>
          <w:szCs w:val="24"/>
          <w:lang w:val="pt-PT"/>
        </w:rPr>
      </w:pPr>
      <w:r w:rsidRPr="00FC09F9">
        <w:rPr>
          <w:rFonts w:ascii="Arial" w:eastAsia="Arial" w:hAnsi="Arial" w:cs="Arial"/>
          <w:sz w:val="24"/>
          <w:szCs w:val="24"/>
          <w:lang w:val="pt-PT"/>
        </w:rPr>
        <w:t xml:space="preserve">12.7 A documentação relativa ao veículo e ao motorista deverá manter-se em ordem e de posse do condutor. </w:t>
      </w:r>
    </w:p>
    <w:p w14:paraId="147B696E"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w:hAnsi="Arial" w:cs="Arial"/>
          <w:sz w:val="24"/>
          <w:szCs w:val="24"/>
          <w:lang w:val="pt-PT"/>
        </w:rPr>
        <w:t>12.8 A contratada apresentará no primeiro dia útil do mês subsequente ao da prestação do serviço RELATÓRIO detalhado dos serviços prestados, contendo: datas, períodos, quilômetros rodados, e demais informações que se fizerem necessárias.</w:t>
      </w:r>
    </w:p>
    <w:p w14:paraId="5D8859AE"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52E5554E"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DÉCIMA</w:t>
      </w:r>
      <w:r w:rsidRPr="00FC09F9">
        <w:rPr>
          <w:rFonts w:ascii="Arial" w:eastAsia="Arial" w:hAnsi="Arial" w:cs="Arial"/>
          <w:b/>
          <w:bCs/>
          <w:spacing w:val="-2"/>
          <w:sz w:val="24"/>
          <w:szCs w:val="24"/>
          <w:lang w:val="pt-PT"/>
        </w:rPr>
        <w:t xml:space="preserve"> </w:t>
      </w:r>
      <w:r w:rsidRPr="00FC09F9">
        <w:rPr>
          <w:rFonts w:ascii="Arial" w:eastAsia="Arial" w:hAnsi="Arial" w:cs="Arial"/>
          <w:b/>
          <w:bCs/>
          <w:sz w:val="24"/>
          <w:szCs w:val="24"/>
          <w:lang w:val="pt-PT"/>
        </w:rPr>
        <w:t>TERCEIRA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2"/>
          <w:sz w:val="24"/>
          <w:szCs w:val="24"/>
          <w:lang w:val="pt-PT"/>
        </w:rPr>
        <w:t xml:space="preserve"> </w:t>
      </w:r>
      <w:r w:rsidRPr="00FC09F9">
        <w:rPr>
          <w:rFonts w:ascii="Arial" w:eastAsia="Arial" w:hAnsi="Arial" w:cs="Arial"/>
          <w:b/>
          <w:bCs/>
          <w:sz w:val="24"/>
          <w:szCs w:val="24"/>
          <w:lang w:val="pt-PT"/>
        </w:rPr>
        <w:t>DAS</w:t>
      </w:r>
      <w:r w:rsidRPr="00FC09F9">
        <w:rPr>
          <w:rFonts w:ascii="Arial" w:eastAsia="Arial" w:hAnsi="Arial" w:cs="Arial"/>
          <w:b/>
          <w:bCs/>
          <w:spacing w:val="-6"/>
          <w:sz w:val="24"/>
          <w:szCs w:val="24"/>
          <w:lang w:val="pt-PT"/>
        </w:rPr>
        <w:t xml:space="preserve"> </w:t>
      </w:r>
      <w:r w:rsidRPr="00FC09F9">
        <w:rPr>
          <w:rFonts w:ascii="Arial" w:eastAsia="Arial" w:hAnsi="Arial" w:cs="Arial"/>
          <w:b/>
          <w:bCs/>
          <w:spacing w:val="-2"/>
          <w:sz w:val="24"/>
          <w:szCs w:val="24"/>
          <w:lang w:val="pt-PT"/>
        </w:rPr>
        <w:t>PENALIDADES</w:t>
      </w:r>
    </w:p>
    <w:p w14:paraId="43067D28"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 A</w:t>
      </w:r>
      <w:r w:rsidRPr="00FC09F9">
        <w:rPr>
          <w:rFonts w:ascii="Arial" w:eastAsia="Arial MT" w:hAnsi="Arial" w:cs="Arial"/>
          <w:spacing w:val="-5"/>
          <w:sz w:val="24"/>
          <w:szCs w:val="24"/>
          <w:lang w:val="pt-PT"/>
        </w:rPr>
        <w:t xml:space="preserve"> </w:t>
      </w:r>
      <w:r w:rsidRPr="00FC09F9">
        <w:rPr>
          <w:rFonts w:ascii="Arial" w:eastAsia="Arial MT" w:hAnsi="Arial" w:cs="Arial"/>
          <w:sz w:val="24"/>
          <w:szCs w:val="24"/>
          <w:lang w:val="pt-PT"/>
        </w:rPr>
        <w:t>CONTRATADA</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estará</w:t>
      </w:r>
      <w:r w:rsidRPr="00FC09F9">
        <w:rPr>
          <w:rFonts w:ascii="Arial" w:eastAsia="Arial MT" w:hAnsi="Arial" w:cs="Arial"/>
          <w:spacing w:val="-3"/>
          <w:sz w:val="24"/>
          <w:szCs w:val="24"/>
          <w:lang w:val="pt-PT"/>
        </w:rPr>
        <w:t xml:space="preserve"> </w:t>
      </w:r>
      <w:r w:rsidRPr="00FC09F9">
        <w:rPr>
          <w:rFonts w:ascii="Arial" w:eastAsia="Arial MT" w:hAnsi="Arial" w:cs="Arial"/>
          <w:sz w:val="24"/>
          <w:szCs w:val="24"/>
          <w:lang w:val="pt-PT"/>
        </w:rPr>
        <w:t>sujeita</w:t>
      </w:r>
      <w:r w:rsidRPr="00FC09F9">
        <w:rPr>
          <w:rFonts w:ascii="Arial" w:eastAsia="Arial MT" w:hAnsi="Arial" w:cs="Arial"/>
          <w:spacing w:val="-3"/>
          <w:sz w:val="24"/>
          <w:szCs w:val="24"/>
          <w:lang w:val="pt-PT"/>
        </w:rPr>
        <w:t xml:space="preserve"> </w:t>
      </w:r>
      <w:r w:rsidRPr="00FC09F9">
        <w:rPr>
          <w:rFonts w:ascii="Arial" w:eastAsia="Arial MT" w:hAnsi="Arial" w:cs="Arial"/>
          <w:sz w:val="24"/>
          <w:szCs w:val="24"/>
          <w:lang w:val="pt-PT"/>
        </w:rPr>
        <w:t>às</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seguintes</w:t>
      </w:r>
      <w:r w:rsidRPr="00FC09F9">
        <w:rPr>
          <w:rFonts w:ascii="Arial" w:eastAsia="Arial MT" w:hAnsi="Arial" w:cs="Arial"/>
          <w:spacing w:val="-4"/>
          <w:sz w:val="24"/>
          <w:szCs w:val="24"/>
          <w:lang w:val="pt-PT"/>
        </w:rPr>
        <w:t xml:space="preserve"> </w:t>
      </w:r>
      <w:r w:rsidRPr="00FC09F9">
        <w:rPr>
          <w:rFonts w:ascii="Arial" w:eastAsia="Arial MT" w:hAnsi="Arial" w:cs="Arial"/>
          <w:spacing w:val="-2"/>
          <w:sz w:val="24"/>
          <w:szCs w:val="24"/>
          <w:lang w:val="pt-PT"/>
        </w:rPr>
        <w:t>penalidades:</w:t>
      </w:r>
    </w:p>
    <w:p w14:paraId="6AFC4FFB" w14:textId="77777777" w:rsidR="00FC09F9" w:rsidRPr="00FC09F9" w:rsidRDefault="00FC09F9" w:rsidP="00FC09F9">
      <w:pPr>
        <w:widowControl w:val="0"/>
        <w:tabs>
          <w:tab w:val="left" w:pos="1895"/>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13.1.1. ADVERTÊNCIA FORMAL: sempre que forem observadas irregularidades de pequena monta para as quais tenha concorrido, e desde que ao caso não se apliquem as demais penalidades.</w:t>
      </w:r>
    </w:p>
    <w:p w14:paraId="6C9531F6" w14:textId="77777777" w:rsidR="00FC09F9" w:rsidRPr="00FC09F9" w:rsidRDefault="00FC09F9" w:rsidP="00FC09F9">
      <w:pPr>
        <w:widowControl w:val="0"/>
        <w:tabs>
          <w:tab w:val="left" w:pos="1893"/>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13.1.2. MULTA de 0,5 % (meio por cento) sobre o valor mensal do contrato, por</w:t>
      </w:r>
      <w:r w:rsidRPr="00FC09F9">
        <w:rPr>
          <w:rFonts w:ascii="Arial" w:eastAsia="Arial MT" w:hAnsi="Arial" w:cs="Arial"/>
          <w:spacing w:val="80"/>
          <w:sz w:val="24"/>
          <w:szCs w:val="24"/>
          <w:lang w:val="pt-PT"/>
        </w:rPr>
        <w:t xml:space="preserve"> </w:t>
      </w:r>
      <w:r w:rsidRPr="00FC09F9">
        <w:rPr>
          <w:rFonts w:ascii="Arial" w:eastAsia="Arial MT" w:hAnsi="Arial" w:cs="Arial"/>
          <w:sz w:val="24"/>
          <w:szCs w:val="24"/>
          <w:lang w:val="pt-PT"/>
        </w:rPr>
        <w:t>dia de atraso do roteiro, limitado está a 05 (cinco) dias, após o qual será considerada inexecução contratual;</w:t>
      </w:r>
    </w:p>
    <w:p w14:paraId="32AAAC38" w14:textId="77777777" w:rsidR="00FC09F9" w:rsidRPr="00FC09F9" w:rsidRDefault="00FC09F9" w:rsidP="00FC09F9">
      <w:pPr>
        <w:widowControl w:val="0"/>
        <w:tabs>
          <w:tab w:val="left" w:pos="1893"/>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13.1.3. MULTA de 1 % (um por cento) sobre o valor mensal do contrato, quando deixar de cumprir prazos e exigências previstas em Edital, por dia limitado esta a 05 (cinco) dias, após o qual será considerada inexecução contratual;</w:t>
      </w:r>
    </w:p>
    <w:p w14:paraId="589DB1F1" w14:textId="77777777" w:rsidR="00FC09F9" w:rsidRPr="00FC09F9" w:rsidRDefault="00FC09F9" w:rsidP="00FC09F9">
      <w:pPr>
        <w:widowControl w:val="0"/>
        <w:tabs>
          <w:tab w:val="left" w:pos="1894"/>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13.1.4. MULTA de 2 % (dois por cento) sobre o valor mensal do contrato, quando ocorrer substituição de veículo sem que haja o cumprimento das exigências previstas</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em Edital, por dia limitado está a 05 (cinco) dias, após o qual será considerada inexecução contratual;</w:t>
      </w:r>
    </w:p>
    <w:p w14:paraId="34C03CF9" w14:textId="77777777" w:rsidR="00FC09F9" w:rsidRPr="00FC09F9" w:rsidRDefault="00FC09F9" w:rsidP="00FC09F9">
      <w:pPr>
        <w:widowControl w:val="0"/>
        <w:tabs>
          <w:tab w:val="left" w:pos="1894"/>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13.1.5. MULTA de 3 % (três por cento) sobre o valor mensal do contrato, quando ocorrer substituição de condutor sem que haja o cumprimento das exigências previstas em Edital, por dia limitado esta a 05 (cinco) dias, após o qual será considerada inexecução contratual;</w:t>
      </w:r>
    </w:p>
    <w:p w14:paraId="4DEFEECD" w14:textId="77777777" w:rsidR="00FC09F9" w:rsidRPr="00FC09F9" w:rsidRDefault="00FC09F9" w:rsidP="00FC09F9">
      <w:pPr>
        <w:widowControl w:val="0"/>
        <w:tabs>
          <w:tab w:val="left" w:pos="1895"/>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13.1.6. MULTA de 5% (cinco por cento) sobre o valor total do contrato, no caso de inexecução parcial do contrato, cumulada com a pena de suspensão do direito de licitar</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e o impedimento de contratar com a Administração pelo prazo de 01 (um ano);</w:t>
      </w:r>
    </w:p>
    <w:p w14:paraId="08A92038" w14:textId="77777777" w:rsidR="00FC09F9" w:rsidRPr="00FC09F9" w:rsidRDefault="00FC09F9" w:rsidP="00FC09F9">
      <w:pPr>
        <w:widowControl w:val="0"/>
        <w:tabs>
          <w:tab w:val="left" w:pos="1894"/>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13.1.7. MULTA de 10 % (dez por cento) sobre o valor total do contrato, no caso de inexecução</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total</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do</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contrato,</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cumulada</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com</w:t>
      </w:r>
      <w:r w:rsidRPr="00FC09F9">
        <w:rPr>
          <w:rFonts w:ascii="Arial" w:eastAsia="Arial MT" w:hAnsi="Arial" w:cs="Arial"/>
          <w:spacing w:val="-3"/>
          <w:sz w:val="24"/>
          <w:szCs w:val="24"/>
          <w:lang w:val="pt-PT"/>
        </w:rPr>
        <w:t xml:space="preserve"> </w:t>
      </w:r>
      <w:r w:rsidRPr="00FC09F9">
        <w:rPr>
          <w:rFonts w:ascii="Arial" w:eastAsia="Arial MT" w:hAnsi="Arial" w:cs="Arial"/>
          <w:sz w:val="24"/>
          <w:szCs w:val="24"/>
          <w:lang w:val="pt-PT"/>
        </w:rPr>
        <w:t>a</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pena</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de</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suspensão</w:t>
      </w:r>
      <w:r w:rsidRPr="00FC09F9">
        <w:rPr>
          <w:rFonts w:ascii="Arial" w:eastAsia="Arial MT" w:hAnsi="Arial" w:cs="Arial"/>
          <w:spacing w:val="-4"/>
          <w:sz w:val="24"/>
          <w:szCs w:val="24"/>
          <w:lang w:val="pt-PT"/>
        </w:rPr>
        <w:t xml:space="preserve"> </w:t>
      </w:r>
      <w:r w:rsidRPr="00FC09F9">
        <w:rPr>
          <w:rFonts w:ascii="Arial" w:eastAsia="Arial MT" w:hAnsi="Arial" w:cs="Arial"/>
          <w:sz w:val="24"/>
          <w:szCs w:val="24"/>
          <w:lang w:val="pt-PT"/>
        </w:rPr>
        <w:t>do</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direito</w:t>
      </w:r>
      <w:r w:rsidRPr="00FC09F9">
        <w:rPr>
          <w:rFonts w:ascii="Arial" w:eastAsia="Arial MT" w:hAnsi="Arial" w:cs="Arial"/>
          <w:spacing w:val="-4"/>
          <w:sz w:val="24"/>
          <w:szCs w:val="24"/>
          <w:lang w:val="pt-PT"/>
        </w:rPr>
        <w:t xml:space="preserve"> </w:t>
      </w:r>
      <w:r w:rsidRPr="00FC09F9">
        <w:rPr>
          <w:rFonts w:ascii="Arial" w:eastAsia="Arial MT" w:hAnsi="Arial" w:cs="Arial"/>
          <w:sz w:val="24"/>
          <w:szCs w:val="24"/>
          <w:lang w:val="pt-PT"/>
        </w:rPr>
        <w:t>de</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licitar</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e</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o impedimento de contratar com a Administração pelo prazo de 02 (dois anos).</w:t>
      </w:r>
    </w:p>
    <w:p w14:paraId="5B45AD7A" w14:textId="77777777" w:rsidR="00FC09F9" w:rsidRPr="00FC09F9" w:rsidRDefault="00FC09F9" w:rsidP="00FC09F9">
      <w:pPr>
        <w:widowControl w:val="0"/>
        <w:tabs>
          <w:tab w:val="left" w:pos="1894"/>
        </w:tabs>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 xml:space="preserve">13.1.8. Observação: As multas sobre o valor total do contrato serão calculadas sobre o montante </w:t>
      </w:r>
      <w:r w:rsidRPr="00FC09F9">
        <w:rPr>
          <w:rFonts w:ascii="Arial" w:eastAsia="Arial MT" w:hAnsi="Arial" w:cs="Arial"/>
          <w:sz w:val="24"/>
          <w:szCs w:val="24"/>
          <w:lang w:val="pt-PT"/>
        </w:rPr>
        <w:lastRenderedPageBreak/>
        <w:t>não adimplido do mesmo.</w:t>
      </w:r>
    </w:p>
    <w:p w14:paraId="1B1D16CF"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4600D5D8"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5"/>
          <w:sz w:val="24"/>
          <w:szCs w:val="24"/>
          <w:lang w:val="pt-PT"/>
        </w:rPr>
        <w:t xml:space="preserve"> </w:t>
      </w:r>
      <w:r w:rsidRPr="00FC09F9">
        <w:rPr>
          <w:rFonts w:ascii="Arial" w:eastAsia="Arial" w:hAnsi="Arial" w:cs="Arial"/>
          <w:b/>
          <w:bCs/>
          <w:sz w:val="24"/>
          <w:szCs w:val="24"/>
          <w:lang w:val="pt-PT"/>
        </w:rPr>
        <w:t>DÉCIMA</w:t>
      </w:r>
      <w:r w:rsidRPr="00FC09F9">
        <w:rPr>
          <w:rFonts w:ascii="Arial" w:eastAsia="Arial" w:hAnsi="Arial" w:cs="Arial"/>
          <w:b/>
          <w:bCs/>
          <w:spacing w:val="-1"/>
          <w:sz w:val="24"/>
          <w:szCs w:val="24"/>
          <w:lang w:val="pt-PT"/>
        </w:rPr>
        <w:t xml:space="preserve"> QUARTA</w:t>
      </w:r>
      <w:r w:rsidRPr="00FC09F9">
        <w:rPr>
          <w:rFonts w:ascii="Arial" w:eastAsia="Arial" w:hAnsi="Arial" w:cs="Arial"/>
          <w:b/>
          <w:bCs/>
          <w:spacing w:val="-7"/>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3"/>
          <w:sz w:val="24"/>
          <w:szCs w:val="24"/>
          <w:lang w:val="pt-PT"/>
        </w:rPr>
        <w:t xml:space="preserve"> </w:t>
      </w:r>
      <w:r w:rsidRPr="00FC09F9">
        <w:rPr>
          <w:rFonts w:ascii="Arial" w:eastAsia="Arial" w:hAnsi="Arial" w:cs="Arial"/>
          <w:b/>
          <w:bCs/>
          <w:sz w:val="24"/>
          <w:szCs w:val="24"/>
          <w:lang w:val="pt-PT"/>
        </w:rPr>
        <w:t>DA</w:t>
      </w:r>
      <w:r w:rsidRPr="00FC09F9">
        <w:rPr>
          <w:rFonts w:ascii="Arial" w:eastAsia="Arial" w:hAnsi="Arial" w:cs="Arial"/>
          <w:b/>
          <w:bCs/>
          <w:spacing w:val="-5"/>
          <w:sz w:val="24"/>
          <w:szCs w:val="24"/>
          <w:lang w:val="pt-PT"/>
        </w:rPr>
        <w:t xml:space="preserve"> </w:t>
      </w:r>
      <w:r w:rsidRPr="00FC09F9">
        <w:rPr>
          <w:rFonts w:ascii="Arial" w:eastAsia="Arial" w:hAnsi="Arial" w:cs="Arial"/>
          <w:b/>
          <w:bCs/>
          <w:spacing w:val="-2"/>
          <w:sz w:val="24"/>
          <w:szCs w:val="24"/>
          <w:lang w:val="pt-PT"/>
        </w:rPr>
        <w:t>RESCISÃO</w:t>
      </w:r>
    </w:p>
    <w:p w14:paraId="2918A6B9"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14.1. As hipóteses que constituem motivo para rescisão contratual estão elencadas no art. 137 da Lei nº 14.133/2021, que poderão se dar, após assegurados o contraditório e a ampla defesa à CONTRATADA, por:</w:t>
      </w:r>
    </w:p>
    <w:p w14:paraId="31C0C639" w14:textId="77777777" w:rsidR="00FC09F9" w:rsidRPr="00FC09F9" w:rsidRDefault="00FC09F9" w:rsidP="00FC09F9">
      <w:pPr>
        <w:widowControl w:val="0"/>
        <w:tabs>
          <w:tab w:val="left" w:pos="2054"/>
        </w:tabs>
        <w:autoSpaceDE w:val="0"/>
        <w:autoSpaceDN w:val="0"/>
        <w:spacing w:after="0" w:line="240" w:lineRule="auto"/>
        <w:rPr>
          <w:rFonts w:ascii="Arial" w:eastAsia="Arial MT" w:hAnsi="Arial" w:cs="Arial"/>
          <w:sz w:val="24"/>
          <w:szCs w:val="24"/>
          <w:lang w:val="pt-PT"/>
        </w:rPr>
      </w:pPr>
      <w:r w:rsidRPr="00FC09F9">
        <w:rPr>
          <w:rFonts w:ascii="Arial" w:eastAsia="Arial MT" w:hAnsi="Arial" w:cs="Arial"/>
          <w:sz w:val="24"/>
          <w:szCs w:val="24"/>
          <w:lang w:val="pt-PT"/>
        </w:rPr>
        <w:t>14.1.1. Ato unilateral e escrito da CONTRATANTE, exceto nos casos em que esta tenha dado causa à extinção;</w:t>
      </w:r>
    </w:p>
    <w:p w14:paraId="4B814954" w14:textId="77777777" w:rsidR="00FC09F9" w:rsidRPr="00FC09F9" w:rsidRDefault="00FC09F9" w:rsidP="00FC09F9">
      <w:pPr>
        <w:widowControl w:val="0"/>
        <w:tabs>
          <w:tab w:val="left" w:pos="2165"/>
        </w:tabs>
        <w:autoSpaceDE w:val="0"/>
        <w:autoSpaceDN w:val="0"/>
        <w:spacing w:after="0" w:line="240" w:lineRule="auto"/>
        <w:rPr>
          <w:rFonts w:ascii="Arial" w:eastAsia="Arial MT" w:hAnsi="Arial" w:cs="Arial"/>
          <w:sz w:val="24"/>
          <w:szCs w:val="24"/>
          <w:lang w:val="pt-PT"/>
        </w:rPr>
      </w:pPr>
      <w:r w:rsidRPr="00FC09F9">
        <w:rPr>
          <w:rFonts w:ascii="Arial" w:eastAsia="Arial MT" w:hAnsi="Arial" w:cs="Arial"/>
          <w:sz w:val="24"/>
          <w:szCs w:val="24"/>
          <w:lang w:val="pt-PT"/>
        </w:rPr>
        <w:t>14.1.2. Consensual,</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desde</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que</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haja</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interesse</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e</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seja</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conveniente</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para</w:t>
      </w:r>
      <w:r w:rsidRPr="00FC09F9">
        <w:rPr>
          <w:rFonts w:ascii="Arial" w:eastAsia="Arial MT" w:hAnsi="Arial" w:cs="Arial"/>
          <w:spacing w:val="40"/>
          <w:sz w:val="24"/>
          <w:szCs w:val="24"/>
          <w:lang w:val="pt-PT"/>
        </w:rPr>
        <w:t xml:space="preserve"> </w:t>
      </w:r>
      <w:r w:rsidRPr="00FC09F9">
        <w:rPr>
          <w:rFonts w:ascii="Arial" w:eastAsia="Arial MT" w:hAnsi="Arial" w:cs="Arial"/>
          <w:sz w:val="24"/>
          <w:szCs w:val="24"/>
          <w:lang w:val="pt-PT"/>
        </w:rPr>
        <w:t>a</w:t>
      </w:r>
      <w:r w:rsidRPr="00FC09F9">
        <w:rPr>
          <w:rFonts w:ascii="Arial" w:eastAsia="Arial MT" w:hAnsi="Arial" w:cs="Arial"/>
          <w:spacing w:val="40"/>
          <w:sz w:val="24"/>
          <w:szCs w:val="24"/>
          <w:lang w:val="pt-PT"/>
        </w:rPr>
        <w:t xml:space="preserve"> </w:t>
      </w:r>
      <w:r w:rsidRPr="00FC09F9">
        <w:rPr>
          <w:rFonts w:ascii="Arial" w:eastAsia="Arial MT" w:hAnsi="Arial" w:cs="Arial"/>
          <w:spacing w:val="-2"/>
          <w:sz w:val="24"/>
          <w:szCs w:val="24"/>
          <w:lang w:val="pt-PT"/>
        </w:rPr>
        <w:t>CONTRATANTE;</w:t>
      </w:r>
    </w:p>
    <w:p w14:paraId="39E70670" w14:textId="77777777" w:rsidR="00FC09F9" w:rsidRPr="00FC09F9" w:rsidRDefault="00FC09F9" w:rsidP="00FC09F9">
      <w:pPr>
        <w:widowControl w:val="0"/>
        <w:tabs>
          <w:tab w:val="left" w:pos="2164"/>
        </w:tabs>
        <w:autoSpaceDE w:val="0"/>
        <w:autoSpaceDN w:val="0"/>
        <w:spacing w:after="0" w:line="240" w:lineRule="auto"/>
        <w:rPr>
          <w:rFonts w:ascii="Arial" w:eastAsia="Arial MT" w:hAnsi="Arial" w:cs="Arial"/>
          <w:sz w:val="24"/>
          <w:szCs w:val="24"/>
          <w:lang w:val="pt-PT"/>
        </w:rPr>
      </w:pPr>
      <w:r w:rsidRPr="00FC09F9">
        <w:rPr>
          <w:rFonts w:ascii="Arial" w:eastAsia="Arial MT" w:hAnsi="Arial" w:cs="Arial"/>
          <w:sz w:val="24"/>
          <w:szCs w:val="24"/>
          <w:lang w:val="pt-PT"/>
        </w:rPr>
        <w:t>14.1.3. Por</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decisão</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arbitral</w:t>
      </w:r>
      <w:r w:rsidRPr="00FC09F9">
        <w:rPr>
          <w:rFonts w:ascii="Arial" w:eastAsia="Arial MT" w:hAnsi="Arial" w:cs="Arial"/>
          <w:spacing w:val="-2"/>
          <w:sz w:val="24"/>
          <w:szCs w:val="24"/>
          <w:lang w:val="pt-PT"/>
        </w:rPr>
        <w:t xml:space="preserve"> </w:t>
      </w:r>
      <w:r w:rsidRPr="00FC09F9">
        <w:rPr>
          <w:rFonts w:ascii="Arial" w:eastAsia="Arial MT" w:hAnsi="Arial" w:cs="Arial"/>
          <w:sz w:val="24"/>
          <w:szCs w:val="24"/>
          <w:lang w:val="pt-PT"/>
        </w:rPr>
        <w:t>ou</w:t>
      </w:r>
      <w:r w:rsidRPr="00FC09F9">
        <w:rPr>
          <w:rFonts w:ascii="Arial" w:eastAsia="Arial MT" w:hAnsi="Arial" w:cs="Arial"/>
          <w:spacing w:val="-1"/>
          <w:sz w:val="24"/>
          <w:szCs w:val="24"/>
          <w:lang w:val="pt-PT"/>
        </w:rPr>
        <w:t xml:space="preserve"> </w:t>
      </w:r>
      <w:r w:rsidRPr="00FC09F9">
        <w:rPr>
          <w:rFonts w:ascii="Arial" w:eastAsia="Arial MT" w:hAnsi="Arial" w:cs="Arial"/>
          <w:spacing w:val="-2"/>
          <w:sz w:val="24"/>
          <w:szCs w:val="24"/>
          <w:lang w:val="pt-PT"/>
        </w:rPr>
        <w:t>judicial.</w:t>
      </w:r>
    </w:p>
    <w:p w14:paraId="6EEED83E"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p>
    <w:p w14:paraId="5BEAAF65" w14:textId="77777777" w:rsidR="00FC09F9" w:rsidRPr="00FC09F9" w:rsidRDefault="00FC09F9" w:rsidP="00FC09F9">
      <w:pPr>
        <w:widowControl w:val="0"/>
        <w:autoSpaceDE w:val="0"/>
        <w:autoSpaceDN w:val="0"/>
        <w:spacing w:after="0" w:line="240" w:lineRule="auto"/>
        <w:jc w:val="both"/>
        <w:outlineLvl w:val="0"/>
        <w:rPr>
          <w:rFonts w:ascii="Arial" w:eastAsia="Arial" w:hAnsi="Arial" w:cs="Arial"/>
          <w:b/>
          <w:bCs/>
          <w:sz w:val="24"/>
          <w:szCs w:val="24"/>
          <w:lang w:val="pt-PT"/>
        </w:rPr>
      </w:pPr>
      <w:r w:rsidRPr="00FC09F9">
        <w:rPr>
          <w:rFonts w:ascii="Arial" w:eastAsia="Arial" w:hAnsi="Arial" w:cs="Arial"/>
          <w:b/>
          <w:bCs/>
          <w:sz w:val="24"/>
          <w:szCs w:val="24"/>
          <w:lang w:val="pt-PT"/>
        </w:rPr>
        <w:t>CLÁUSULA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DÉCIMA</w:t>
      </w:r>
      <w:r w:rsidRPr="00FC09F9">
        <w:rPr>
          <w:rFonts w:ascii="Arial" w:eastAsia="Arial" w:hAnsi="Arial" w:cs="Arial"/>
          <w:b/>
          <w:bCs/>
          <w:spacing w:val="-3"/>
          <w:sz w:val="24"/>
          <w:szCs w:val="24"/>
          <w:lang w:val="pt-PT"/>
        </w:rPr>
        <w:t xml:space="preserve"> QUINTA</w:t>
      </w:r>
      <w:r w:rsidRPr="00FC09F9">
        <w:rPr>
          <w:rFonts w:ascii="Arial" w:eastAsia="Arial" w:hAnsi="Arial" w:cs="Arial"/>
          <w:b/>
          <w:bCs/>
          <w:spacing w:val="-4"/>
          <w:sz w:val="24"/>
          <w:szCs w:val="24"/>
          <w:lang w:val="pt-PT"/>
        </w:rPr>
        <w:t xml:space="preserve"> </w:t>
      </w:r>
      <w:r w:rsidRPr="00FC09F9">
        <w:rPr>
          <w:rFonts w:ascii="Arial" w:eastAsia="Arial" w:hAnsi="Arial" w:cs="Arial"/>
          <w:b/>
          <w:bCs/>
          <w:sz w:val="24"/>
          <w:szCs w:val="24"/>
          <w:lang w:val="pt-PT"/>
        </w:rPr>
        <w:t>–</w:t>
      </w:r>
      <w:r w:rsidRPr="00FC09F9">
        <w:rPr>
          <w:rFonts w:ascii="Arial" w:eastAsia="Arial" w:hAnsi="Arial" w:cs="Arial"/>
          <w:b/>
          <w:bCs/>
          <w:spacing w:val="-2"/>
          <w:sz w:val="24"/>
          <w:szCs w:val="24"/>
          <w:lang w:val="pt-PT"/>
        </w:rPr>
        <w:t xml:space="preserve"> </w:t>
      </w:r>
      <w:r w:rsidRPr="00FC09F9">
        <w:rPr>
          <w:rFonts w:ascii="Arial" w:eastAsia="Arial" w:hAnsi="Arial" w:cs="Arial"/>
          <w:b/>
          <w:bCs/>
          <w:sz w:val="24"/>
          <w:szCs w:val="24"/>
          <w:lang w:val="pt-PT"/>
        </w:rPr>
        <w:t>DO</w:t>
      </w:r>
      <w:r w:rsidRPr="00FC09F9">
        <w:rPr>
          <w:rFonts w:ascii="Arial" w:eastAsia="Arial" w:hAnsi="Arial" w:cs="Arial"/>
          <w:b/>
          <w:bCs/>
          <w:spacing w:val="-4"/>
          <w:sz w:val="24"/>
          <w:szCs w:val="24"/>
          <w:lang w:val="pt-PT"/>
        </w:rPr>
        <w:t xml:space="preserve"> FORO</w:t>
      </w:r>
    </w:p>
    <w:p w14:paraId="55578CAF"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15.1. Fica eleito o foro da cidade de São Domingos do Norte/ES, para dirimir quaisquer dúvidas oriundas deste Contrato e que não possam ser resolvidas por meios administrativos, com renúncia a qualquer outro, por mais privilegiado que seja.</w:t>
      </w:r>
    </w:p>
    <w:p w14:paraId="1ABCEAFF" w14:textId="77777777" w:rsidR="00FC09F9" w:rsidRPr="00FC09F9" w:rsidRDefault="00FC09F9" w:rsidP="00FC09F9">
      <w:pPr>
        <w:widowControl w:val="0"/>
        <w:autoSpaceDE w:val="0"/>
        <w:autoSpaceDN w:val="0"/>
        <w:spacing w:after="0" w:line="240" w:lineRule="auto"/>
        <w:jc w:val="both"/>
        <w:rPr>
          <w:rFonts w:ascii="Arial" w:eastAsia="Arial MT" w:hAnsi="Arial" w:cs="Arial"/>
          <w:sz w:val="24"/>
          <w:szCs w:val="24"/>
          <w:lang w:val="pt-PT"/>
        </w:rPr>
      </w:pPr>
      <w:r w:rsidRPr="00FC09F9">
        <w:rPr>
          <w:rFonts w:ascii="Arial" w:eastAsia="Arial MT" w:hAnsi="Arial" w:cs="Arial"/>
          <w:sz w:val="24"/>
          <w:szCs w:val="24"/>
          <w:lang w:val="pt-PT"/>
        </w:rPr>
        <w:t>15.2. E por estarem, assim, justos e acertados, assinam o presente instrumento três vias de igual teor, após lido e achado conforme.</w:t>
      </w:r>
    </w:p>
    <w:p w14:paraId="5C8FEECF" w14:textId="310D3F98" w:rsidR="00FC09F9" w:rsidRPr="00FC09F9" w:rsidRDefault="00FC09F9" w:rsidP="00FC09F9">
      <w:pPr>
        <w:jc w:val="right"/>
        <w:rPr>
          <w:rFonts w:ascii="Arial" w:hAnsi="Arial" w:cs="Arial"/>
          <w:sz w:val="24"/>
          <w:szCs w:val="24"/>
        </w:rPr>
      </w:pPr>
      <w:r w:rsidRPr="00FC09F9">
        <w:rPr>
          <w:rFonts w:ascii="Arial" w:hAnsi="Arial" w:cs="Arial"/>
          <w:sz w:val="24"/>
          <w:szCs w:val="24"/>
        </w:rPr>
        <w:t>São Domingos do Norte/ES, 2</w:t>
      </w:r>
      <w:r w:rsidR="001C1B8A">
        <w:rPr>
          <w:rFonts w:ascii="Arial" w:hAnsi="Arial" w:cs="Arial"/>
          <w:sz w:val="24"/>
          <w:szCs w:val="24"/>
        </w:rPr>
        <w:t>3</w:t>
      </w:r>
      <w:r w:rsidRPr="00FC09F9">
        <w:rPr>
          <w:rFonts w:ascii="Arial" w:hAnsi="Arial" w:cs="Arial"/>
          <w:sz w:val="24"/>
          <w:szCs w:val="24"/>
        </w:rPr>
        <w:t xml:space="preserve"> de fevereiro de 2024.</w:t>
      </w:r>
    </w:p>
    <w:p w14:paraId="18C9618E" w14:textId="77777777" w:rsidR="00FC09F9" w:rsidRPr="00FC09F9" w:rsidRDefault="00FC09F9" w:rsidP="00FC09F9">
      <w:pPr>
        <w:jc w:val="right"/>
        <w:rPr>
          <w:rFonts w:ascii="Arial" w:hAnsi="Arial" w:cs="Arial"/>
          <w:sz w:val="24"/>
          <w:szCs w:val="24"/>
        </w:rPr>
      </w:pPr>
    </w:p>
    <w:p w14:paraId="00B03CB6" w14:textId="77777777" w:rsidR="00FC09F9" w:rsidRPr="00FC09F9" w:rsidRDefault="00FC09F9" w:rsidP="00FC09F9">
      <w:pPr>
        <w:spacing w:after="0" w:line="240" w:lineRule="auto"/>
        <w:rPr>
          <w:rFonts w:ascii="Arial" w:hAnsi="Arial" w:cs="Arial"/>
          <w:sz w:val="24"/>
          <w:szCs w:val="24"/>
        </w:rPr>
      </w:pPr>
    </w:p>
    <w:p w14:paraId="0415C778" w14:textId="00C722B9" w:rsidR="00FC09F9" w:rsidRPr="00FC09F9" w:rsidRDefault="00FC09F9" w:rsidP="00FC09F9">
      <w:pPr>
        <w:spacing w:after="0" w:line="240" w:lineRule="auto"/>
        <w:rPr>
          <w:rFonts w:ascii="Arial" w:hAnsi="Arial" w:cs="Arial"/>
          <w:sz w:val="24"/>
          <w:szCs w:val="24"/>
        </w:rPr>
      </w:pPr>
      <w:r w:rsidRPr="00FC09F9">
        <w:rPr>
          <w:rFonts w:ascii="Arial" w:hAnsi="Arial" w:cs="Arial"/>
          <w:sz w:val="24"/>
          <w:szCs w:val="24"/>
        </w:rPr>
        <w:t xml:space="preserve">    </w:t>
      </w:r>
      <w:r w:rsidRPr="00FC09F9">
        <w:rPr>
          <w:rFonts w:ascii="Arial" w:hAnsi="Arial" w:cs="Arial"/>
          <w:b/>
          <w:bCs/>
          <w:sz w:val="24"/>
          <w:szCs w:val="24"/>
        </w:rPr>
        <w:t>Ana Izabel Malacarne de Oliveira</w:t>
      </w:r>
      <w:r w:rsidRPr="00FC09F9">
        <w:rPr>
          <w:rFonts w:ascii="Arial" w:hAnsi="Arial" w:cs="Arial"/>
          <w:sz w:val="24"/>
          <w:szCs w:val="24"/>
        </w:rPr>
        <w:tab/>
        <w:t xml:space="preserve">                                      </w:t>
      </w:r>
      <w:r w:rsidR="00D74116" w:rsidRPr="00D74116">
        <w:rPr>
          <w:rFonts w:ascii="Arial" w:hAnsi="Arial" w:cs="Arial"/>
          <w:b/>
          <w:bCs/>
          <w:sz w:val="24"/>
          <w:szCs w:val="24"/>
        </w:rPr>
        <w:t xml:space="preserve">Anderson </w:t>
      </w:r>
      <w:proofErr w:type="spellStart"/>
      <w:r w:rsidR="00D74116" w:rsidRPr="00D74116">
        <w:rPr>
          <w:rFonts w:ascii="Arial" w:hAnsi="Arial" w:cs="Arial"/>
          <w:b/>
          <w:bCs/>
          <w:sz w:val="24"/>
          <w:szCs w:val="24"/>
        </w:rPr>
        <w:t>Fiorotti</w:t>
      </w:r>
      <w:proofErr w:type="spellEnd"/>
      <w:r w:rsidR="00D74116" w:rsidRPr="00D74116">
        <w:rPr>
          <w:rFonts w:ascii="Arial" w:hAnsi="Arial" w:cs="Arial"/>
          <w:b/>
          <w:bCs/>
          <w:sz w:val="24"/>
          <w:szCs w:val="24"/>
        </w:rPr>
        <w:t xml:space="preserve"> dos Santos</w:t>
      </w:r>
    </w:p>
    <w:p w14:paraId="529206A8" w14:textId="77777777" w:rsidR="00FC09F9" w:rsidRPr="00FC09F9" w:rsidRDefault="00FC09F9" w:rsidP="00FC09F9">
      <w:pPr>
        <w:spacing w:after="0" w:line="240" w:lineRule="auto"/>
        <w:rPr>
          <w:rFonts w:ascii="Arial" w:hAnsi="Arial" w:cs="Arial"/>
          <w:sz w:val="24"/>
          <w:szCs w:val="24"/>
        </w:rPr>
      </w:pPr>
      <w:r w:rsidRPr="00FC09F9">
        <w:rPr>
          <w:rFonts w:ascii="Arial" w:hAnsi="Arial" w:cs="Arial"/>
          <w:sz w:val="24"/>
          <w:szCs w:val="24"/>
        </w:rPr>
        <w:t xml:space="preserve">                Prefeita Municipal                                                            Representante da Empresa</w:t>
      </w:r>
    </w:p>
    <w:p w14:paraId="47164BFB" w14:textId="77777777" w:rsidR="00FC09F9" w:rsidRPr="00FC09F9" w:rsidRDefault="00FC09F9" w:rsidP="00FC09F9">
      <w:pPr>
        <w:spacing w:after="0" w:line="240" w:lineRule="auto"/>
        <w:rPr>
          <w:rFonts w:ascii="Arial" w:hAnsi="Arial" w:cs="Arial"/>
          <w:sz w:val="24"/>
          <w:szCs w:val="24"/>
        </w:rPr>
      </w:pPr>
      <w:r w:rsidRPr="00FC09F9">
        <w:rPr>
          <w:rFonts w:ascii="Arial" w:hAnsi="Arial" w:cs="Arial"/>
          <w:sz w:val="24"/>
          <w:szCs w:val="24"/>
        </w:rPr>
        <w:t xml:space="preserve">Município de São Domingos do Norte/ES                                                 </w:t>
      </w:r>
      <w:r w:rsidRPr="00FC09F9">
        <w:rPr>
          <w:rFonts w:ascii="Arial" w:hAnsi="Arial" w:cs="Arial"/>
          <w:b/>
          <w:bCs/>
          <w:sz w:val="24"/>
          <w:szCs w:val="24"/>
        </w:rPr>
        <w:t>CONTRATADA</w:t>
      </w:r>
    </w:p>
    <w:p w14:paraId="3D6DBAD2" w14:textId="77777777" w:rsidR="00FC09F9" w:rsidRPr="00FC09F9" w:rsidRDefault="00FC09F9" w:rsidP="00FC09F9">
      <w:pPr>
        <w:spacing w:after="0" w:line="240" w:lineRule="auto"/>
        <w:rPr>
          <w:rFonts w:ascii="Arial" w:hAnsi="Arial" w:cs="Arial"/>
          <w:b/>
          <w:bCs/>
          <w:sz w:val="24"/>
          <w:szCs w:val="24"/>
        </w:rPr>
      </w:pPr>
      <w:r w:rsidRPr="00FC09F9">
        <w:rPr>
          <w:rFonts w:ascii="Arial" w:hAnsi="Arial" w:cs="Arial"/>
          <w:sz w:val="24"/>
          <w:szCs w:val="24"/>
        </w:rPr>
        <w:t xml:space="preserve">                </w:t>
      </w:r>
      <w:r w:rsidRPr="00FC09F9">
        <w:rPr>
          <w:rFonts w:ascii="Arial" w:hAnsi="Arial" w:cs="Arial"/>
          <w:b/>
          <w:bCs/>
          <w:sz w:val="24"/>
          <w:szCs w:val="24"/>
        </w:rPr>
        <w:t xml:space="preserve"> CONTRATANTE</w:t>
      </w:r>
    </w:p>
    <w:p w14:paraId="35A4CD93" w14:textId="77777777" w:rsidR="00FC09F9" w:rsidRPr="00FC09F9" w:rsidRDefault="00FC09F9" w:rsidP="00FC09F9">
      <w:pPr>
        <w:spacing w:after="0" w:line="240" w:lineRule="auto"/>
        <w:rPr>
          <w:rFonts w:ascii="Arial" w:hAnsi="Arial" w:cs="Arial"/>
          <w:sz w:val="24"/>
          <w:szCs w:val="24"/>
        </w:rPr>
      </w:pPr>
    </w:p>
    <w:p w14:paraId="0E6F5E97" w14:textId="77777777" w:rsidR="00FC09F9" w:rsidRPr="00FC09F9" w:rsidRDefault="00FC09F9" w:rsidP="00FC09F9">
      <w:pPr>
        <w:spacing w:after="0" w:line="240" w:lineRule="auto"/>
        <w:rPr>
          <w:rFonts w:ascii="Arial" w:hAnsi="Arial" w:cs="Arial"/>
          <w:sz w:val="24"/>
          <w:szCs w:val="24"/>
        </w:rPr>
      </w:pPr>
    </w:p>
    <w:p w14:paraId="618C86B1" w14:textId="77777777" w:rsidR="00FC09F9" w:rsidRPr="00FC09F9" w:rsidRDefault="00FC09F9" w:rsidP="00FC09F9">
      <w:pPr>
        <w:spacing w:after="0" w:line="240" w:lineRule="auto"/>
        <w:rPr>
          <w:rFonts w:ascii="Arial" w:hAnsi="Arial" w:cs="Arial"/>
          <w:sz w:val="24"/>
          <w:szCs w:val="24"/>
        </w:rPr>
      </w:pPr>
    </w:p>
    <w:p w14:paraId="67182B36" w14:textId="77777777" w:rsidR="00FC09F9" w:rsidRPr="00FC09F9" w:rsidRDefault="00FC09F9" w:rsidP="00FC09F9">
      <w:pPr>
        <w:spacing w:after="0" w:line="240" w:lineRule="auto"/>
        <w:rPr>
          <w:rFonts w:ascii="Arial" w:hAnsi="Arial" w:cs="Arial"/>
          <w:b/>
          <w:bCs/>
          <w:sz w:val="24"/>
          <w:szCs w:val="24"/>
        </w:rPr>
      </w:pPr>
      <w:r w:rsidRPr="00FC09F9">
        <w:rPr>
          <w:rFonts w:ascii="Arial" w:hAnsi="Arial" w:cs="Arial"/>
          <w:b/>
          <w:bCs/>
          <w:sz w:val="24"/>
          <w:szCs w:val="24"/>
        </w:rPr>
        <w:t xml:space="preserve">                                                   </w:t>
      </w:r>
      <w:r w:rsidRPr="00FC09F9">
        <w:rPr>
          <w:rFonts w:ascii="Arial" w:eastAsia="Arial MT" w:hAnsi="Arial" w:cs="Arial"/>
          <w:b/>
          <w:bCs/>
          <w:sz w:val="24"/>
          <w:szCs w:val="24"/>
        </w:rPr>
        <w:t xml:space="preserve">Anna </w:t>
      </w:r>
      <w:proofErr w:type="spellStart"/>
      <w:r w:rsidRPr="00FC09F9">
        <w:rPr>
          <w:rFonts w:ascii="Arial" w:eastAsia="Arial MT" w:hAnsi="Arial" w:cs="Arial"/>
          <w:b/>
          <w:bCs/>
          <w:sz w:val="24"/>
          <w:szCs w:val="24"/>
        </w:rPr>
        <w:t>Úrsulla</w:t>
      </w:r>
      <w:proofErr w:type="spellEnd"/>
      <w:r w:rsidRPr="00FC09F9">
        <w:rPr>
          <w:rFonts w:ascii="Arial" w:eastAsia="Arial MT" w:hAnsi="Arial" w:cs="Arial"/>
          <w:b/>
          <w:bCs/>
          <w:sz w:val="24"/>
          <w:szCs w:val="24"/>
        </w:rPr>
        <w:t xml:space="preserve"> Olmo de Andrade</w:t>
      </w:r>
    </w:p>
    <w:p w14:paraId="253E9A93" w14:textId="77777777" w:rsidR="00FC09F9" w:rsidRPr="00FC09F9" w:rsidRDefault="00FC09F9" w:rsidP="00FC09F9">
      <w:pPr>
        <w:spacing w:after="0" w:line="240" w:lineRule="auto"/>
        <w:rPr>
          <w:rFonts w:ascii="Arial" w:hAnsi="Arial" w:cs="Arial"/>
          <w:sz w:val="24"/>
          <w:szCs w:val="24"/>
        </w:rPr>
      </w:pPr>
      <w:r w:rsidRPr="00FC09F9">
        <w:rPr>
          <w:rFonts w:ascii="Arial" w:hAnsi="Arial" w:cs="Arial"/>
          <w:sz w:val="24"/>
          <w:szCs w:val="24"/>
        </w:rPr>
        <w:t xml:space="preserve">                                          Secretária Municipal de Educação e Cultura </w:t>
      </w:r>
    </w:p>
    <w:p w14:paraId="6DBCB8B7" w14:textId="77777777" w:rsidR="00FC09F9" w:rsidRPr="00FC09F9" w:rsidRDefault="00FC09F9" w:rsidP="00FC09F9">
      <w:pPr>
        <w:spacing w:after="0" w:line="240" w:lineRule="auto"/>
        <w:rPr>
          <w:rFonts w:ascii="Arial" w:hAnsi="Arial" w:cs="Arial"/>
          <w:sz w:val="24"/>
          <w:szCs w:val="24"/>
        </w:rPr>
      </w:pPr>
      <w:r w:rsidRPr="00FC09F9">
        <w:rPr>
          <w:rFonts w:ascii="Arial" w:hAnsi="Arial" w:cs="Arial"/>
          <w:sz w:val="24"/>
          <w:szCs w:val="24"/>
        </w:rPr>
        <w:t xml:space="preserve">                                                              </w:t>
      </w:r>
      <w:r w:rsidRPr="00FC09F9">
        <w:rPr>
          <w:rFonts w:ascii="Arial" w:eastAsia="Arial MT" w:hAnsi="Arial" w:cs="Arial"/>
          <w:b/>
          <w:bCs/>
          <w:sz w:val="24"/>
          <w:szCs w:val="24"/>
        </w:rPr>
        <w:t>INTERVENIENTE</w:t>
      </w:r>
    </w:p>
    <w:p w14:paraId="7C0730F9" w14:textId="77777777" w:rsidR="00FC09F9" w:rsidRPr="00FC09F9" w:rsidRDefault="00FC09F9" w:rsidP="00FC09F9">
      <w:pPr>
        <w:spacing w:after="0" w:line="240" w:lineRule="auto"/>
        <w:rPr>
          <w:rFonts w:ascii="Arial" w:hAnsi="Arial" w:cs="Arial"/>
          <w:sz w:val="24"/>
          <w:szCs w:val="24"/>
        </w:rPr>
      </w:pPr>
      <w:r w:rsidRPr="00FC09F9">
        <w:rPr>
          <w:rFonts w:ascii="Arial" w:hAnsi="Arial" w:cs="Arial"/>
          <w:sz w:val="24"/>
          <w:szCs w:val="24"/>
        </w:rPr>
        <w:t>Testemunhas:</w:t>
      </w:r>
    </w:p>
    <w:p w14:paraId="3AEEC142" w14:textId="77777777" w:rsidR="00FC09F9" w:rsidRPr="00FC09F9" w:rsidRDefault="00FC09F9" w:rsidP="00FC09F9">
      <w:pPr>
        <w:spacing w:after="0" w:line="240" w:lineRule="auto"/>
        <w:rPr>
          <w:rFonts w:ascii="Arial" w:hAnsi="Arial" w:cs="Arial"/>
          <w:sz w:val="24"/>
          <w:szCs w:val="24"/>
        </w:rPr>
      </w:pPr>
    </w:p>
    <w:p w14:paraId="7478E41B" w14:textId="77777777" w:rsidR="00FC09F9" w:rsidRPr="00FC09F9" w:rsidRDefault="00FC09F9" w:rsidP="00FC09F9">
      <w:pPr>
        <w:spacing w:after="0" w:line="240" w:lineRule="auto"/>
        <w:rPr>
          <w:rFonts w:ascii="Arial" w:hAnsi="Arial" w:cs="Arial"/>
          <w:sz w:val="24"/>
          <w:szCs w:val="24"/>
        </w:rPr>
      </w:pPr>
    </w:p>
    <w:p w14:paraId="5CD3C58F" w14:textId="77777777" w:rsidR="00FC09F9" w:rsidRPr="00FC09F9" w:rsidRDefault="00FC09F9" w:rsidP="00FC09F9">
      <w:pPr>
        <w:spacing w:after="0" w:line="240" w:lineRule="auto"/>
        <w:rPr>
          <w:rFonts w:ascii="Arial" w:hAnsi="Arial" w:cs="Arial"/>
          <w:sz w:val="24"/>
          <w:szCs w:val="24"/>
        </w:rPr>
      </w:pPr>
      <w:r w:rsidRPr="00FC09F9">
        <w:rPr>
          <w:rFonts w:ascii="Arial" w:hAnsi="Arial" w:cs="Arial"/>
          <w:sz w:val="24"/>
          <w:szCs w:val="24"/>
        </w:rPr>
        <w:t>1)____________________________________ 2) ____________________________________</w:t>
      </w:r>
    </w:p>
    <w:p w14:paraId="434EF290" w14:textId="77777777" w:rsidR="00FC09F9" w:rsidRPr="00FC09F9" w:rsidRDefault="00FC09F9" w:rsidP="00FC09F9">
      <w:pPr>
        <w:spacing w:after="0" w:line="240" w:lineRule="auto"/>
        <w:rPr>
          <w:rFonts w:ascii="Arial" w:hAnsi="Arial" w:cs="Arial"/>
          <w:sz w:val="24"/>
          <w:szCs w:val="24"/>
        </w:rPr>
      </w:pPr>
    </w:p>
    <w:p w14:paraId="46BC6291" w14:textId="77777777" w:rsidR="00FC09F9" w:rsidRPr="00FC09F9" w:rsidRDefault="00FC09F9" w:rsidP="00FC09F9">
      <w:pPr>
        <w:widowControl w:val="0"/>
        <w:tabs>
          <w:tab w:val="left" w:pos="2659"/>
          <w:tab w:val="left" w:pos="3913"/>
          <w:tab w:val="left" w:pos="6527"/>
        </w:tabs>
        <w:autoSpaceDE w:val="0"/>
        <w:autoSpaceDN w:val="0"/>
        <w:spacing w:after="0" w:line="240" w:lineRule="auto"/>
        <w:jc w:val="both"/>
        <w:rPr>
          <w:rFonts w:ascii="Arial" w:eastAsia="Arial MT" w:hAnsi="Arial" w:cs="Arial"/>
          <w:sz w:val="23"/>
          <w:szCs w:val="23"/>
          <w:lang w:val="pt-PT"/>
        </w:rPr>
      </w:pPr>
    </w:p>
    <w:p w14:paraId="28C7177D" w14:textId="77777777" w:rsidR="00686FF2" w:rsidRDefault="00686FF2"/>
    <w:sectPr w:rsidR="00686FF2" w:rsidSect="00222334">
      <w:headerReference w:type="default" r:id="rId6"/>
      <w:footerReference w:type="default" r:id="rId7"/>
      <w:pgSz w:w="11910" w:h="16840"/>
      <w:pgMar w:top="2180" w:right="720" w:bottom="1600" w:left="940" w:header="6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D7356" w14:textId="77777777" w:rsidR="00D35FD5" w:rsidRDefault="00D35FD5">
      <w:pPr>
        <w:spacing w:after="0" w:line="240" w:lineRule="auto"/>
      </w:pPr>
      <w:r>
        <w:separator/>
      </w:r>
    </w:p>
  </w:endnote>
  <w:endnote w:type="continuationSeparator" w:id="0">
    <w:p w14:paraId="7494C328" w14:textId="77777777" w:rsidR="00D35FD5" w:rsidRDefault="00D35F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833636"/>
      <w:docPartObj>
        <w:docPartGallery w:val="Page Numbers (Bottom of Page)"/>
        <w:docPartUnique/>
      </w:docPartObj>
    </w:sdtPr>
    <w:sdtContent>
      <w:p w14:paraId="5A9A6161" w14:textId="77777777" w:rsidR="00222334" w:rsidRDefault="00000000">
        <w:pPr>
          <w:pStyle w:val="Rodap"/>
          <w:jc w:val="right"/>
        </w:pPr>
      </w:p>
      <w:p w14:paraId="6F96AF0F" w14:textId="77777777" w:rsidR="00F018C0" w:rsidRDefault="00000000">
        <w:pPr>
          <w:pStyle w:val="Rodap"/>
          <w:jc w:val="right"/>
        </w:pPr>
        <w:r>
          <w:fldChar w:fldCharType="begin"/>
        </w:r>
        <w:r>
          <w:instrText>PAGE   \* MERGEFORMAT</w:instrText>
        </w:r>
        <w:r>
          <w:fldChar w:fldCharType="separate"/>
        </w:r>
        <w:r>
          <w:rPr>
            <w:lang w:val="pt-BR"/>
          </w:rPr>
          <w:t>2</w:t>
        </w:r>
        <w:r>
          <w:fldChar w:fldCharType="end"/>
        </w:r>
      </w:p>
    </w:sdtContent>
  </w:sdt>
  <w:p w14:paraId="02C6D714" w14:textId="77777777" w:rsidR="00F018C0"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9682E" w14:textId="77777777" w:rsidR="00D35FD5" w:rsidRDefault="00D35FD5">
      <w:pPr>
        <w:spacing w:after="0" w:line="240" w:lineRule="auto"/>
      </w:pPr>
      <w:r>
        <w:separator/>
      </w:r>
    </w:p>
  </w:footnote>
  <w:footnote w:type="continuationSeparator" w:id="0">
    <w:p w14:paraId="765E418A" w14:textId="77777777" w:rsidR="00D35FD5" w:rsidRDefault="00D35F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E2FDD" w14:textId="77777777" w:rsidR="00F018C0" w:rsidRPr="00F018C0" w:rsidRDefault="00000000" w:rsidP="00F018C0">
    <w:pPr>
      <w:ind w:right="360"/>
      <w:jc w:val="center"/>
      <w:rPr>
        <w:b/>
        <w:sz w:val="28"/>
      </w:rPr>
    </w:pPr>
    <w:r w:rsidRPr="00F018C0">
      <w:rPr>
        <w:b/>
        <w:noProof/>
        <w:sz w:val="28"/>
      </w:rPr>
      <w:drawing>
        <wp:anchor distT="0" distB="0" distL="114300" distR="114300" simplePos="0" relativeHeight="251659264" behindDoc="0" locked="0" layoutInCell="1" allowOverlap="1" wp14:anchorId="254E644A" wp14:editId="4B6A379C">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51F0D4C" w14:textId="77777777" w:rsidR="00F018C0" w:rsidRPr="00F018C0" w:rsidRDefault="00000000" w:rsidP="00F018C0">
    <w:pPr>
      <w:keepNext/>
      <w:tabs>
        <w:tab w:val="left" w:pos="1245"/>
        <w:tab w:val="center" w:pos="4712"/>
      </w:tabs>
      <w:spacing w:before="120"/>
      <w:contextualSpacing/>
      <w:jc w:val="center"/>
      <w:outlineLvl w:val="2"/>
      <w:rPr>
        <w:b/>
      </w:rPr>
    </w:pPr>
    <w:r w:rsidRPr="00F018C0">
      <w:rPr>
        <w:b/>
      </w:rPr>
      <w:t>PREFEITURA MUNICIPAL DE SÃO DOMINGOS DO NORTE/ES</w:t>
    </w:r>
  </w:p>
  <w:p w14:paraId="234DF88C" w14:textId="77777777" w:rsidR="00F018C0" w:rsidRPr="00F018C0" w:rsidRDefault="00000000" w:rsidP="00F018C0">
    <w:pPr>
      <w:spacing w:before="120"/>
      <w:contextualSpacing/>
      <w:jc w:val="center"/>
      <w:rPr>
        <w:color w:val="000000"/>
      </w:rPr>
    </w:pPr>
    <w:r w:rsidRPr="00F018C0">
      <w:rPr>
        <w:color w:val="000000"/>
      </w:rPr>
      <w:t xml:space="preserve">Rod. </w:t>
    </w:r>
    <w:proofErr w:type="spellStart"/>
    <w:r w:rsidRPr="00F018C0">
      <w:rPr>
        <w:color w:val="000000"/>
      </w:rPr>
      <w:t>Gether</w:t>
    </w:r>
    <w:proofErr w:type="spellEnd"/>
    <w:r w:rsidRPr="00F018C0">
      <w:rPr>
        <w:color w:val="000000"/>
      </w:rPr>
      <w:t xml:space="preserve"> Lopes de Farias, s/nº - Bairro Emílio </w:t>
    </w:r>
    <w:proofErr w:type="spellStart"/>
    <w:r w:rsidRPr="00F018C0">
      <w:rPr>
        <w:color w:val="000000"/>
      </w:rPr>
      <w:t>Calegari</w:t>
    </w:r>
    <w:proofErr w:type="spellEnd"/>
    <w:r w:rsidRPr="00F018C0">
      <w:rPr>
        <w:color w:val="000000"/>
      </w:rPr>
      <w:t xml:space="preserve"> - São Domingos do Norte/ES - CEP 29745-000</w:t>
    </w:r>
  </w:p>
  <w:p w14:paraId="0144E7D5" w14:textId="77777777" w:rsidR="00F018C0" w:rsidRPr="00F018C0" w:rsidRDefault="00000000" w:rsidP="00F018C0">
    <w:pPr>
      <w:spacing w:before="120"/>
      <w:contextualSpacing/>
      <w:jc w:val="center"/>
      <w:rPr>
        <w:color w:val="000000"/>
      </w:rPr>
    </w:pPr>
    <w:r w:rsidRPr="00F018C0">
      <w:rPr>
        <w:color w:val="000000"/>
      </w:rPr>
      <w:t xml:space="preserve">Telefone/Telefax: (027) 3742-0200  </w:t>
    </w:r>
  </w:p>
  <w:p w14:paraId="4B7E891B" w14:textId="77777777" w:rsidR="00F018C0" w:rsidRPr="00F018C0" w:rsidRDefault="00000000" w:rsidP="00F018C0">
    <w:pPr>
      <w:spacing w:before="120"/>
      <w:contextualSpacing/>
      <w:jc w:val="center"/>
      <w:rPr>
        <w:color w:val="000000"/>
      </w:rPr>
    </w:pPr>
    <w:r w:rsidRPr="00F018C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9F9"/>
    <w:rsid w:val="00023F1E"/>
    <w:rsid w:val="001C1B8A"/>
    <w:rsid w:val="00330BBE"/>
    <w:rsid w:val="004231B2"/>
    <w:rsid w:val="005679E1"/>
    <w:rsid w:val="00686FF2"/>
    <w:rsid w:val="00D35FD5"/>
    <w:rsid w:val="00D74116"/>
    <w:rsid w:val="00EE04B8"/>
    <w:rsid w:val="00FC09F9"/>
    <w:rsid w:val="00FD748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FC03D"/>
  <w15:chartTrackingRefBased/>
  <w15:docId w15:val="{8CECBE04-7EAF-4A36-8BF5-48FC0BE5D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FC09F9"/>
    <w:pPr>
      <w:widowControl w:val="0"/>
      <w:tabs>
        <w:tab w:val="center" w:pos="4252"/>
        <w:tab w:val="right" w:pos="8504"/>
      </w:tabs>
      <w:autoSpaceDE w:val="0"/>
      <w:autoSpaceDN w:val="0"/>
      <w:spacing w:after="0" w:line="240" w:lineRule="auto"/>
    </w:pPr>
    <w:rPr>
      <w:rFonts w:ascii="Arial MT" w:eastAsia="Arial MT" w:hAnsi="Arial MT" w:cs="Arial MT"/>
      <w:lang w:val="pt-PT"/>
    </w:rPr>
  </w:style>
  <w:style w:type="character" w:customStyle="1" w:styleId="RodapChar">
    <w:name w:val="Rodapé Char"/>
    <w:basedOn w:val="Fontepargpadro"/>
    <w:link w:val="Rodap"/>
    <w:uiPriority w:val="99"/>
    <w:rsid w:val="00FC09F9"/>
    <w:rPr>
      <w:rFonts w:ascii="Arial MT" w:eastAsia="Arial MT" w:hAnsi="Arial MT" w:cs="Arial MT"/>
      <w:lang w:val="pt-PT"/>
    </w:rPr>
  </w:style>
  <w:style w:type="table" w:styleId="Tabelacomgrade">
    <w:name w:val="Table Grid"/>
    <w:basedOn w:val="Tabelanormal"/>
    <w:uiPriority w:val="39"/>
    <w:rsid w:val="00FC0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7</Pages>
  <Words>3022</Words>
  <Characters>16319</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2024-02-26T12:49:00Z</dcterms:created>
  <dcterms:modified xsi:type="dcterms:W3CDTF">2024-02-27T11:18:00Z</dcterms:modified>
</cp:coreProperties>
</file>