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0B624C" w14:textId="77777777" w:rsidR="00D54125" w:rsidRPr="00D54125" w:rsidRDefault="00D54125" w:rsidP="00BA40CF">
      <w:pPr>
        <w:spacing w:after="0" w:line="240" w:lineRule="auto"/>
        <w:jc w:val="both"/>
        <w:rPr>
          <w:rFonts w:ascii="Arial" w:eastAsia="Times New Roman" w:hAnsi="Arial" w:cs="Arial"/>
          <w:b/>
          <w:bCs/>
          <w:color w:val="000000" w:themeColor="text1"/>
          <w:sz w:val="23"/>
          <w:szCs w:val="23"/>
          <w:u w:val="single"/>
          <w:lang w:eastAsia="zh-CN"/>
        </w:rPr>
      </w:pPr>
    </w:p>
    <w:p w14:paraId="32C6D5A7" w14:textId="776EBEEA" w:rsidR="00D54125" w:rsidRPr="00D54125" w:rsidRDefault="00D54125" w:rsidP="00BA40CF">
      <w:pPr>
        <w:spacing w:after="0" w:line="240" w:lineRule="auto"/>
        <w:jc w:val="both"/>
        <w:rPr>
          <w:rFonts w:ascii="Arial" w:eastAsia="Times New Roman" w:hAnsi="Arial" w:cs="Arial"/>
          <w:b/>
          <w:bCs/>
          <w:color w:val="000000" w:themeColor="text1"/>
          <w:sz w:val="23"/>
          <w:szCs w:val="23"/>
          <w:lang w:eastAsia="zh-CN"/>
        </w:rPr>
      </w:pPr>
      <w:r w:rsidRPr="00D54125">
        <w:rPr>
          <w:rFonts w:ascii="Arial" w:eastAsia="Times New Roman" w:hAnsi="Arial" w:cs="Arial"/>
          <w:b/>
          <w:bCs/>
          <w:color w:val="000000" w:themeColor="text1"/>
          <w:sz w:val="23"/>
          <w:szCs w:val="23"/>
          <w:lang w:eastAsia="zh-CN"/>
        </w:rPr>
        <w:t>TOMADA DE PREÇO Nº 1</w:t>
      </w:r>
      <w:r w:rsidRPr="005F53C9">
        <w:rPr>
          <w:rFonts w:ascii="Arial" w:eastAsia="Times New Roman" w:hAnsi="Arial" w:cs="Arial"/>
          <w:b/>
          <w:bCs/>
          <w:color w:val="000000" w:themeColor="text1"/>
          <w:sz w:val="23"/>
          <w:szCs w:val="23"/>
          <w:lang w:eastAsia="zh-CN"/>
        </w:rPr>
        <w:t>1</w:t>
      </w:r>
      <w:r w:rsidRPr="00D54125">
        <w:rPr>
          <w:rFonts w:ascii="Arial" w:eastAsia="Times New Roman" w:hAnsi="Arial" w:cs="Arial"/>
          <w:b/>
          <w:bCs/>
          <w:color w:val="000000" w:themeColor="text1"/>
          <w:sz w:val="23"/>
          <w:szCs w:val="23"/>
          <w:lang w:eastAsia="zh-CN"/>
        </w:rPr>
        <w:t>/202</w:t>
      </w:r>
      <w:r w:rsidRPr="005F53C9">
        <w:rPr>
          <w:rFonts w:ascii="Arial" w:eastAsia="Times New Roman" w:hAnsi="Arial" w:cs="Arial"/>
          <w:b/>
          <w:bCs/>
          <w:color w:val="000000" w:themeColor="text1"/>
          <w:sz w:val="23"/>
          <w:szCs w:val="23"/>
          <w:lang w:eastAsia="zh-CN"/>
        </w:rPr>
        <w:t>3</w:t>
      </w:r>
    </w:p>
    <w:p w14:paraId="10FF2B8E" w14:textId="26DE2F5D" w:rsidR="00D54125" w:rsidRPr="00D54125" w:rsidRDefault="00D54125" w:rsidP="00BA40CF">
      <w:pPr>
        <w:spacing w:after="0" w:line="240" w:lineRule="auto"/>
        <w:jc w:val="both"/>
        <w:rPr>
          <w:rFonts w:ascii="Arial" w:eastAsia="Times New Roman" w:hAnsi="Arial" w:cs="Arial"/>
          <w:b/>
          <w:bCs/>
          <w:color w:val="000000" w:themeColor="text1"/>
          <w:sz w:val="23"/>
          <w:szCs w:val="23"/>
          <w:lang w:eastAsia="zh-CN"/>
        </w:rPr>
      </w:pPr>
      <w:r w:rsidRPr="00D54125">
        <w:rPr>
          <w:rFonts w:ascii="Arial" w:eastAsia="Times New Roman" w:hAnsi="Arial" w:cs="Arial"/>
          <w:b/>
          <w:bCs/>
          <w:color w:val="000000" w:themeColor="text1"/>
          <w:sz w:val="23"/>
          <w:szCs w:val="23"/>
          <w:lang w:eastAsia="zh-CN"/>
        </w:rPr>
        <w:t xml:space="preserve">PROCESSO ADMINISTRATIVO N° </w:t>
      </w:r>
      <w:r w:rsidRPr="005F53C9">
        <w:rPr>
          <w:rFonts w:ascii="Arial" w:eastAsia="Times New Roman" w:hAnsi="Arial" w:cs="Arial"/>
          <w:b/>
          <w:bCs/>
          <w:color w:val="000000" w:themeColor="text1"/>
          <w:sz w:val="23"/>
          <w:szCs w:val="23"/>
          <w:lang w:eastAsia="zh-CN"/>
        </w:rPr>
        <w:t>759</w:t>
      </w:r>
      <w:r w:rsidRPr="00D54125">
        <w:rPr>
          <w:rFonts w:ascii="Arial" w:eastAsia="Times New Roman" w:hAnsi="Arial" w:cs="Arial"/>
          <w:b/>
          <w:bCs/>
          <w:color w:val="000000" w:themeColor="text1"/>
          <w:sz w:val="23"/>
          <w:szCs w:val="23"/>
          <w:lang w:eastAsia="zh-CN"/>
        </w:rPr>
        <w:t>/202</w:t>
      </w:r>
      <w:r w:rsidRPr="005F53C9">
        <w:rPr>
          <w:rFonts w:ascii="Arial" w:eastAsia="Times New Roman" w:hAnsi="Arial" w:cs="Arial"/>
          <w:b/>
          <w:bCs/>
          <w:color w:val="000000" w:themeColor="text1"/>
          <w:sz w:val="23"/>
          <w:szCs w:val="23"/>
          <w:lang w:eastAsia="zh-CN"/>
        </w:rPr>
        <w:t>3</w:t>
      </w:r>
    </w:p>
    <w:p w14:paraId="2836AFCB" w14:textId="5A4C2A0F" w:rsidR="00D54125" w:rsidRPr="00D54125" w:rsidRDefault="00D54125" w:rsidP="00BA40CF">
      <w:pPr>
        <w:spacing w:after="0" w:line="240" w:lineRule="auto"/>
        <w:jc w:val="both"/>
        <w:rPr>
          <w:rFonts w:ascii="Arial" w:eastAsia="Times New Roman" w:hAnsi="Arial" w:cs="Arial"/>
          <w:b/>
          <w:bCs/>
          <w:color w:val="000000" w:themeColor="text1"/>
          <w:sz w:val="23"/>
          <w:szCs w:val="23"/>
          <w:lang w:eastAsia="zh-CN"/>
        </w:rPr>
      </w:pPr>
      <w:r w:rsidRPr="00D54125">
        <w:rPr>
          <w:rFonts w:ascii="Arial" w:eastAsia="Times New Roman" w:hAnsi="Arial" w:cs="Arial"/>
          <w:b/>
          <w:bCs/>
          <w:color w:val="000000" w:themeColor="text1"/>
          <w:sz w:val="23"/>
          <w:szCs w:val="23"/>
          <w:lang w:eastAsia="zh-CN"/>
        </w:rPr>
        <w:t xml:space="preserve">CONTRATO ADMINISTRATIVO Nº </w:t>
      </w:r>
      <w:r w:rsidRPr="005F53C9">
        <w:rPr>
          <w:rFonts w:ascii="Arial" w:eastAsia="Times New Roman" w:hAnsi="Arial" w:cs="Arial"/>
          <w:b/>
          <w:bCs/>
          <w:color w:val="000000" w:themeColor="text1"/>
          <w:sz w:val="23"/>
          <w:szCs w:val="23"/>
          <w:lang w:eastAsia="zh-CN"/>
        </w:rPr>
        <w:t>132</w:t>
      </w:r>
      <w:r w:rsidRPr="00D54125">
        <w:rPr>
          <w:rFonts w:ascii="Arial" w:eastAsia="Times New Roman" w:hAnsi="Arial" w:cs="Arial"/>
          <w:b/>
          <w:bCs/>
          <w:color w:val="000000" w:themeColor="text1"/>
          <w:sz w:val="23"/>
          <w:szCs w:val="23"/>
          <w:lang w:eastAsia="zh-CN"/>
        </w:rPr>
        <w:t>/2023</w:t>
      </w:r>
    </w:p>
    <w:p w14:paraId="5502C3FB" w14:textId="77777777" w:rsidR="00D54125" w:rsidRPr="00D54125" w:rsidRDefault="00D54125" w:rsidP="00BA40C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p>
    <w:p w14:paraId="662547BA" w14:textId="01AE91E8" w:rsidR="00D54125" w:rsidRPr="00D54125" w:rsidRDefault="00D54125" w:rsidP="00BA40CF">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F53C9">
        <w:rPr>
          <w:rFonts w:ascii="Arial" w:eastAsia="Times New Roman" w:hAnsi="Arial" w:cs="Arial"/>
          <w:b/>
          <w:bCs/>
          <w:color w:val="000000" w:themeColor="text1"/>
          <w:sz w:val="23"/>
          <w:szCs w:val="23"/>
          <w:lang w:eastAsia="zh-CN"/>
        </w:rPr>
        <w:t>CONTRATO ADMINISTRATIVO DE CONSTRUÇÃO DE SISTEMA DE DRENAGEM SUBTERRÂNEA QUE ENTRE SI FAZEM O MUNICÍPIO DE SÃO DOMINGOS DO NORTE</w:t>
      </w:r>
      <w:r w:rsidRPr="005F53C9">
        <w:rPr>
          <w:rFonts w:ascii="Arial" w:eastAsia="Times New Roman" w:hAnsi="Arial" w:cs="Arial"/>
          <w:b/>
          <w:bCs/>
          <w:color w:val="000000" w:themeColor="text1"/>
          <w:sz w:val="23"/>
          <w:szCs w:val="23"/>
          <w:lang w:eastAsia="zh-CN"/>
        </w:rPr>
        <w:t>/ES</w:t>
      </w:r>
      <w:r w:rsidRPr="005F53C9">
        <w:rPr>
          <w:rFonts w:ascii="Arial" w:eastAsia="Times New Roman" w:hAnsi="Arial" w:cs="Arial"/>
          <w:b/>
          <w:bCs/>
          <w:color w:val="000000" w:themeColor="text1"/>
          <w:sz w:val="23"/>
          <w:szCs w:val="23"/>
          <w:lang w:eastAsia="zh-CN"/>
        </w:rPr>
        <w:t xml:space="preserve"> E A</w:t>
      </w:r>
      <w:r w:rsidRPr="005F53C9">
        <w:rPr>
          <w:rFonts w:ascii="Arial" w:eastAsia="Times New Roman" w:hAnsi="Arial" w:cs="Arial"/>
          <w:b/>
          <w:bCs/>
          <w:color w:val="000000" w:themeColor="text1"/>
          <w:sz w:val="23"/>
          <w:szCs w:val="23"/>
          <w:lang w:eastAsia="zh-CN"/>
        </w:rPr>
        <w:t xml:space="preserve"> CONSTRUTORA SCHMIDT LTDA</w:t>
      </w:r>
      <w:r w:rsidRPr="005F53C9">
        <w:rPr>
          <w:rFonts w:ascii="Arial" w:eastAsia="Times New Roman" w:hAnsi="Arial" w:cs="Arial"/>
          <w:b/>
          <w:bCs/>
          <w:color w:val="000000" w:themeColor="text1"/>
          <w:sz w:val="23"/>
          <w:szCs w:val="23"/>
          <w:lang w:eastAsia="zh-CN"/>
        </w:rPr>
        <w:t>, ABAIXO MELHOR SE DECLARAM:</w:t>
      </w:r>
    </w:p>
    <w:p w14:paraId="3F3D98B7"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9187EC5" w14:textId="7BDEFC5C"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O </w:t>
      </w:r>
      <w:r w:rsidRPr="00D54125">
        <w:rPr>
          <w:rFonts w:ascii="Arial" w:eastAsia="Times New Roman" w:hAnsi="Arial" w:cs="Arial"/>
          <w:b/>
          <w:bCs/>
          <w:color w:val="000000" w:themeColor="text1"/>
          <w:sz w:val="23"/>
          <w:szCs w:val="23"/>
          <w:lang w:eastAsia="zh-CN"/>
        </w:rPr>
        <w:t>Município de São Domingos do Norte</w:t>
      </w:r>
      <w:r w:rsidRPr="00D54125">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D54125">
        <w:rPr>
          <w:rFonts w:ascii="Arial" w:eastAsia="Times New Roman" w:hAnsi="Arial" w:cs="Arial"/>
          <w:color w:val="000000" w:themeColor="text1"/>
          <w:sz w:val="23"/>
          <w:szCs w:val="23"/>
          <w:lang w:eastAsia="zh-CN"/>
        </w:rPr>
        <w:t>Gether</w:t>
      </w:r>
      <w:proofErr w:type="spellEnd"/>
      <w:r w:rsidRPr="00D54125">
        <w:rPr>
          <w:rFonts w:ascii="Arial" w:eastAsia="Times New Roman" w:hAnsi="Arial" w:cs="Arial"/>
          <w:color w:val="000000" w:themeColor="text1"/>
          <w:sz w:val="23"/>
          <w:szCs w:val="23"/>
          <w:lang w:eastAsia="zh-CN"/>
        </w:rPr>
        <w:t xml:space="preserve"> Lopes de Farias-Bairro Emilio Callegari-São Domingos do Norte/ES, CEP 29745-000, neste ato representado pela Excelentíssima Senhora Prefeita </w:t>
      </w:r>
      <w:r w:rsidRPr="00D54125">
        <w:rPr>
          <w:rFonts w:ascii="Arial" w:eastAsia="Times New Roman" w:hAnsi="Arial" w:cs="Arial"/>
          <w:b/>
          <w:bCs/>
          <w:color w:val="000000" w:themeColor="text1"/>
          <w:sz w:val="23"/>
          <w:szCs w:val="23"/>
          <w:lang w:eastAsia="zh-CN"/>
        </w:rPr>
        <w:t>Ana Izabel Malacarne de Oliveira</w:t>
      </w:r>
      <w:r w:rsidRPr="00D54125">
        <w:rPr>
          <w:rFonts w:ascii="Arial" w:eastAsia="Times New Roman" w:hAnsi="Arial" w:cs="Arial"/>
          <w:color w:val="000000" w:themeColor="text1"/>
          <w:sz w:val="23"/>
          <w:szCs w:val="23"/>
          <w:lang w:eastAsia="zh-CN"/>
        </w:rPr>
        <w:t xml:space="preserve">, portadora do CPF nº </w:t>
      </w:r>
      <w:r w:rsidRPr="00D54125">
        <w:rPr>
          <w:rFonts w:ascii="Arial" w:eastAsia="Times New Roman" w:hAnsi="Arial" w:cs="Arial"/>
          <w:bCs/>
          <w:color w:val="000000"/>
          <w:sz w:val="23"/>
          <w:szCs w:val="23"/>
          <w:lang w:eastAsia="pt-BR"/>
        </w:rPr>
        <w:t>775.711.857-34</w:t>
      </w:r>
      <w:r w:rsidRPr="00D54125">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D54125">
        <w:rPr>
          <w:rFonts w:ascii="Arial" w:eastAsia="Times New Roman" w:hAnsi="Arial" w:cs="Arial"/>
          <w:b/>
          <w:bCs/>
          <w:color w:val="000000" w:themeColor="text1"/>
          <w:sz w:val="23"/>
          <w:szCs w:val="23"/>
          <w:lang w:eastAsia="zh-CN"/>
        </w:rPr>
        <w:t>CONTRATANTE</w:t>
      </w:r>
      <w:r w:rsidRPr="00D54125">
        <w:rPr>
          <w:rFonts w:ascii="Arial" w:eastAsia="Times New Roman" w:hAnsi="Arial" w:cs="Arial"/>
          <w:color w:val="000000" w:themeColor="text1"/>
          <w:sz w:val="23"/>
          <w:szCs w:val="23"/>
          <w:lang w:eastAsia="zh-CN"/>
        </w:rPr>
        <w:t xml:space="preserve"> e do outro lado a empresa </w:t>
      </w:r>
      <w:r w:rsidR="00EB2757" w:rsidRPr="005F53C9">
        <w:rPr>
          <w:rFonts w:ascii="Arial" w:eastAsia="Times New Roman" w:hAnsi="Arial" w:cs="Arial"/>
          <w:b/>
          <w:bCs/>
          <w:color w:val="000000" w:themeColor="text1"/>
          <w:sz w:val="23"/>
          <w:szCs w:val="23"/>
          <w:lang w:eastAsia="zh-CN"/>
        </w:rPr>
        <w:t>CONSTRUTORA SCHMIDT LTDA</w:t>
      </w:r>
      <w:r w:rsidRPr="00D54125">
        <w:rPr>
          <w:rFonts w:ascii="Arial" w:eastAsia="Times New Roman" w:hAnsi="Arial" w:cs="Arial"/>
          <w:color w:val="000000" w:themeColor="text1"/>
          <w:sz w:val="23"/>
          <w:szCs w:val="23"/>
          <w:lang w:eastAsia="zh-CN"/>
        </w:rPr>
        <w:t xml:space="preserve">, pessoa jurídica de direito privado, inscrita no CNPJ nº </w:t>
      </w:r>
      <w:r w:rsidR="00EB2757" w:rsidRPr="005F53C9">
        <w:rPr>
          <w:rFonts w:ascii="Arial" w:eastAsia="Times New Roman" w:hAnsi="Arial" w:cs="Arial"/>
          <w:color w:val="000000" w:themeColor="text1"/>
          <w:sz w:val="23"/>
          <w:szCs w:val="23"/>
          <w:lang w:eastAsia="zh-CN"/>
        </w:rPr>
        <w:t>04.343.865/0001-01,</w:t>
      </w:r>
      <w:r w:rsidRPr="00D54125">
        <w:rPr>
          <w:rFonts w:ascii="Arial" w:eastAsia="Times New Roman" w:hAnsi="Arial" w:cs="Arial"/>
          <w:color w:val="000000" w:themeColor="text1"/>
          <w:sz w:val="23"/>
          <w:szCs w:val="23"/>
          <w:lang w:eastAsia="zh-CN"/>
        </w:rPr>
        <w:t xml:space="preserve"> estabelecida no Córrego São Gabriel, Zona Rural, São Gabriel da Palha/CEP 29780-000, e-mail: </w:t>
      </w:r>
      <w:hyperlink r:id="rId7" w:history="1">
        <w:r w:rsidR="00EB2757" w:rsidRPr="005F53C9">
          <w:rPr>
            <w:rStyle w:val="Hyperlink"/>
            <w:rFonts w:ascii="Arial" w:eastAsia="Times New Roman" w:hAnsi="Arial" w:cs="Arial"/>
            <w:sz w:val="23"/>
            <w:szCs w:val="23"/>
            <w:lang w:eastAsia="zh-CN"/>
          </w:rPr>
          <w:t>construtoracsd-licitacao@hotmail.com</w:t>
        </w:r>
      </w:hyperlink>
      <w:r w:rsidR="00EB2757" w:rsidRPr="005F53C9">
        <w:rPr>
          <w:rFonts w:ascii="Arial" w:eastAsia="Times New Roman" w:hAnsi="Arial" w:cs="Arial"/>
          <w:color w:val="000000" w:themeColor="text1"/>
          <w:sz w:val="23"/>
          <w:szCs w:val="23"/>
          <w:lang w:eastAsia="zh-CN"/>
        </w:rPr>
        <w:t>, t</w:t>
      </w:r>
      <w:r w:rsidRPr="00D54125">
        <w:rPr>
          <w:rFonts w:ascii="Arial" w:eastAsia="Times New Roman" w:hAnsi="Arial" w:cs="Arial"/>
          <w:color w:val="000000" w:themeColor="text1"/>
          <w:sz w:val="23"/>
          <w:szCs w:val="23"/>
          <w:lang w:eastAsia="zh-CN"/>
        </w:rPr>
        <w:t xml:space="preserve">el.: (027) </w:t>
      </w:r>
      <w:r w:rsidR="00EB2757" w:rsidRPr="005F53C9">
        <w:rPr>
          <w:rFonts w:ascii="Arial" w:eastAsia="Times New Roman" w:hAnsi="Arial" w:cs="Arial"/>
          <w:color w:val="000000" w:themeColor="text1"/>
          <w:sz w:val="23"/>
          <w:szCs w:val="23"/>
          <w:lang w:eastAsia="zh-CN"/>
        </w:rPr>
        <w:t>99881-2215</w:t>
      </w:r>
      <w:r w:rsidRPr="00D54125">
        <w:rPr>
          <w:rFonts w:ascii="Arial" w:eastAsia="Times New Roman" w:hAnsi="Arial" w:cs="Arial"/>
          <w:color w:val="000000" w:themeColor="text1"/>
          <w:sz w:val="23"/>
          <w:szCs w:val="23"/>
          <w:lang w:eastAsia="zh-CN"/>
        </w:rPr>
        <w:t xml:space="preserve">, representada neste ato pelo Senhor </w:t>
      </w:r>
      <w:proofErr w:type="spellStart"/>
      <w:r w:rsidR="00EB2757" w:rsidRPr="005F53C9">
        <w:rPr>
          <w:rFonts w:ascii="Arial" w:eastAsia="Times New Roman" w:hAnsi="Arial" w:cs="Arial"/>
          <w:b/>
          <w:bCs/>
          <w:color w:val="000000" w:themeColor="text1"/>
          <w:sz w:val="23"/>
          <w:szCs w:val="23"/>
          <w:lang w:eastAsia="zh-CN"/>
        </w:rPr>
        <w:t>Cayke</w:t>
      </w:r>
      <w:proofErr w:type="spellEnd"/>
      <w:r w:rsidR="00EB2757" w:rsidRPr="005F53C9">
        <w:rPr>
          <w:rFonts w:ascii="Arial" w:eastAsia="Times New Roman" w:hAnsi="Arial" w:cs="Arial"/>
          <w:b/>
          <w:bCs/>
          <w:color w:val="000000" w:themeColor="text1"/>
          <w:sz w:val="23"/>
          <w:szCs w:val="23"/>
          <w:lang w:eastAsia="zh-CN"/>
        </w:rPr>
        <w:t xml:space="preserve"> </w:t>
      </w:r>
      <w:proofErr w:type="spellStart"/>
      <w:r w:rsidR="00EB2757" w:rsidRPr="005F53C9">
        <w:rPr>
          <w:rFonts w:ascii="Arial" w:eastAsia="Times New Roman" w:hAnsi="Arial" w:cs="Arial"/>
          <w:b/>
          <w:bCs/>
          <w:color w:val="000000" w:themeColor="text1"/>
          <w:sz w:val="23"/>
          <w:szCs w:val="23"/>
          <w:lang w:eastAsia="zh-CN"/>
        </w:rPr>
        <w:t>Piski</w:t>
      </w:r>
      <w:proofErr w:type="spellEnd"/>
      <w:r w:rsidRPr="00D54125">
        <w:rPr>
          <w:rFonts w:ascii="Arial" w:eastAsia="Times New Roman" w:hAnsi="Arial" w:cs="Arial"/>
          <w:color w:val="000000" w:themeColor="text1"/>
          <w:sz w:val="23"/>
          <w:szCs w:val="23"/>
          <w:lang w:eastAsia="zh-CN"/>
        </w:rPr>
        <w:t xml:space="preserve">, portador do  CPF  n° </w:t>
      </w:r>
      <w:r w:rsidR="00EB2757" w:rsidRPr="005F53C9">
        <w:rPr>
          <w:rFonts w:ascii="Arial" w:eastAsia="Times New Roman" w:hAnsi="Arial" w:cs="Arial"/>
          <w:color w:val="000000" w:themeColor="text1"/>
          <w:sz w:val="23"/>
          <w:szCs w:val="23"/>
          <w:lang w:eastAsia="zh-CN"/>
        </w:rPr>
        <w:t>138.379.337-92</w:t>
      </w:r>
      <w:r w:rsidRPr="00D54125">
        <w:rPr>
          <w:rFonts w:ascii="Arial" w:eastAsia="Times New Roman" w:hAnsi="Arial" w:cs="Arial"/>
          <w:color w:val="000000" w:themeColor="text1"/>
          <w:sz w:val="23"/>
          <w:szCs w:val="23"/>
          <w:lang w:eastAsia="zh-CN"/>
        </w:rPr>
        <w:t xml:space="preserve">, CI nº </w:t>
      </w:r>
      <w:r w:rsidR="00EB2757" w:rsidRPr="005F53C9">
        <w:rPr>
          <w:rFonts w:ascii="Arial" w:eastAsia="Times New Roman" w:hAnsi="Arial" w:cs="Arial"/>
          <w:color w:val="000000" w:themeColor="text1"/>
          <w:sz w:val="23"/>
          <w:szCs w:val="23"/>
          <w:lang w:eastAsia="zh-CN"/>
        </w:rPr>
        <w:t>3.175.540</w:t>
      </w:r>
      <w:r w:rsidRPr="00D54125">
        <w:rPr>
          <w:rFonts w:ascii="Arial" w:eastAsia="Times New Roman" w:hAnsi="Arial" w:cs="Arial"/>
          <w:color w:val="000000" w:themeColor="text1"/>
          <w:sz w:val="23"/>
          <w:szCs w:val="23"/>
          <w:lang w:eastAsia="zh-CN"/>
        </w:rPr>
        <w:t xml:space="preserve"> SSP/ES, </w:t>
      </w:r>
      <w:r w:rsidR="00EB2757" w:rsidRPr="005F53C9">
        <w:rPr>
          <w:rFonts w:ascii="Arial" w:eastAsia="Times New Roman" w:hAnsi="Arial" w:cs="Arial"/>
          <w:color w:val="000000" w:themeColor="text1"/>
          <w:sz w:val="23"/>
          <w:szCs w:val="23"/>
          <w:lang w:eastAsia="zh-CN"/>
        </w:rPr>
        <w:t>brasileiro, solteiro</w:t>
      </w:r>
      <w:r w:rsidRPr="00D54125">
        <w:rPr>
          <w:rFonts w:ascii="Arial" w:eastAsia="Times New Roman" w:hAnsi="Arial" w:cs="Arial"/>
          <w:color w:val="000000" w:themeColor="text1"/>
          <w:sz w:val="23"/>
          <w:szCs w:val="23"/>
          <w:lang w:eastAsia="zh-CN"/>
        </w:rPr>
        <w:t xml:space="preserve">, empresário, residente na </w:t>
      </w:r>
      <w:r w:rsidR="00EB2757" w:rsidRPr="005F53C9">
        <w:rPr>
          <w:rFonts w:ascii="Arial" w:eastAsia="Times New Roman" w:hAnsi="Arial" w:cs="Arial"/>
          <w:color w:val="000000" w:themeColor="text1"/>
          <w:sz w:val="23"/>
          <w:szCs w:val="23"/>
          <w:lang w:eastAsia="zh-CN"/>
        </w:rPr>
        <w:t xml:space="preserve">Avenida </w:t>
      </w:r>
      <w:proofErr w:type="spellStart"/>
      <w:r w:rsidR="00EB2757" w:rsidRPr="005F53C9">
        <w:rPr>
          <w:rFonts w:ascii="Arial" w:eastAsia="Times New Roman" w:hAnsi="Arial" w:cs="Arial"/>
          <w:color w:val="000000" w:themeColor="text1"/>
          <w:sz w:val="23"/>
          <w:szCs w:val="23"/>
          <w:lang w:eastAsia="zh-CN"/>
        </w:rPr>
        <w:t>Victório</w:t>
      </w:r>
      <w:proofErr w:type="spellEnd"/>
      <w:r w:rsidR="00EB2757" w:rsidRPr="005F53C9">
        <w:rPr>
          <w:rFonts w:ascii="Arial" w:eastAsia="Times New Roman" w:hAnsi="Arial" w:cs="Arial"/>
          <w:color w:val="000000" w:themeColor="text1"/>
          <w:sz w:val="23"/>
          <w:szCs w:val="23"/>
          <w:lang w:eastAsia="zh-CN"/>
        </w:rPr>
        <w:t xml:space="preserve"> </w:t>
      </w:r>
      <w:proofErr w:type="spellStart"/>
      <w:r w:rsidR="00EB2757" w:rsidRPr="005F53C9">
        <w:rPr>
          <w:rFonts w:ascii="Arial" w:eastAsia="Times New Roman" w:hAnsi="Arial" w:cs="Arial"/>
          <w:color w:val="000000" w:themeColor="text1"/>
          <w:sz w:val="23"/>
          <w:szCs w:val="23"/>
          <w:lang w:eastAsia="zh-CN"/>
        </w:rPr>
        <w:t>Piski</w:t>
      </w:r>
      <w:proofErr w:type="spellEnd"/>
      <w:r w:rsidR="00EB2757" w:rsidRPr="005F53C9">
        <w:rPr>
          <w:rFonts w:ascii="Arial" w:eastAsia="Times New Roman" w:hAnsi="Arial" w:cs="Arial"/>
          <w:color w:val="000000" w:themeColor="text1"/>
          <w:sz w:val="23"/>
          <w:szCs w:val="23"/>
          <w:lang w:eastAsia="zh-CN"/>
        </w:rPr>
        <w:t xml:space="preserve">, nº 99, Bairro Progresso, </w:t>
      </w:r>
      <w:r w:rsidRPr="00D54125">
        <w:rPr>
          <w:rFonts w:ascii="Arial" w:eastAsia="Times New Roman" w:hAnsi="Arial" w:cs="Arial"/>
          <w:color w:val="000000" w:themeColor="text1"/>
          <w:sz w:val="23"/>
          <w:szCs w:val="23"/>
          <w:lang w:eastAsia="zh-CN"/>
        </w:rPr>
        <w:t xml:space="preserve">São Gabriel da Palha/ES, CEP 29780-000, </w:t>
      </w:r>
      <w:r w:rsidR="00EB2757" w:rsidRPr="00D54125">
        <w:rPr>
          <w:rFonts w:ascii="Arial" w:eastAsia="Times New Roman" w:hAnsi="Arial" w:cs="Arial"/>
          <w:color w:val="000000" w:themeColor="text1"/>
          <w:sz w:val="23"/>
          <w:szCs w:val="23"/>
          <w:lang w:eastAsia="zh-CN"/>
        </w:rPr>
        <w:t xml:space="preserve">designada abreviadamente de </w:t>
      </w:r>
      <w:r w:rsidR="00EB2757" w:rsidRPr="00D54125">
        <w:rPr>
          <w:rFonts w:ascii="Arial" w:eastAsia="Times New Roman" w:hAnsi="Arial" w:cs="Arial"/>
          <w:b/>
          <w:bCs/>
          <w:color w:val="000000" w:themeColor="text1"/>
          <w:sz w:val="23"/>
          <w:szCs w:val="23"/>
          <w:lang w:eastAsia="zh-CN"/>
        </w:rPr>
        <w:t>CONTRATADA</w:t>
      </w:r>
      <w:r w:rsidR="00CB6BC4" w:rsidRPr="005F53C9">
        <w:rPr>
          <w:rFonts w:ascii="Arial" w:eastAsia="Times New Roman" w:hAnsi="Arial" w:cs="Arial"/>
          <w:b/>
          <w:bCs/>
          <w:color w:val="000000" w:themeColor="text1"/>
          <w:sz w:val="23"/>
          <w:szCs w:val="23"/>
          <w:lang w:eastAsia="zh-CN"/>
        </w:rPr>
        <w:t>,</w:t>
      </w:r>
      <w:r w:rsidR="00EB2757" w:rsidRPr="005F53C9">
        <w:rPr>
          <w:rFonts w:ascii="Arial" w:eastAsia="Times New Roman" w:hAnsi="Arial" w:cs="Arial"/>
          <w:color w:val="000000" w:themeColor="text1"/>
          <w:sz w:val="23"/>
          <w:szCs w:val="23"/>
          <w:lang w:eastAsia="zh-CN"/>
        </w:rPr>
        <w:t xml:space="preserve"> </w:t>
      </w:r>
      <w:r w:rsidRPr="00D54125">
        <w:rPr>
          <w:rFonts w:ascii="Arial" w:eastAsia="Times New Roman" w:hAnsi="Arial" w:cs="Arial"/>
          <w:color w:val="000000" w:themeColor="text1"/>
          <w:sz w:val="23"/>
          <w:szCs w:val="23"/>
          <w:lang w:eastAsia="zh-CN"/>
        </w:rPr>
        <w:t xml:space="preserve">acordaram e  ajustam firmar o presente </w:t>
      </w:r>
      <w:r w:rsidRPr="00D54125">
        <w:rPr>
          <w:rFonts w:ascii="Arial" w:eastAsia="Times New Roman" w:hAnsi="Arial" w:cs="Arial"/>
          <w:b/>
          <w:bCs/>
          <w:color w:val="000000" w:themeColor="text1"/>
          <w:sz w:val="23"/>
          <w:szCs w:val="23"/>
          <w:lang w:eastAsia="zh-CN"/>
        </w:rPr>
        <w:t xml:space="preserve">CONTRATO DE EXECUÇÃO INDIRETA DE OBRAS E FORNECIMENTO DE MATERIAL </w:t>
      </w:r>
      <w:r w:rsidRPr="00D54125">
        <w:rPr>
          <w:rFonts w:ascii="Arial" w:eastAsia="Times New Roman" w:hAnsi="Arial" w:cs="Arial"/>
          <w:bCs/>
          <w:color w:val="000000" w:themeColor="text1"/>
          <w:sz w:val="23"/>
          <w:szCs w:val="23"/>
          <w:lang w:eastAsia="zh-CN"/>
        </w:rPr>
        <w:t xml:space="preserve">pelo regime de empreitada pelo menor preço global </w:t>
      </w:r>
      <w:r w:rsidRPr="00D54125">
        <w:rPr>
          <w:rFonts w:ascii="Arial" w:eastAsia="Times New Roman" w:hAnsi="Arial" w:cs="Arial"/>
          <w:color w:val="000000" w:themeColor="text1"/>
          <w:sz w:val="23"/>
          <w:szCs w:val="23"/>
          <w:lang w:eastAsia="zh-CN"/>
        </w:rPr>
        <w:t>, mediante as cláusulas e condições que reciprocamente se outorgam e se obrigam:</w:t>
      </w:r>
    </w:p>
    <w:p w14:paraId="7BC420AE"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2E26C09A" w14:textId="77777777" w:rsidR="00D54125" w:rsidRPr="00D54125" w:rsidRDefault="00D54125" w:rsidP="00BA40C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PRIMEIRA: FUNDAMENTO JURÍDICO</w:t>
      </w:r>
    </w:p>
    <w:p w14:paraId="1FB7A47F" w14:textId="286B11EC"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1.1</w:t>
      </w:r>
      <w:r w:rsidR="00CB6BC4"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presente licitação será regida pelas normas e disposições contidas na Lei n.º 8.666/93, atualizada pela Lei n.º 8.883/94 e 123/06 e suas alterações e pelas cláusulas e condições estabelecidas neste Contrato e seus anexos, os quais são partes integrantes deste instrumento, aplicando-se supletivamente as disposições de Direito Privado, no que couber.</w:t>
      </w:r>
    </w:p>
    <w:p w14:paraId="632E59BA"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04351A41" w14:textId="77777777" w:rsidR="00D54125" w:rsidRPr="00D54125" w:rsidRDefault="00D54125" w:rsidP="00BA40CF">
      <w:pPr>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SEGUNDA: ORIGEM DO CONTRATO</w:t>
      </w:r>
    </w:p>
    <w:p w14:paraId="043CCF63" w14:textId="293A76F8"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2.1. O presente contrato decorre da Licitação, na modalidade TOMADA DE PREÇO, processada sob o </w:t>
      </w:r>
      <w:r w:rsidRPr="00D54125">
        <w:rPr>
          <w:rFonts w:ascii="Arial" w:eastAsia="Times New Roman" w:hAnsi="Arial" w:cs="Arial"/>
          <w:sz w:val="23"/>
          <w:szCs w:val="23"/>
          <w:lang w:eastAsia="zh-CN"/>
        </w:rPr>
        <w:t>nº 1</w:t>
      </w:r>
      <w:r w:rsidR="00CB6BC4" w:rsidRPr="005F53C9">
        <w:rPr>
          <w:rFonts w:ascii="Arial" w:eastAsia="Times New Roman" w:hAnsi="Arial" w:cs="Arial"/>
          <w:sz w:val="23"/>
          <w:szCs w:val="23"/>
          <w:lang w:eastAsia="zh-CN"/>
        </w:rPr>
        <w:t>1</w:t>
      </w:r>
      <w:r w:rsidRPr="00D54125">
        <w:rPr>
          <w:rFonts w:ascii="Arial" w:eastAsia="Times New Roman" w:hAnsi="Arial" w:cs="Arial"/>
          <w:sz w:val="23"/>
          <w:szCs w:val="23"/>
          <w:lang w:eastAsia="zh-CN"/>
        </w:rPr>
        <w:t>/202</w:t>
      </w:r>
      <w:r w:rsidR="00CB6BC4" w:rsidRPr="005F53C9">
        <w:rPr>
          <w:rFonts w:ascii="Arial" w:eastAsia="Times New Roman" w:hAnsi="Arial" w:cs="Arial"/>
          <w:sz w:val="23"/>
          <w:szCs w:val="23"/>
          <w:lang w:eastAsia="zh-CN"/>
        </w:rPr>
        <w:t>3</w:t>
      </w:r>
      <w:r w:rsidRPr="00D54125">
        <w:rPr>
          <w:rFonts w:ascii="Arial" w:eastAsia="Times New Roman" w:hAnsi="Arial" w:cs="Arial"/>
          <w:sz w:val="23"/>
          <w:szCs w:val="23"/>
          <w:lang w:eastAsia="zh-CN"/>
        </w:rPr>
        <w:t>.</w:t>
      </w:r>
    </w:p>
    <w:p w14:paraId="2BECBD0B"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341D0BB0" w14:textId="77777777" w:rsidR="00D54125" w:rsidRPr="00D54125" w:rsidRDefault="00D54125" w:rsidP="00BA40CF">
      <w:pPr>
        <w:tabs>
          <w:tab w:val="left" w:pos="0"/>
          <w:tab w:val="left" w:pos="1134"/>
        </w:tabs>
        <w:spacing w:after="0" w:line="240" w:lineRule="auto"/>
        <w:jc w:val="both"/>
        <w:rPr>
          <w:rFonts w:ascii="Arial" w:eastAsia="Times New Roman" w:hAnsi="Arial" w:cs="Arial"/>
          <w:b/>
          <w:bCs/>
          <w:sz w:val="23"/>
          <w:szCs w:val="23"/>
          <w:u w:val="single"/>
          <w:lang w:eastAsia="zh-CN"/>
        </w:rPr>
      </w:pPr>
      <w:r w:rsidRPr="00D54125">
        <w:rPr>
          <w:rFonts w:ascii="Arial" w:eastAsia="Times New Roman" w:hAnsi="Arial" w:cs="Arial"/>
          <w:b/>
          <w:bCs/>
          <w:sz w:val="23"/>
          <w:szCs w:val="23"/>
          <w:u w:val="single"/>
          <w:lang w:eastAsia="zh-CN"/>
        </w:rPr>
        <w:t>CLÁUSULA TERCEIRA: DO OBJETO</w:t>
      </w:r>
    </w:p>
    <w:p w14:paraId="59563DB8" w14:textId="11169D49" w:rsidR="00D54125" w:rsidRPr="00D54125" w:rsidRDefault="00D54125" w:rsidP="00BA40CF">
      <w:pPr>
        <w:spacing w:after="0" w:line="240" w:lineRule="auto"/>
        <w:jc w:val="both"/>
        <w:rPr>
          <w:rFonts w:ascii="Arial" w:eastAsia="Times New Roman" w:hAnsi="Arial" w:cs="Arial"/>
          <w:b/>
          <w:bCs/>
          <w:sz w:val="23"/>
          <w:szCs w:val="23"/>
          <w:u w:val="single"/>
          <w:lang w:eastAsia="zh-CN"/>
        </w:rPr>
      </w:pPr>
      <w:r w:rsidRPr="00D54125">
        <w:rPr>
          <w:rFonts w:ascii="Arial" w:eastAsia="Times New Roman" w:hAnsi="Arial" w:cs="Arial"/>
          <w:sz w:val="23"/>
          <w:szCs w:val="23"/>
          <w:lang w:eastAsia="zh-CN"/>
        </w:rPr>
        <w:t xml:space="preserve">3.1. </w:t>
      </w:r>
      <w:r w:rsidR="00CB6BC4" w:rsidRPr="005F53C9">
        <w:rPr>
          <w:rFonts w:ascii="Arial" w:eastAsia="Times New Roman" w:hAnsi="Arial" w:cs="Arial"/>
          <w:sz w:val="23"/>
          <w:szCs w:val="23"/>
          <w:lang w:eastAsia="zh-CN"/>
        </w:rPr>
        <w:t xml:space="preserve">Contratação de </w:t>
      </w:r>
      <w:r w:rsidR="00CB6BC4" w:rsidRPr="005F53C9">
        <w:rPr>
          <w:rFonts w:ascii="Arial" w:eastAsia="Times New Roman" w:hAnsi="Arial" w:cs="Arial"/>
          <w:sz w:val="23"/>
          <w:szCs w:val="23"/>
          <w:lang w:eastAsia="zh-CN"/>
        </w:rPr>
        <w:t>E</w:t>
      </w:r>
      <w:r w:rsidR="00CB6BC4" w:rsidRPr="005F53C9">
        <w:rPr>
          <w:rFonts w:ascii="Arial" w:eastAsia="Times New Roman" w:hAnsi="Arial" w:cs="Arial"/>
          <w:sz w:val="23"/>
          <w:szCs w:val="23"/>
          <w:lang w:eastAsia="zh-CN"/>
        </w:rPr>
        <w:t xml:space="preserve">mpresa de </w:t>
      </w:r>
      <w:r w:rsidR="00CB6BC4" w:rsidRPr="005F53C9">
        <w:rPr>
          <w:rFonts w:ascii="Arial" w:eastAsia="Times New Roman" w:hAnsi="Arial" w:cs="Arial"/>
          <w:sz w:val="23"/>
          <w:szCs w:val="23"/>
          <w:lang w:eastAsia="zh-CN"/>
        </w:rPr>
        <w:t>E</w:t>
      </w:r>
      <w:r w:rsidR="00CB6BC4" w:rsidRPr="005F53C9">
        <w:rPr>
          <w:rFonts w:ascii="Arial" w:eastAsia="Times New Roman" w:hAnsi="Arial" w:cs="Arial"/>
          <w:sz w:val="23"/>
          <w:szCs w:val="23"/>
          <w:lang w:eastAsia="zh-CN"/>
        </w:rPr>
        <w:t xml:space="preserve">ngenharia para </w:t>
      </w:r>
      <w:r w:rsidR="00CB6BC4" w:rsidRPr="005F53C9">
        <w:rPr>
          <w:rFonts w:ascii="Arial" w:eastAsia="Times New Roman" w:hAnsi="Arial" w:cs="Arial"/>
          <w:sz w:val="23"/>
          <w:szCs w:val="23"/>
          <w:lang w:eastAsia="zh-CN"/>
        </w:rPr>
        <w:t>C</w:t>
      </w:r>
      <w:r w:rsidR="00CB6BC4" w:rsidRPr="005F53C9">
        <w:rPr>
          <w:rFonts w:ascii="Arial" w:eastAsia="Times New Roman" w:hAnsi="Arial" w:cs="Arial"/>
          <w:sz w:val="23"/>
          <w:szCs w:val="23"/>
          <w:lang w:eastAsia="zh-CN"/>
        </w:rPr>
        <w:t>onstrução de sistema de drenagem subterrânea na</w:t>
      </w:r>
      <w:r w:rsidR="00CB6BC4" w:rsidRPr="005F53C9">
        <w:rPr>
          <w:rFonts w:ascii="Arial" w:eastAsia="Times New Roman" w:hAnsi="Arial" w:cs="Arial"/>
          <w:sz w:val="23"/>
          <w:szCs w:val="23"/>
          <w:lang w:eastAsia="zh-CN"/>
        </w:rPr>
        <w:t xml:space="preserve"> R</w:t>
      </w:r>
      <w:r w:rsidR="00CB6BC4" w:rsidRPr="005F53C9">
        <w:rPr>
          <w:rFonts w:ascii="Arial" w:eastAsia="Times New Roman" w:hAnsi="Arial" w:cs="Arial"/>
          <w:sz w:val="23"/>
          <w:szCs w:val="23"/>
          <w:lang w:eastAsia="zh-CN"/>
        </w:rPr>
        <w:t>ua Espírito Santo, no Bairro Cristo Rei, com fornecimento de mão-de-obra e materiais conforme</w:t>
      </w:r>
      <w:r w:rsidR="00CB6BC4" w:rsidRPr="005F53C9">
        <w:rPr>
          <w:rFonts w:ascii="Arial" w:eastAsia="Times New Roman" w:hAnsi="Arial" w:cs="Arial"/>
          <w:sz w:val="23"/>
          <w:szCs w:val="23"/>
          <w:lang w:eastAsia="zh-CN"/>
        </w:rPr>
        <w:t xml:space="preserve"> </w:t>
      </w:r>
      <w:r w:rsidR="00CB6BC4" w:rsidRPr="005F53C9">
        <w:rPr>
          <w:rFonts w:ascii="Arial" w:eastAsia="Times New Roman" w:hAnsi="Arial" w:cs="Arial"/>
          <w:sz w:val="23"/>
          <w:szCs w:val="23"/>
          <w:lang w:eastAsia="zh-CN"/>
        </w:rPr>
        <w:t>Projetos, Memorial descritivo e planilha orçamentaria em anexo, em atendimento a solicitação da</w:t>
      </w:r>
      <w:r w:rsidR="00CB6BC4" w:rsidRPr="005F53C9">
        <w:rPr>
          <w:rFonts w:ascii="Arial" w:eastAsia="Times New Roman" w:hAnsi="Arial" w:cs="Arial"/>
          <w:sz w:val="23"/>
          <w:szCs w:val="23"/>
          <w:lang w:eastAsia="zh-CN"/>
        </w:rPr>
        <w:t xml:space="preserve"> </w:t>
      </w:r>
      <w:r w:rsidR="00CB6BC4" w:rsidRPr="005F53C9">
        <w:rPr>
          <w:rFonts w:ascii="Arial" w:eastAsia="Times New Roman" w:hAnsi="Arial" w:cs="Arial"/>
          <w:sz w:val="23"/>
          <w:szCs w:val="23"/>
          <w:lang w:eastAsia="zh-CN"/>
        </w:rPr>
        <w:t>Secretaria Municipal de Obras e Serviços Urbanos</w:t>
      </w:r>
      <w:r w:rsidR="00CB6BC4" w:rsidRPr="005F53C9">
        <w:rPr>
          <w:rFonts w:ascii="Arial" w:eastAsia="Times New Roman" w:hAnsi="Arial" w:cs="Arial"/>
          <w:sz w:val="23"/>
          <w:szCs w:val="23"/>
          <w:lang w:eastAsia="zh-CN"/>
        </w:rPr>
        <w:t xml:space="preserve"> do município de São Domingos do Norte/ES</w:t>
      </w:r>
      <w:r w:rsidR="00CB6BC4" w:rsidRPr="005F53C9">
        <w:rPr>
          <w:rFonts w:ascii="Arial" w:eastAsia="Times New Roman" w:hAnsi="Arial" w:cs="Arial"/>
          <w:sz w:val="23"/>
          <w:szCs w:val="23"/>
          <w:lang w:eastAsia="zh-CN"/>
        </w:rPr>
        <w:t>.</w:t>
      </w:r>
    </w:p>
    <w:p w14:paraId="5C8AB36E" w14:textId="77777777" w:rsidR="00D54125" w:rsidRPr="00D54125" w:rsidRDefault="00D54125" w:rsidP="00BA40CF">
      <w:pPr>
        <w:spacing w:after="0" w:line="240" w:lineRule="auto"/>
        <w:jc w:val="both"/>
        <w:rPr>
          <w:rFonts w:ascii="Arial" w:eastAsia="Times New Roman" w:hAnsi="Arial" w:cs="Arial"/>
          <w:b/>
          <w:bCs/>
          <w:color w:val="000000" w:themeColor="text1"/>
          <w:sz w:val="23"/>
          <w:szCs w:val="23"/>
          <w:u w:val="single"/>
          <w:lang w:eastAsia="zh-CN"/>
        </w:rPr>
      </w:pPr>
    </w:p>
    <w:p w14:paraId="501258E7" w14:textId="77777777" w:rsidR="00D54125" w:rsidRPr="00D54125" w:rsidRDefault="00D54125" w:rsidP="00BA40CF">
      <w:pPr>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QUARTA: DO PRAZO</w:t>
      </w:r>
    </w:p>
    <w:p w14:paraId="6AE97CDE" w14:textId="14353257" w:rsidR="00D54125" w:rsidRPr="00D54125" w:rsidRDefault="00D54125" w:rsidP="00BA40CF">
      <w:pPr>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DO PRAZO DE VIGÊNCIA DO CONTRATO A SER FIRMADO E DO PRAZO DE EXECUÇÃO.</w:t>
      </w:r>
    </w:p>
    <w:p w14:paraId="1A684085" w14:textId="41B5A9AB"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4.1. PRAZO DE VIGÊNCIA DO CONTRATO: A vigência do contrato será de </w:t>
      </w:r>
      <w:r w:rsidR="00686449" w:rsidRPr="005F53C9">
        <w:rPr>
          <w:rFonts w:ascii="Arial" w:eastAsia="Times New Roman" w:hAnsi="Arial" w:cs="Arial"/>
          <w:color w:val="000000" w:themeColor="text1"/>
          <w:sz w:val="23"/>
          <w:szCs w:val="23"/>
          <w:lang w:eastAsia="zh-CN"/>
        </w:rPr>
        <w:t>06</w:t>
      </w:r>
      <w:r w:rsidRPr="00D54125">
        <w:rPr>
          <w:rFonts w:ascii="Arial" w:eastAsia="Times New Roman" w:hAnsi="Arial" w:cs="Arial"/>
          <w:color w:val="000000" w:themeColor="text1"/>
          <w:sz w:val="23"/>
          <w:szCs w:val="23"/>
          <w:lang w:eastAsia="zh-CN"/>
        </w:rPr>
        <w:t xml:space="preserve"> (</w:t>
      </w:r>
      <w:r w:rsidR="00686449" w:rsidRPr="005F53C9">
        <w:rPr>
          <w:rFonts w:ascii="Arial" w:eastAsia="Times New Roman" w:hAnsi="Arial" w:cs="Arial"/>
          <w:color w:val="000000" w:themeColor="text1"/>
          <w:sz w:val="23"/>
          <w:szCs w:val="23"/>
          <w:lang w:eastAsia="zh-CN"/>
        </w:rPr>
        <w:t>seis</w:t>
      </w:r>
      <w:r w:rsidRPr="00D54125">
        <w:rPr>
          <w:rFonts w:ascii="Arial" w:eastAsia="Times New Roman" w:hAnsi="Arial" w:cs="Arial"/>
          <w:color w:val="000000" w:themeColor="text1"/>
          <w:sz w:val="23"/>
          <w:szCs w:val="23"/>
          <w:lang w:eastAsia="zh-CN"/>
        </w:rPr>
        <w:t>) meses contados a partir da assinatura do mesmo</w:t>
      </w:r>
      <w:r w:rsidR="00686449" w:rsidRPr="005F53C9">
        <w:rPr>
          <w:rFonts w:ascii="Arial" w:eastAsia="Times New Roman" w:hAnsi="Arial" w:cs="Arial"/>
          <w:color w:val="000000" w:themeColor="text1"/>
          <w:sz w:val="23"/>
          <w:szCs w:val="23"/>
          <w:lang w:eastAsia="zh-CN"/>
        </w:rPr>
        <w:t>, junto a sua publicação</w:t>
      </w:r>
      <w:r w:rsidRPr="00D54125">
        <w:rPr>
          <w:rFonts w:ascii="Arial" w:eastAsia="Times New Roman" w:hAnsi="Arial" w:cs="Arial"/>
          <w:color w:val="000000" w:themeColor="text1"/>
          <w:sz w:val="23"/>
          <w:szCs w:val="23"/>
          <w:lang w:eastAsia="zh-CN"/>
        </w:rPr>
        <w:t>.</w:t>
      </w:r>
    </w:p>
    <w:p w14:paraId="2C7FE923"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4.2 Prorrogações serão permitidas desde que ocorrida alguma das hipóteses previstas no art. 57, §1º, da Lei n</w:t>
      </w:r>
      <w:r w:rsidRPr="00D54125">
        <w:rPr>
          <w:rFonts w:ascii="Arial" w:eastAsia="Times New Roman" w:hAnsi="Arial" w:cs="Arial"/>
          <w:color w:val="000000" w:themeColor="text1"/>
          <w:sz w:val="23"/>
          <w:szCs w:val="23"/>
          <w:u w:val="single"/>
          <w:vertAlign w:val="superscript"/>
          <w:lang w:eastAsia="zh-CN"/>
        </w:rPr>
        <w:t>o</w:t>
      </w:r>
      <w:r w:rsidRPr="00D54125">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421FADBF" w14:textId="1DFAACC4"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4.3. PRAZO DE EXECUÇÃO DA OBRA: os serviços deverão ser entregues no prazo de </w:t>
      </w:r>
      <w:r w:rsidR="00686449" w:rsidRPr="005F53C9">
        <w:rPr>
          <w:rFonts w:ascii="Arial" w:eastAsia="Times New Roman" w:hAnsi="Arial" w:cs="Arial"/>
          <w:color w:val="000000" w:themeColor="text1"/>
          <w:sz w:val="23"/>
          <w:szCs w:val="23"/>
          <w:lang w:eastAsia="zh-CN"/>
        </w:rPr>
        <w:t>03</w:t>
      </w:r>
      <w:r w:rsidRPr="00D54125">
        <w:rPr>
          <w:rFonts w:ascii="Arial" w:eastAsia="Times New Roman" w:hAnsi="Arial" w:cs="Arial"/>
          <w:color w:val="000000" w:themeColor="text1"/>
          <w:sz w:val="23"/>
          <w:szCs w:val="23"/>
          <w:lang w:eastAsia="zh-CN"/>
        </w:rPr>
        <w:t xml:space="preserve"> (</w:t>
      </w:r>
      <w:r w:rsidR="00686449" w:rsidRPr="005F53C9">
        <w:rPr>
          <w:rFonts w:ascii="Arial" w:eastAsia="Times New Roman" w:hAnsi="Arial" w:cs="Arial"/>
          <w:color w:val="000000" w:themeColor="text1"/>
          <w:sz w:val="23"/>
          <w:szCs w:val="23"/>
          <w:lang w:eastAsia="zh-CN"/>
        </w:rPr>
        <w:t>três</w:t>
      </w:r>
      <w:r w:rsidRPr="00D54125">
        <w:rPr>
          <w:rFonts w:ascii="Arial" w:eastAsia="Times New Roman" w:hAnsi="Arial" w:cs="Arial"/>
          <w:color w:val="000000" w:themeColor="text1"/>
          <w:sz w:val="23"/>
          <w:szCs w:val="23"/>
          <w:lang w:eastAsia="zh-CN"/>
        </w:rPr>
        <w:t>) meses, a contar da assinatura da ordem de serviço.</w:t>
      </w:r>
    </w:p>
    <w:p w14:paraId="54593D8B"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4.4. A empresa contratada deverá apresentar o registro da obra junto ao CREA-ES.</w:t>
      </w:r>
    </w:p>
    <w:p w14:paraId="7E9AF06F"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4.5. O recebimento provisório será fiscalizado mediante circunstanciado, assinado pelas partes em 15 (quinze) dias após a execução da obra.</w:t>
      </w:r>
    </w:p>
    <w:p w14:paraId="1906C498"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4.6. O recebimento definitivo da obra será de 60 (sessenta) dias após e execução final da obra que será fiscalizado pelo fiscal do contrato.</w:t>
      </w:r>
    </w:p>
    <w:p w14:paraId="33B0AED8"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1C307414" w14:textId="77777777" w:rsidR="00D54125" w:rsidRPr="00D54125" w:rsidRDefault="00D54125" w:rsidP="00BA40CF">
      <w:pPr>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QUINTA: PREÇO</w:t>
      </w:r>
    </w:p>
    <w:p w14:paraId="09E1F46B" w14:textId="465D8AC6"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5.1</w:t>
      </w:r>
      <w:r w:rsidR="00686449"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Conforme apresentada pela </w:t>
      </w:r>
      <w:r w:rsidRPr="00D54125">
        <w:rPr>
          <w:rFonts w:ascii="Arial" w:eastAsia="Times New Roman" w:hAnsi="Arial" w:cs="Arial"/>
          <w:b/>
          <w:bCs/>
          <w:color w:val="000000" w:themeColor="text1"/>
          <w:sz w:val="23"/>
          <w:szCs w:val="23"/>
          <w:lang w:eastAsia="zh-CN"/>
        </w:rPr>
        <w:t>CONTRATADA</w:t>
      </w:r>
      <w:r w:rsidRPr="00D54125">
        <w:rPr>
          <w:rFonts w:ascii="Arial" w:eastAsia="Times New Roman" w:hAnsi="Arial" w:cs="Arial"/>
          <w:color w:val="000000" w:themeColor="text1"/>
          <w:sz w:val="23"/>
          <w:szCs w:val="23"/>
          <w:lang w:eastAsia="zh-CN"/>
        </w:rPr>
        <w:t xml:space="preserve"> e aceita pela </w:t>
      </w:r>
      <w:r w:rsidRPr="00D54125">
        <w:rPr>
          <w:rFonts w:ascii="Arial" w:eastAsia="Times New Roman" w:hAnsi="Arial" w:cs="Arial"/>
          <w:b/>
          <w:bCs/>
          <w:color w:val="000000" w:themeColor="text1"/>
          <w:sz w:val="23"/>
          <w:szCs w:val="23"/>
          <w:lang w:eastAsia="zh-CN"/>
        </w:rPr>
        <w:t>PMSDN</w:t>
      </w:r>
      <w:r w:rsidRPr="00D54125">
        <w:rPr>
          <w:rFonts w:ascii="Arial" w:eastAsia="Times New Roman" w:hAnsi="Arial" w:cs="Arial"/>
          <w:color w:val="000000" w:themeColor="text1"/>
          <w:sz w:val="23"/>
          <w:szCs w:val="23"/>
          <w:lang w:eastAsia="zh-CN"/>
        </w:rPr>
        <w:t xml:space="preserve">, o preço global para realização dos serviços é </w:t>
      </w:r>
      <w:r w:rsidRPr="00D54125">
        <w:rPr>
          <w:rFonts w:ascii="Arial" w:eastAsia="Times New Roman" w:hAnsi="Arial" w:cs="Arial"/>
          <w:sz w:val="23"/>
          <w:szCs w:val="23"/>
          <w:lang w:eastAsia="zh-CN"/>
        </w:rPr>
        <w:t>de</w:t>
      </w:r>
      <w:r w:rsidRPr="00D54125">
        <w:rPr>
          <w:rFonts w:ascii="Arial" w:eastAsia="Times New Roman" w:hAnsi="Arial" w:cs="Arial"/>
          <w:color w:val="00B0F0"/>
          <w:sz w:val="23"/>
          <w:szCs w:val="23"/>
          <w:lang w:eastAsia="zh-CN"/>
        </w:rPr>
        <w:t xml:space="preserve"> </w:t>
      </w:r>
      <w:r w:rsidRPr="00D54125">
        <w:rPr>
          <w:rFonts w:ascii="Arial" w:eastAsia="Times New Roman" w:hAnsi="Arial" w:cs="Arial"/>
          <w:b/>
          <w:color w:val="000000" w:themeColor="text1"/>
          <w:sz w:val="23"/>
          <w:szCs w:val="23"/>
          <w:lang w:eastAsia="zh-CN"/>
        </w:rPr>
        <w:t>R$</w:t>
      </w:r>
      <w:r w:rsidRPr="00D54125">
        <w:rPr>
          <w:rFonts w:ascii="Arial" w:eastAsia="Times New Roman" w:hAnsi="Arial" w:cs="Arial"/>
          <w:color w:val="000000" w:themeColor="text1"/>
          <w:sz w:val="23"/>
          <w:szCs w:val="23"/>
          <w:lang w:eastAsia="zh-CN"/>
        </w:rPr>
        <w:t xml:space="preserve"> </w:t>
      </w:r>
      <w:r w:rsidR="00686449" w:rsidRPr="005F53C9">
        <w:rPr>
          <w:rFonts w:ascii="Arial" w:eastAsia="Times New Roman" w:hAnsi="Arial" w:cs="Arial"/>
          <w:b/>
          <w:bCs/>
          <w:color w:val="000000" w:themeColor="text1"/>
          <w:sz w:val="23"/>
          <w:szCs w:val="23"/>
          <w:lang w:eastAsia="zh-CN"/>
        </w:rPr>
        <w:t>169.408,72</w:t>
      </w:r>
      <w:r w:rsidRPr="00D54125">
        <w:rPr>
          <w:rFonts w:ascii="Arial" w:eastAsia="Times New Roman" w:hAnsi="Arial" w:cs="Arial"/>
          <w:b/>
          <w:color w:val="000000" w:themeColor="text1"/>
          <w:sz w:val="23"/>
          <w:szCs w:val="23"/>
          <w:lang w:eastAsia="zh-CN"/>
        </w:rPr>
        <w:t xml:space="preserve"> (</w:t>
      </w:r>
      <w:r w:rsidR="00686449" w:rsidRPr="005F53C9">
        <w:rPr>
          <w:rFonts w:ascii="Arial" w:eastAsia="Times New Roman" w:hAnsi="Arial" w:cs="Arial"/>
          <w:b/>
          <w:color w:val="000000" w:themeColor="text1"/>
          <w:sz w:val="23"/>
          <w:szCs w:val="23"/>
          <w:lang w:eastAsia="zh-CN"/>
        </w:rPr>
        <w:t>cento e sessenta e nove mil, quatrocentos e oito reais e setenta e dois centavos</w:t>
      </w:r>
      <w:r w:rsidRPr="00D54125">
        <w:rPr>
          <w:rFonts w:ascii="Arial" w:eastAsia="Times New Roman" w:hAnsi="Arial" w:cs="Arial"/>
          <w:b/>
          <w:bCs/>
          <w:color w:val="000000" w:themeColor="text1"/>
          <w:sz w:val="23"/>
          <w:szCs w:val="23"/>
          <w:lang w:eastAsia="zh-CN"/>
        </w:rPr>
        <w:t>)</w:t>
      </w:r>
      <w:r w:rsidRPr="00D54125">
        <w:rPr>
          <w:rFonts w:ascii="Arial" w:eastAsia="Times New Roman" w:hAnsi="Arial" w:cs="Arial"/>
          <w:bCs/>
          <w:color w:val="000000" w:themeColor="text1"/>
          <w:sz w:val="23"/>
          <w:szCs w:val="23"/>
          <w:lang w:eastAsia="zh-CN"/>
        </w:rPr>
        <w:t>.</w:t>
      </w:r>
    </w:p>
    <w:p w14:paraId="3C6A557C" w14:textId="5D1E5BD1"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5.2</w:t>
      </w:r>
      <w:r w:rsidR="00686449"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Aplicar-se-á no que couber o art. 65 da Lei de licitações e contratos.</w:t>
      </w:r>
    </w:p>
    <w:p w14:paraId="565E3AC1"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b/>
          <w:bCs/>
          <w:color w:val="000000" w:themeColor="text1"/>
          <w:sz w:val="23"/>
          <w:szCs w:val="23"/>
          <w:lang w:eastAsia="zh-CN"/>
        </w:rPr>
        <w:t>Parágrafo único.</w:t>
      </w:r>
      <w:r w:rsidRPr="00D54125">
        <w:rPr>
          <w:rFonts w:ascii="Arial" w:eastAsia="Times New Roman" w:hAnsi="Arial" w:cs="Arial"/>
          <w:color w:val="000000" w:themeColor="text1"/>
          <w:sz w:val="23"/>
          <w:szCs w:val="23"/>
          <w:lang w:eastAsia="zh-CN"/>
        </w:rPr>
        <w:t xml:space="preserve"> Nos preços ora pactuados estão incluídos, sem qualquer ônus para </w:t>
      </w:r>
      <w:r w:rsidRPr="00D54125">
        <w:rPr>
          <w:rFonts w:ascii="Arial" w:eastAsia="Times New Roman" w:hAnsi="Arial" w:cs="Arial"/>
          <w:b/>
          <w:bCs/>
          <w:color w:val="000000" w:themeColor="text1"/>
          <w:sz w:val="23"/>
          <w:szCs w:val="23"/>
          <w:lang w:eastAsia="zh-CN"/>
        </w:rPr>
        <w:t>PMSDN</w:t>
      </w:r>
      <w:r w:rsidRPr="00D54125">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7800ED9A" w14:textId="70B551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5.3</w:t>
      </w:r>
      <w:r w:rsidR="00686449"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Os preços propostos serão reajustados desde a data base do orçamento a que a proposta se refere, obedecendo – se, todavia, ao disposto nas Leis Federais n° 8.666/93, consolidado 10.192/2001.</w:t>
      </w:r>
    </w:p>
    <w:p w14:paraId="56A837F0" w14:textId="77033BB0"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5.4</w:t>
      </w:r>
      <w:r w:rsidR="00686449"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O valor do reajuste será determinado por intermédio da seguinte formula:</w:t>
      </w:r>
    </w:p>
    <w:p w14:paraId="0E76C9EF"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7E2D7DD5" w14:textId="77777777" w:rsidR="00D54125" w:rsidRPr="00D54125" w:rsidRDefault="00D54125" w:rsidP="00BA40CF">
      <w:pPr>
        <w:spacing w:after="0" w:line="240" w:lineRule="auto"/>
        <w:jc w:val="both"/>
        <w:rPr>
          <w:rFonts w:ascii="Arial" w:eastAsia="Times New Roman" w:hAnsi="Arial" w:cs="Arial"/>
          <w:b/>
          <w:bCs/>
          <w:color w:val="000000" w:themeColor="text1"/>
          <w:sz w:val="23"/>
          <w:szCs w:val="23"/>
          <w:lang w:eastAsia="zh-CN"/>
        </w:rPr>
      </w:pPr>
      <w:r w:rsidRPr="00D54125">
        <w:rPr>
          <w:rFonts w:ascii="Arial" w:eastAsia="Times New Roman" w:hAnsi="Arial" w:cs="Arial"/>
          <w:b/>
          <w:bCs/>
          <w:color w:val="000000" w:themeColor="text1"/>
          <w:sz w:val="23"/>
          <w:szCs w:val="23"/>
          <w:lang w:eastAsia="zh-CN"/>
        </w:rPr>
        <w:t>R = V x [(l1/</w:t>
      </w:r>
      <w:proofErr w:type="gramStart"/>
      <w:r w:rsidRPr="00D54125">
        <w:rPr>
          <w:rFonts w:ascii="Arial" w:eastAsia="Times New Roman" w:hAnsi="Arial" w:cs="Arial"/>
          <w:b/>
          <w:bCs/>
          <w:color w:val="000000" w:themeColor="text1"/>
          <w:sz w:val="23"/>
          <w:szCs w:val="23"/>
          <w:lang w:eastAsia="zh-CN"/>
        </w:rPr>
        <w:t>10)-</w:t>
      </w:r>
      <w:proofErr w:type="gramEnd"/>
      <w:r w:rsidRPr="00D54125">
        <w:rPr>
          <w:rFonts w:ascii="Arial" w:eastAsia="Times New Roman" w:hAnsi="Arial" w:cs="Arial"/>
          <w:b/>
          <w:bCs/>
          <w:color w:val="000000" w:themeColor="text1"/>
          <w:sz w:val="23"/>
          <w:szCs w:val="23"/>
          <w:lang w:eastAsia="zh-CN"/>
        </w:rPr>
        <w:t>1]</w:t>
      </w:r>
    </w:p>
    <w:p w14:paraId="3241546F" w14:textId="77777777" w:rsidR="00D54125" w:rsidRPr="00D54125" w:rsidRDefault="00D54125" w:rsidP="00BA40CF">
      <w:pPr>
        <w:spacing w:after="0" w:line="240" w:lineRule="auto"/>
        <w:jc w:val="both"/>
        <w:rPr>
          <w:rFonts w:ascii="Arial" w:eastAsia="Times New Roman" w:hAnsi="Arial" w:cs="Arial"/>
          <w:b/>
          <w:bCs/>
          <w:color w:val="000000" w:themeColor="text1"/>
          <w:sz w:val="23"/>
          <w:szCs w:val="23"/>
          <w:lang w:eastAsia="zh-CN"/>
        </w:rPr>
      </w:pPr>
    </w:p>
    <w:p w14:paraId="0F50EA23"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Sendo:</w:t>
      </w:r>
    </w:p>
    <w:p w14:paraId="2E3302F4"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R = Valor do reajustamento proposto</w:t>
      </w:r>
    </w:p>
    <w:p w14:paraId="760513FE"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 = Valor parcela a ser reajustada</w:t>
      </w:r>
    </w:p>
    <w:p w14:paraId="3BDCF0CF"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10 = Índice nacional da Construção Civil, Edificações, relativo ao mês e ano da data base do Orçamento a que a proposta se referir;</w:t>
      </w:r>
    </w:p>
    <w:p w14:paraId="260F00A7"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I1 = Índice nacional da Construção Civil, Edificações, relativo ao 1° mês do novo período em que deverá se dar o reajuste;</w:t>
      </w:r>
    </w:p>
    <w:p w14:paraId="2898DD23"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0B6852B9" w14:textId="77777777" w:rsidR="00D54125" w:rsidRPr="00D54125" w:rsidRDefault="00D54125" w:rsidP="00BA40CF">
      <w:pPr>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SEXTA: DO PAGAMENTO</w:t>
      </w:r>
    </w:p>
    <w:p w14:paraId="3C3A2FDD" w14:textId="193C27EA" w:rsidR="00D54125" w:rsidRPr="00D54125" w:rsidRDefault="00D54125" w:rsidP="00BA40CF">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O pagamento da execução da obra do presente Contrato será efetuado da seguinte forma:</w:t>
      </w:r>
    </w:p>
    <w:p w14:paraId="1F4B1504" w14:textId="33D40D88" w:rsidR="00D54125" w:rsidRPr="00D54125" w:rsidRDefault="00D54125" w:rsidP="00BA40CF">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6.1.1</w:t>
      </w:r>
      <w:r w:rsidR="00BA40CF" w:rsidRPr="005F53C9">
        <w:rPr>
          <w:rFonts w:ascii="Arial" w:eastAsia="Times New Roman" w:hAnsi="Arial" w:cs="Arial"/>
          <w:b/>
          <w:bCs/>
          <w:color w:val="000000" w:themeColor="text1"/>
          <w:sz w:val="23"/>
          <w:szCs w:val="23"/>
          <w:lang w:eastAsia="zh-CN"/>
        </w:rPr>
        <w:t>.</w:t>
      </w:r>
      <w:r w:rsidRPr="00D54125">
        <w:rPr>
          <w:rFonts w:ascii="Arial" w:eastAsia="Times New Roman" w:hAnsi="Arial" w:cs="Arial"/>
          <w:b/>
          <w:bCs/>
          <w:color w:val="000000" w:themeColor="text1"/>
          <w:sz w:val="23"/>
          <w:szCs w:val="23"/>
          <w:lang w:eastAsia="zh-CN"/>
        </w:rPr>
        <w:t xml:space="preserve"> Ao final da execução dentro do cronograma, o engenheiro da contratada procederá à medição dos serviços efetivamente executados. A</w:t>
      </w:r>
      <w:r w:rsidRPr="00D54125">
        <w:rPr>
          <w:rFonts w:ascii="Arial" w:eastAsia="Times New Roman" w:hAnsi="Arial" w:cs="Arial"/>
          <w:b/>
          <w:bCs/>
          <w:color w:val="000000" w:themeColor="text1"/>
          <w:spacing w:val="-3"/>
          <w:sz w:val="23"/>
          <w:szCs w:val="23"/>
          <w:lang w:eastAsia="zh-CN"/>
        </w:rPr>
        <w:t xml:space="preserve"> medição deverá ser composta com a planilha de medição, relatório fotográfico e diário de obra para avaliação técnica enviada para o Setor de engenharia e arquitetura com prazo de sete dias úteis a partir do recebimento.</w:t>
      </w:r>
    </w:p>
    <w:p w14:paraId="1E720B3A" w14:textId="4A276A55"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6.1.2</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bCs/>
          <w:color w:val="000000" w:themeColor="text1"/>
          <w:sz w:val="23"/>
          <w:szCs w:val="23"/>
          <w:lang w:eastAsia="zh-CN"/>
        </w:rPr>
        <w:t xml:space="preserve"> O pagamento das medições será efetuado até 30 dias após a emissão da nota fiscal válida, dependo da disponibilidade financeira.</w:t>
      </w:r>
    </w:p>
    <w:p w14:paraId="18258292" w14:textId="7507294A"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6.1.3</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É vedada a antecipação de pagamentos sem a correspondente contraprestação de serviços.</w:t>
      </w:r>
    </w:p>
    <w:p w14:paraId="720ECDFD" w14:textId="016E0EBD"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6.1.4</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O pagamento das faturas somente será efetivado com apresentação do original ou de cópia autenticada dos seguintes documentos, que serão anexados aos respectivos processos de pagamento:</w:t>
      </w:r>
    </w:p>
    <w:p w14:paraId="3D015088"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Primeira fatura</w:t>
      </w:r>
    </w:p>
    <w:p w14:paraId="767B415A"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a.1 – Anotação de Responsabilidade Técnica da obra</w:t>
      </w:r>
    </w:p>
    <w:p w14:paraId="718712A0"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a.2 – Matrícula da obra junto ao INSS.</w:t>
      </w:r>
    </w:p>
    <w:p w14:paraId="65E28AEB"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Todas as faturas:</w:t>
      </w:r>
    </w:p>
    <w:p w14:paraId="3EF850E2"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b.1 – Prova de recolhimento junto ao FGTS, referente ao mês de execução dos serviços.</w:t>
      </w:r>
    </w:p>
    <w:p w14:paraId="5743BD13"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b.2 – GRPS específica, quitada e respectiva folha de pagamento da obra.</w:t>
      </w:r>
    </w:p>
    <w:p w14:paraId="5CB96CF9"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b.3 – Nota fiscal dos serviços executados. Será retido na fonte o valor correspondente ao ISS (Imposto Sobre Serviço) no percentual de 5% (cinco por cento), calculado sobre o valor total da nota fiscal dos serviços executados (valor total da medição).</w:t>
      </w:r>
    </w:p>
    <w:p w14:paraId="50967BF3" w14:textId="77777777" w:rsidR="00D54125" w:rsidRPr="00D54125" w:rsidRDefault="00D54125" w:rsidP="00BA40CF">
      <w:pPr>
        <w:tabs>
          <w:tab w:val="left" w:pos="0"/>
          <w:tab w:val="left" w:pos="1134"/>
        </w:tabs>
        <w:spacing w:after="0" w:line="240" w:lineRule="auto"/>
        <w:jc w:val="both"/>
        <w:rPr>
          <w:rFonts w:ascii="Arial" w:eastAsia="Times New Roman" w:hAnsi="Arial" w:cs="Arial"/>
          <w:b/>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c) </w:t>
      </w:r>
      <w:r w:rsidRPr="00D54125">
        <w:rPr>
          <w:rFonts w:ascii="Arial" w:eastAsia="Times New Roman" w:hAnsi="Arial" w:cs="Arial"/>
          <w:b/>
          <w:color w:val="000000" w:themeColor="text1"/>
          <w:sz w:val="23"/>
          <w:szCs w:val="23"/>
          <w:lang w:eastAsia="zh-CN"/>
        </w:rPr>
        <w:t>Última fatura:</w:t>
      </w:r>
    </w:p>
    <w:p w14:paraId="381DFDE8" w14:textId="77777777" w:rsidR="00D54125" w:rsidRPr="00D54125" w:rsidRDefault="00D54125" w:rsidP="00BA40CF">
      <w:pPr>
        <w:tabs>
          <w:tab w:val="left" w:pos="0"/>
          <w:tab w:val="left" w:pos="1134"/>
        </w:tabs>
        <w:spacing w:after="0" w:line="240" w:lineRule="auto"/>
        <w:jc w:val="both"/>
        <w:rPr>
          <w:rFonts w:ascii="Arial" w:eastAsia="Times New Roman" w:hAnsi="Arial" w:cs="Arial"/>
          <w:b/>
          <w:color w:val="000000" w:themeColor="text1"/>
          <w:sz w:val="23"/>
          <w:szCs w:val="23"/>
          <w:lang w:eastAsia="zh-CN"/>
        </w:rPr>
      </w:pPr>
      <w:r w:rsidRPr="00D54125">
        <w:rPr>
          <w:rFonts w:ascii="Arial" w:eastAsia="Times New Roman" w:hAnsi="Arial" w:cs="Arial"/>
          <w:b/>
          <w:color w:val="000000" w:themeColor="text1"/>
          <w:sz w:val="23"/>
          <w:szCs w:val="23"/>
          <w:lang w:eastAsia="zh-CN"/>
        </w:rPr>
        <w:t>c.1 – Certidão negativa de débito junto ao INSS.</w:t>
      </w:r>
    </w:p>
    <w:p w14:paraId="71A284F2" w14:textId="77777777" w:rsidR="00D54125" w:rsidRPr="00D54125" w:rsidRDefault="00D54125" w:rsidP="00BA40CF">
      <w:pPr>
        <w:tabs>
          <w:tab w:val="left" w:pos="0"/>
          <w:tab w:val="left" w:pos="1134"/>
        </w:tabs>
        <w:spacing w:after="0" w:line="240" w:lineRule="auto"/>
        <w:jc w:val="both"/>
        <w:rPr>
          <w:rFonts w:ascii="Arial" w:eastAsia="Times New Roman" w:hAnsi="Arial" w:cs="Arial"/>
          <w:b/>
          <w:color w:val="000000" w:themeColor="text1"/>
          <w:sz w:val="23"/>
          <w:szCs w:val="23"/>
          <w:lang w:eastAsia="zh-CN"/>
        </w:rPr>
      </w:pPr>
      <w:r w:rsidRPr="00D54125">
        <w:rPr>
          <w:rFonts w:ascii="Arial" w:eastAsia="Times New Roman" w:hAnsi="Arial" w:cs="Arial"/>
          <w:b/>
          <w:color w:val="000000" w:themeColor="text1"/>
          <w:sz w:val="23"/>
          <w:szCs w:val="23"/>
          <w:lang w:eastAsia="zh-CN"/>
        </w:rPr>
        <w:t>c.2 – Termo de Recebimento Provisório da obra.</w:t>
      </w:r>
    </w:p>
    <w:p w14:paraId="02D325B0" w14:textId="77777777" w:rsidR="00D54125" w:rsidRPr="00D54125" w:rsidRDefault="00D54125" w:rsidP="00BA40CF">
      <w:pPr>
        <w:tabs>
          <w:tab w:val="left" w:pos="0"/>
          <w:tab w:val="left" w:pos="1134"/>
        </w:tabs>
        <w:spacing w:after="0" w:line="240" w:lineRule="auto"/>
        <w:jc w:val="both"/>
        <w:rPr>
          <w:rFonts w:ascii="Arial" w:eastAsia="Times New Roman" w:hAnsi="Arial" w:cs="Arial"/>
          <w:b/>
          <w:color w:val="000000" w:themeColor="text1"/>
          <w:sz w:val="23"/>
          <w:szCs w:val="23"/>
          <w:lang w:eastAsia="zh-CN"/>
        </w:rPr>
      </w:pPr>
      <w:r w:rsidRPr="00D54125">
        <w:rPr>
          <w:rFonts w:ascii="Arial" w:eastAsia="Times New Roman" w:hAnsi="Arial" w:cs="Arial"/>
          <w:b/>
          <w:color w:val="000000" w:themeColor="text1"/>
          <w:sz w:val="23"/>
          <w:szCs w:val="23"/>
          <w:lang w:eastAsia="zh-CN"/>
        </w:rPr>
        <w:t>c.3 –Todas as certidões fiscais válidas.</w:t>
      </w:r>
    </w:p>
    <w:p w14:paraId="79598875" w14:textId="77777777" w:rsidR="00D54125" w:rsidRPr="00D54125" w:rsidRDefault="00D54125" w:rsidP="00BA40CF">
      <w:pPr>
        <w:tabs>
          <w:tab w:val="left" w:pos="0"/>
          <w:tab w:val="left" w:pos="1134"/>
        </w:tabs>
        <w:spacing w:after="0" w:line="240" w:lineRule="auto"/>
        <w:jc w:val="both"/>
        <w:rPr>
          <w:rFonts w:ascii="Arial" w:eastAsia="Times New Roman" w:hAnsi="Arial" w:cs="Arial"/>
          <w:b/>
          <w:color w:val="000000" w:themeColor="text1"/>
          <w:sz w:val="23"/>
          <w:szCs w:val="23"/>
          <w:lang w:eastAsia="zh-CN"/>
        </w:rPr>
      </w:pPr>
      <w:r w:rsidRPr="00D54125">
        <w:rPr>
          <w:rFonts w:ascii="Arial" w:eastAsia="Times New Roman" w:hAnsi="Arial" w:cs="Arial"/>
          <w:b/>
          <w:color w:val="000000" w:themeColor="text1"/>
          <w:sz w:val="23"/>
          <w:szCs w:val="23"/>
          <w:lang w:eastAsia="zh-CN"/>
        </w:rPr>
        <w:t>d) Em todas as faturas a empresa deverá apresentar FGTS e INSS às certidões fiscais juntamente com o GEFIPE</w:t>
      </w:r>
    </w:p>
    <w:p w14:paraId="7AD4E132" w14:textId="460FC373"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6.1.5</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Somente serão pagos os serviços efetivamente concluídos, medidos e aceitos.</w:t>
      </w:r>
    </w:p>
    <w:p w14:paraId="53D03346" w14:textId="65C9E63F" w:rsidR="00D54125" w:rsidRPr="00D54125" w:rsidRDefault="00D54125" w:rsidP="00BA40CF">
      <w:pPr>
        <w:spacing w:after="0" w:line="240" w:lineRule="auto"/>
        <w:jc w:val="both"/>
        <w:rPr>
          <w:rFonts w:ascii="Arial" w:eastAsia="Times New Roman" w:hAnsi="Arial" w:cs="Arial"/>
          <w:bCs/>
          <w:color w:val="000000" w:themeColor="text1"/>
          <w:sz w:val="23"/>
          <w:szCs w:val="23"/>
          <w:lang w:eastAsia="zh-CN"/>
        </w:rPr>
      </w:pPr>
      <w:r w:rsidRPr="00D54125">
        <w:rPr>
          <w:rFonts w:ascii="Arial" w:eastAsia="Times New Roman" w:hAnsi="Arial" w:cs="Arial"/>
          <w:bCs/>
          <w:color w:val="000000" w:themeColor="text1"/>
          <w:sz w:val="23"/>
          <w:szCs w:val="23"/>
          <w:lang w:eastAsia="zh-CN"/>
        </w:rPr>
        <w:t>6.1.6</w:t>
      </w:r>
      <w:r w:rsidR="00BA40CF" w:rsidRPr="005F53C9">
        <w:rPr>
          <w:rFonts w:ascii="Arial" w:eastAsia="Times New Roman" w:hAnsi="Arial" w:cs="Arial"/>
          <w:bCs/>
          <w:color w:val="000000" w:themeColor="text1"/>
          <w:sz w:val="23"/>
          <w:szCs w:val="23"/>
          <w:lang w:eastAsia="zh-CN"/>
        </w:rPr>
        <w:t>.</w:t>
      </w:r>
      <w:r w:rsidRPr="00D54125">
        <w:rPr>
          <w:rFonts w:ascii="Arial" w:eastAsia="Times New Roman" w:hAnsi="Arial" w:cs="Arial"/>
          <w:bCs/>
          <w:color w:val="000000" w:themeColor="text1"/>
          <w:sz w:val="23"/>
          <w:szCs w:val="23"/>
          <w:lang w:eastAsia="zh-CN"/>
        </w:rPr>
        <w:t xml:space="preserve"> O cronograma de desembolso máximo por período, será o constante do anexo II do edital, podendo haver a compensação financeira e penalizações por eventuais atrasos.</w:t>
      </w:r>
    </w:p>
    <w:p w14:paraId="754BE4DC" w14:textId="77777777" w:rsidR="00D54125" w:rsidRPr="00D54125" w:rsidRDefault="00D54125" w:rsidP="00BA40CF">
      <w:pPr>
        <w:spacing w:after="0" w:line="240" w:lineRule="auto"/>
        <w:jc w:val="both"/>
        <w:rPr>
          <w:rFonts w:ascii="Arial" w:eastAsia="Times New Roman" w:hAnsi="Arial" w:cs="Arial"/>
          <w:bCs/>
          <w:color w:val="000000" w:themeColor="text1"/>
          <w:sz w:val="23"/>
          <w:szCs w:val="23"/>
          <w:lang w:eastAsia="zh-CN"/>
        </w:rPr>
      </w:pPr>
      <w:r w:rsidRPr="00D54125">
        <w:rPr>
          <w:rFonts w:ascii="Arial" w:eastAsia="Times New Roman" w:hAnsi="Arial" w:cs="Arial"/>
          <w:bCs/>
          <w:color w:val="000000" w:themeColor="text1"/>
          <w:sz w:val="23"/>
          <w:szCs w:val="23"/>
          <w:lang w:eastAsia="zh-CN"/>
        </w:rPr>
        <w:t xml:space="preserve">6.1.7. Após a última medição dos serviços efetivamente executados, concluídos e aceitos será efetuado o recebimento provisório. Em conformidade com o art. </w:t>
      </w:r>
      <w:proofErr w:type="gramStart"/>
      <w:r w:rsidRPr="00D54125">
        <w:rPr>
          <w:rFonts w:ascii="Arial" w:eastAsia="Times New Roman" w:hAnsi="Arial" w:cs="Arial"/>
          <w:bCs/>
          <w:color w:val="000000" w:themeColor="text1"/>
          <w:sz w:val="23"/>
          <w:szCs w:val="23"/>
          <w:lang w:eastAsia="zh-CN"/>
        </w:rPr>
        <w:t>73,I</w:t>
      </w:r>
      <w:proofErr w:type="gramEnd"/>
      <w:r w:rsidRPr="00D54125">
        <w:rPr>
          <w:rFonts w:ascii="Arial" w:eastAsia="Times New Roman" w:hAnsi="Arial" w:cs="Arial"/>
          <w:bCs/>
          <w:color w:val="000000" w:themeColor="text1"/>
          <w:sz w:val="23"/>
          <w:szCs w:val="23"/>
          <w:lang w:eastAsia="zh-CN"/>
        </w:rPr>
        <w:t>, “a”.</w:t>
      </w:r>
    </w:p>
    <w:p w14:paraId="7B97C35B" w14:textId="77777777" w:rsidR="00D54125" w:rsidRPr="00D54125" w:rsidRDefault="00D54125" w:rsidP="00BA40CF">
      <w:pPr>
        <w:suppressAutoHyphens/>
        <w:spacing w:after="0" w:line="240" w:lineRule="auto"/>
        <w:jc w:val="both"/>
        <w:rPr>
          <w:rFonts w:ascii="Arial" w:eastAsia="Times New Roman" w:hAnsi="Arial" w:cs="Arial"/>
          <w:color w:val="000000" w:themeColor="text1"/>
          <w:spacing w:val="-3"/>
          <w:sz w:val="23"/>
          <w:szCs w:val="23"/>
          <w:lang w:eastAsia="zh-CN"/>
        </w:rPr>
      </w:pPr>
      <w:r w:rsidRPr="00D54125">
        <w:rPr>
          <w:rFonts w:ascii="Arial" w:eastAsia="Times New Roman" w:hAnsi="Arial" w:cs="Arial"/>
          <w:color w:val="000000" w:themeColor="text1"/>
          <w:spacing w:val="-3"/>
          <w:sz w:val="23"/>
          <w:szCs w:val="23"/>
          <w:lang w:eastAsia="zh-CN"/>
        </w:rPr>
        <w:t>6.1.8. A Comprovação da Anotação de Responsabilidade Técnica (ART) será feita pelo encaminhamento à Prefeitura da via ART destinada ao contribuinte.</w:t>
      </w:r>
    </w:p>
    <w:p w14:paraId="082E6895" w14:textId="77777777" w:rsidR="00D54125" w:rsidRPr="00D54125" w:rsidRDefault="00D54125" w:rsidP="00BA40CF">
      <w:pPr>
        <w:suppressAutoHyphens/>
        <w:spacing w:after="0" w:line="240" w:lineRule="auto"/>
        <w:jc w:val="both"/>
        <w:rPr>
          <w:rFonts w:ascii="Arial" w:eastAsia="Times New Roman" w:hAnsi="Arial" w:cs="Arial"/>
          <w:color w:val="000000" w:themeColor="text1"/>
          <w:spacing w:val="-3"/>
          <w:sz w:val="23"/>
          <w:szCs w:val="23"/>
          <w:lang w:eastAsia="zh-CN"/>
        </w:rPr>
      </w:pPr>
      <w:r w:rsidRPr="00D54125">
        <w:rPr>
          <w:rFonts w:ascii="Arial" w:eastAsia="Times New Roman" w:hAnsi="Arial" w:cs="Arial"/>
          <w:color w:val="000000" w:themeColor="text1"/>
          <w:spacing w:val="-3"/>
          <w:sz w:val="23"/>
          <w:szCs w:val="23"/>
          <w:lang w:eastAsia="zh-CN"/>
        </w:rPr>
        <w:t>6.1.9. Ocorrendo erros na emissão do documento fiscal, o mesmo será devolvido à CONTRATADA para correção, ficando estabelecido que o prazo para pagamento seja contado a partir da data de apresentação da nova fatura, devidamente corrigida.</w:t>
      </w:r>
    </w:p>
    <w:p w14:paraId="776ECC9B" w14:textId="77777777" w:rsidR="00D54125" w:rsidRPr="00D54125" w:rsidRDefault="00D54125" w:rsidP="00BA40CF">
      <w:pPr>
        <w:suppressAutoHyphens/>
        <w:spacing w:after="0" w:line="240" w:lineRule="auto"/>
        <w:jc w:val="both"/>
        <w:rPr>
          <w:rFonts w:ascii="Arial" w:eastAsia="Times New Roman" w:hAnsi="Arial" w:cs="Arial"/>
          <w:color w:val="000000" w:themeColor="text1"/>
          <w:spacing w:val="-3"/>
          <w:sz w:val="23"/>
          <w:szCs w:val="23"/>
          <w:lang w:eastAsia="zh-CN"/>
        </w:rPr>
      </w:pPr>
      <w:r w:rsidRPr="00D54125">
        <w:rPr>
          <w:rFonts w:ascii="Arial" w:eastAsia="Times New Roman" w:hAnsi="Arial" w:cs="Arial"/>
          <w:color w:val="000000" w:themeColor="text1"/>
          <w:spacing w:val="-3"/>
          <w:sz w:val="23"/>
          <w:szCs w:val="23"/>
          <w:lang w:eastAsia="zh-CN"/>
        </w:rPr>
        <w:t>6.1.10. O Município poderá deduzir do pagamento importâncias que a qualquer título lhe forem devidos pela CONTRATADA, em decorrência de inadimplemento contratual.</w:t>
      </w:r>
    </w:p>
    <w:p w14:paraId="70AC4427" w14:textId="77777777" w:rsidR="00D54125" w:rsidRPr="00D54125" w:rsidRDefault="00D54125" w:rsidP="00BA40CF">
      <w:pPr>
        <w:spacing w:after="0" w:line="240" w:lineRule="auto"/>
        <w:jc w:val="both"/>
        <w:rPr>
          <w:rFonts w:ascii="Arial" w:eastAsia="Times New Roman" w:hAnsi="Arial" w:cs="Arial"/>
          <w:color w:val="000000" w:themeColor="text1"/>
          <w:spacing w:val="-3"/>
          <w:sz w:val="23"/>
          <w:szCs w:val="23"/>
          <w:lang w:eastAsia="zh-CN"/>
        </w:rPr>
      </w:pPr>
      <w:r w:rsidRPr="00D54125">
        <w:rPr>
          <w:rFonts w:ascii="Arial" w:eastAsia="Times New Roman" w:hAnsi="Arial" w:cs="Arial"/>
          <w:color w:val="000000" w:themeColor="text1"/>
          <w:spacing w:val="-3"/>
          <w:sz w:val="23"/>
          <w:szCs w:val="23"/>
          <w:lang w:eastAsia="zh-CN"/>
        </w:rPr>
        <w:t>6.1.11.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14:paraId="1BBF7119"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6.1.12. O recebimento definitivo da obra somente ocorrerá caso tenham sido sanadas todas as eventuais imperfeições detectadas durante a execução da obra ou no transcurso de prazo previsto no subitem anterior.</w:t>
      </w:r>
    </w:p>
    <w:p w14:paraId="1A629956"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6.1.13. O Município de São Domingos do Norte/ES não efetua pagamento antecipado, não sendo considerados os itens das que assim se apresentarem.</w:t>
      </w:r>
    </w:p>
    <w:p w14:paraId="53A13622"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6.1.14. Somente serão pagos os serviços efetivamente concluídos, medidos e aceitos.</w:t>
      </w:r>
    </w:p>
    <w:p w14:paraId="6AA69189"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6.1.15. A CONTRATADA se obriga quando na emissão da nota fiscal no espaço para observação deverá constar o número da TOMADA DE PREÇO e do CONTRATO. </w:t>
      </w:r>
    </w:p>
    <w:p w14:paraId="132A3726"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55926261"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b/>
          <w:bCs/>
          <w:color w:val="000000" w:themeColor="text1"/>
          <w:sz w:val="23"/>
          <w:szCs w:val="23"/>
          <w:u w:val="single"/>
          <w:lang w:eastAsia="zh-CN"/>
        </w:rPr>
        <w:t>CLÁUSULA SÉTIMA: PRORROGAÇÃO E ALTERAÇÃO DO CONTRATO:</w:t>
      </w:r>
    </w:p>
    <w:p w14:paraId="6BD4F834" w14:textId="69DDA973"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7.1</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O contrato poderá ser prorrogado nos seguintes casos:</w:t>
      </w:r>
    </w:p>
    <w:p w14:paraId="6442E257"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alteração do projeto ou especificações;</w:t>
      </w:r>
    </w:p>
    <w:p w14:paraId="74F222C2"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superveniências de fato excepcionais e imprevisíveis estranhas à vontade das partes, que altere fundamentalmente as condições de execução do contrato;</w:t>
      </w:r>
    </w:p>
    <w:p w14:paraId="082C4FAF"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c) interrupção da execução do contrato ou diminuição do ritmo de trabalho, por ordem e no interesse da Administração;</w:t>
      </w:r>
    </w:p>
    <w:p w14:paraId="26F9B2EF"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d) acréscimos ou supressões das quantidades inicialmente previstas no contrato, nos limites permitidos pelos parágrafos 1° e 2° do art. 65 da Lei 8.666/93 e suas alterações;</w:t>
      </w:r>
    </w:p>
    <w:p w14:paraId="545243CE"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e) impedimento da execução do Contrato por ato ou fato de terceiros, reconhecido pela Administração, em documento contemporâneo à sua ocorrência;</w:t>
      </w:r>
    </w:p>
    <w:p w14:paraId="73000C86"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f) omissão ou atraso de providência a cargo da Administração, do qual resulte diretamente impedimento ou retardamento na execução do Contrato.</w:t>
      </w:r>
    </w:p>
    <w:p w14:paraId="63ED76F3"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27F9354D"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unilateralmente</w:t>
      </w:r>
      <w:proofErr w:type="gramEnd"/>
      <w:r w:rsidRPr="00D54125">
        <w:rPr>
          <w:rFonts w:ascii="Arial" w:eastAsia="Times New Roman" w:hAnsi="Arial" w:cs="Arial"/>
          <w:color w:val="000000" w:themeColor="text1"/>
          <w:sz w:val="23"/>
          <w:szCs w:val="23"/>
          <w:lang w:eastAsia="zh-CN"/>
        </w:rPr>
        <w:t xml:space="preserve"> pela Administração:</w:t>
      </w:r>
    </w:p>
    <w:p w14:paraId="1E7E8977"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quando houver modificação do projeto ou das especificações, para melhor adequação técnica aos seus objetivos;</w:t>
      </w:r>
    </w:p>
    <w:p w14:paraId="776C606F"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quando necessária à modificação do valor contratual em decorrência de acréscimo ou diminuição quantitativa de seu objeto, nos limites permitidos por esta Lei;</w:t>
      </w:r>
    </w:p>
    <w:p w14:paraId="13BC8A19"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por</w:t>
      </w:r>
      <w:proofErr w:type="gramEnd"/>
      <w:r w:rsidRPr="00D54125">
        <w:rPr>
          <w:rFonts w:ascii="Arial" w:eastAsia="Times New Roman" w:hAnsi="Arial" w:cs="Arial"/>
          <w:color w:val="000000" w:themeColor="text1"/>
          <w:sz w:val="23"/>
          <w:szCs w:val="23"/>
          <w:lang w:eastAsia="zh-CN"/>
        </w:rPr>
        <w:t xml:space="preserve"> acordo das partes:</w:t>
      </w:r>
    </w:p>
    <w:p w14:paraId="430A99A7"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quando conveniente à substituição da garantia de execução;</w:t>
      </w:r>
    </w:p>
    <w:p w14:paraId="08B57AD5"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quando necessária à modificação do regime de execução da obra ou serviço, bem como do modo de fornecimento, em face de verificação técnica da inaplicabilidade dos termos contratuais originários;</w:t>
      </w:r>
    </w:p>
    <w:p w14:paraId="3535E4B8"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6F94282E"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21D6558A"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7.3. O contratado fica obrigado a aceitar, nas mesmas condições contratuais, as supressões até o limite de 25% (vinte e cinco por cento) e as que se fizerem até o limite de 50% (cinquenta por cento) para os seus acréscimos.</w:t>
      </w:r>
    </w:p>
    <w:p w14:paraId="369C471B"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7.4. O reajuste é calculado com base em índices econômicos, sendo que o mais adotado na construção civil é o INCC- Índice Nacional de Custos da Construção Civil.</w:t>
      </w:r>
    </w:p>
    <w:p w14:paraId="2460A496"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bookmarkStart w:id="0" w:name="_Hlk121236420"/>
      <w:r w:rsidRPr="00D54125">
        <w:rPr>
          <w:rFonts w:ascii="Arial" w:eastAsia="Times New Roman" w:hAnsi="Arial" w:cs="Arial"/>
          <w:color w:val="000000" w:themeColor="text1"/>
          <w:sz w:val="23"/>
          <w:szCs w:val="23"/>
          <w:lang w:eastAsia="zh-CN"/>
        </w:rPr>
        <w:t>7.5. O valor do reajuste será determinado por intermédio da seguinte formula:</w:t>
      </w:r>
      <w:bookmarkEnd w:id="0"/>
    </w:p>
    <w:p w14:paraId="2A96D6CD"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77BB34CF" w14:textId="77777777" w:rsidR="00D54125" w:rsidRPr="00D54125" w:rsidRDefault="00D54125" w:rsidP="00BA40CF">
      <w:pPr>
        <w:spacing w:after="30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b/>
          <w:bCs/>
          <w:color w:val="000000" w:themeColor="text1"/>
          <w:sz w:val="23"/>
          <w:szCs w:val="23"/>
          <w:lang w:eastAsia="zh-CN"/>
        </w:rPr>
        <w:t>R = V x [(l1/</w:t>
      </w:r>
      <w:proofErr w:type="gramStart"/>
      <w:r w:rsidRPr="00D54125">
        <w:rPr>
          <w:rFonts w:ascii="Arial" w:eastAsia="Times New Roman" w:hAnsi="Arial" w:cs="Arial"/>
          <w:b/>
          <w:bCs/>
          <w:color w:val="000000" w:themeColor="text1"/>
          <w:sz w:val="23"/>
          <w:szCs w:val="23"/>
          <w:lang w:eastAsia="zh-CN"/>
        </w:rPr>
        <w:t>10)-</w:t>
      </w:r>
      <w:proofErr w:type="gramEnd"/>
      <w:r w:rsidRPr="00D54125">
        <w:rPr>
          <w:rFonts w:ascii="Arial" w:eastAsia="Times New Roman" w:hAnsi="Arial" w:cs="Arial"/>
          <w:b/>
          <w:bCs/>
          <w:color w:val="000000" w:themeColor="text1"/>
          <w:sz w:val="23"/>
          <w:szCs w:val="23"/>
          <w:lang w:eastAsia="zh-CN"/>
        </w:rPr>
        <w:t>1]</w:t>
      </w:r>
    </w:p>
    <w:p w14:paraId="63E5EE32"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Sendo:</w:t>
      </w:r>
    </w:p>
    <w:p w14:paraId="06EFDDE4"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R = Valor do reajustamento proposto</w:t>
      </w:r>
    </w:p>
    <w:p w14:paraId="3B20329E"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 = Valor parcela a ser reajustada</w:t>
      </w:r>
    </w:p>
    <w:p w14:paraId="5D42B97A"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10 = Índice nacional da Construção Civil, Edificações, relativo ao mês e ano da data base do Orçamento a que a proposta se referir;</w:t>
      </w:r>
    </w:p>
    <w:p w14:paraId="63D2749B"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I1 = Índice nacional da Construção Civil, Edificações, relativo ao 1° mês do novo período em que deverá se dar o reajuste;</w:t>
      </w:r>
    </w:p>
    <w:p w14:paraId="1BD03EBE"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1F03D019" w14:textId="77777777" w:rsidR="00D54125" w:rsidRPr="00D54125" w:rsidRDefault="00D54125" w:rsidP="00BA40CF">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OITAVA - PENALIDADES:</w:t>
      </w:r>
    </w:p>
    <w:p w14:paraId="70531716" w14:textId="24FDB6A0"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8.1</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No caso </w:t>
      </w:r>
      <w:proofErr w:type="gramStart"/>
      <w:r w:rsidRPr="00D54125">
        <w:rPr>
          <w:rFonts w:ascii="Arial" w:eastAsia="Times New Roman" w:hAnsi="Arial" w:cs="Arial"/>
          <w:color w:val="000000" w:themeColor="text1"/>
          <w:sz w:val="23"/>
          <w:szCs w:val="23"/>
          <w:lang w:eastAsia="zh-CN"/>
        </w:rPr>
        <w:t>da</w:t>
      </w:r>
      <w:proofErr w:type="gramEnd"/>
      <w:r w:rsidRPr="00D54125">
        <w:rPr>
          <w:rFonts w:ascii="Arial" w:eastAsia="Times New Roman" w:hAnsi="Arial" w:cs="Arial"/>
          <w:color w:val="000000" w:themeColor="text1"/>
          <w:sz w:val="23"/>
          <w:szCs w:val="23"/>
          <w:lang w:eastAsia="zh-CN"/>
        </w:rPr>
        <w:t xml:space="preserve"> LICITANTE CONTRATADA não cumprir as obrigações assumidas ou preceitos legais, serão aplicadas as seguintes penalidades:</w:t>
      </w:r>
    </w:p>
    <w:p w14:paraId="3EA99630"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advertência</w:t>
      </w:r>
    </w:p>
    <w:p w14:paraId="0AF37832"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b) rescisão do contrato ou cancelamento da ordem de serviço;</w:t>
      </w:r>
    </w:p>
    <w:p w14:paraId="3956D7F4"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c) multa;</w:t>
      </w:r>
    </w:p>
    <w:p w14:paraId="53A7718C"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d) suspensão do direito de licitar junto à Prefeitura Municipal de São Domingos do Norte/ES e/ou</w:t>
      </w:r>
    </w:p>
    <w:p w14:paraId="59BBF3C1"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e) declaração de inidoneidade.</w:t>
      </w:r>
    </w:p>
    <w:p w14:paraId="1A832289" w14:textId="30D0199E"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8.2</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14:paraId="33D09911" w14:textId="08B61EDE"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8.3</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Será aplicada multa compensatória por perdas e danos no montante de 2% (dois por cento) sobre o valor do Contrato, quando a LICITANTE CONTRATADA:</w:t>
      </w:r>
    </w:p>
    <w:p w14:paraId="648CFCF6"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prestar informações inexatas ou criar embaraços à fiscalização;</w:t>
      </w:r>
    </w:p>
    <w:p w14:paraId="0FD156C4"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transferir ou ceder suas obrigações a terceiros, sem a prévia autorização da CONTRATANTE;</w:t>
      </w:r>
    </w:p>
    <w:p w14:paraId="6CFA582B"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c) desatender as determinações da fiscalização;</w:t>
      </w:r>
    </w:p>
    <w:p w14:paraId="5B1567F3"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d) cometer faltas reiteradas na execução dos serviços;</w:t>
      </w:r>
    </w:p>
    <w:p w14:paraId="5F41B8B5"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e) não iniciar sem justa causa, a execução dos serviços contratados no prazo fixado.</w:t>
      </w:r>
    </w:p>
    <w:p w14:paraId="7757D303" w14:textId="3DBF5392"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8.4</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Será aplicada multa compensatória por perdas e danos no montante de </w:t>
      </w:r>
      <w:r w:rsidRPr="00D54125">
        <w:rPr>
          <w:rFonts w:ascii="Arial" w:eastAsia="Times New Roman" w:hAnsi="Arial" w:cs="Arial"/>
          <w:b/>
          <w:bCs/>
          <w:color w:val="000000" w:themeColor="text1"/>
          <w:sz w:val="23"/>
          <w:szCs w:val="23"/>
          <w:lang w:eastAsia="zh-CN"/>
        </w:rPr>
        <w:t>10% (dez por cento</w:t>
      </w:r>
      <w:r w:rsidRPr="00D54125">
        <w:rPr>
          <w:rFonts w:ascii="Arial" w:eastAsia="Times New Roman" w:hAnsi="Arial" w:cs="Arial"/>
          <w:color w:val="000000" w:themeColor="text1"/>
          <w:sz w:val="23"/>
          <w:szCs w:val="23"/>
          <w:lang w:eastAsia="zh-CN"/>
        </w:rPr>
        <w:t>) sobre o valor do Contrato, quando a LICITANTE CONTRATADA:</w:t>
      </w:r>
    </w:p>
    <w:p w14:paraId="7F47236E"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ocasionar, sem justa causa, o atraso superior a 30 (trinta) dias na execução dos serviços contratados;</w:t>
      </w:r>
    </w:p>
    <w:p w14:paraId="67273137"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recusar-se a executar, sem justa causa, no todo ou em parte, os serviços contratados;</w:t>
      </w:r>
    </w:p>
    <w:p w14:paraId="6597E75D"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c) praticar, por ação ou omissão, qualquer ato que, por imprudência, negligência, imperícia, dolo ou má fé, venha a causar danos à CONTRATANTE ou a terceiros, independentemente da obrigação da LICITANTE CONTRATADA em reparar os danos causados.</w:t>
      </w:r>
    </w:p>
    <w:p w14:paraId="0F93D991" w14:textId="23B852D0"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8.5</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Contrato.</w:t>
      </w:r>
    </w:p>
    <w:p w14:paraId="360E500A" w14:textId="0798060B"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8.6</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14:paraId="5E216A98"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a) a pena de inidoneidade será aplicada em despacho fundamentado, assegurada defesa ao infrator, ponderada a natureza, a gravidade da falta e a extensão do dano efetivo ou potencial.</w:t>
      </w:r>
    </w:p>
    <w:p w14:paraId="430336B0"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b) as multas aplicadas deverão ser recolhidas na Tesouraria da Prefeitura, dentro do prazo improrrogável de 10 (dez) dias, contados da data da notificação, independentemente do julgamento de pedido de reconsideração do recurso.</w:t>
      </w:r>
    </w:p>
    <w:p w14:paraId="6D55E63C" w14:textId="50D9A9E6"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8.7</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inexecução total ou parcial do contrato enseja a sua rescisão, com as consequências contratuais e as previstas em lei ou regulamento.</w:t>
      </w:r>
    </w:p>
    <w:p w14:paraId="136E8602" w14:textId="437EC390"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8.8</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Constituem motivo para rescisão do contrato:</w:t>
      </w:r>
    </w:p>
    <w:p w14:paraId="1217B819"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não cumprimento de cláusulas contratuais, especificações, projetos ou prazos;</w:t>
      </w:r>
    </w:p>
    <w:p w14:paraId="32FE417E"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cumprimento irregular de cláusulas contratuais, especificações, projetos e prazos;</w:t>
      </w:r>
    </w:p>
    <w:p w14:paraId="5F235145"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a lentidão do seu cumprimento, levando a Administração a comprovar a impossibilidade da conclusão da obra, do serviço ou do fornecimento, nos prazos estipulados;</w:t>
      </w:r>
    </w:p>
    <w:p w14:paraId="68F19D61"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IV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atraso injustificado no início da obra, serviço ou fornecimento;</w:t>
      </w:r>
    </w:p>
    <w:p w14:paraId="182F7FDC"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V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paralisação da obra, do serviço ou do fornecimento, sem justa causa e prévia comunicação à Administração;</w:t>
      </w:r>
    </w:p>
    <w:p w14:paraId="7148EACB"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VI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subcontratação total ou parcial do seu objeto, a associação do contratado com outrem, a cessão ou transferência, total ou parcial, bem como a fusão, cisão ou incorporação, não admitidas no edital e no contrato;</w:t>
      </w:r>
    </w:p>
    <w:p w14:paraId="15645FB7"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VII - o desatendimento das determinações regulares da autoridade designada para acompanhar e fiscalizar a sua execução, assim como as de seus superiores;</w:t>
      </w:r>
    </w:p>
    <w:p w14:paraId="46B8AD99"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VIII - o cometimento reiterado de faltas na sua execução, anotadas na forma do § 1° do art. 67 da Lei nº 8.666/93;</w:t>
      </w:r>
    </w:p>
    <w:p w14:paraId="35E89050"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IX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decretação de falência ou a instauração de insolvência civil;</w:t>
      </w:r>
    </w:p>
    <w:p w14:paraId="35F51CB6"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X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dissolução da sociedade ou o falecimento do contratado;</w:t>
      </w:r>
    </w:p>
    <w:p w14:paraId="175B4F2E"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 - a alteração social ou a modificação da finalidade ou da estrutura da empresa, que prejudique a execução do contrato;</w:t>
      </w:r>
    </w:p>
    <w:p w14:paraId="24F9621E"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0E35DA8A"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XIII - a supressão, por parte da Administração, de obras, serviços ou compras, acarretando modificação do valor inicial do contrato além do limite permitido no § 1° do art. 65 desta Lei;</w:t>
      </w:r>
    </w:p>
    <w:p w14:paraId="430D981B"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7B911195"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XV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075C6FCD"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XVI - a não liberação, por parte da Administração, de área, local ou objeto para execução de obra, serviço ou fornecimento, nos prazos contratuais, bem como das fontes de materiais naturais especificadas no projeto;</w:t>
      </w:r>
    </w:p>
    <w:p w14:paraId="0039C9E4"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XVII - a ocorrência de caso fortuito ou de força maior, regularmente comprovada, impeditiva da execução do contrato.</w:t>
      </w:r>
    </w:p>
    <w:p w14:paraId="4402EF11"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XVIII - descumprimento do disposto no inciso V do art. 27, sem prejuízo das sanções penais cabíveis.</w:t>
      </w:r>
    </w:p>
    <w:p w14:paraId="3F9A44B5" w14:textId="50E2F62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8.9</w:t>
      </w:r>
      <w:r w:rsidR="00BA40CF"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rescisão do contrato poderá ser:</w:t>
      </w:r>
    </w:p>
    <w:p w14:paraId="1C4A9A57"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determinada</w:t>
      </w:r>
      <w:proofErr w:type="gramEnd"/>
      <w:r w:rsidRPr="00D54125">
        <w:rPr>
          <w:rFonts w:ascii="Arial" w:eastAsia="Times New Roman" w:hAnsi="Arial" w:cs="Arial"/>
          <w:color w:val="000000" w:themeColor="text1"/>
          <w:sz w:val="23"/>
          <w:szCs w:val="23"/>
          <w:lang w:eastAsia="zh-CN"/>
        </w:rPr>
        <w:t xml:space="preserve"> por ato unilateral e escrito da Administração, nos casos enumerados nos incisos I a XII e XVII do item anterior;</w:t>
      </w:r>
    </w:p>
    <w:p w14:paraId="750FB320"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amigável</w:t>
      </w:r>
      <w:proofErr w:type="gramEnd"/>
      <w:r w:rsidRPr="00D54125">
        <w:rPr>
          <w:rFonts w:ascii="Arial" w:eastAsia="Times New Roman" w:hAnsi="Arial" w:cs="Arial"/>
          <w:color w:val="000000" w:themeColor="text1"/>
          <w:sz w:val="23"/>
          <w:szCs w:val="23"/>
          <w:lang w:eastAsia="zh-CN"/>
        </w:rPr>
        <w:t>, por acordo entre as partes, reduzida a termo no processo da licitação, desde que haja conveniência para a Administração;</w:t>
      </w:r>
    </w:p>
    <w:p w14:paraId="7657C350"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judicial, nos termos da legislação;</w:t>
      </w:r>
    </w:p>
    <w:p w14:paraId="1FECDB76"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1° A rescisão administrativa ou amigável deverá ser precedida de autorização escrita e fundamentada da autoridade competente.</w:t>
      </w:r>
    </w:p>
    <w:p w14:paraId="5CABFA08"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2° Quando a rescisão ocorrer com base nos incisos XII a XVII do item anterior, sem que haja culpa do contratado, será este ressarcido dos prejuízos regularmente comprovados que houver sofrido, tendo ainda direito a:</w:t>
      </w:r>
    </w:p>
    <w:p w14:paraId="4CA3FFA3"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devolução</w:t>
      </w:r>
      <w:proofErr w:type="gramEnd"/>
      <w:r w:rsidRPr="00D54125">
        <w:rPr>
          <w:rFonts w:ascii="Arial" w:eastAsia="Times New Roman" w:hAnsi="Arial" w:cs="Arial"/>
          <w:color w:val="000000" w:themeColor="text1"/>
          <w:sz w:val="23"/>
          <w:szCs w:val="23"/>
          <w:lang w:eastAsia="zh-CN"/>
        </w:rPr>
        <w:t xml:space="preserve"> de garantia;</w:t>
      </w:r>
    </w:p>
    <w:p w14:paraId="4A92FE49"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pagamentos</w:t>
      </w:r>
      <w:proofErr w:type="gramEnd"/>
      <w:r w:rsidRPr="00D54125">
        <w:rPr>
          <w:rFonts w:ascii="Arial" w:eastAsia="Times New Roman" w:hAnsi="Arial" w:cs="Arial"/>
          <w:color w:val="000000" w:themeColor="text1"/>
          <w:sz w:val="23"/>
          <w:szCs w:val="23"/>
          <w:lang w:eastAsia="zh-CN"/>
        </w:rPr>
        <w:t xml:space="preserve"> devidos pela execução do contrato até a data da rescisão;</w:t>
      </w:r>
    </w:p>
    <w:p w14:paraId="043209D8"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pagamento do custo da desmobilização.</w:t>
      </w:r>
    </w:p>
    <w:p w14:paraId="0EB05659"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3° Ocorrendo impedimento, paralisação ou sustação do contrato, o cronograma de execução será prorrogado automaticamente por igual tempo.</w:t>
      </w:r>
    </w:p>
    <w:p w14:paraId="1DED549F"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8.10.  A rescisão de que trata o inciso I do item 14.9 acarreta as seguintes consequências, sem prejuízo das sanções previstas nesta Lei:</w:t>
      </w:r>
    </w:p>
    <w:p w14:paraId="34D42BC2"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assunção</w:t>
      </w:r>
      <w:proofErr w:type="gramEnd"/>
      <w:r w:rsidRPr="00D54125">
        <w:rPr>
          <w:rFonts w:ascii="Arial" w:eastAsia="Times New Roman" w:hAnsi="Arial" w:cs="Arial"/>
          <w:color w:val="000000" w:themeColor="text1"/>
          <w:sz w:val="23"/>
          <w:szCs w:val="23"/>
          <w:lang w:eastAsia="zh-CN"/>
        </w:rPr>
        <w:t xml:space="preserve"> imediata do objeto do contrato, no estado e local em que se encontrar, por ato próprio da Administração;</w:t>
      </w:r>
    </w:p>
    <w:p w14:paraId="4A9F7CB4"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ocupação e utilização</w:t>
      </w:r>
      <w:proofErr w:type="gramEnd"/>
      <w:r w:rsidRPr="00D54125">
        <w:rPr>
          <w:rFonts w:ascii="Arial" w:eastAsia="Times New Roman" w:hAnsi="Arial" w:cs="Arial"/>
          <w:color w:val="000000" w:themeColor="text1"/>
          <w:sz w:val="23"/>
          <w:szCs w:val="23"/>
          <w:lang w:eastAsia="zh-CN"/>
        </w:rPr>
        <w:t xml:space="preserve"> do local, instalações, equipamentos, material e pessoal empregados na execução do contrato, necessários à sua continuidade, na forma do inciso V do art. 58 da Lei n° 8.666/93;</w:t>
      </w:r>
    </w:p>
    <w:p w14:paraId="637FED50"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execução da garantia contratual, para ressarcimento da Administração, e dos valores das multas e indenizações a ela devidos;</w:t>
      </w:r>
    </w:p>
    <w:p w14:paraId="3DC013CB"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IV - </w:t>
      </w:r>
      <w:proofErr w:type="gramStart"/>
      <w:r w:rsidRPr="00D54125">
        <w:rPr>
          <w:rFonts w:ascii="Arial" w:eastAsia="Times New Roman" w:hAnsi="Arial" w:cs="Arial"/>
          <w:color w:val="000000" w:themeColor="text1"/>
          <w:sz w:val="23"/>
          <w:szCs w:val="23"/>
          <w:lang w:eastAsia="zh-CN"/>
        </w:rPr>
        <w:t>retenção</w:t>
      </w:r>
      <w:proofErr w:type="gramEnd"/>
      <w:r w:rsidRPr="00D54125">
        <w:rPr>
          <w:rFonts w:ascii="Arial" w:eastAsia="Times New Roman" w:hAnsi="Arial" w:cs="Arial"/>
          <w:color w:val="000000" w:themeColor="text1"/>
          <w:sz w:val="23"/>
          <w:szCs w:val="23"/>
          <w:lang w:eastAsia="zh-CN"/>
        </w:rPr>
        <w:t xml:space="preserve"> dos créditos decorrentes do contrato até o limite dos prejuízos causados à Administração.</w:t>
      </w:r>
    </w:p>
    <w:p w14:paraId="0CC424A5"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1° A aplicação das medidas previstas nos incisos I e II deste item fica a critério da Administração, que poderá dar continuidade à obra ou ao serviço por execução direta ou indireta.</w:t>
      </w:r>
    </w:p>
    <w:p w14:paraId="5BBE95DF"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2° É permitido à Administração, no caso de concordata do contratado, manter o contrato, podendo assumir o controle de determinadas atividades de serviços essenciais.</w:t>
      </w:r>
    </w:p>
    <w:p w14:paraId="3988743D"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3° Na hipótese do inciso II deste item, o ato deverá ser precedido de autorização expressa do Secretário Municipal de Administração e Recursos Humanos, conforme o caso.</w:t>
      </w:r>
    </w:p>
    <w:p w14:paraId="42E01509"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993E20C" w14:textId="77777777" w:rsidR="00D54125" w:rsidRPr="00D54125" w:rsidRDefault="00D54125" w:rsidP="00BA40CF">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D54125">
        <w:rPr>
          <w:rFonts w:ascii="Arial" w:eastAsia="Times New Roman" w:hAnsi="Arial" w:cs="Arial"/>
          <w:b/>
          <w:bCs/>
          <w:color w:val="000000" w:themeColor="text1"/>
          <w:sz w:val="23"/>
          <w:szCs w:val="23"/>
          <w:u w:val="single"/>
          <w:lang w:eastAsia="zh-CN"/>
        </w:rPr>
        <w:t>CLÁUSULA NONA: DA RESPONSABILIDADE DA CONTRATADA</w:t>
      </w:r>
    </w:p>
    <w:p w14:paraId="15AF165A" w14:textId="0EFF64D6"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9.1. Executar todos os serviços por sua conta risco independentemente de fiscalização, em</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conformidade com o descrito no instrumento convocatório/edital, seus anexos, planilhas,</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mantendo ainda na direção dos serviços de execução na sede do Município profissional</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(engenheiro) legalmente habilitado pelo CREA ou pelo CAU, que será seu preposto.</w:t>
      </w:r>
    </w:p>
    <w:p w14:paraId="5E7520B0" w14:textId="43490952"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9.2. Substituir, dentro de 48 (quarenta e oito) horas, o pessoal cuja presença no local da execução</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dos serviços objeto desta licitação, que for julgada inconveniente pela Secretaria Municipal de</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Obras e Serviços Urbanos, na pessoa do seu engenheiro responsável, incluindo-se o responsável</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pelos serviços.</w:t>
      </w:r>
    </w:p>
    <w:p w14:paraId="568495D7" w14:textId="3913264A"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9.3. Analisar, do ponto de vista executivo, os documentos técnicos integrantes do contrato e</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comunicar à Secretaria Municipal de Obras e Serviços Urbanos, as discrepâncias, no prazo de 10</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(dez) dias contados da data da assinatura do Contrato Administrativo, sendo que, a comunicação</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não ensejará à Contratada, o direito de reclamar no futuro quaisquer prejuízos que julgar haver</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sofrido, quer administrativa ou judicialmente.</w:t>
      </w:r>
    </w:p>
    <w:p w14:paraId="1E306D96" w14:textId="0DB1ADB0"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9.4.</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Promover a organização técnica e administrativa dos serviços, objeto do Contrato, de modo</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a conduzi-los eficaz e eficientemente, de acordo com os documentos e especificações que</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integram o Contrato, no prazo determinado.</w:t>
      </w:r>
    </w:p>
    <w:p w14:paraId="30A6DD70" w14:textId="4186E78C"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9.5. Conduzir os serviços em estrita observância com as normas de Legislação Federal, Estadual</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e Municipal, cumprindo as determinações dos Poderes Públicos, mantendo o local dos serviços</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sempre limpos e nas melhores condições de segurança, higiene e disciplina, pautando pela</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observância às normas da ABNT, bem como executar a obra em observância às normas de</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proteção ambientais dos órgãos (FEAM, IEF e IBAMA).</w:t>
      </w:r>
    </w:p>
    <w:p w14:paraId="710F80FE" w14:textId="371C9E68"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9.6. Manter no local dos serviços o livro de ocorrências, para uso exclusivo do departamento de</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 xml:space="preserve">engenharia </w:t>
      </w:r>
      <w:proofErr w:type="gramStart"/>
      <w:r w:rsidRPr="005F53C9">
        <w:rPr>
          <w:rFonts w:ascii="Arial" w:eastAsia="Times New Roman" w:hAnsi="Arial" w:cs="Arial"/>
          <w:color w:val="000000" w:themeColor="text1"/>
          <w:sz w:val="23"/>
          <w:szCs w:val="23"/>
          <w:lang w:eastAsia="zh-CN"/>
        </w:rPr>
        <w:t>na anotações</w:t>
      </w:r>
      <w:proofErr w:type="gramEnd"/>
      <w:r w:rsidRPr="005F53C9">
        <w:rPr>
          <w:rFonts w:ascii="Arial" w:eastAsia="Times New Roman" w:hAnsi="Arial" w:cs="Arial"/>
          <w:color w:val="000000" w:themeColor="text1"/>
          <w:sz w:val="23"/>
          <w:szCs w:val="23"/>
          <w:lang w:eastAsia="zh-CN"/>
        </w:rPr>
        <w:t xml:space="preserve"> de irregularidades encontradas na execução da obra, bem como manter</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na obra para fins de fiscalização um jogo completo de todos os documentos que ensejaram na</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contratação dos profissionais bem como documentos atinentes a segurança no trabalho.</w:t>
      </w:r>
    </w:p>
    <w:p w14:paraId="1F545E4D" w14:textId="67FA39B2"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9.7. Concluir a execução dos serviços objeto deste contrato administrativo, no prazo de 180 (cento</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e oitenta) dias a contar da data da ordem de serviço, sob pena de incorrer a empresa futura</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contratada em penalidades legais.</w:t>
      </w:r>
    </w:p>
    <w:p w14:paraId="13920271" w14:textId="40300FE7"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9.8. Refazer, às suas expensas, os serviços executados em desacordo com o estabelecido no</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instrumento convocatório/edital seus anexos e no presente instrumento contratual e os que</w:t>
      </w:r>
    </w:p>
    <w:p w14:paraId="63745269" w14:textId="77777777"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lastRenderedPageBreak/>
        <w:t>apresentarem defeitos de material ou vício de construção, de acordo com a legislação aplicável.</w:t>
      </w:r>
    </w:p>
    <w:p w14:paraId="008A812E" w14:textId="77777777"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9.9. Responder, civil e criminalmente, por todos os danos, perdas e prejuízos que por dolo ou</w:t>
      </w:r>
    </w:p>
    <w:p w14:paraId="4834334C" w14:textId="17515821"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culpa no cumprimento do contrato venha direta ou indiretamente provocar ou causar por si ou por</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seus empregados à Administração ou terceiros.</w:t>
      </w:r>
    </w:p>
    <w:p w14:paraId="15A0D0D1" w14:textId="26AE9A65"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9.10</w:t>
      </w:r>
      <w:r w:rsidR="00592210" w:rsidRPr="005F53C9">
        <w:rPr>
          <w:rFonts w:ascii="Arial" w:eastAsia="Times New Roman" w:hAnsi="Arial" w:cs="Arial"/>
          <w:color w:val="000000" w:themeColor="text1"/>
          <w:sz w:val="23"/>
          <w:szCs w:val="23"/>
          <w:lang w:eastAsia="zh-CN"/>
        </w:rPr>
        <w:t>.</w:t>
      </w:r>
      <w:r w:rsidRPr="005F53C9">
        <w:rPr>
          <w:rFonts w:ascii="Arial" w:eastAsia="Times New Roman" w:hAnsi="Arial" w:cs="Arial"/>
          <w:color w:val="000000" w:themeColor="text1"/>
          <w:sz w:val="23"/>
          <w:szCs w:val="23"/>
          <w:lang w:eastAsia="zh-CN"/>
        </w:rPr>
        <w:t xml:space="preserve"> Confeccionar, instalar ou preservar, às suas expensas, desde o início dos serviços, placa</w:t>
      </w:r>
    </w:p>
    <w:p w14:paraId="4AC39B4D" w14:textId="78DB3FB8"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identificando o valor da obra e identificação do órgão concedente do recurso, bem como instalar</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e preservar às suas expensas, placas e ou cavaletes de segurança, objetivando evitar acidentes com</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transeuntes e dos próprios profissionais envolvidos na construção da obra.</w:t>
      </w:r>
    </w:p>
    <w:p w14:paraId="56896708" w14:textId="3F51529C"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9.11. Comunicar à Secretaria Municipal de Obras e Serviços Urbanos, no prazo de 48 (quarenta</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e oito) horas, qualquer ocorrência anormal ou acidente que se verificar no local dos serviços.</w:t>
      </w:r>
    </w:p>
    <w:p w14:paraId="425A3C27" w14:textId="457CD072" w:rsidR="00BA40CF"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9.12. Prestar todo esclarecimento ou informação solicitada pela Administração, por seus</w:t>
      </w:r>
      <w:r w:rsidR="00592210"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prepostos, garantindo-lhes o acesso, a qualquer tempo, ao local dos serviços, bem como aos</w:t>
      </w:r>
    </w:p>
    <w:p w14:paraId="0EB83832" w14:textId="63F75A2A" w:rsidR="00D54125" w:rsidRPr="005F53C9" w:rsidRDefault="00BA40CF" w:rsidP="00BA40CF">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documentos relativos aos serviços executados ou em execução.</w:t>
      </w:r>
    </w:p>
    <w:p w14:paraId="685B3157" w14:textId="681CC7EC" w:rsidR="00592210" w:rsidRPr="005F53C9" w:rsidRDefault="00592210" w:rsidP="00592210">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9.13. Paralisar, por determinação da Secretaria Municipal de Obras e Serviços Urbanos, através</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da sua fiscalização, qualquer serviço que não esteja sendo executado de acordo com a boa técnica</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ou que ponha em risco a segurança de pessoas ou bens, mesmo de terceiros.</w:t>
      </w:r>
    </w:p>
    <w:p w14:paraId="2ADE473F" w14:textId="6CF4EB16" w:rsidR="00592210" w:rsidRPr="005F53C9" w:rsidRDefault="00592210" w:rsidP="00592210">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9.14. Arcar com todos os custos das demolições, reparações e reconstruções que seja obrigado a</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fazer em consequência de negligência, imprudência ou imperícia no cumprimento de suas</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obrigações contratuais ou legais.</w:t>
      </w:r>
    </w:p>
    <w:p w14:paraId="2C60005F" w14:textId="77777777" w:rsidR="00592210" w:rsidRPr="005F53C9" w:rsidRDefault="00592210" w:rsidP="00592210">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9.15. Arcar com todos os custos inerentes a mão de obra, encargos e obrigações de natureza</w:t>
      </w:r>
    </w:p>
    <w:p w14:paraId="30B20B13" w14:textId="0D38F8BE" w:rsidR="00592210" w:rsidRPr="005F53C9" w:rsidRDefault="00592210" w:rsidP="00592210">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trabalhista, previdenciária, acidentária, tributária, administrativa e civil, decorrentes da execução</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 xml:space="preserve">dos serviços, isentando o Contratante de qualquer </w:t>
      </w:r>
      <w:proofErr w:type="spellStart"/>
      <w:r w:rsidRPr="005F53C9">
        <w:rPr>
          <w:rFonts w:ascii="Arial" w:eastAsia="Times New Roman" w:hAnsi="Arial" w:cs="Arial"/>
          <w:color w:val="000000" w:themeColor="text1"/>
          <w:sz w:val="23"/>
          <w:szCs w:val="23"/>
          <w:lang w:eastAsia="zh-CN"/>
        </w:rPr>
        <w:t>co-responsabilidade</w:t>
      </w:r>
      <w:proofErr w:type="spellEnd"/>
      <w:r w:rsidRPr="005F53C9">
        <w:rPr>
          <w:rFonts w:ascii="Arial" w:eastAsia="Times New Roman" w:hAnsi="Arial" w:cs="Arial"/>
          <w:color w:val="000000" w:themeColor="text1"/>
          <w:sz w:val="23"/>
          <w:szCs w:val="23"/>
          <w:lang w:eastAsia="zh-CN"/>
        </w:rPr>
        <w:t>.</w:t>
      </w:r>
    </w:p>
    <w:p w14:paraId="26B41D63" w14:textId="105B3E0F" w:rsidR="00592210" w:rsidRPr="005F53C9" w:rsidRDefault="00592210" w:rsidP="00592210">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9.16. Reparar por sua conta e risco todos os serviços que eventualmente venham ser executados</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em desconformidade com o projeto, isentando o Município de qualquer despesa adicional.</w:t>
      </w:r>
    </w:p>
    <w:p w14:paraId="1EBABD02" w14:textId="60BC5C78" w:rsidR="00592210" w:rsidRPr="005F53C9" w:rsidRDefault="00592210" w:rsidP="00592210">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 xml:space="preserve">9.17. Reserva-se à Contratada, o direito de </w:t>
      </w:r>
      <w:proofErr w:type="spellStart"/>
      <w:r w:rsidRPr="005F53C9">
        <w:rPr>
          <w:rFonts w:ascii="Arial" w:eastAsia="Times New Roman" w:hAnsi="Arial" w:cs="Arial"/>
          <w:color w:val="000000" w:themeColor="text1"/>
          <w:sz w:val="23"/>
          <w:szCs w:val="23"/>
          <w:lang w:eastAsia="zh-CN"/>
        </w:rPr>
        <w:t>sub-empreitar</w:t>
      </w:r>
      <w:proofErr w:type="spellEnd"/>
      <w:r w:rsidRPr="005F53C9">
        <w:rPr>
          <w:rFonts w:ascii="Arial" w:eastAsia="Times New Roman" w:hAnsi="Arial" w:cs="Arial"/>
          <w:color w:val="000000" w:themeColor="text1"/>
          <w:sz w:val="23"/>
          <w:szCs w:val="23"/>
          <w:lang w:eastAsia="zh-CN"/>
        </w:rPr>
        <w:t xml:space="preserve"> os serviços, desde que esta avoque para</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si toda e qualquer responsabilidade pela execução dos serviços, objeto do presente contrato</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 xml:space="preserve">administrativo, devendo ainda, a </w:t>
      </w:r>
      <w:proofErr w:type="spellStart"/>
      <w:r w:rsidRPr="005F53C9">
        <w:rPr>
          <w:rFonts w:ascii="Arial" w:eastAsia="Times New Roman" w:hAnsi="Arial" w:cs="Arial"/>
          <w:color w:val="000000" w:themeColor="text1"/>
          <w:sz w:val="23"/>
          <w:szCs w:val="23"/>
          <w:lang w:eastAsia="zh-CN"/>
        </w:rPr>
        <w:t>sub-contratada</w:t>
      </w:r>
      <w:proofErr w:type="spellEnd"/>
      <w:r w:rsidRPr="005F53C9">
        <w:rPr>
          <w:rFonts w:ascii="Arial" w:eastAsia="Times New Roman" w:hAnsi="Arial" w:cs="Arial"/>
          <w:color w:val="000000" w:themeColor="text1"/>
          <w:sz w:val="23"/>
          <w:szCs w:val="23"/>
          <w:lang w:eastAsia="zh-CN"/>
        </w:rPr>
        <w:t>, assumir e enquadrar em todas as exigências</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descritas no instrumento convocatório/edital, seus anexos, ou seja a eventual empresa subcontratada, deverá (proceder a contratação da mão de obra em conformidade com a CLT e demais</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exigências legais instituídas pelo MTPS).</w:t>
      </w:r>
    </w:p>
    <w:p w14:paraId="1943C99C" w14:textId="1F725662" w:rsidR="00592210" w:rsidRPr="005F53C9" w:rsidRDefault="00592210" w:rsidP="00592210">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 xml:space="preserve">9.18. O direito da </w:t>
      </w:r>
      <w:proofErr w:type="spellStart"/>
      <w:r w:rsidRPr="005F53C9">
        <w:rPr>
          <w:rFonts w:ascii="Arial" w:eastAsia="Times New Roman" w:hAnsi="Arial" w:cs="Arial"/>
          <w:color w:val="000000" w:themeColor="text1"/>
          <w:sz w:val="23"/>
          <w:szCs w:val="23"/>
          <w:lang w:eastAsia="zh-CN"/>
        </w:rPr>
        <w:t>sub-contratação</w:t>
      </w:r>
      <w:proofErr w:type="spellEnd"/>
      <w:r w:rsidRPr="005F53C9">
        <w:rPr>
          <w:rFonts w:ascii="Arial" w:eastAsia="Times New Roman" w:hAnsi="Arial" w:cs="Arial"/>
          <w:color w:val="000000" w:themeColor="text1"/>
          <w:sz w:val="23"/>
          <w:szCs w:val="23"/>
          <w:lang w:eastAsia="zh-CN"/>
        </w:rPr>
        <w:t xml:space="preserve"> só será passível de ser pactuado mediante solicitação formal</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da Contratada, anexando ao instrumento (solicitação formal) a devida documentação da subempreiteira, dentre elas a regularidade para com o fisco a nível federal, estadual e municipal e,</w:t>
      </w:r>
      <w:r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desde que, devidamente acordada pelo Contratante.</w:t>
      </w:r>
    </w:p>
    <w:p w14:paraId="234AF31F" w14:textId="79FA7723" w:rsidR="00592210" w:rsidRPr="005F53C9" w:rsidRDefault="00592210" w:rsidP="00592210">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9.19 A responsabilidade pela qualidade e presteza na execução dos serviços é única e total da</w:t>
      </w:r>
      <w:r w:rsidR="00EB288C"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 xml:space="preserve">Contratada, portanto, não há que se falar em </w:t>
      </w:r>
      <w:proofErr w:type="spellStart"/>
      <w:r w:rsidRPr="005F53C9">
        <w:rPr>
          <w:rFonts w:ascii="Arial" w:eastAsia="Times New Roman" w:hAnsi="Arial" w:cs="Arial"/>
          <w:color w:val="000000" w:themeColor="text1"/>
          <w:sz w:val="23"/>
          <w:szCs w:val="23"/>
          <w:lang w:eastAsia="zh-CN"/>
        </w:rPr>
        <w:t>co-responsabilidade</w:t>
      </w:r>
      <w:proofErr w:type="spellEnd"/>
      <w:r w:rsidRPr="005F53C9">
        <w:rPr>
          <w:rFonts w:ascii="Arial" w:eastAsia="Times New Roman" w:hAnsi="Arial" w:cs="Arial"/>
          <w:color w:val="000000" w:themeColor="text1"/>
          <w:sz w:val="23"/>
          <w:szCs w:val="23"/>
          <w:lang w:eastAsia="zh-CN"/>
        </w:rPr>
        <w:t>, em face da concordância na</w:t>
      </w:r>
      <w:r w:rsidR="00EB288C" w:rsidRPr="005F53C9">
        <w:rPr>
          <w:rFonts w:ascii="Arial" w:eastAsia="Times New Roman" w:hAnsi="Arial" w:cs="Arial"/>
          <w:color w:val="000000" w:themeColor="text1"/>
          <w:sz w:val="23"/>
          <w:szCs w:val="23"/>
          <w:lang w:eastAsia="zh-CN"/>
        </w:rPr>
        <w:t xml:space="preserve"> </w:t>
      </w:r>
      <w:r w:rsidRPr="005F53C9">
        <w:rPr>
          <w:rFonts w:ascii="Arial" w:eastAsia="Times New Roman" w:hAnsi="Arial" w:cs="Arial"/>
          <w:color w:val="000000" w:themeColor="text1"/>
          <w:sz w:val="23"/>
          <w:szCs w:val="23"/>
          <w:lang w:eastAsia="zh-CN"/>
        </w:rPr>
        <w:t>subcontratação por parte do Contratante.</w:t>
      </w:r>
    </w:p>
    <w:p w14:paraId="18B96158" w14:textId="07B5302D" w:rsidR="003501AF" w:rsidRPr="005F53C9" w:rsidRDefault="003501AF" w:rsidP="00592210">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9.20. Todos os recursos que se fizerem necessários na execução da obra, tais como mão de obra acrescido dos respectivos encargos sociais e trabalhistas, ferramental, equipamentos de segurança, hospedagem, alimentação, transporte, materiais e equipamentos que se fizerem necessários na execução da obra, objeto desse Contrato, serão de total responsabilidade da futura contratada, isentando o município de qualquer despesa adicional.</w:t>
      </w:r>
    </w:p>
    <w:p w14:paraId="2FF4322C" w14:textId="77777777" w:rsidR="003501AF" w:rsidRPr="005F53C9" w:rsidRDefault="003501AF" w:rsidP="00592210">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9.21. A CONTRATADA, quando couber, deverá dar preferência na contratação de mão de obra disponibilizada no município de São Domingos do Norte/ES.</w:t>
      </w:r>
    </w:p>
    <w:p w14:paraId="1116B748" w14:textId="77777777" w:rsidR="005479AC" w:rsidRPr="005F53C9" w:rsidRDefault="003501AF" w:rsidP="00592210">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 xml:space="preserve">9.22. A prestação dos serviços, </w:t>
      </w:r>
      <w:r w:rsidR="005479AC" w:rsidRPr="005F53C9">
        <w:rPr>
          <w:rFonts w:ascii="Arial" w:eastAsia="Times New Roman" w:hAnsi="Arial" w:cs="Arial"/>
          <w:color w:val="000000" w:themeColor="text1"/>
          <w:sz w:val="23"/>
          <w:szCs w:val="23"/>
          <w:lang w:eastAsia="zh-CN"/>
        </w:rPr>
        <w:t>será objeto de elaboração de medição, em conformidade com o cronograma físico financeiro.</w:t>
      </w:r>
    </w:p>
    <w:p w14:paraId="1356C102" w14:textId="24DFC194" w:rsidR="003501AF" w:rsidRPr="005F53C9" w:rsidRDefault="005479AC" w:rsidP="00592210">
      <w:pPr>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 xml:space="preserve">9.23. A CONTRATADA deverá emitir medições em observância aos serviços detalhados no cronograma físico financeiro. </w:t>
      </w:r>
      <w:r w:rsidR="003501AF" w:rsidRPr="005F53C9">
        <w:rPr>
          <w:rFonts w:ascii="Arial" w:eastAsia="Times New Roman" w:hAnsi="Arial" w:cs="Arial"/>
          <w:color w:val="000000" w:themeColor="text1"/>
          <w:sz w:val="23"/>
          <w:szCs w:val="23"/>
          <w:lang w:eastAsia="zh-CN"/>
        </w:rPr>
        <w:t xml:space="preserve"> </w:t>
      </w:r>
    </w:p>
    <w:p w14:paraId="30B498F6" w14:textId="1B5CE851" w:rsidR="00EB288C" w:rsidRPr="005F53C9" w:rsidRDefault="00EB288C" w:rsidP="00592210">
      <w:pPr>
        <w:spacing w:after="0" w:line="240" w:lineRule="auto"/>
        <w:jc w:val="both"/>
        <w:rPr>
          <w:rFonts w:ascii="Arial" w:eastAsia="Times New Roman" w:hAnsi="Arial" w:cs="Arial"/>
          <w:color w:val="000000" w:themeColor="text1"/>
          <w:sz w:val="23"/>
          <w:szCs w:val="23"/>
          <w:lang w:eastAsia="zh-CN"/>
        </w:rPr>
      </w:pPr>
    </w:p>
    <w:p w14:paraId="564921D3" w14:textId="7E525A50" w:rsidR="00EB288C" w:rsidRPr="005F53C9" w:rsidRDefault="00EB288C" w:rsidP="00EB288C">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lastRenderedPageBreak/>
        <w:t xml:space="preserve">CLÁUSULA </w:t>
      </w:r>
      <w:r w:rsidRPr="005F53C9">
        <w:rPr>
          <w:rFonts w:ascii="Arial" w:eastAsia="Times New Roman" w:hAnsi="Arial" w:cs="Arial"/>
          <w:b/>
          <w:bCs/>
          <w:color w:val="000000" w:themeColor="text1"/>
          <w:sz w:val="23"/>
          <w:szCs w:val="23"/>
          <w:u w:val="single"/>
          <w:lang w:eastAsia="zh-CN"/>
        </w:rPr>
        <w:t>DÉCIMA</w:t>
      </w:r>
      <w:r w:rsidRPr="00D54125">
        <w:rPr>
          <w:rFonts w:ascii="Arial" w:eastAsia="Times New Roman" w:hAnsi="Arial" w:cs="Arial"/>
          <w:b/>
          <w:bCs/>
          <w:color w:val="000000" w:themeColor="text1"/>
          <w:sz w:val="23"/>
          <w:szCs w:val="23"/>
          <w:u w:val="single"/>
          <w:lang w:eastAsia="zh-CN"/>
        </w:rPr>
        <w:t>: DA RESPONSABILIDADE DA CONTRATA</w:t>
      </w:r>
      <w:r w:rsidRPr="005F53C9">
        <w:rPr>
          <w:rFonts w:ascii="Arial" w:eastAsia="Times New Roman" w:hAnsi="Arial" w:cs="Arial"/>
          <w:b/>
          <w:bCs/>
          <w:color w:val="000000" w:themeColor="text1"/>
          <w:sz w:val="23"/>
          <w:szCs w:val="23"/>
          <w:u w:val="single"/>
          <w:lang w:eastAsia="zh-CN"/>
        </w:rPr>
        <w:t>NTE</w:t>
      </w:r>
    </w:p>
    <w:p w14:paraId="0A2422D2" w14:textId="6DCACFD4" w:rsidR="00EB288C" w:rsidRPr="005F53C9" w:rsidRDefault="00EB288C" w:rsidP="00EB2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10.</w:t>
      </w:r>
      <w:r w:rsidRPr="005F53C9">
        <w:rPr>
          <w:rFonts w:ascii="Arial" w:eastAsia="Times New Roman" w:hAnsi="Arial" w:cs="Arial"/>
          <w:color w:val="000000" w:themeColor="text1"/>
          <w:sz w:val="23"/>
          <w:szCs w:val="23"/>
          <w:lang w:eastAsia="zh-CN"/>
        </w:rPr>
        <w:t>1. Constituir servidor devidamente qualificado para acompanhamento da execução do Contrato Administrativo conforme estabelece o art. 67 da Lei nº 8666/93.</w:t>
      </w:r>
    </w:p>
    <w:p w14:paraId="4918886A" w14:textId="25413486" w:rsidR="00EB288C" w:rsidRPr="005F53C9" w:rsidRDefault="00EB288C" w:rsidP="00EB2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10.2. Constituir servidor com qualificação em Engenharia Civil</w:t>
      </w:r>
      <w:r w:rsidR="003501AF" w:rsidRPr="005F53C9">
        <w:rPr>
          <w:rFonts w:ascii="Arial" w:eastAsia="Times New Roman" w:hAnsi="Arial" w:cs="Arial"/>
          <w:color w:val="000000" w:themeColor="text1"/>
          <w:sz w:val="23"/>
          <w:szCs w:val="23"/>
          <w:lang w:eastAsia="zh-CN"/>
        </w:rPr>
        <w:t>, na qualidade de fiscal de obras, através da Secretaria Municipal de Obras e Serviços Urbanos, para fiscalização e acompanhamento da execução dos serviços.</w:t>
      </w:r>
    </w:p>
    <w:p w14:paraId="5188B49F" w14:textId="10E2EAB0" w:rsidR="003501AF" w:rsidRPr="005F53C9" w:rsidRDefault="003501AF" w:rsidP="00EB2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10.3. Notificar, formalmente, a Contratada qualquer irregularidade encontrada na execução dos serviços quando este declinar de qualidade e ferir os ditames do instrumento convocatório/edital, minuta do contrato administrativo e demais instrumentos.</w:t>
      </w:r>
    </w:p>
    <w:p w14:paraId="385FAE11" w14:textId="1C0C9AF5" w:rsidR="00EB288C" w:rsidRPr="005F53C9" w:rsidRDefault="003501AF" w:rsidP="00EB288C">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F53C9">
        <w:rPr>
          <w:rFonts w:ascii="Arial" w:eastAsia="Times New Roman" w:hAnsi="Arial" w:cs="Arial"/>
          <w:color w:val="000000" w:themeColor="text1"/>
          <w:sz w:val="23"/>
          <w:szCs w:val="23"/>
          <w:lang w:eastAsia="zh-CN"/>
        </w:rPr>
        <w:t>10.4. Efetuar o devido pagamento à Contratada dentro dos prazos avençados no Contrato Administrativo e em observância ao descrito no cronograma físico financeiro.</w:t>
      </w:r>
    </w:p>
    <w:p w14:paraId="78D29915" w14:textId="77777777" w:rsidR="00EB288C" w:rsidRPr="00D54125" w:rsidRDefault="00EB288C" w:rsidP="00592210">
      <w:pPr>
        <w:spacing w:after="0" w:line="240" w:lineRule="auto"/>
        <w:jc w:val="both"/>
        <w:rPr>
          <w:rFonts w:ascii="Arial" w:eastAsia="Times New Roman" w:hAnsi="Arial" w:cs="Arial"/>
          <w:color w:val="000000" w:themeColor="text1"/>
          <w:sz w:val="23"/>
          <w:szCs w:val="23"/>
          <w:lang w:eastAsia="zh-CN"/>
        </w:rPr>
      </w:pPr>
    </w:p>
    <w:p w14:paraId="4C507F86" w14:textId="79D4F651" w:rsidR="00D54125" w:rsidRPr="00D54125" w:rsidRDefault="00D54125" w:rsidP="00BA40CF">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DÉCIMA</w:t>
      </w:r>
      <w:r w:rsidR="003501AF" w:rsidRPr="005F53C9">
        <w:rPr>
          <w:rFonts w:ascii="Arial" w:eastAsia="Times New Roman" w:hAnsi="Arial" w:cs="Arial"/>
          <w:b/>
          <w:bCs/>
          <w:color w:val="000000" w:themeColor="text1"/>
          <w:sz w:val="23"/>
          <w:szCs w:val="23"/>
          <w:u w:val="single"/>
          <w:lang w:eastAsia="zh-CN"/>
        </w:rPr>
        <w:t xml:space="preserve"> PRIMEIRA</w:t>
      </w:r>
      <w:r w:rsidRPr="00D54125">
        <w:rPr>
          <w:rFonts w:ascii="Arial" w:eastAsia="Times New Roman" w:hAnsi="Arial" w:cs="Arial"/>
          <w:b/>
          <w:bCs/>
          <w:color w:val="000000" w:themeColor="text1"/>
          <w:sz w:val="23"/>
          <w:szCs w:val="23"/>
          <w:u w:val="single"/>
          <w:lang w:eastAsia="zh-CN"/>
        </w:rPr>
        <w:t>: DA ASSISTÊNCIA TÉCNICA E GARANTIA</w:t>
      </w:r>
    </w:p>
    <w:p w14:paraId="47391BB5" w14:textId="4BC8BA5D"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.1</w:t>
      </w:r>
      <w:r w:rsidR="00592210"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Contratada responderá durante o prazo irredutível de 05 (cinco) anos pela solidez e segurança do trabalho, assim em razão dos materiais como o solo, de acordo com artigo 618, do Código Civil/2002.</w:t>
      </w:r>
    </w:p>
    <w:p w14:paraId="74E8DB66" w14:textId="65122143"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.2</w:t>
      </w:r>
      <w:r w:rsidR="00EB288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14:paraId="2435C06F" w14:textId="36E65B96"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.3</w:t>
      </w:r>
      <w:r w:rsidR="00EB288C" w:rsidRPr="005F53C9">
        <w:rPr>
          <w:rFonts w:ascii="Arial" w:eastAsia="Times New Roman" w:hAnsi="Arial" w:cs="Arial"/>
          <w:color w:val="000000" w:themeColor="text1"/>
          <w:sz w:val="23"/>
          <w:szCs w:val="23"/>
          <w:lang w:eastAsia="zh-CN"/>
        </w:rPr>
        <w:t>.</w:t>
      </w:r>
      <w:r w:rsidRPr="00D54125">
        <w:rPr>
          <w:rFonts w:ascii="Arial" w:eastAsia="Times New Roman" w:hAnsi="Arial" w:cs="Arial"/>
          <w:b/>
          <w:bCs/>
          <w:color w:val="000000" w:themeColor="text1"/>
          <w:sz w:val="23"/>
          <w:szCs w:val="23"/>
          <w:lang w:eastAsia="zh-CN"/>
        </w:rPr>
        <w:t xml:space="preserve"> Na assinatura do contrato, a Contratada se obriga a apresentar o comprovante da caução de garantia de execução, no valor de 2% (dois por cento) por cento do valor do contrato</w:t>
      </w:r>
      <w:r w:rsidRPr="00D54125">
        <w:rPr>
          <w:rFonts w:ascii="Arial" w:eastAsia="Times New Roman" w:hAnsi="Arial" w:cs="Arial"/>
          <w:color w:val="000000" w:themeColor="text1"/>
          <w:sz w:val="23"/>
          <w:szCs w:val="23"/>
          <w:lang w:eastAsia="zh-CN"/>
        </w:rPr>
        <w:t xml:space="preserve">, em uma das modalidades previstas no art. 56 da lei nº 8.666/93, exceto título da dívida pública, cabendo ao contratado optar pela modalidade, a qual deverá ser depositada na Tesouraria da Prefeitura Municipal de São Domingos do Norte/ES. </w:t>
      </w:r>
    </w:p>
    <w:p w14:paraId="3D2416D9" w14:textId="47BB36CF"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.4. O valor da caução depositada será liberado em até 60 (sessenta) dias após a emissão do Termo de Recebimento Definitivo dos Serviços, objeto desta licitação.</w:t>
      </w:r>
    </w:p>
    <w:p w14:paraId="2C8D6956" w14:textId="4E784B60"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.5</w:t>
      </w:r>
      <w:r w:rsidR="00EB288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w:t>
      </w:r>
      <w:r w:rsidRPr="00D54125">
        <w:rPr>
          <w:rFonts w:ascii="Arial" w:eastAsia="Times New Roman" w:hAnsi="Arial" w:cs="Arial"/>
          <w:b/>
          <w:bCs/>
          <w:color w:val="000000" w:themeColor="text1"/>
          <w:sz w:val="23"/>
          <w:szCs w:val="23"/>
          <w:lang w:eastAsia="zh-CN"/>
        </w:rPr>
        <w:t>A caução deverá ser depositada antes da assinatura do contrato</w:t>
      </w:r>
      <w:r w:rsidRPr="00D54125">
        <w:rPr>
          <w:rFonts w:ascii="Arial" w:eastAsia="Times New Roman" w:hAnsi="Arial" w:cs="Arial"/>
          <w:color w:val="000000" w:themeColor="text1"/>
          <w:sz w:val="23"/>
          <w:szCs w:val="23"/>
          <w:lang w:eastAsia="zh-CN"/>
        </w:rPr>
        <w:t>.</w:t>
      </w:r>
    </w:p>
    <w:p w14:paraId="480ECE4D" w14:textId="60C3E1C5"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.6</w:t>
      </w:r>
      <w:r w:rsidR="00EB288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liberação para pagamento da primeira medição dos serviços executados, fica condicionada à prestação da caução de garantia.</w:t>
      </w:r>
    </w:p>
    <w:p w14:paraId="7B0D3371"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47B5D3A" w14:textId="4D42F12F" w:rsidR="00D54125" w:rsidRPr="00D54125" w:rsidRDefault="00D54125" w:rsidP="00BA40C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 xml:space="preserve">CLÁUSULA DÉCIMA </w:t>
      </w:r>
      <w:r w:rsidR="005479AC" w:rsidRPr="005F53C9">
        <w:rPr>
          <w:rFonts w:ascii="Arial" w:eastAsia="Times New Roman" w:hAnsi="Arial" w:cs="Arial"/>
          <w:b/>
          <w:bCs/>
          <w:color w:val="000000" w:themeColor="text1"/>
          <w:sz w:val="23"/>
          <w:szCs w:val="23"/>
          <w:u w:val="single"/>
          <w:lang w:eastAsia="zh-CN"/>
        </w:rPr>
        <w:t>SEGUNDA</w:t>
      </w:r>
      <w:r w:rsidRPr="00D54125">
        <w:rPr>
          <w:rFonts w:ascii="Arial" w:eastAsia="Times New Roman" w:hAnsi="Arial" w:cs="Arial"/>
          <w:b/>
          <w:bCs/>
          <w:color w:val="000000" w:themeColor="text1"/>
          <w:sz w:val="23"/>
          <w:szCs w:val="23"/>
          <w:u w:val="single"/>
          <w:lang w:eastAsia="zh-CN"/>
        </w:rPr>
        <w:t>: DA RESCISÃO</w:t>
      </w:r>
    </w:p>
    <w:p w14:paraId="4BB4588E" w14:textId="48370145"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2</w:t>
      </w:r>
      <w:r w:rsidRPr="00D54125">
        <w:rPr>
          <w:rFonts w:ascii="Arial" w:eastAsia="Times New Roman" w:hAnsi="Arial" w:cs="Arial"/>
          <w:color w:val="000000" w:themeColor="text1"/>
          <w:sz w:val="23"/>
          <w:szCs w:val="23"/>
          <w:lang w:eastAsia="zh-CN"/>
        </w:rPr>
        <w:t>.1</w:t>
      </w:r>
      <w:r w:rsidR="00EB288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inexecução total ou parcial do contrato enseja a sua rescisão, com as consequências contratuais e as previstas em lei ou regulamento.</w:t>
      </w:r>
    </w:p>
    <w:p w14:paraId="60B61B4C" w14:textId="6F58A99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2</w:t>
      </w:r>
      <w:r w:rsidRPr="00D54125">
        <w:rPr>
          <w:rFonts w:ascii="Arial" w:eastAsia="Times New Roman" w:hAnsi="Arial" w:cs="Arial"/>
          <w:color w:val="000000" w:themeColor="text1"/>
          <w:sz w:val="23"/>
          <w:szCs w:val="23"/>
          <w:lang w:eastAsia="zh-CN"/>
        </w:rPr>
        <w:t>.2</w:t>
      </w:r>
      <w:r w:rsidR="00EB288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Constituem motivo para rescisão do contrato:</w:t>
      </w:r>
    </w:p>
    <w:p w14:paraId="45421909"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não cumprimento de cláusulas contratuais, especificações, projetos ou prazos;</w:t>
      </w:r>
    </w:p>
    <w:p w14:paraId="13C753BA"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cumprimento irregular de cláusulas contratuais, especificações, projetos e prazos;</w:t>
      </w:r>
    </w:p>
    <w:p w14:paraId="60E3B7CC"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a lentidão do seu cumprimento, levando a Administração a comprovar a impossibilidade da conclusão da obra, do serviço ou do fornecimento, nos prazos estipulados;</w:t>
      </w:r>
    </w:p>
    <w:p w14:paraId="1B0EF3EA"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IV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atraso injustificado no início da obra, serviço ou fornecimento;</w:t>
      </w:r>
    </w:p>
    <w:p w14:paraId="27B01394"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V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paralisação da obra, do serviço ou do fornecimento, sem justa causa e prévia comunicação à Administração;</w:t>
      </w:r>
    </w:p>
    <w:p w14:paraId="28EBD7C1"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VI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subcontratação total ou parcial do seu objeto, a associação do contratado com outrem, a cessão ou transferência, total ou parcial, bem como a fusão, cisão ou incorporação, não admitidas no edital e no contrato;</w:t>
      </w:r>
    </w:p>
    <w:p w14:paraId="7AC0C96C"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VII – o desatendimento das determinações regulares da autoridade designada para acompanhar e fiscalizar a sua execução, assim como as de seus superiores;</w:t>
      </w:r>
    </w:p>
    <w:p w14:paraId="50FC2AEC"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VIII – o cometimento reiterado de faltas na sua execução, anotadas na forma do § 1° do art. 67 da Lei nº 8.666/93;</w:t>
      </w:r>
    </w:p>
    <w:p w14:paraId="75076EC8"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IX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decretação de falência ou a instauração de insolvência civil;</w:t>
      </w:r>
    </w:p>
    <w:p w14:paraId="3931E0B3"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 xml:space="preserve">X – </w:t>
      </w:r>
      <w:proofErr w:type="gramStart"/>
      <w:r w:rsidRPr="00D54125">
        <w:rPr>
          <w:rFonts w:ascii="Arial" w:eastAsia="Times New Roman" w:hAnsi="Arial" w:cs="Arial"/>
          <w:color w:val="000000" w:themeColor="text1"/>
          <w:sz w:val="23"/>
          <w:szCs w:val="23"/>
          <w:lang w:eastAsia="zh-CN"/>
        </w:rPr>
        <w:t>a</w:t>
      </w:r>
      <w:proofErr w:type="gramEnd"/>
      <w:r w:rsidRPr="00D54125">
        <w:rPr>
          <w:rFonts w:ascii="Arial" w:eastAsia="Times New Roman" w:hAnsi="Arial" w:cs="Arial"/>
          <w:color w:val="000000" w:themeColor="text1"/>
          <w:sz w:val="23"/>
          <w:szCs w:val="23"/>
          <w:lang w:eastAsia="zh-CN"/>
        </w:rPr>
        <w:t xml:space="preserve"> dissolução da sociedade ou o falecimento do contratado;</w:t>
      </w:r>
    </w:p>
    <w:p w14:paraId="4985F830"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 – a alteração social ou a modificação da finalidade ou da estrutura da empresa, que prejudique a execução do contrato;</w:t>
      </w:r>
    </w:p>
    <w:p w14:paraId="338F1604"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134C635C"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XIII – a supressão, por parte da Administração, de obras, serviços ou compras, acarretando modificação do valor inicial do contrato além do limite permitido no § 1° do art. 65 desta Lei;</w:t>
      </w:r>
    </w:p>
    <w:p w14:paraId="748C73F8"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4B49F019"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XV – </w:t>
      </w:r>
      <w:proofErr w:type="gramStart"/>
      <w:r w:rsidRPr="00D54125">
        <w:rPr>
          <w:rFonts w:ascii="Arial" w:eastAsia="Times New Roman" w:hAnsi="Arial" w:cs="Arial"/>
          <w:color w:val="000000" w:themeColor="text1"/>
          <w:sz w:val="23"/>
          <w:szCs w:val="23"/>
          <w:lang w:eastAsia="zh-CN"/>
        </w:rPr>
        <w:t>o</w:t>
      </w:r>
      <w:proofErr w:type="gramEnd"/>
      <w:r w:rsidRPr="00D54125">
        <w:rPr>
          <w:rFonts w:ascii="Arial" w:eastAsia="Times New Roman" w:hAnsi="Arial" w:cs="Arial"/>
          <w:color w:val="000000" w:themeColor="text1"/>
          <w:sz w:val="23"/>
          <w:szCs w:val="23"/>
          <w:lang w:eastAsia="zh-CN"/>
        </w:rPr>
        <w:t xml:space="preserve">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6E8CC46C"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XVI – a não liberação, por parte da Administração, de área, local ou objeto para execução de obra, serviço ou fornecimento, nos prazos contratuais, bem como das fontes de materiais naturais especificadas no projeto;</w:t>
      </w:r>
    </w:p>
    <w:p w14:paraId="29585F2B"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XVII – a ocorrência de caso fortuito ou de força maior, regularmente comprovada, impeditiva da execução do contrato.</w:t>
      </w:r>
    </w:p>
    <w:p w14:paraId="3E47B8E2"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XVIII – descumprimento do disposto no inciso V do art. 27, sem prejuízo das sanções penais cabíveis.</w:t>
      </w:r>
    </w:p>
    <w:p w14:paraId="608C7BC9" w14:textId="39F4C2FA"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2</w:t>
      </w:r>
      <w:r w:rsidRPr="00D54125">
        <w:rPr>
          <w:rFonts w:ascii="Arial" w:eastAsia="Times New Roman" w:hAnsi="Arial" w:cs="Arial"/>
          <w:color w:val="000000" w:themeColor="text1"/>
          <w:sz w:val="23"/>
          <w:szCs w:val="23"/>
          <w:lang w:eastAsia="zh-CN"/>
        </w:rPr>
        <w:t>.3</w:t>
      </w:r>
      <w:r w:rsidR="00EB288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rescisão do contrato poderá ser:</w:t>
      </w:r>
    </w:p>
    <w:p w14:paraId="0875A504"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determinada</w:t>
      </w:r>
      <w:proofErr w:type="gramEnd"/>
      <w:r w:rsidRPr="00D54125">
        <w:rPr>
          <w:rFonts w:ascii="Arial" w:eastAsia="Times New Roman" w:hAnsi="Arial" w:cs="Arial"/>
          <w:color w:val="000000" w:themeColor="text1"/>
          <w:sz w:val="23"/>
          <w:szCs w:val="23"/>
          <w:lang w:eastAsia="zh-CN"/>
        </w:rPr>
        <w:t xml:space="preserve"> por ato unilateral e escrito da Administração, nos casos enumerados nos incisos I a XII e XVII do item anterior;</w:t>
      </w:r>
    </w:p>
    <w:p w14:paraId="24483983"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amigável</w:t>
      </w:r>
      <w:proofErr w:type="gramEnd"/>
      <w:r w:rsidRPr="00D54125">
        <w:rPr>
          <w:rFonts w:ascii="Arial" w:eastAsia="Times New Roman" w:hAnsi="Arial" w:cs="Arial"/>
          <w:color w:val="000000" w:themeColor="text1"/>
          <w:sz w:val="23"/>
          <w:szCs w:val="23"/>
          <w:lang w:eastAsia="zh-CN"/>
        </w:rPr>
        <w:t>, por acordo entre as partes, reduzida a termo no processo da licitação, desde que haja conveniência para a Administração;</w:t>
      </w:r>
    </w:p>
    <w:p w14:paraId="01D30CC4"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judicial, nos termos da legislação;</w:t>
      </w:r>
    </w:p>
    <w:p w14:paraId="189D7B32" w14:textId="1B16A190"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1</w:t>
      </w:r>
      <w:r w:rsidR="00EB288C" w:rsidRPr="005F53C9">
        <w:rPr>
          <w:rFonts w:ascii="Arial" w:eastAsia="Times New Roman" w:hAnsi="Arial" w:cs="Arial"/>
          <w:color w:val="000000" w:themeColor="text1"/>
          <w:sz w:val="23"/>
          <w:szCs w:val="23"/>
          <w:lang w:eastAsia="zh-CN"/>
        </w:rPr>
        <w:t>° A</w:t>
      </w:r>
      <w:r w:rsidRPr="00D54125">
        <w:rPr>
          <w:rFonts w:ascii="Arial" w:eastAsia="Times New Roman" w:hAnsi="Arial" w:cs="Arial"/>
          <w:color w:val="000000" w:themeColor="text1"/>
          <w:sz w:val="23"/>
          <w:szCs w:val="23"/>
          <w:lang w:eastAsia="zh-CN"/>
        </w:rPr>
        <w:t xml:space="preserve"> rescisão administrativa ou amigável deverá ser precedida de autorização escrita e fundamentada da autoridade competente.</w:t>
      </w:r>
    </w:p>
    <w:p w14:paraId="6C8BE549" w14:textId="26658413"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2</w:t>
      </w:r>
      <w:r w:rsidR="00EB288C" w:rsidRPr="005F53C9">
        <w:rPr>
          <w:rFonts w:ascii="Arial" w:eastAsia="Times New Roman" w:hAnsi="Arial" w:cs="Arial"/>
          <w:color w:val="000000" w:themeColor="text1"/>
          <w:sz w:val="23"/>
          <w:szCs w:val="23"/>
          <w:lang w:eastAsia="zh-CN"/>
        </w:rPr>
        <w:t>° Quando</w:t>
      </w:r>
      <w:r w:rsidRPr="00D54125">
        <w:rPr>
          <w:rFonts w:ascii="Arial" w:eastAsia="Times New Roman" w:hAnsi="Arial" w:cs="Arial"/>
          <w:color w:val="000000" w:themeColor="text1"/>
          <w:sz w:val="23"/>
          <w:szCs w:val="23"/>
          <w:lang w:eastAsia="zh-CN"/>
        </w:rPr>
        <w:t xml:space="preserve"> a rescisão ocorrer com base nos incisos XII a XVII do item anterior, sem que haja culpa do contratado, será este ressarcido dos prejuízos regularmente comprovados que houver sofrido, tendo ainda direito a:</w:t>
      </w:r>
    </w:p>
    <w:p w14:paraId="4DE8143C"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devolução</w:t>
      </w:r>
      <w:proofErr w:type="gramEnd"/>
      <w:r w:rsidRPr="00D54125">
        <w:rPr>
          <w:rFonts w:ascii="Arial" w:eastAsia="Times New Roman" w:hAnsi="Arial" w:cs="Arial"/>
          <w:color w:val="000000" w:themeColor="text1"/>
          <w:sz w:val="23"/>
          <w:szCs w:val="23"/>
          <w:lang w:eastAsia="zh-CN"/>
        </w:rPr>
        <w:t xml:space="preserve"> de garantia;</w:t>
      </w:r>
    </w:p>
    <w:p w14:paraId="5B5D1F3B"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II – </w:t>
      </w:r>
      <w:proofErr w:type="gramStart"/>
      <w:r w:rsidRPr="00D54125">
        <w:rPr>
          <w:rFonts w:ascii="Arial" w:eastAsia="Times New Roman" w:hAnsi="Arial" w:cs="Arial"/>
          <w:color w:val="000000" w:themeColor="text1"/>
          <w:sz w:val="23"/>
          <w:szCs w:val="23"/>
          <w:lang w:eastAsia="zh-CN"/>
        </w:rPr>
        <w:t>pagamentos</w:t>
      </w:r>
      <w:proofErr w:type="gramEnd"/>
      <w:r w:rsidRPr="00D54125">
        <w:rPr>
          <w:rFonts w:ascii="Arial" w:eastAsia="Times New Roman" w:hAnsi="Arial" w:cs="Arial"/>
          <w:color w:val="000000" w:themeColor="text1"/>
          <w:sz w:val="23"/>
          <w:szCs w:val="23"/>
          <w:lang w:eastAsia="zh-CN"/>
        </w:rPr>
        <w:t xml:space="preserve"> devidos pela execução do contrato até a data da rescisão;</w:t>
      </w:r>
    </w:p>
    <w:p w14:paraId="1E8407AE"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pagamento do custo da desmobilização.</w:t>
      </w:r>
    </w:p>
    <w:p w14:paraId="4A27719B"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3° Ocorrendo impedimento, paralisação ou sustação do contrato, o cronograma de execução será prorrogado automaticamente por igual tempo.</w:t>
      </w:r>
    </w:p>
    <w:p w14:paraId="663E2784" w14:textId="64F5FB1C"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2</w:t>
      </w:r>
      <w:r w:rsidRPr="00D54125">
        <w:rPr>
          <w:rFonts w:ascii="Arial" w:eastAsia="Times New Roman" w:hAnsi="Arial" w:cs="Arial"/>
          <w:color w:val="000000" w:themeColor="text1"/>
          <w:sz w:val="23"/>
          <w:szCs w:val="23"/>
          <w:lang w:eastAsia="zh-CN"/>
        </w:rPr>
        <w:t>.4.  A rescisão de que trata o inciso I do item 11.3 acarreta as seguintes consequências, sem prejuízo das sanções previstas nesta Lei:</w:t>
      </w:r>
    </w:p>
    <w:p w14:paraId="797ED57B"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 – </w:t>
      </w:r>
      <w:proofErr w:type="gramStart"/>
      <w:r w:rsidRPr="00D54125">
        <w:rPr>
          <w:rFonts w:ascii="Arial" w:eastAsia="Times New Roman" w:hAnsi="Arial" w:cs="Arial"/>
          <w:color w:val="000000" w:themeColor="text1"/>
          <w:sz w:val="23"/>
          <w:szCs w:val="23"/>
          <w:lang w:eastAsia="zh-CN"/>
        </w:rPr>
        <w:t>assunção</w:t>
      </w:r>
      <w:proofErr w:type="gramEnd"/>
      <w:r w:rsidRPr="00D54125">
        <w:rPr>
          <w:rFonts w:ascii="Arial" w:eastAsia="Times New Roman" w:hAnsi="Arial" w:cs="Arial"/>
          <w:color w:val="000000" w:themeColor="text1"/>
          <w:sz w:val="23"/>
          <w:szCs w:val="23"/>
          <w:lang w:eastAsia="zh-CN"/>
        </w:rPr>
        <w:t xml:space="preserve"> imediata do objeto do contrato, no estado e local em que se encontrar, por ato próprio da Administração;</w:t>
      </w:r>
    </w:p>
    <w:p w14:paraId="11D0CA6B"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lastRenderedPageBreak/>
        <w:t>II – ocupação e utilização do local, instalações, equipamentos, material e pessoal empregados na execução do contrato, necessários à sua continuidade, na forma do inciso V do art. 58 da Lei n° 8.666/93;</w:t>
      </w:r>
    </w:p>
    <w:p w14:paraId="11F232BB"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III – execução da garantia contratual, para ressarcimento da Administração, e dos valores das multas e indenizações a ela devidos;</w:t>
      </w:r>
    </w:p>
    <w:p w14:paraId="1390EAD5"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IV – </w:t>
      </w:r>
      <w:proofErr w:type="gramStart"/>
      <w:r w:rsidRPr="00D54125">
        <w:rPr>
          <w:rFonts w:ascii="Arial" w:eastAsia="Times New Roman" w:hAnsi="Arial" w:cs="Arial"/>
          <w:color w:val="000000" w:themeColor="text1"/>
          <w:sz w:val="23"/>
          <w:szCs w:val="23"/>
          <w:lang w:eastAsia="zh-CN"/>
        </w:rPr>
        <w:t>retenção</w:t>
      </w:r>
      <w:proofErr w:type="gramEnd"/>
      <w:r w:rsidRPr="00D54125">
        <w:rPr>
          <w:rFonts w:ascii="Arial" w:eastAsia="Times New Roman" w:hAnsi="Arial" w:cs="Arial"/>
          <w:color w:val="000000" w:themeColor="text1"/>
          <w:sz w:val="23"/>
          <w:szCs w:val="23"/>
          <w:lang w:eastAsia="zh-CN"/>
        </w:rPr>
        <w:t xml:space="preserve"> dos créditos decorrentes do contrato até o limite dos prejuízos causados à Administração.</w:t>
      </w:r>
    </w:p>
    <w:p w14:paraId="398D9804"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V</w:t>
      </w:r>
      <w:proofErr w:type="gramStart"/>
      <w:r w:rsidRPr="00D54125">
        <w:rPr>
          <w:rFonts w:ascii="Arial" w:eastAsia="Times New Roman" w:hAnsi="Arial" w:cs="Arial"/>
          <w:color w:val="000000" w:themeColor="text1"/>
          <w:sz w:val="23"/>
          <w:szCs w:val="23"/>
          <w:lang w:eastAsia="zh-CN"/>
        </w:rPr>
        <w:t>-  o</w:t>
      </w:r>
      <w:proofErr w:type="gramEnd"/>
      <w:r w:rsidRPr="00D54125">
        <w:rPr>
          <w:rFonts w:ascii="Arial" w:eastAsia="Times New Roman" w:hAnsi="Arial" w:cs="Arial"/>
          <w:color w:val="000000" w:themeColor="text1"/>
          <w:sz w:val="23"/>
          <w:szCs w:val="23"/>
          <w:lang w:eastAsia="zh-CN"/>
        </w:rPr>
        <w:t xml:space="preserve"> índice especifico do setor de construção civil ou ainda, a aplicação da variação percentual sobre a tabela oficial de referência atual</w:t>
      </w:r>
    </w:p>
    <w:p w14:paraId="080D927F" w14:textId="1BF68483"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1</w:t>
      </w:r>
      <w:r w:rsidR="00EB288C" w:rsidRPr="005F53C9">
        <w:rPr>
          <w:rFonts w:ascii="Arial" w:eastAsia="Times New Roman" w:hAnsi="Arial" w:cs="Arial"/>
          <w:color w:val="000000" w:themeColor="text1"/>
          <w:sz w:val="23"/>
          <w:szCs w:val="23"/>
          <w:lang w:eastAsia="zh-CN"/>
        </w:rPr>
        <w:t>° A</w:t>
      </w:r>
      <w:r w:rsidRPr="00D54125">
        <w:rPr>
          <w:rFonts w:ascii="Arial" w:eastAsia="Times New Roman" w:hAnsi="Arial" w:cs="Arial"/>
          <w:color w:val="000000" w:themeColor="text1"/>
          <w:sz w:val="23"/>
          <w:szCs w:val="23"/>
          <w:lang w:eastAsia="zh-CN"/>
        </w:rPr>
        <w:t xml:space="preserve"> aplicação das medidas previstas nos incisos I e II deste item fica a critério da Administração, que poderá dar continuidade à obra ou ao serviço por execução direta ou indireta.</w:t>
      </w:r>
    </w:p>
    <w:p w14:paraId="0BB9B8BA" w14:textId="1EF55A08"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2</w:t>
      </w:r>
      <w:r w:rsidR="00EB288C" w:rsidRPr="005F53C9">
        <w:rPr>
          <w:rFonts w:ascii="Arial" w:eastAsia="Times New Roman" w:hAnsi="Arial" w:cs="Arial"/>
          <w:color w:val="000000" w:themeColor="text1"/>
          <w:sz w:val="23"/>
          <w:szCs w:val="23"/>
          <w:lang w:eastAsia="zh-CN"/>
        </w:rPr>
        <w:t>° É</w:t>
      </w:r>
      <w:r w:rsidRPr="00D54125">
        <w:rPr>
          <w:rFonts w:ascii="Arial" w:eastAsia="Times New Roman" w:hAnsi="Arial" w:cs="Arial"/>
          <w:color w:val="000000" w:themeColor="text1"/>
          <w:sz w:val="23"/>
          <w:szCs w:val="23"/>
          <w:lang w:eastAsia="zh-CN"/>
        </w:rPr>
        <w:t xml:space="preserve"> permitido à Administração, no caso de concordata do contratado, manter o contrato, podendo assumir o controle de determinadas atividades de serviços essenciais.</w:t>
      </w:r>
    </w:p>
    <w:p w14:paraId="6EF07FF3" w14:textId="3359983E"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3</w:t>
      </w:r>
      <w:r w:rsidR="00EB288C" w:rsidRPr="005F53C9">
        <w:rPr>
          <w:rFonts w:ascii="Arial" w:eastAsia="Times New Roman" w:hAnsi="Arial" w:cs="Arial"/>
          <w:color w:val="000000" w:themeColor="text1"/>
          <w:sz w:val="23"/>
          <w:szCs w:val="23"/>
          <w:lang w:eastAsia="zh-CN"/>
        </w:rPr>
        <w:t>° Na</w:t>
      </w:r>
      <w:r w:rsidRPr="00D54125">
        <w:rPr>
          <w:rFonts w:ascii="Arial" w:eastAsia="Times New Roman" w:hAnsi="Arial" w:cs="Arial"/>
          <w:color w:val="000000" w:themeColor="text1"/>
          <w:sz w:val="23"/>
          <w:szCs w:val="23"/>
          <w:lang w:eastAsia="zh-CN"/>
        </w:rPr>
        <w:t xml:space="preserve"> hipótese do inciso II deste item, o ato deverá ser precedido de autorização expressa do Secretário Municipal de Administração e Finanças, conforme o caso.</w:t>
      </w:r>
    </w:p>
    <w:p w14:paraId="1B6978F4" w14:textId="20268958"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2</w:t>
      </w:r>
      <w:r w:rsidRPr="00D54125">
        <w:rPr>
          <w:rFonts w:ascii="Arial" w:eastAsia="Times New Roman" w:hAnsi="Arial" w:cs="Arial"/>
          <w:color w:val="000000" w:themeColor="text1"/>
          <w:sz w:val="23"/>
          <w:szCs w:val="23"/>
          <w:lang w:eastAsia="zh-CN"/>
        </w:rPr>
        <w:t>.5</w:t>
      </w:r>
      <w:r w:rsidR="00EB288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rescisão contratual será formalmente motivada nos autos do processo, assegurado o contraditório e a ampla defesa.</w:t>
      </w:r>
    </w:p>
    <w:p w14:paraId="3851DCDE"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792FB47" w14:textId="2A93E74B"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b/>
          <w:bCs/>
          <w:color w:val="000000" w:themeColor="text1"/>
          <w:sz w:val="23"/>
          <w:szCs w:val="23"/>
          <w:u w:val="single"/>
          <w:lang w:eastAsia="zh-CN"/>
        </w:rPr>
        <w:t xml:space="preserve">CLÁUSULA DÉCIMA </w:t>
      </w:r>
      <w:r w:rsidR="005479AC" w:rsidRPr="005F53C9">
        <w:rPr>
          <w:rFonts w:ascii="Arial" w:eastAsia="Times New Roman" w:hAnsi="Arial" w:cs="Arial"/>
          <w:b/>
          <w:bCs/>
          <w:color w:val="000000" w:themeColor="text1"/>
          <w:sz w:val="23"/>
          <w:szCs w:val="23"/>
          <w:u w:val="single"/>
          <w:lang w:eastAsia="zh-CN"/>
        </w:rPr>
        <w:t>TERCEIRA</w:t>
      </w:r>
      <w:r w:rsidRPr="00D54125">
        <w:rPr>
          <w:rFonts w:ascii="Arial" w:eastAsia="Times New Roman" w:hAnsi="Arial" w:cs="Arial"/>
          <w:b/>
          <w:bCs/>
          <w:color w:val="000000" w:themeColor="text1"/>
          <w:sz w:val="23"/>
          <w:szCs w:val="23"/>
          <w:u w:val="single"/>
          <w:lang w:eastAsia="zh-CN"/>
        </w:rPr>
        <w:t>: DOS RECURSOS</w:t>
      </w:r>
    </w:p>
    <w:p w14:paraId="59731A36" w14:textId="7BD7FAD6" w:rsidR="00D54125" w:rsidRPr="00D54125" w:rsidRDefault="00D54125" w:rsidP="00EB288C">
      <w:pPr>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3</w:t>
      </w:r>
      <w:r w:rsidRPr="00D54125">
        <w:rPr>
          <w:rFonts w:ascii="Arial" w:eastAsia="Times New Roman" w:hAnsi="Arial" w:cs="Arial"/>
          <w:color w:val="000000" w:themeColor="text1"/>
          <w:sz w:val="23"/>
          <w:szCs w:val="23"/>
          <w:lang w:eastAsia="zh-CN"/>
        </w:rPr>
        <w:t>.1. As despesas em que importam a execução do presente contrato correrão pela seguinte dotação orçamentária:</w:t>
      </w:r>
    </w:p>
    <w:p w14:paraId="186E795F" w14:textId="77777777" w:rsidR="00EB288C" w:rsidRPr="005F53C9" w:rsidRDefault="00EB288C" w:rsidP="00EB288C">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F53C9">
        <w:rPr>
          <w:rFonts w:ascii="Arial" w:eastAsia="Times New Roman" w:hAnsi="Arial" w:cs="Arial"/>
          <w:b/>
          <w:bCs/>
          <w:color w:val="000000" w:themeColor="text1"/>
          <w:sz w:val="23"/>
          <w:szCs w:val="23"/>
          <w:lang w:eastAsia="zh-CN"/>
        </w:rPr>
        <w:t>Secretaria Municipal de Obras e Serviços Urbanos.</w:t>
      </w:r>
    </w:p>
    <w:p w14:paraId="410F68B8" w14:textId="2D318ACA" w:rsidR="00D54125" w:rsidRPr="00D54125" w:rsidRDefault="00EB288C" w:rsidP="00EB288C">
      <w:pPr>
        <w:tabs>
          <w:tab w:val="left" w:pos="0"/>
          <w:tab w:val="left" w:pos="1134"/>
        </w:tabs>
        <w:spacing w:after="0" w:line="240" w:lineRule="auto"/>
        <w:jc w:val="both"/>
        <w:rPr>
          <w:rFonts w:ascii="Arial" w:eastAsia="Times New Roman" w:hAnsi="Arial" w:cs="Arial"/>
          <w:bCs/>
          <w:sz w:val="23"/>
          <w:szCs w:val="23"/>
          <w:lang w:eastAsia="zh-CN"/>
        </w:rPr>
      </w:pPr>
      <w:r w:rsidRPr="005F53C9">
        <w:rPr>
          <w:rFonts w:ascii="Arial" w:eastAsia="Times New Roman" w:hAnsi="Arial" w:cs="Arial"/>
          <w:b/>
          <w:bCs/>
          <w:color w:val="000000" w:themeColor="text1"/>
          <w:sz w:val="23"/>
          <w:szCs w:val="23"/>
          <w:lang w:eastAsia="zh-CN"/>
        </w:rPr>
        <w:t xml:space="preserve">Ficha: 0471 - Fonte: </w:t>
      </w:r>
      <w:r w:rsidRPr="005F53C9">
        <w:rPr>
          <w:rFonts w:ascii="Arial" w:eastAsia="Times New Roman" w:hAnsi="Arial" w:cs="Arial"/>
          <w:b/>
          <w:bCs/>
          <w:color w:val="000000" w:themeColor="text1"/>
          <w:sz w:val="23"/>
          <w:szCs w:val="23"/>
          <w:lang w:eastAsia="zh-CN"/>
        </w:rPr>
        <w:t>2500</w:t>
      </w:r>
      <w:r w:rsidRPr="005F53C9">
        <w:rPr>
          <w:rFonts w:ascii="Arial" w:eastAsia="Times New Roman" w:hAnsi="Arial" w:cs="Arial"/>
          <w:b/>
          <w:bCs/>
          <w:color w:val="000000" w:themeColor="text1"/>
          <w:sz w:val="23"/>
          <w:szCs w:val="23"/>
          <w:lang w:eastAsia="zh-CN"/>
        </w:rPr>
        <w:t>0000000</w:t>
      </w:r>
      <w:r w:rsidRPr="005F53C9">
        <w:rPr>
          <w:rFonts w:ascii="Arial" w:eastAsia="Times New Roman" w:hAnsi="Arial" w:cs="Arial"/>
          <w:b/>
          <w:bCs/>
          <w:color w:val="000000" w:themeColor="text1"/>
          <w:sz w:val="23"/>
          <w:szCs w:val="23"/>
          <w:lang w:eastAsia="zh-CN"/>
        </w:rPr>
        <w:t>0</w:t>
      </w:r>
      <w:r w:rsidR="00D54125" w:rsidRPr="00D54125">
        <w:rPr>
          <w:rFonts w:ascii="Arial" w:eastAsia="Times New Roman" w:hAnsi="Arial" w:cs="Arial"/>
          <w:bCs/>
          <w:sz w:val="23"/>
          <w:szCs w:val="23"/>
          <w:lang w:eastAsia="zh-CN"/>
        </w:rPr>
        <w:t>.</w:t>
      </w:r>
    </w:p>
    <w:p w14:paraId="07313F1A" w14:textId="77777777" w:rsidR="00D54125" w:rsidRPr="00D54125" w:rsidRDefault="00D54125" w:rsidP="00BA40CF">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074E7D46" w14:textId="20CA70CB" w:rsidR="00D54125" w:rsidRPr="00D54125" w:rsidRDefault="00D54125" w:rsidP="00BA40C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 xml:space="preserve">CLÁUSULA DÉCIMA </w:t>
      </w:r>
      <w:r w:rsidR="005479AC" w:rsidRPr="005F53C9">
        <w:rPr>
          <w:rFonts w:ascii="Arial" w:eastAsia="Times New Roman" w:hAnsi="Arial" w:cs="Arial"/>
          <w:b/>
          <w:bCs/>
          <w:color w:val="000000" w:themeColor="text1"/>
          <w:sz w:val="23"/>
          <w:szCs w:val="23"/>
          <w:u w:val="single"/>
          <w:lang w:eastAsia="zh-CN"/>
        </w:rPr>
        <w:t>QUARTA</w:t>
      </w:r>
      <w:r w:rsidRPr="00D54125">
        <w:rPr>
          <w:rFonts w:ascii="Arial" w:eastAsia="Times New Roman" w:hAnsi="Arial" w:cs="Arial"/>
          <w:b/>
          <w:bCs/>
          <w:color w:val="000000" w:themeColor="text1"/>
          <w:sz w:val="23"/>
          <w:szCs w:val="23"/>
          <w:u w:val="single"/>
          <w:lang w:eastAsia="zh-CN"/>
        </w:rPr>
        <w:t>: DA FISCALIZAÇÃO</w:t>
      </w:r>
    </w:p>
    <w:p w14:paraId="69289C13" w14:textId="7A48AB53"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.1</w:t>
      </w:r>
      <w:r w:rsidR="00EB288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fiscalização da execução deste Contrato será realizada pel</w:t>
      </w:r>
      <w:r w:rsidR="005479AC" w:rsidRPr="005F53C9">
        <w:rPr>
          <w:rFonts w:ascii="Arial" w:eastAsia="Times New Roman" w:hAnsi="Arial" w:cs="Arial"/>
          <w:color w:val="000000" w:themeColor="text1"/>
          <w:sz w:val="23"/>
          <w:szCs w:val="23"/>
          <w:lang w:eastAsia="zh-CN"/>
        </w:rPr>
        <w:t>o</w:t>
      </w:r>
      <w:r w:rsidRPr="00D54125">
        <w:rPr>
          <w:rFonts w:ascii="Arial" w:eastAsia="Times New Roman" w:hAnsi="Arial" w:cs="Arial"/>
          <w:color w:val="000000" w:themeColor="text1"/>
          <w:sz w:val="23"/>
          <w:szCs w:val="23"/>
          <w:lang w:eastAsia="zh-CN"/>
        </w:rPr>
        <w:t xml:space="preserve"> servidor </w:t>
      </w:r>
      <w:r w:rsidR="005479AC" w:rsidRPr="005F53C9">
        <w:rPr>
          <w:rFonts w:ascii="Arial" w:eastAsia="Times New Roman" w:hAnsi="Arial" w:cs="Arial"/>
          <w:b/>
          <w:bCs/>
          <w:color w:val="000000" w:themeColor="text1"/>
          <w:sz w:val="23"/>
          <w:szCs w:val="23"/>
          <w:lang w:eastAsia="zh-CN"/>
        </w:rPr>
        <w:t xml:space="preserve">Emílio </w:t>
      </w:r>
      <w:proofErr w:type="spellStart"/>
      <w:r w:rsidR="005479AC" w:rsidRPr="005F53C9">
        <w:rPr>
          <w:rFonts w:ascii="Arial" w:eastAsia="Times New Roman" w:hAnsi="Arial" w:cs="Arial"/>
          <w:b/>
          <w:bCs/>
          <w:color w:val="000000" w:themeColor="text1"/>
          <w:sz w:val="23"/>
          <w:szCs w:val="23"/>
          <w:lang w:eastAsia="zh-CN"/>
        </w:rPr>
        <w:t>Colombi</w:t>
      </w:r>
      <w:proofErr w:type="spellEnd"/>
      <w:r w:rsidRPr="00D54125">
        <w:rPr>
          <w:rFonts w:ascii="Arial" w:eastAsia="Times New Roman" w:hAnsi="Arial" w:cs="Arial"/>
          <w:color w:val="000000" w:themeColor="text1"/>
          <w:sz w:val="23"/>
          <w:szCs w:val="23"/>
          <w:lang w:eastAsia="zh-CN"/>
        </w:rPr>
        <w:t>.</w:t>
      </w:r>
    </w:p>
    <w:p w14:paraId="55F88734" w14:textId="45C50EFF"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.2</w:t>
      </w:r>
      <w:r w:rsidR="005479AC" w:rsidRPr="005F53C9">
        <w:rPr>
          <w:rFonts w:ascii="Arial" w:eastAsia="Times New Roman" w:hAnsi="Arial" w:cs="Arial"/>
          <w:color w:val="000000" w:themeColor="text1"/>
          <w:sz w:val="23"/>
          <w:szCs w:val="23"/>
          <w:lang w:eastAsia="zh-CN"/>
        </w:rPr>
        <w:t xml:space="preserve">. </w:t>
      </w:r>
      <w:r w:rsidRPr="00D54125">
        <w:rPr>
          <w:rFonts w:ascii="Arial" w:eastAsia="Times New Roman" w:hAnsi="Arial" w:cs="Arial"/>
          <w:color w:val="000000" w:themeColor="text1"/>
          <w:sz w:val="23"/>
          <w:szCs w:val="23"/>
          <w:lang w:eastAsia="zh-CN"/>
        </w:rPr>
        <w:t>A CONTRATADA deverá manter preposto no local da obra para representá-la na execução do contrato.</w:t>
      </w:r>
    </w:p>
    <w:p w14:paraId="3A67AADC" w14:textId="33650762"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.3</w:t>
      </w:r>
      <w:r w:rsidR="005479A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O representante da CONTRATADA anotará em registro próprio todas as ocorrências relacionadas com a execução do contrato, determinando o que for necessário à regularização das falhas ou defeitos observados.</w:t>
      </w:r>
    </w:p>
    <w:p w14:paraId="36129303" w14:textId="59C2B18A"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.4</w:t>
      </w:r>
      <w:r w:rsidR="005479A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14:paraId="019EB2CF" w14:textId="53B249C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.5</w:t>
      </w:r>
      <w:r w:rsidR="005479A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No interesse do cumprimento do contrato, a fiscalização da Prefeitura poderá exigir, por escrito, a substituição de empregados da empresa CONTRATADA, que deverá cumprir a exigência no prazo de dois dias úteis.</w:t>
      </w:r>
    </w:p>
    <w:p w14:paraId="403E6513" w14:textId="06A76B2B"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.6</w:t>
      </w:r>
      <w:r w:rsidR="005479A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Cabe à CONTRATADA permitir e facilitar à fiscalização a inspeção ao local dos serviços, em qualquer dia e hora, devendo prestar todas as informações e esclarecimentos solicitados.</w:t>
      </w:r>
    </w:p>
    <w:p w14:paraId="34B85462" w14:textId="3062EB86"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.7</w:t>
      </w:r>
      <w:r w:rsidR="005479A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Aplicam-se à execução dos serviços contratados as normas da ABNT – Associação Brasileira de Normas Técnicas.</w:t>
      </w:r>
    </w:p>
    <w:p w14:paraId="1E8A07AC" w14:textId="160DE971"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.8</w:t>
      </w:r>
      <w:r w:rsidR="005479A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305523AF" w14:textId="57F3B37A"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.9</w:t>
      </w:r>
      <w:r w:rsidR="005479A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CONTRATADA deverá elaborar folha de pagamento e guias de pagamento próprio para a obra, de todos os empregados envolvidos diretamente na execução da obra.</w:t>
      </w:r>
    </w:p>
    <w:p w14:paraId="4D46AE04" w14:textId="4909F380"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w:t>
      </w:r>
      <w:r w:rsidR="005479AC" w:rsidRPr="005F53C9">
        <w:rPr>
          <w:rFonts w:ascii="Arial" w:eastAsia="Times New Roman" w:hAnsi="Arial" w:cs="Arial"/>
          <w:color w:val="000000" w:themeColor="text1"/>
          <w:sz w:val="23"/>
          <w:szCs w:val="23"/>
          <w:lang w:eastAsia="zh-CN"/>
        </w:rPr>
        <w:t>4</w:t>
      </w:r>
      <w:r w:rsidRPr="00D54125">
        <w:rPr>
          <w:rFonts w:ascii="Arial" w:eastAsia="Times New Roman" w:hAnsi="Arial" w:cs="Arial"/>
          <w:color w:val="000000" w:themeColor="text1"/>
          <w:sz w:val="23"/>
          <w:szCs w:val="23"/>
          <w:lang w:eastAsia="zh-CN"/>
        </w:rPr>
        <w:t>.10</w:t>
      </w:r>
      <w:r w:rsidR="005479A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A fiscalização será exercida no interesse exclusivo do Município e não exclui nem reduz a responsabilidade da CONTRATADA por qualquer irregularidade.</w:t>
      </w:r>
    </w:p>
    <w:p w14:paraId="2B8EA732"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AB0F78B" w14:textId="77777777" w:rsidR="00D54125" w:rsidRPr="00D54125" w:rsidRDefault="00D54125" w:rsidP="00BA40C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D54125">
        <w:rPr>
          <w:rFonts w:ascii="Arial" w:eastAsia="Times New Roman" w:hAnsi="Arial" w:cs="Arial"/>
          <w:b/>
          <w:bCs/>
          <w:color w:val="000000" w:themeColor="text1"/>
          <w:sz w:val="23"/>
          <w:szCs w:val="23"/>
          <w:u w:val="single"/>
          <w:lang w:eastAsia="zh-CN"/>
        </w:rPr>
        <w:t>CLÁUSULA DÉCIMA QUINTA: FORO</w:t>
      </w:r>
    </w:p>
    <w:p w14:paraId="121542D3" w14:textId="2A232CC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15.1</w:t>
      </w:r>
      <w:r w:rsidR="005479A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54B15C63" w14:textId="1F9AB682"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15.2</w:t>
      </w:r>
      <w:r w:rsidR="005479AC" w:rsidRPr="005F53C9">
        <w:rPr>
          <w:rFonts w:ascii="Arial" w:eastAsia="Times New Roman" w:hAnsi="Arial" w:cs="Arial"/>
          <w:color w:val="000000" w:themeColor="text1"/>
          <w:sz w:val="23"/>
          <w:szCs w:val="23"/>
          <w:lang w:eastAsia="zh-CN"/>
        </w:rPr>
        <w:t>.</w:t>
      </w:r>
      <w:r w:rsidRPr="00D54125">
        <w:rPr>
          <w:rFonts w:ascii="Arial" w:eastAsia="Times New Roman" w:hAnsi="Arial" w:cs="Arial"/>
          <w:color w:val="000000" w:themeColor="text1"/>
          <w:sz w:val="23"/>
          <w:szCs w:val="23"/>
          <w:lang w:eastAsia="zh-CN"/>
        </w:rPr>
        <w:t xml:space="preserve"> Fazem parte integrante deste Contrato, como se nele estivessem transcritos, o Edital de TOMADA DE PREÇO n</w:t>
      </w:r>
      <w:r w:rsidRPr="00D54125">
        <w:rPr>
          <w:rFonts w:ascii="Arial" w:eastAsia="Times New Roman" w:hAnsi="Arial" w:cs="Arial"/>
          <w:color w:val="000000" w:themeColor="text1"/>
          <w:sz w:val="23"/>
          <w:szCs w:val="23"/>
          <w:vertAlign w:val="superscript"/>
          <w:lang w:eastAsia="zh-CN"/>
        </w:rPr>
        <w:t>o</w:t>
      </w:r>
      <w:r w:rsidRPr="00D54125">
        <w:rPr>
          <w:rFonts w:ascii="Arial" w:eastAsia="Times New Roman" w:hAnsi="Arial" w:cs="Arial"/>
          <w:color w:val="000000" w:themeColor="text1"/>
          <w:sz w:val="23"/>
          <w:szCs w:val="23"/>
          <w:lang w:eastAsia="zh-CN"/>
        </w:rPr>
        <w:t xml:space="preserve"> 1</w:t>
      </w:r>
      <w:r w:rsidR="005479AC" w:rsidRPr="005F53C9">
        <w:rPr>
          <w:rFonts w:ascii="Arial" w:eastAsia="Times New Roman" w:hAnsi="Arial" w:cs="Arial"/>
          <w:color w:val="000000" w:themeColor="text1"/>
          <w:sz w:val="23"/>
          <w:szCs w:val="23"/>
          <w:lang w:eastAsia="zh-CN"/>
        </w:rPr>
        <w:t>1</w:t>
      </w:r>
      <w:r w:rsidRPr="00D54125">
        <w:rPr>
          <w:rFonts w:ascii="Arial" w:eastAsia="Times New Roman" w:hAnsi="Arial" w:cs="Arial"/>
          <w:color w:val="000000" w:themeColor="text1"/>
          <w:sz w:val="23"/>
          <w:szCs w:val="23"/>
          <w:lang w:eastAsia="zh-CN"/>
        </w:rPr>
        <w:t>/202</w:t>
      </w:r>
      <w:r w:rsidR="005479AC" w:rsidRPr="005F53C9">
        <w:rPr>
          <w:rFonts w:ascii="Arial" w:eastAsia="Times New Roman" w:hAnsi="Arial" w:cs="Arial"/>
          <w:color w:val="000000" w:themeColor="text1"/>
          <w:sz w:val="23"/>
          <w:szCs w:val="23"/>
          <w:lang w:eastAsia="zh-CN"/>
        </w:rPr>
        <w:t>3</w:t>
      </w:r>
      <w:r w:rsidRPr="00D54125">
        <w:rPr>
          <w:rFonts w:ascii="Arial" w:eastAsia="Times New Roman" w:hAnsi="Arial" w:cs="Arial"/>
          <w:color w:val="000000" w:themeColor="text1"/>
          <w:sz w:val="23"/>
          <w:szCs w:val="23"/>
          <w:lang w:eastAsia="zh-CN"/>
        </w:rPr>
        <w:t>, assim como os anexos e documentos apresentados pela CONTRATADA.</w:t>
      </w:r>
    </w:p>
    <w:p w14:paraId="33322399" w14:textId="77777777" w:rsidR="00D54125" w:rsidRPr="00D54125" w:rsidRDefault="00D54125" w:rsidP="00BA40C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258C720F" w14:textId="77777777" w:rsidR="00D54125" w:rsidRPr="00D54125" w:rsidRDefault="00D54125" w:rsidP="00BA40CF">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18007C3F" w14:textId="06D87989" w:rsidR="00D54125" w:rsidRPr="00D54125" w:rsidRDefault="00D54125" w:rsidP="005F53C9">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São Domingos do Norte/ES, </w:t>
      </w:r>
      <w:r w:rsidR="005F53C9" w:rsidRPr="005F53C9">
        <w:rPr>
          <w:rFonts w:ascii="Arial" w:eastAsia="Times New Roman" w:hAnsi="Arial" w:cs="Arial"/>
          <w:color w:val="000000" w:themeColor="text1"/>
          <w:sz w:val="23"/>
          <w:szCs w:val="23"/>
          <w:lang w:eastAsia="zh-CN"/>
        </w:rPr>
        <w:t>09</w:t>
      </w:r>
      <w:r w:rsidRPr="00D54125">
        <w:rPr>
          <w:rFonts w:ascii="Arial" w:eastAsia="Times New Roman" w:hAnsi="Arial" w:cs="Arial"/>
          <w:color w:val="000000" w:themeColor="text1"/>
          <w:sz w:val="23"/>
          <w:szCs w:val="23"/>
          <w:lang w:eastAsia="zh-CN"/>
        </w:rPr>
        <w:t xml:space="preserve"> de </w:t>
      </w:r>
      <w:r w:rsidR="005F53C9" w:rsidRPr="005F53C9">
        <w:rPr>
          <w:rFonts w:ascii="Arial" w:eastAsia="Times New Roman" w:hAnsi="Arial" w:cs="Arial"/>
          <w:color w:val="000000" w:themeColor="text1"/>
          <w:sz w:val="23"/>
          <w:szCs w:val="23"/>
          <w:lang w:eastAsia="zh-CN"/>
        </w:rPr>
        <w:t>outubro</w:t>
      </w:r>
      <w:r w:rsidRPr="00D54125">
        <w:rPr>
          <w:rFonts w:ascii="Arial" w:eastAsia="Times New Roman" w:hAnsi="Arial" w:cs="Arial"/>
          <w:color w:val="000000" w:themeColor="text1"/>
          <w:sz w:val="23"/>
          <w:szCs w:val="23"/>
          <w:lang w:eastAsia="zh-CN"/>
        </w:rPr>
        <w:t xml:space="preserve"> de 2023.</w:t>
      </w:r>
    </w:p>
    <w:p w14:paraId="65AB4BB6"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77846240" w14:textId="2B4271F4" w:rsid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2F1A7921" w14:textId="77777777" w:rsidR="005F53C9" w:rsidRPr="00D54125" w:rsidRDefault="005F53C9" w:rsidP="00BA40CF">
      <w:pPr>
        <w:spacing w:after="0" w:line="240" w:lineRule="auto"/>
        <w:jc w:val="both"/>
        <w:rPr>
          <w:rFonts w:ascii="Arial" w:eastAsia="Times New Roman" w:hAnsi="Arial" w:cs="Arial"/>
          <w:color w:val="000000" w:themeColor="text1"/>
          <w:sz w:val="23"/>
          <w:szCs w:val="23"/>
          <w:lang w:eastAsia="zh-CN"/>
        </w:rPr>
      </w:pPr>
    </w:p>
    <w:p w14:paraId="2CBA28FD"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7CC32F93" w14:textId="506EAD72" w:rsidR="00D54125" w:rsidRPr="00D54125" w:rsidRDefault="00D54125" w:rsidP="00BA40CF">
      <w:pPr>
        <w:tabs>
          <w:tab w:val="left" w:pos="6005"/>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    </w:t>
      </w:r>
      <w:r w:rsidRPr="00D54125">
        <w:rPr>
          <w:rFonts w:ascii="Arial" w:eastAsia="Times New Roman" w:hAnsi="Arial" w:cs="Arial"/>
          <w:b/>
          <w:bCs/>
          <w:color w:val="000000" w:themeColor="text1"/>
          <w:sz w:val="23"/>
          <w:szCs w:val="23"/>
          <w:lang w:eastAsia="zh-CN"/>
        </w:rPr>
        <w:t>Ana Izabel Malacarne de Oliveira</w:t>
      </w:r>
      <w:r w:rsidRPr="00D54125">
        <w:rPr>
          <w:rFonts w:ascii="Arial" w:eastAsia="Times New Roman" w:hAnsi="Arial" w:cs="Arial"/>
          <w:color w:val="000000" w:themeColor="text1"/>
          <w:sz w:val="23"/>
          <w:szCs w:val="23"/>
          <w:lang w:eastAsia="zh-CN"/>
        </w:rPr>
        <w:tab/>
        <w:t xml:space="preserve">           </w:t>
      </w:r>
      <w:r w:rsidR="005F53C9" w:rsidRPr="005F53C9">
        <w:rPr>
          <w:rFonts w:ascii="Arial" w:eastAsia="Times New Roman" w:hAnsi="Arial" w:cs="Arial"/>
          <w:color w:val="000000" w:themeColor="text1"/>
          <w:sz w:val="23"/>
          <w:szCs w:val="23"/>
          <w:lang w:eastAsia="zh-CN"/>
        </w:rPr>
        <w:t xml:space="preserve">               </w:t>
      </w:r>
      <w:r w:rsidR="005F53C9">
        <w:rPr>
          <w:rFonts w:ascii="Arial" w:eastAsia="Times New Roman" w:hAnsi="Arial" w:cs="Arial"/>
          <w:color w:val="000000" w:themeColor="text1"/>
          <w:sz w:val="23"/>
          <w:szCs w:val="23"/>
          <w:lang w:eastAsia="zh-CN"/>
        </w:rPr>
        <w:t xml:space="preserve"> </w:t>
      </w:r>
      <w:proofErr w:type="spellStart"/>
      <w:r w:rsidR="005F53C9" w:rsidRPr="005F53C9">
        <w:rPr>
          <w:rFonts w:ascii="Arial" w:eastAsia="Times New Roman" w:hAnsi="Arial" w:cs="Arial"/>
          <w:b/>
          <w:bCs/>
          <w:color w:val="000000" w:themeColor="text1"/>
          <w:sz w:val="23"/>
          <w:szCs w:val="23"/>
          <w:lang w:eastAsia="zh-CN"/>
        </w:rPr>
        <w:t>Cayke</w:t>
      </w:r>
      <w:proofErr w:type="spellEnd"/>
      <w:r w:rsidR="005F53C9" w:rsidRPr="005F53C9">
        <w:rPr>
          <w:rFonts w:ascii="Arial" w:eastAsia="Times New Roman" w:hAnsi="Arial" w:cs="Arial"/>
          <w:b/>
          <w:bCs/>
          <w:color w:val="000000" w:themeColor="text1"/>
          <w:sz w:val="23"/>
          <w:szCs w:val="23"/>
          <w:lang w:eastAsia="zh-CN"/>
        </w:rPr>
        <w:t xml:space="preserve"> </w:t>
      </w:r>
      <w:proofErr w:type="spellStart"/>
      <w:r w:rsidR="005F53C9" w:rsidRPr="005F53C9">
        <w:rPr>
          <w:rFonts w:ascii="Arial" w:eastAsia="Times New Roman" w:hAnsi="Arial" w:cs="Arial"/>
          <w:b/>
          <w:bCs/>
          <w:color w:val="000000" w:themeColor="text1"/>
          <w:sz w:val="23"/>
          <w:szCs w:val="23"/>
          <w:lang w:eastAsia="zh-CN"/>
        </w:rPr>
        <w:t>Piski</w:t>
      </w:r>
      <w:proofErr w:type="spellEnd"/>
    </w:p>
    <w:p w14:paraId="6705070C" w14:textId="4100D13F" w:rsidR="00D54125" w:rsidRPr="00D54125" w:rsidRDefault="00D54125" w:rsidP="00BA40CF">
      <w:pPr>
        <w:tabs>
          <w:tab w:val="left" w:pos="6616"/>
        </w:tabs>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                Prefeita Municipal                            </w:t>
      </w:r>
      <w:r w:rsidR="005F53C9" w:rsidRPr="005F53C9">
        <w:rPr>
          <w:rFonts w:ascii="Arial" w:eastAsia="Times New Roman" w:hAnsi="Arial" w:cs="Arial"/>
          <w:color w:val="000000" w:themeColor="text1"/>
          <w:sz w:val="23"/>
          <w:szCs w:val="23"/>
          <w:lang w:eastAsia="zh-CN"/>
        </w:rPr>
        <w:t xml:space="preserve">                               </w:t>
      </w:r>
      <w:r w:rsidR="005F53C9">
        <w:rPr>
          <w:rFonts w:ascii="Arial" w:eastAsia="Times New Roman" w:hAnsi="Arial" w:cs="Arial"/>
          <w:color w:val="000000" w:themeColor="text1"/>
          <w:sz w:val="23"/>
          <w:szCs w:val="23"/>
          <w:lang w:eastAsia="zh-CN"/>
        </w:rPr>
        <w:t xml:space="preserve">     </w:t>
      </w:r>
      <w:r w:rsidR="005F53C9" w:rsidRPr="005F53C9">
        <w:rPr>
          <w:rFonts w:ascii="Arial" w:eastAsia="Times New Roman" w:hAnsi="Arial" w:cs="Arial"/>
          <w:color w:val="000000" w:themeColor="text1"/>
          <w:sz w:val="23"/>
          <w:szCs w:val="23"/>
          <w:lang w:eastAsia="zh-CN"/>
        </w:rPr>
        <w:t xml:space="preserve"> Construtora Schmidt LTDA</w:t>
      </w:r>
    </w:p>
    <w:p w14:paraId="46EC3FE2" w14:textId="576827C4"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Município de São Domingos do Norte/ES                                   </w:t>
      </w:r>
      <w:r w:rsidR="005F53C9" w:rsidRPr="005F53C9">
        <w:rPr>
          <w:rFonts w:ascii="Arial" w:eastAsia="Times New Roman" w:hAnsi="Arial" w:cs="Arial"/>
          <w:color w:val="000000" w:themeColor="text1"/>
          <w:sz w:val="23"/>
          <w:szCs w:val="23"/>
          <w:lang w:eastAsia="zh-CN"/>
        </w:rPr>
        <w:t xml:space="preserve">              </w:t>
      </w:r>
      <w:r w:rsidR="005F53C9">
        <w:rPr>
          <w:rFonts w:ascii="Arial" w:eastAsia="Times New Roman" w:hAnsi="Arial" w:cs="Arial"/>
          <w:color w:val="000000" w:themeColor="text1"/>
          <w:sz w:val="23"/>
          <w:szCs w:val="23"/>
          <w:lang w:eastAsia="zh-CN"/>
        </w:rPr>
        <w:t xml:space="preserve">     </w:t>
      </w:r>
      <w:r w:rsidRPr="00D54125">
        <w:rPr>
          <w:rFonts w:ascii="Arial" w:eastAsia="Times New Roman" w:hAnsi="Arial" w:cs="Arial"/>
          <w:color w:val="000000" w:themeColor="text1"/>
          <w:sz w:val="23"/>
          <w:szCs w:val="23"/>
          <w:lang w:eastAsia="zh-CN"/>
        </w:rPr>
        <w:t>CONTRATADA</w:t>
      </w:r>
    </w:p>
    <w:p w14:paraId="705BA9D9"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r w:rsidRPr="00D54125">
        <w:rPr>
          <w:rFonts w:ascii="Arial" w:eastAsia="Times New Roman" w:hAnsi="Arial" w:cs="Arial"/>
          <w:color w:val="000000" w:themeColor="text1"/>
          <w:sz w:val="23"/>
          <w:szCs w:val="23"/>
          <w:lang w:eastAsia="zh-CN"/>
        </w:rPr>
        <w:t xml:space="preserve">                 CONTRATANTE</w:t>
      </w:r>
    </w:p>
    <w:p w14:paraId="078FE77E"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36B0716A" w14:textId="77777777" w:rsidR="00D54125" w:rsidRPr="00D54125" w:rsidRDefault="00D54125" w:rsidP="00BA40CF">
      <w:pPr>
        <w:spacing w:after="0" w:line="240" w:lineRule="auto"/>
        <w:jc w:val="both"/>
        <w:rPr>
          <w:rFonts w:ascii="Arial" w:eastAsia="Times New Roman" w:hAnsi="Arial" w:cs="Arial"/>
          <w:color w:val="000000" w:themeColor="text1"/>
          <w:sz w:val="23"/>
          <w:szCs w:val="23"/>
          <w:lang w:eastAsia="zh-CN"/>
        </w:rPr>
      </w:pPr>
    </w:p>
    <w:p w14:paraId="29FBC288" w14:textId="77777777" w:rsidR="00D54125" w:rsidRPr="00D54125" w:rsidRDefault="00D54125" w:rsidP="00BA40CF">
      <w:pPr>
        <w:spacing w:after="0" w:line="240" w:lineRule="auto"/>
        <w:jc w:val="both"/>
        <w:rPr>
          <w:rFonts w:ascii="Arial" w:eastAsia="Times New Roman" w:hAnsi="Arial" w:cs="Arial"/>
          <w:sz w:val="23"/>
          <w:szCs w:val="23"/>
          <w:lang w:eastAsia="zh-CN"/>
        </w:rPr>
      </w:pPr>
      <w:r w:rsidRPr="00D54125">
        <w:rPr>
          <w:rFonts w:ascii="Arial" w:eastAsia="Times New Roman" w:hAnsi="Arial" w:cs="Arial"/>
          <w:sz w:val="23"/>
          <w:szCs w:val="23"/>
          <w:lang w:eastAsia="zh-CN"/>
        </w:rPr>
        <w:t>Testemunhas:</w:t>
      </w:r>
    </w:p>
    <w:p w14:paraId="3A6298C6" w14:textId="77777777" w:rsidR="00D54125" w:rsidRPr="00D54125" w:rsidRDefault="00D54125" w:rsidP="00BA40CF">
      <w:pPr>
        <w:spacing w:after="0" w:line="240" w:lineRule="auto"/>
        <w:jc w:val="both"/>
        <w:rPr>
          <w:rFonts w:ascii="Arial" w:eastAsia="Times New Roman" w:hAnsi="Arial" w:cs="Arial"/>
          <w:sz w:val="23"/>
          <w:szCs w:val="23"/>
          <w:lang w:eastAsia="zh-CN"/>
        </w:rPr>
      </w:pPr>
    </w:p>
    <w:p w14:paraId="738BB4B3" w14:textId="5E8EE70B" w:rsidR="00D54125" w:rsidRPr="00D54125" w:rsidRDefault="00D54125" w:rsidP="00BA40CF">
      <w:pPr>
        <w:spacing w:after="0" w:line="240" w:lineRule="auto"/>
        <w:jc w:val="both"/>
        <w:rPr>
          <w:rFonts w:ascii="Arial" w:eastAsia="Times New Roman" w:hAnsi="Arial" w:cs="Arial"/>
          <w:sz w:val="23"/>
          <w:szCs w:val="23"/>
          <w:lang w:eastAsia="zh-CN"/>
        </w:rPr>
      </w:pPr>
      <w:r w:rsidRPr="00D54125">
        <w:rPr>
          <w:rFonts w:ascii="Arial" w:eastAsia="Times New Roman" w:hAnsi="Arial" w:cs="Arial"/>
          <w:sz w:val="23"/>
          <w:szCs w:val="23"/>
          <w:lang w:eastAsia="zh-CN"/>
        </w:rPr>
        <w:t xml:space="preserve">1)___________________________________   </w:t>
      </w:r>
      <w:r w:rsidR="005F53C9" w:rsidRPr="00D54125">
        <w:rPr>
          <w:rFonts w:ascii="Arial" w:eastAsia="Times New Roman" w:hAnsi="Arial" w:cs="Arial"/>
          <w:sz w:val="23"/>
          <w:szCs w:val="23"/>
          <w:lang w:eastAsia="zh-CN"/>
        </w:rPr>
        <w:t>2) _</w:t>
      </w:r>
      <w:r w:rsidRPr="00D54125">
        <w:rPr>
          <w:rFonts w:ascii="Arial" w:eastAsia="Times New Roman" w:hAnsi="Arial" w:cs="Arial"/>
          <w:sz w:val="23"/>
          <w:szCs w:val="23"/>
          <w:lang w:eastAsia="zh-CN"/>
        </w:rPr>
        <w:t>__________________________________</w:t>
      </w:r>
    </w:p>
    <w:p w14:paraId="51A02FE3" w14:textId="77777777" w:rsidR="00D54125" w:rsidRPr="00D54125" w:rsidRDefault="00D54125" w:rsidP="00BA40CF">
      <w:pPr>
        <w:spacing w:after="0" w:line="240" w:lineRule="auto"/>
        <w:jc w:val="both"/>
        <w:rPr>
          <w:rFonts w:ascii="Arial" w:eastAsia="Times New Roman" w:hAnsi="Arial" w:cs="Arial"/>
          <w:sz w:val="23"/>
          <w:szCs w:val="23"/>
          <w:lang w:eastAsia="zh-CN"/>
        </w:rPr>
      </w:pPr>
    </w:p>
    <w:p w14:paraId="0959F0DC" w14:textId="77777777" w:rsidR="00D54125" w:rsidRPr="00D54125" w:rsidRDefault="00D54125" w:rsidP="00BA40CF">
      <w:pPr>
        <w:spacing w:after="0" w:line="240" w:lineRule="auto"/>
        <w:jc w:val="both"/>
        <w:rPr>
          <w:rFonts w:ascii="Arial" w:eastAsia="Times New Roman" w:hAnsi="Arial" w:cs="Arial"/>
          <w:sz w:val="23"/>
          <w:szCs w:val="23"/>
          <w:lang w:eastAsia="zh-CN"/>
        </w:rPr>
      </w:pPr>
    </w:p>
    <w:p w14:paraId="271F2060" w14:textId="77777777" w:rsidR="00B700C5" w:rsidRPr="005F53C9" w:rsidRDefault="00B700C5" w:rsidP="00BA40CF">
      <w:pPr>
        <w:jc w:val="both"/>
        <w:rPr>
          <w:sz w:val="23"/>
          <w:szCs w:val="23"/>
        </w:rPr>
      </w:pPr>
    </w:p>
    <w:sectPr w:rsidR="00B700C5" w:rsidRPr="005F53C9" w:rsidSect="00D54125">
      <w:headerReference w:type="default" r:id="rId8"/>
      <w:footerReference w:type="default" r:id="rId9"/>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DA6CB1" w14:textId="77777777" w:rsidR="00FE712E" w:rsidRDefault="00FE712E" w:rsidP="005F53C9">
      <w:pPr>
        <w:spacing w:after="0" w:line="240" w:lineRule="auto"/>
      </w:pPr>
      <w:r>
        <w:separator/>
      </w:r>
    </w:p>
  </w:endnote>
  <w:endnote w:type="continuationSeparator" w:id="0">
    <w:p w14:paraId="0328AAC6" w14:textId="77777777" w:rsidR="00FE712E" w:rsidRDefault="00FE712E" w:rsidP="005F53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9023547"/>
      <w:docPartObj>
        <w:docPartGallery w:val="Page Numbers (Bottom of Page)"/>
        <w:docPartUnique/>
      </w:docPartObj>
    </w:sdtPr>
    <w:sdtContent>
      <w:p w14:paraId="0636C3B8" w14:textId="406AB512" w:rsidR="005F53C9" w:rsidRDefault="005F53C9">
        <w:pPr>
          <w:pStyle w:val="Rodap"/>
          <w:jc w:val="right"/>
        </w:pPr>
        <w:r>
          <w:fldChar w:fldCharType="begin"/>
        </w:r>
        <w:r>
          <w:instrText>PAGE   \* MERGEFORMAT</w:instrText>
        </w:r>
        <w:r>
          <w:fldChar w:fldCharType="separate"/>
        </w:r>
        <w:r>
          <w:t>2</w:t>
        </w:r>
        <w:r>
          <w:fldChar w:fldCharType="end"/>
        </w:r>
      </w:p>
    </w:sdtContent>
  </w:sdt>
  <w:p w14:paraId="741B054B" w14:textId="77777777" w:rsidR="005F53C9" w:rsidRDefault="005F53C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A4CB3" w14:textId="77777777" w:rsidR="00FE712E" w:rsidRDefault="00FE712E" w:rsidP="005F53C9">
      <w:pPr>
        <w:spacing w:after="0" w:line="240" w:lineRule="auto"/>
      </w:pPr>
      <w:r>
        <w:separator/>
      </w:r>
    </w:p>
  </w:footnote>
  <w:footnote w:type="continuationSeparator" w:id="0">
    <w:p w14:paraId="607FD9BC" w14:textId="77777777" w:rsidR="00FE712E" w:rsidRDefault="00FE712E" w:rsidP="005F53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79CFC8" w14:textId="77777777" w:rsidR="008C57CE" w:rsidRPr="008C57CE" w:rsidRDefault="00000000" w:rsidP="008C57CE">
    <w:pPr>
      <w:ind w:right="360"/>
      <w:jc w:val="center"/>
      <w:rPr>
        <w:b/>
        <w:sz w:val="28"/>
      </w:rPr>
    </w:pPr>
    <w:r w:rsidRPr="008C57CE">
      <w:rPr>
        <w:b/>
        <w:noProof/>
        <w:sz w:val="28"/>
      </w:rPr>
      <w:drawing>
        <wp:anchor distT="0" distB="0" distL="114300" distR="114300" simplePos="0" relativeHeight="251659264" behindDoc="0" locked="0" layoutInCell="1" allowOverlap="1" wp14:anchorId="4269FD44" wp14:editId="7725F3B0">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E251DC7" w14:textId="77777777" w:rsidR="008C57CE" w:rsidRPr="008C57CE" w:rsidRDefault="00000000" w:rsidP="008C57CE">
    <w:pPr>
      <w:keepNext/>
      <w:tabs>
        <w:tab w:val="left" w:pos="1245"/>
        <w:tab w:val="center" w:pos="4712"/>
      </w:tabs>
      <w:spacing w:before="120"/>
      <w:contextualSpacing/>
      <w:jc w:val="center"/>
      <w:outlineLvl w:val="2"/>
      <w:rPr>
        <w:b/>
      </w:rPr>
    </w:pPr>
    <w:r w:rsidRPr="008C57CE">
      <w:rPr>
        <w:b/>
      </w:rPr>
      <w:t>PREFEITURA MUNICIPAL DE SÃO DOMINGOS DO NORTE/ES</w:t>
    </w:r>
  </w:p>
  <w:p w14:paraId="40F400E8" w14:textId="77777777" w:rsidR="008C57CE" w:rsidRPr="008C57CE" w:rsidRDefault="00000000" w:rsidP="008C57CE">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w:t>
    </w:r>
    <w:proofErr w:type="spellStart"/>
    <w:r w:rsidRPr="008C57CE">
      <w:rPr>
        <w:color w:val="000000"/>
      </w:rPr>
      <w:t>Calegari</w:t>
    </w:r>
    <w:proofErr w:type="spellEnd"/>
    <w:r w:rsidRPr="008C57CE">
      <w:rPr>
        <w:color w:val="000000"/>
      </w:rPr>
      <w:t xml:space="preserve"> - São Domingos do Norte/ES - CEP 29745-000</w:t>
    </w:r>
  </w:p>
  <w:p w14:paraId="6BD3A529" w14:textId="77777777" w:rsidR="008C57CE" w:rsidRPr="008C57CE" w:rsidRDefault="00000000" w:rsidP="008C57CE">
    <w:pPr>
      <w:spacing w:before="120"/>
      <w:contextualSpacing/>
      <w:jc w:val="center"/>
      <w:rPr>
        <w:color w:val="000000"/>
      </w:rPr>
    </w:pPr>
    <w:r w:rsidRPr="008C57CE">
      <w:rPr>
        <w:color w:val="000000"/>
      </w:rPr>
      <w:t xml:space="preserve">Telefone/Telefax: (027) 3742-0200  </w:t>
    </w:r>
  </w:p>
  <w:p w14:paraId="317410C7" w14:textId="77777777" w:rsidR="008C57CE" w:rsidRPr="008C57CE" w:rsidRDefault="00000000" w:rsidP="008C57CE">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125"/>
    <w:rsid w:val="003501AF"/>
    <w:rsid w:val="005479AC"/>
    <w:rsid w:val="00592210"/>
    <w:rsid w:val="005F53C9"/>
    <w:rsid w:val="00686449"/>
    <w:rsid w:val="00B700C5"/>
    <w:rsid w:val="00BA40CF"/>
    <w:rsid w:val="00CB6BC4"/>
    <w:rsid w:val="00D54125"/>
    <w:rsid w:val="00EB2757"/>
    <w:rsid w:val="00EB288C"/>
    <w:rsid w:val="00FE71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BDE67"/>
  <w15:chartTrackingRefBased/>
  <w15:docId w15:val="{B2D2116C-BCB4-48AD-AE5D-DA025C932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EB2757"/>
    <w:rPr>
      <w:color w:val="0563C1" w:themeColor="hyperlink"/>
      <w:u w:val="single"/>
    </w:rPr>
  </w:style>
  <w:style w:type="character" w:styleId="MenoPendente">
    <w:name w:val="Unresolved Mention"/>
    <w:basedOn w:val="Fontepargpadro"/>
    <w:uiPriority w:val="99"/>
    <w:semiHidden/>
    <w:unhideWhenUsed/>
    <w:rsid w:val="00EB2757"/>
    <w:rPr>
      <w:color w:val="605E5C"/>
      <w:shd w:val="clear" w:color="auto" w:fill="E1DFDD"/>
    </w:rPr>
  </w:style>
  <w:style w:type="paragraph" w:styleId="Cabealho">
    <w:name w:val="header"/>
    <w:basedOn w:val="Normal"/>
    <w:link w:val="CabealhoChar"/>
    <w:uiPriority w:val="99"/>
    <w:unhideWhenUsed/>
    <w:rsid w:val="005F53C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F53C9"/>
  </w:style>
  <w:style w:type="paragraph" w:styleId="Rodap">
    <w:name w:val="footer"/>
    <w:basedOn w:val="Normal"/>
    <w:link w:val="RodapChar"/>
    <w:uiPriority w:val="99"/>
    <w:unhideWhenUsed/>
    <w:rsid w:val="005F53C9"/>
    <w:pPr>
      <w:tabs>
        <w:tab w:val="center" w:pos="4252"/>
        <w:tab w:val="right" w:pos="8504"/>
      </w:tabs>
      <w:spacing w:after="0" w:line="240" w:lineRule="auto"/>
    </w:pPr>
  </w:style>
  <w:style w:type="character" w:customStyle="1" w:styleId="RodapChar">
    <w:name w:val="Rodapé Char"/>
    <w:basedOn w:val="Fontepargpadro"/>
    <w:link w:val="Rodap"/>
    <w:uiPriority w:val="99"/>
    <w:rsid w:val="005F53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onstrutoracsd-licitacao@hot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A3E3DB-9FE8-4854-B831-77564A739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12</Pages>
  <Words>5910</Words>
  <Characters>31920</Characters>
  <Application>Microsoft Office Word</Application>
  <DocSecurity>0</DocSecurity>
  <Lines>266</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2023-10-09T11:51:00Z</dcterms:created>
  <dcterms:modified xsi:type="dcterms:W3CDTF">2023-10-09T13:35:00Z</dcterms:modified>
</cp:coreProperties>
</file>