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A78700" w14:textId="77777777" w:rsidR="00014A0E" w:rsidRPr="0005729E" w:rsidRDefault="00014A0E" w:rsidP="00014A0E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</w:p>
    <w:p w14:paraId="64F2F3AC" w14:textId="39B5248C" w:rsidR="00014A0E" w:rsidRPr="0005729E" w:rsidRDefault="00014A0E" w:rsidP="00014A0E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05729E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PRIMEIRO TERMO DE ADITIVO AO CONTRATO Nº 1</w:t>
      </w: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36</w:t>
      </w:r>
      <w:r w:rsidRPr="0005729E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/2022</w:t>
      </w:r>
    </w:p>
    <w:p w14:paraId="577B043F" w14:textId="77777777" w:rsidR="00014A0E" w:rsidRPr="0005729E" w:rsidRDefault="00014A0E" w:rsidP="00014A0E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  <w:r w:rsidRPr="0005729E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05729E">
        <w:rPr>
          <w:rFonts w:ascii="Arial" w:eastAsia="Times New Roman" w:hAnsi="Arial" w:cs="Arial"/>
          <w:sz w:val="24"/>
          <w:szCs w:val="24"/>
          <w:lang w:eastAsia="pt-BR"/>
        </w:rPr>
        <w:tab/>
      </w:r>
    </w:p>
    <w:p w14:paraId="255EBAE8" w14:textId="68372A9B" w:rsidR="00014A0E" w:rsidRPr="0005729E" w:rsidRDefault="00014A0E" w:rsidP="00014A0E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val="x-none" w:eastAsia="x-none"/>
        </w:rPr>
      </w:pPr>
      <w:r w:rsidRPr="0005729E">
        <w:rPr>
          <w:rFonts w:ascii="Arial" w:eastAsia="Arial MT" w:hAnsi="Arial" w:cs="Arial"/>
          <w:sz w:val="24"/>
          <w:szCs w:val="24"/>
          <w:lang w:val="pt-PT"/>
        </w:rPr>
        <w:t>O</w:t>
      </w:r>
      <w:r w:rsidRPr="0005729E">
        <w:rPr>
          <w:rFonts w:ascii="Arial" w:eastAsia="Times New Roman" w:hAnsi="Arial" w:cs="Arial"/>
          <w:b/>
          <w:sz w:val="24"/>
          <w:szCs w:val="24"/>
          <w:lang w:val="pt-PT" w:eastAsia="pt-BR"/>
        </w:rPr>
        <w:t xml:space="preserve"> MUNICÍPIO DE SÃO DOMINGOS DO NORTE</w:t>
      </w:r>
      <w:r w:rsidRPr="0005729E">
        <w:rPr>
          <w:rFonts w:ascii="Arial" w:eastAsia="Times New Roman" w:hAnsi="Arial" w:cs="Arial"/>
          <w:sz w:val="24"/>
          <w:szCs w:val="24"/>
          <w:lang w:val="pt-PT" w:eastAsia="pt-BR"/>
        </w:rPr>
        <w:t>, Estado do Espírito Santo, pessoa Jurídica de Direito Público Interno, sediado na Rod. Gether Lopes de Farias, s/nº, São Domingos do Norte/ES, CEP 29745-000, inscrito no Cadastro Nacional de Pessoa Jurídica sob o nº 36.350.312/0001-72, neste ato representado pela Prefeita Municipal</w:t>
      </w:r>
      <w:r w:rsidRPr="0005729E">
        <w:rPr>
          <w:rFonts w:ascii="Arial" w:eastAsia="Times New Roman" w:hAnsi="Arial" w:cs="Arial"/>
          <w:b/>
          <w:bCs/>
          <w:sz w:val="24"/>
          <w:szCs w:val="24"/>
          <w:lang w:val="pt-PT" w:eastAsia="pt-BR"/>
        </w:rPr>
        <w:t xml:space="preserve">, </w:t>
      </w:r>
      <w:r w:rsidRPr="0005729E">
        <w:rPr>
          <w:rFonts w:ascii="Arial" w:eastAsia="Times New Roman" w:hAnsi="Arial" w:cs="Arial"/>
          <w:sz w:val="24"/>
          <w:szCs w:val="24"/>
          <w:lang w:val="pt-PT" w:eastAsia="pt-BR"/>
        </w:rPr>
        <w:t>a</w:t>
      </w:r>
      <w:r w:rsidRPr="0005729E">
        <w:rPr>
          <w:rFonts w:ascii="Arial" w:eastAsia="Times New Roman" w:hAnsi="Arial" w:cs="Arial"/>
          <w:b/>
          <w:bCs/>
          <w:sz w:val="24"/>
          <w:szCs w:val="24"/>
          <w:lang w:val="pt-PT" w:eastAsia="pt-BR"/>
        </w:rPr>
        <w:t xml:space="preserve"> Sra. Ana Izabel Malacarne de Oliveira</w:t>
      </w:r>
      <w:r w:rsidRPr="0005729E">
        <w:rPr>
          <w:rFonts w:ascii="Arial" w:eastAsia="Times New Roman" w:hAnsi="Arial" w:cs="Arial"/>
          <w:color w:val="000000"/>
          <w:sz w:val="24"/>
          <w:szCs w:val="24"/>
          <w:lang w:val="pt-PT" w:eastAsia="pt-BR"/>
        </w:rPr>
        <w:t xml:space="preserve">, brasileira, casada, portadora do CPF nº </w:t>
      </w:r>
      <w:r w:rsidRPr="0005729E">
        <w:rPr>
          <w:rFonts w:ascii="Arial" w:eastAsia="Times New Roman" w:hAnsi="Arial" w:cs="Arial"/>
          <w:bCs/>
          <w:color w:val="000000"/>
          <w:sz w:val="24"/>
          <w:szCs w:val="24"/>
          <w:lang w:val="pt-PT" w:eastAsia="pt-BR"/>
        </w:rPr>
        <w:t>775.711.857-34</w:t>
      </w:r>
      <w:r w:rsidRPr="0005729E">
        <w:rPr>
          <w:rFonts w:ascii="Arial" w:eastAsia="Times New Roman" w:hAnsi="Arial" w:cs="Arial"/>
          <w:b/>
          <w:color w:val="000000"/>
          <w:sz w:val="24"/>
          <w:szCs w:val="24"/>
          <w:lang w:val="pt-PT" w:eastAsia="pt-BR"/>
        </w:rPr>
        <w:t>,</w:t>
      </w:r>
      <w:r w:rsidRPr="0005729E">
        <w:rPr>
          <w:rFonts w:ascii="Arial" w:eastAsia="Times New Roman" w:hAnsi="Arial" w:cs="Arial"/>
          <w:color w:val="000000"/>
          <w:sz w:val="24"/>
          <w:szCs w:val="24"/>
          <w:lang w:val="pt-PT" w:eastAsia="pt-BR"/>
        </w:rPr>
        <w:t xml:space="preserve"> residente na </w:t>
      </w:r>
      <w:r w:rsidRPr="0005729E">
        <w:rPr>
          <w:rFonts w:ascii="Arial" w:eastAsia="Times New Roman" w:hAnsi="Arial" w:cs="Arial"/>
          <w:bCs/>
          <w:color w:val="000000"/>
          <w:sz w:val="24"/>
          <w:szCs w:val="24"/>
          <w:lang w:val="pt-PT" w:eastAsia="pt-BR"/>
        </w:rPr>
        <w:t>Rua Goiânia, s/nº, Centro,</w:t>
      </w:r>
      <w:r w:rsidRPr="0005729E">
        <w:rPr>
          <w:rFonts w:ascii="Arial" w:eastAsia="Times New Roman" w:hAnsi="Arial" w:cs="Arial"/>
          <w:b/>
          <w:bCs/>
          <w:color w:val="000000"/>
          <w:sz w:val="24"/>
          <w:szCs w:val="24"/>
          <w:lang w:val="pt-PT" w:eastAsia="pt-BR"/>
        </w:rPr>
        <w:t xml:space="preserve"> </w:t>
      </w:r>
      <w:r w:rsidRPr="0005729E">
        <w:rPr>
          <w:rFonts w:ascii="Arial" w:eastAsia="Times New Roman" w:hAnsi="Arial" w:cs="Arial"/>
          <w:color w:val="000000"/>
          <w:sz w:val="24"/>
          <w:szCs w:val="24"/>
          <w:lang w:val="pt-PT" w:eastAsia="pt-BR"/>
        </w:rPr>
        <w:t xml:space="preserve">São Domingos do Norte/ES, CEP 29745-000 </w:t>
      </w:r>
      <w:r w:rsidRPr="0005729E">
        <w:rPr>
          <w:rFonts w:ascii="Arial" w:hAnsi="Arial" w:cs="Arial"/>
          <w:color w:val="000000" w:themeColor="text1"/>
          <w:sz w:val="24"/>
          <w:szCs w:val="24"/>
        </w:rPr>
        <w:t>e do outro lado, a e</w:t>
      </w:r>
      <w:r w:rsidRPr="0005729E">
        <w:rPr>
          <w:rFonts w:ascii="Arial" w:hAnsi="Arial" w:cs="Arial"/>
          <w:sz w:val="24"/>
          <w:szCs w:val="24"/>
        </w:rPr>
        <w:t>mpresa</w:t>
      </w:r>
      <w:r w:rsidRPr="0005729E">
        <w:rPr>
          <w:rFonts w:ascii="Arial" w:hAnsi="Arial" w:cs="Arial"/>
          <w:spacing w:val="1"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t>EXATUS ASSESSORIA E CONSULTORIA PÚBLICA LTDA</w:t>
      </w:r>
      <w:r w:rsidRPr="0005729E">
        <w:rPr>
          <w:rFonts w:ascii="Arial" w:hAnsi="Arial" w:cs="Arial"/>
          <w:sz w:val="24"/>
          <w:szCs w:val="24"/>
        </w:rPr>
        <w:t>, inscrita no CNPJ</w:t>
      </w:r>
      <w:r>
        <w:rPr>
          <w:rFonts w:ascii="Arial" w:hAnsi="Arial" w:cs="Arial"/>
          <w:sz w:val="24"/>
          <w:szCs w:val="24"/>
        </w:rPr>
        <w:t xml:space="preserve"> nº</w:t>
      </w:r>
      <w:r w:rsidRPr="0005729E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12.063.807/0001-52</w:t>
      </w:r>
      <w:r w:rsidRPr="0005729E">
        <w:rPr>
          <w:rFonts w:ascii="Arial" w:hAnsi="Arial" w:cs="Arial"/>
          <w:sz w:val="24"/>
          <w:szCs w:val="24"/>
        </w:rPr>
        <w:t>, situada n</w:t>
      </w:r>
      <w:r>
        <w:rPr>
          <w:rFonts w:ascii="Arial" w:hAnsi="Arial" w:cs="Arial"/>
          <w:sz w:val="24"/>
          <w:szCs w:val="24"/>
        </w:rPr>
        <w:t>a</w:t>
      </w:r>
      <w:r w:rsidRPr="0005729E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Rua Pau Brasil, 407, Cidade Nova, Governador Valadares/MG</w:t>
      </w:r>
      <w:r w:rsidRPr="0005729E">
        <w:rPr>
          <w:rFonts w:ascii="Arial" w:hAnsi="Arial" w:cs="Arial"/>
          <w:sz w:val="24"/>
          <w:szCs w:val="24"/>
        </w:rPr>
        <w:t xml:space="preserve">, CEP </w:t>
      </w:r>
      <w:r>
        <w:rPr>
          <w:rFonts w:ascii="Arial" w:hAnsi="Arial" w:cs="Arial"/>
          <w:sz w:val="24"/>
          <w:szCs w:val="24"/>
        </w:rPr>
        <w:t>35.063-002</w:t>
      </w:r>
      <w:r w:rsidRPr="0005729E">
        <w:rPr>
          <w:rFonts w:ascii="Arial" w:hAnsi="Arial" w:cs="Arial"/>
          <w:sz w:val="24"/>
          <w:szCs w:val="24"/>
        </w:rPr>
        <w:t xml:space="preserve">,  neste ato representado pelo </w:t>
      </w:r>
      <w:r w:rsidRPr="0005729E">
        <w:rPr>
          <w:rFonts w:ascii="Arial" w:hAnsi="Arial" w:cs="Arial"/>
          <w:b/>
          <w:sz w:val="24"/>
          <w:szCs w:val="24"/>
        </w:rPr>
        <w:t xml:space="preserve">Sr. </w:t>
      </w:r>
      <w:r>
        <w:rPr>
          <w:rFonts w:ascii="Arial" w:hAnsi="Arial" w:cs="Arial"/>
          <w:b/>
          <w:sz w:val="24"/>
          <w:szCs w:val="24"/>
        </w:rPr>
        <w:t>Alessandro Gomes Miranda</w:t>
      </w:r>
      <w:r w:rsidRPr="0005729E">
        <w:rPr>
          <w:rFonts w:ascii="Arial" w:hAnsi="Arial" w:cs="Arial"/>
          <w:sz w:val="24"/>
          <w:szCs w:val="24"/>
        </w:rPr>
        <w:t xml:space="preserve">, brasileiro, portador do CPF de nº </w:t>
      </w:r>
      <w:r w:rsidR="00794729">
        <w:rPr>
          <w:rFonts w:ascii="Arial" w:hAnsi="Arial" w:cs="Arial"/>
          <w:sz w:val="24"/>
          <w:szCs w:val="24"/>
        </w:rPr>
        <w:t>031.118.516-99,</w:t>
      </w:r>
      <w:r w:rsidRPr="0005729E">
        <w:rPr>
          <w:rFonts w:ascii="Arial" w:hAnsi="Arial" w:cs="Arial"/>
          <w:sz w:val="24"/>
          <w:szCs w:val="24"/>
        </w:rPr>
        <w:t xml:space="preserve"> </w:t>
      </w:r>
      <w:r w:rsidRPr="0005729E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tendo em vista o que consta no Processo nº </w:t>
      </w:r>
      <w:r w:rsidR="00794729">
        <w:rPr>
          <w:rFonts w:ascii="Arial" w:eastAsia="Times New Roman" w:hAnsi="Arial" w:cs="Arial"/>
          <w:bCs/>
          <w:sz w:val="24"/>
          <w:szCs w:val="24"/>
          <w:lang w:eastAsia="x-none"/>
        </w:rPr>
        <w:t>5375</w:t>
      </w:r>
      <w:r w:rsidRPr="0005729E">
        <w:rPr>
          <w:rFonts w:ascii="Arial" w:eastAsia="Times New Roman" w:hAnsi="Arial" w:cs="Arial"/>
          <w:bCs/>
          <w:sz w:val="24"/>
          <w:szCs w:val="24"/>
          <w:lang w:eastAsia="x-none"/>
        </w:rPr>
        <w:t>/</w:t>
      </w:r>
      <w:r w:rsidRPr="0005729E">
        <w:rPr>
          <w:rFonts w:ascii="Arial" w:eastAsia="Times New Roman" w:hAnsi="Arial" w:cs="Arial"/>
          <w:bCs/>
          <w:sz w:val="24"/>
          <w:szCs w:val="24"/>
          <w:lang w:val="x-none" w:eastAsia="x-none"/>
        </w:rPr>
        <w:t>202</w:t>
      </w:r>
      <w:r w:rsidRPr="0005729E">
        <w:rPr>
          <w:rFonts w:ascii="Arial" w:eastAsia="Times New Roman" w:hAnsi="Arial" w:cs="Arial"/>
          <w:bCs/>
          <w:sz w:val="24"/>
          <w:szCs w:val="24"/>
          <w:lang w:eastAsia="x-none"/>
        </w:rPr>
        <w:t>3</w:t>
      </w:r>
      <w:r w:rsidRPr="0005729E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 e em observância às disposições da Lei nº 8.666, de 21 de junho de 1993 e da Lei nº 10.520,</w:t>
      </w:r>
      <w:r w:rsidRPr="0005729E">
        <w:rPr>
          <w:rFonts w:ascii="Arial" w:eastAsia="Times New Roman" w:hAnsi="Arial" w:cs="Arial"/>
          <w:b/>
          <w:sz w:val="24"/>
          <w:szCs w:val="24"/>
          <w:lang w:val="x-none" w:eastAsia="x-none"/>
        </w:rPr>
        <w:t xml:space="preserve"> </w:t>
      </w:r>
      <w:r w:rsidRPr="0005729E">
        <w:rPr>
          <w:rFonts w:ascii="Arial" w:eastAsia="Times New Roman" w:hAnsi="Arial" w:cs="Arial"/>
          <w:sz w:val="24"/>
          <w:szCs w:val="24"/>
          <w:lang w:val="x-none" w:eastAsia="x-none"/>
        </w:rPr>
        <w:t>resolvem firmar o presente TERMO ADITIVO, observadas as cláusulas e condições seguintes:</w:t>
      </w:r>
    </w:p>
    <w:p w14:paraId="3E351DD7" w14:textId="77777777" w:rsidR="00014A0E" w:rsidRPr="0005729E" w:rsidRDefault="00014A0E" w:rsidP="00014A0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05729E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CLÁUSULA PRIMEIRA - OBJETO</w:t>
      </w:r>
    </w:p>
    <w:p w14:paraId="16C6867E" w14:textId="1538FAD8" w:rsidR="00014A0E" w:rsidRPr="0005729E" w:rsidRDefault="00014A0E" w:rsidP="00014A0E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05729E">
        <w:rPr>
          <w:rFonts w:ascii="Arial" w:eastAsia="Times New Roman" w:hAnsi="Arial" w:cs="Arial"/>
          <w:sz w:val="24"/>
          <w:szCs w:val="24"/>
          <w:lang w:eastAsia="pt-BR"/>
        </w:rPr>
        <w:t xml:space="preserve">1.1. </w:t>
      </w:r>
      <w:r w:rsidRPr="0005729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O presente termo aditivo tem como objeto a prorrogação do contrato nº 1</w:t>
      </w:r>
      <w:r w:rsidR="00794729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36</w:t>
      </w:r>
      <w:r w:rsidRPr="0005729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/2022 nos termos do art. 57, II, da Lei 8.666/93</w:t>
      </w:r>
    </w:p>
    <w:p w14:paraId="59224AE4" w14:textId="77777777" w:rsidR="00014A0E" w:rsidRPr="0005729E" w:rsidRDefault="00014A0E" w:rsidP="00014A0E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</w:p>
    <w:p w14:paraId="139FF2BC" w14:textId="77777777" w:rsidR="00014A0E" w:rsidRPr="0005729E" w:rsidRDefault="00014A0E" w:rsidP="00014A0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05729E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SEGUNDA - DA VIGÊNCIA DO CONTRATO</w:t>
      </w:r>
    </w:p>
    <w:p w14:paraId="7A2FCAF8" w14:textId="6C70766A" w:rsidR="00014A0E" w:rsidRPr="0005729E" w:rsidRDefault="00014A0E" w:rsidP="00014A0E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</w:pPr>
      <w:r w:rsidRPr="0005729E">
        <w:rPr>
          <w:rFonts w:ascii="Arial" w:eastAsia="Times New Roman" w:hAnsi="Arial" w:cs="Arial"/>
          <w:sz w:val="24"/>
          <w:szCs w:val="24"/>
          <w:lang w:eastAsia="pt-BR"/>
        </w:rPr>
        <w:t xml:space="preserve">2.1. </w:t>
      </w:r>
      <w:r w:rsidRPr="0005729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Fica prorrogado o presente contrato a partir de </w:t>
      </w:r>
      <w:r w:rsidR="00794729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02/09</w:t>
      </w:r>
      <w:r w:rsidRPr="0005729E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 xml:space="preserve">/2023 a </w:t>
      </w:r>
      <w:r w:rsidR="00794729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01</w:t>
      </w:r>
      <w:r w:rsidRPr="0005729E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/0</w:t>
      </w:r>
      <w:r w:rsidR="00794729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9</w:t>
      </w:r>
      <w:r w:rsidRPr="0005729E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/2024.</w:t>
      </w:r>
    </w:p>
    <w:p w14:paraId="168A8089" w14:textId="77777777" w:rsidR="00014A0E" w:rsidRPr="0005729E" w:rsidRDefault="00014A0E" w:rsidP="00014A0E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5A71C5BC" w14:textId="77777777" w:rsidR="00014A0E" w:rsidRPr="0005729E" w:rsidRDefault="00014A0E" w:rsidP="00014A0E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u w:val="single"/>
          <w:lang w:eastAsia="pt-BR"/>
        </w:rPr>
      </w:pPr>
      <w:r w:rsidRPr="0005729E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TERCEIRA - DOTAÇÃO ORÇAMENTÁRIA</w:t>
      </w:r>
    </w:p>
    <w:p w14:paraId="59BB9F74" w14:textId="21C6AB6C" w:rsidR="00014A0E" w:rsidRPr="0005729E" w:rsidRDefault="00014A0E" w:rsidP="00014A0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05729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3.1. A dotação orçamentária a ser utilizada será: </w:t>
      </w:r>
      <w:r w:rsidR="00794729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SEMFAZ -</w:t>
      </w:r>
      <w:r w:rsidRPr="0005729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Ficha: </w:t>
      </w:r>
      <w:r w:rsidR="00794729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135</w:t>
      </w:r>
      <w:r w:rsidRPr="0005729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Fonte: 150000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00</w:t>
      </w:r>
      <w:r w:rsidRPr="0005729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0000.</w:t>
      </w:r>
    </w:p>
    <w:p w14:paraId="0DE0FD09" w14:textId="77777777" w:rsidR="00014A0E" w:rsidRPr="0005729E" w:rsidRDefault="00014A0E" w:rsidP="00014A0E">
      <w:pPr>
        <w:tabs>
          <w:tab w:val="left" w:pos="1926"/>
          <w:tab w:val="left" w:pos="2466"/>
          <w:tab w:val="left" w:pos="3186"/>
          <w:tab w:val="left" w:pos="3906"/>
          <w:tab w:val="left" w:pos="4626"/>
          <w:tab w:val="left" w:pos="5346"/>
        </w:tabs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x-none"/>
        </w:rPr>
      </w:pPr>
    </w:p>
    <w:p w14:paraId="0B57F839" w14:textId="1E100952" w:rsidR="00014A0E" w:rsidRPr="0005729E" w:rsidRDefault="00014A0E" w:rsidP="00014A0E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05729E">
        <w:rPr>
          <w:rFonts w:ascii="Arial" w:eastAsia="Calibri" w:hAnsi="Arial" w:cs="Arial"/>
          <w:sz w:val="24"/>
          <w:szCs w:val="24"/>
          <w:lang w:eastAsia="pt-BR"/>
        </w:rPr>
        <w:t>Em tudo mais fica perfeitamente ratificado o Contrato nº 1</w:t>
      </w:r>
      <w:r w:rsidR="00794729">
        <w:rPr>
          <w:rFonts w:ascii="Arial" w:eastAsia="Calibri" w:hAnsi="Arial" w:cs="Arial"/>
          <w:sz w:val="24"/>
          <w:szCs w:val="24"/>
          <w:lang w:eastAsia="pt-BR"/>
        </w:rPr>
        <w:t>36</w:t>
      </w:r>
      <w:r w:rsidRPr="0005729E">
        <w:rPr>
          <w:rFonts w:ascii="Arial" w:eastAsia="Calibri" w:hAnsi="Arial" w:cs="Arial"/>
          <w:sz w:val="24"/>
          <w:szCs w:val="24"/>
          <w:lang w:eastAsia="pt-BR"/>
        </w:rPr>
        <w:t>/2022, em todas as suas cláusulas e condições, do qual o presente fica fazendo parte integrante e inseparável. E, por estarem contratados, assinam o presente em 03 (três) vias de igual teor.</w:t>
      </w:r>
    </w:p>
    <w:p w14:paraId="48DA4DCA" w14:textId="77777777" w:rsidR="00014A0E" w:rsidRPr="0005729E" w:rsidRDefault="00014A0E" w:rsidP="00014A0E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79E7293A" w14:textId="7EE1E5C2" w:rsidR="00014A0E" w:rsidRPr="0005729E" w:rsidRDefault="00014A0E" w:rsidP="00014A0E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05729E">
        <w:rPr>
          <w:rFonts w:ascii="Arial" w:eastAsia="Times New Roman" w:hAnsi="Arial" w:cs="Arial"/>
          <w:sz w:val="24"/>
          <w:szCs w:val="24"/>
          <w:lang w:eastAsia="pt-BR"/>
        </w:rPr>
        <w:t xml:space="preserve">São Domingos do Norte/ES, </w:t>
      </w:r>
      <w:r w:rsidR="00794729">
        <w:rPr>
          <w:rFonts w:ascii="Arial" w:eastAsia="Times New Roman" w:hAnsi="Arial" w:cs="Arial"/>
          <w:sz w:val="24"/>
          <w:szCs w:val="24"/>
          <w:lang w:eastAsia="pt-BR"/>
        </w:rPr>
        <w:t>01</w:t>
      </w:r>
      <w:r w:rsidRPr="0005729E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 w:rsidR="00794729">
        <w:rPr>
          <w:rFonts w:ascii="Arial" w:eastAsia="Times New Roman" w:hAnsi="Arial" w:cs="Arial"/>
          <w:sz w:val="24"/>
          <w:szCs w:val="24"/>
          <w:lang w:eastAsia="pt-BR"/>
        </w:rPr>
        <w:t>setembro</w:t>
      </w:r>
      <w:r w:rsidRPr="0005729E">
        <w:rPr>
          <w:rFonts w:ascii="Arial" w:eastAsia="Times New Roman" w:hAnsi="Arial" w:cs="Arial"/>
          <w:sz w:val="24"/>
          <w:szCs w:val="24"/>
          <w:lang w:eastAsia="pt-BR"/>
        </w:rPr>
        <w:t xml:space="preserve"> de 2023.</w:t>
      </w:r>
    </w:p>
    <w:p w14:paraId="34259706" w14:textId="77777777" w:rsidR="00014A0E" w:rsidRPr="0005729E" w:rsidRDefault="00014A0E" w:rsidP="00014A0E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211F8BE3" w14:textId="77777777" w:rsidR="00014A0E" w:rsidRDefault="00014A0E" w:rsidP="00014A0E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52463A9C" w14:textId="77777777" w:rsidR="00014A0E" w:rsidRPr="0005729E" w:rsidRDefault="00014A0E" w:rsidP="00014A0E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B4366E2" w14:textId="4E97E0AB" w:rsidR="00014A0E" w:rsidRPr="0005729E" w:rsidRDefault="00014A0E" w:rsidP="00014A0E">
      <w:pPr>
        <w:tabs>
          <w:tab w:val="left" w:pos="-567"/>
        </w:tabs>
        <w:spacing w:after="0" w:line="240" w:lineRule="auto"/>
        <w:ind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05729E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Ana Izabel Malacarne de Oliveira                                            </w:t>
      </w:r>
      <w:r w:rsidR="00794729">
        <w:rPr>
          <w:rFonts w:ascii="Arial" w:hAnsi="Arial" w:cs="Arial"/>
          <w:b/>
          <w:sz w:val="24"/>
          <w:szCs w:val="24"/>
        </w:rPr>
        <w:t>Alessandro Gomes Miranda</w:t>
      </w:r>
      <w:r w:rsidRPr="0005729E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</w:t>
      </w:r>
    </w:p>
    <w:p w14:paraId="13CEE1BE" w14:textId="3392DBE9" w:rsidR="00014A0E" w:rsidRPr="0005729E" w:rsidRDefault="00014A0E" w:rsidP="00014A0E">
      <w:pPr>
        <w:tabs>
          <w:tab w:val="left" w:pos="-567"/>
        </w:tabs>
        <w:spacing w:after="0" w:line="240" w:lineRule="auto"/>
        <w:ind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05729E">
        <w:rPr>
          <w:rFonts w:ascii="Arial" w:eastAsia="Times New Roman" w:hAnsi="Arial" w:cs="Arial"/>
          <w:sz w:val="24"/>
          <w:szCs w:val="24"/>
          <w:lang w:eastAsia="pt-BR"/>
        </w:rPr>
        <w:tab/>
        <w:t>Prefeita Municipal</w:t>
      </w:r>
      <w:r w:rsidRPr="0005729E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                                                              Representante Legal</w:t>
      </w:r>
    </w:p>
    <w:p w14:paraId="02B6F066" w14:textId="5EBD0E2E" w:rsidR="00014A0E" w:rsidRPr="0005729E" w:rsidRDefault="00014A0E" w:rsidP="00014A0E">
      <w:pPr>
        <w:tabs>
          <w:tab w:val="left" w:pos="-567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05729E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Contratante                                                                                 Contratado</w:t>
      </w:r>
      <w:r w:rsidRPr="0005729E">
        <w:rPr>
          <w:rFonts w:ascii="Arial" w:eastAsia="Times New Roman" w:hAnsi="Arial" w:cs="Arial"/>
          <w:sz w:val="24"/>
          <w:szCs w:val="24"/>
          <w:lang w:eastAsia="pt-BR"/>
        </w:rPr>
        <w:tab/>
      </w:r>
    </w:p>
    <w:p w14:paraId="3F311946" w14:textId="77777777" w:rsidR="00014A0E" w:rsidRDefault="00014A0E" w:rsidP="00014A0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59A37051" w14:textId="77777777" w:rsidR="00014A0E" w:rsidRPr="0005729E" w:rsidRDefault="00014A0E" w:rsidP="00014A0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6E18B4C1" w14:textId="77777777" w:rsidR="00014A0E" w:rsidRPr="0005729E" w:rsidRDefault="00014A0E" w:rsidP="00014A0E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05729E">
        <w:rPr>
          <w:rFonts w:ascii="Arial" w:eastAsia="Times New Roman" w:hAnsi="Arial" w:cs="Arial"/>
          <w:sz w:val="24"/>
          <w:szCs w:val="24"/>
          <w:lang w:eastAsia="pt-BR"/>
        </w:rPr>
        <w:t>Testemunhas:</w:t>
      </w:r>
    </w:p>
    <w:p w14:paraId="44DB4E71" w14:textId="77777777" w:rsidR="00014A0E" w:rsidRPr="0005729E" w:rsidRDefault="00014A0E" w:rsidP="00014A0E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2C5D287B" w14:textId="77777777" w:rsidR="00014A0E" w:rsidRPr="0005729E" w:rsidRDefault="00014A0E" w:rsidP="00014A0E">
      <w:pPr>
        <w:spacing w:after="0" w:line="240" w:lineRule="auto"/>
        <w:ind w:right="-193"/>
        <w:jc w:val="both"/>
        <w:rPr>
          <w:rFonts w:ascii="Arial" w:hAnsi="Arial" w:cs="Arial"/>
          <w:sz w:val="24"/>
          <w:szCs w:val="24"/>
        </w:rPr>
      </w:pPr>
      <w:r w:rsidRPr="0005729E">
        <w:rPr>
          <w:rFonts w:ascii="Arial" w:eastAsia="Times New Roman" w:hAnsi="Arial" w:cs="Arial"/>
          <w:sz w:val="24"/>
          <w:szCs w:val="24"/>
          <w:lang w:eastAsia="pt-BR"/>
        </w:rPr>
        <w:t>a) _____________________________                      b) _____________________________</w:t>
      </w:r>
    </w:p>
    <w:p w14:paraId="028C6CAB" w14:textId="77777777" w:rsidR="00B037CF" w:rsidRDefault="00B037CF"/>
    <w:sectPr w:rsidR="00B037CF" w:rsidSect="00AF2CF4">
      <w:headerReference w:type="default" r:id="rId6"/>
      <w:footerReference w:type="default" r:id="rId7"/>
      <w:pgSz w:w="11906" w:h="16838" w:code="9"/>
      <w:pgMar w:top="851" w:right="851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2CE9C9" w14:textId="77777777" w:rsidR="001B7DE5" w:rsidRDefault="001B7DE5" w:rsidP="00794729">
      <w:pPr>
        <w:spacing w:after="0" w:line="240" w:lineRule="auto"/>
      </w:pPr>
      <w:r>
        <w:separator/>
      </w:r>
    </w:p>
  </w:endnote>
  <w:endnote w:type="continuationSeparator" w:id="0">
    <w:p w14:paraId="2A61A8FC" w14:textId="77777777" w:rsidR="001B7DE5" w:rsidRDefault="001B7DE5" w:rsidP="007947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25478652"/>
      <w:docPartObj>
        <w:docPartGallery w:val="Page Numbers (Bottom of Page)"/>
        <w:docPartUnique/>
      </w:docPartObj>
    </w:sdtPr>
    <w:sdtContent>
      <w:p w14:paraId="6E6277EF" w14:textId="77777777" w:rsidR="002862DF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2A006DB" w14:textId="77777777" w:rsidR="002862DF" w:rsidRDefault="00000000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55041F" w14:textId="77777777" w:rsidR="001B7DE5" w:rsidRDefault="001B7DE5" w:rsidP="00794729">
      <w:pPr>
        <w:spacing w:after="0" w:line="240" w:lineRule="auto"/>
      </w:pPr>
      <w:r>
        <w:separator/>
      </w:r>
    </w:p>
  </w:footnote>
  <w:footnote w:type="continuationSeparator" w:id="0">
    <w:p w14:paraId="4D963C31" w14:textId="77777777" w:rsidR="001B7DE5" w:rsidRDefault="001B7DE5" w:rsidP="007947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1113E6" w14:textId="53ED997D" w:rsidR="00AF2CF4" w:rsidRPr="00794729" w:rsidRDefault="00000000" w:rsidP="00794729">
    <w:pPr>
      <w:ind w:right="360"/>
      <w:jc w:val="center"/>
      <w:rPr>
        <w:rFonts w:ascii="Calibri" w:eastAsia="Calibri" w:hAnsi="Calibri" w:cs="Times New Roman"/>
        <w:b/>
      </w:rPr>
    </w:pPr>
    <w:r w:rsidRPr="0037502B">
      <w:rPr>
        <w:rFonts w:ascii="Calibri" w:eastAsia="Calibri" w:hAnsi="Calibri" w:cs="Times New Roman"/>
        <w:b/>
        <w:noProof/>
      </w:rPr>
      <w:drawing>
        <wp:anchor distT="0" distB="0" distL="114300" distR="114300" simplePos="0" relativeHeight="251659264" behindDoc="0" locked="0" layoutInCell="1" allowOverlap="1" wp14:anchorId="41A35EA8" wp14:editId="10A74EE2">
          <wp:simplePos x="0" y="0"/>
          <wp:positionH relativeFrom="margin">
            <wp:align>center</wp:align>
          </wp:positionH>
          <wp:positionV relativeFrom="paragraph">
            <wp:posOffset>-321310</wp:posOffset>
          </wp:positionV>
          <wp:extent cx="733425" cy="590663"/>
          <wp:effectExtent l="0" t="0" r="0" b="0"/>
          <wp:wrapNone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590663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0351002" w14:textId="77777777" w:rsidR="002862DF" w:rsidRPr="0037502B" w:rsidRDefault="00000000" w:rsidP="002862DF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b/>
        <w:color w:val="000000"/>
        <w:lang w:eastAsia="pt-BR"/>
      </w:rPr>
    </w:pPr>
    <w:r w:rsidRPr="0037502B">
      <w:rPr>
        <w:rFonts w:ascii="Arial" w:eastAsia="Times New Roman" w:hAnsi="Arial" w:cs="Arial"/>
        <w:b/>
        <w:color w:val="000000"/>
        <w:lang w:eastAsia="pt-BR"/>
      </w:rPr>
      <w:t>PREFEITURA MUNICIPAL DE SÃO DOMINGOS DO NORTE/ES</w:t>
    </w:r>
  </w:p>
  <w:p w14:paraId="4EB3F212" w14:textId="77777777" w:rsidR="002862DF" w:rsidRPr="0037502B" w:rsidRDefault="00000000" w:rsidP="002862DF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bCs/>
        <w:color w:val="000000"/>
        <w:lang w:eastAsia="pt-BR"/>
      </w:rPr>
    </w:pPr>
    <w:r w:rsidRPr="0037502B">
      <w:rPr>
        <w:rFonts w:ascii="Arial" w:eastAsia="Times New Roman" w:hAnsi="Arial" w:cs="Arial"/>
        <w:bCs/>
        <w:color w:val="000000"/>
        <w:lang w:eastAsia="pt-BR"/>
      </w:rPr>
      <w:t xml:space="preserve">Rod. </w:t>
    </w:r>
    <w:proofErr w:type="spellStart"/>
    <w:r w:rsidRPr="0037502B">
      <w:rPr>
        <w:rFonts w:ascii="Arial" w:eastAsia="Times New Roman" w:hAnsi="Arial" w:cs="Arial"/>
        <w:bCs/>
        <w:color w:val="000000"/>
        <w:lang w:eastAsia="pt-BR"/>
      </w:rPr>
      <w:t>Gether</w:t>
    </w:r>
    <w:proofErr w:type="spellEnd"/>
    <w:r w:rsidRPr="0037502B">
      <w:rPr>
        <w:rFonts w:ascii="Arial" w:eastAsia="Times New Roman" w:hAnsi="Arial" w:cs="Arial"/>
        <w:bCs/>
        <w:color w:val="000000"/>
        <w:lang w:eastAsia="pt-BR"/>
      </w:rPr>
      <w:t xml:space="preserve"> Lopes de Farias, Bairro Emílio </w:t>
    </w:r>
    <w:proofErr w:type="spellStart"/>
    <w:r w:rsidRPr="0037502B">
      <w:rPr>
        <w:rFonts w:ascii="Arial" w:eastAsia="Times New Roman" w:hAnsi="Arial" w:cs="Arial"/>
        <w:bCs/>
        <w:color w:val="000000"/>
        <w:lang w:eastAsia="pt-BR"/>
      </w:rPr>
      <w:t>Calegari</w:t>
    </w:r>
    <w:proofErr w:type="spellEnd"/>
    <w:r w:rsidRPr="0037502B">
      <w:rPr>
        <w:rFonts w:ascii="Arial" w:eastAsia="Times New Roman" w:hAnsi="Arial" w:cs="Arial"/>
        <w:bCs/>
        <w:color w:val="000000"/>
        <w:lang w:eastAsia="pt-BR"/>
      </w:rPr>
      <w:t>, São Domingos do Norte/ES, CEP 29745-000</w:t>
    </w:r>
  </w:p>
  <w:p w14:paraId="685A721B" w14:textId="77777777" w:rsidR="006C53F2" w:rsidRDefault="00000000" w:rsidP="002862DF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bCs/>
        <w:color w:val="000000"/>
        <w:lang w:eastAsia="pt-BR"/>
      </w:rPr>
    </w:pPr>
    <w:r w:rsidRPr="0037502B">
      <w:rPr>
        <w:rFonts w:ascii="Arial" w:eastAsia="Times New Roman" w:hAnsi="Arial" w:cs="Arial"/>
        <w:bCs/>
        <w:color w:val="000000"/>
        <w:lang w:eastAsia="pt-BR"/>
      </w:rPr>
      <w:t>Telefone: (027) 3742-0200</w:t>
    </w:r>
  </w:p>
  <w:p w14:paraId="70D86047" w14:textId="77777777" w:rsidR="00F612E9" w:rsidRPr="006C53F2" w:rsidRDefault="00000000" w:rsidP="006C53F2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bCs/>
        <w:lang w:eastAsia="pt-BR"/>
      </w:rPr>
    </w:pPr>
    <w:r w:rsidRPr="0037502B">
      <w:rPr>
        <w:rFonts w:ascii="Arial" w:eastAsia="Times New Roman" w:hAnsi="Arial" w:cs="Arial"/>
        <w:bCs/>
        <w:lang w:eastAsia="pt-BR"/>
      </w:rPr>
      <w:t>CNPJ nº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4A0E"/>
    <w:rsid w:val="00014A0E"/>
    <w:rsid w:val="001B7DE5"/>
    <w:rsid w:val="00794729"/>
    <w:rsid w:val="00B037CF"/>
    <w:rsid w:val="00D63B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AC7A46"/>
  <w15:chartTrackingRefBased/>
  <w15:docId w15:val="{458DD7A4-E7A1-49DD-B30A-ECFC8357A3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4A0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har"/>
    <w:uiPriority w:val="99"/>
    <w:unhideWhenUsed/>
    <w:rsid w:val="00014A0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14A0E"/>
  </w:style>
  <w:style w:type="paragraph" w:styleId="Cabealho">
    <w:name w:val="header"/>
    <w:basedOn w:val="Normal"/>
    <w:link w:val="CabealhoChar"/>
    <w:uiPriority w:val="99"/>
    <w:unhideWhenUsed/>
    <w:rsid w:val="0079472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947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354</Words>
  <Characters>1913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cp:lastPrinted>2023-09-01T13:54:00Z</cp:lastPrinted>
  <dcterms:created xsi:type="dcterms:W3CDTF">2023-09-01T13:32:00Z</dcterms:created>
  <dcterms:modified xsi:type="dcterms:W3CDTF">2023-09-01T14:08:00Z</dcterms:modified>
</cp:coreProperties>
</file>