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56349" w:rsidRDefault="00056349" w:rsidP="00056349">
      <w:pPr>
        <w:jc w:val="left"/>
        <w:rPr>
          <w:rFonts w:ascii="Arial" w:hAnsi="Arial" w:cs="Arial"/>
          <w:b/>
          <w:bCs/>
          <w:sz w:val="24"/>
          <w:szCs w:val="24"/>
        </w:rPr>
      </w:pPr>
      <w:r w:rsidRPr="00814B10">
        <w:rPr>
          <w:rFonts w:ascii="Arial" w:hAnsi="Arial" w:cs="Arial"/>
          <w:b/>
          <w:bCs/>
          <w:sz w:val="24"/>
          <w:szCs w:val="24"/>
        </w:rPr>
        <w:t xml:space="preserve">ADESÃO </w:t>
      </w:r>
      <w:r>
        <w:rPr>
          <w:rFonts w:ascii="Arial" w:hAnsi="Arial" w:cs="Arial"/>
          <w:b/>
          <w:bCs/>
          <w:sz w:val="24"/>
          <w:szCs w:val="24"/>
        </w:rPr>
        <w:t>À</w:t>
      </w:r>
      <w:r w:rsidRPr="00814B10">
        <w:rPr>
          <w:rFonts w:ascii="Arial" w:hAnsi="Arial" w:cs="Arial"/>
          <w:b/>
          <w:bCs/>
          <w:sz w:val="24"/>
          <w:szCs w:val="24"/>
        </w:rPr>
        <w:t xml:space="preserve"> ATA Nº 1</w:t>
      </w:r>
      <w:r>
        <w:rPr>
          <w:rFonts w:ascii="Arial" w:hAnsi="Arial" w:cs="Arial"/>
          <w:b/>
          <w:bCs/>
          <w:sz w:val="24"/>
          <w:szCs w:val="24"/>
        </w:rPr>
        <w:t>7</w:t>
      </w:r>
      <w:r w:rsidRPr="00814B10">
        <w:rPr>
          <w:rFonts w:ascii="Arial" w:hAnsi="Arial" w:cs="Arial"/>
          <w:b/>
          <w:bCs/>
          <w:sz w:val="24"/>
          <w:szCs w:val="24"/>
        </w:rPr>
        <w:t>/2023 - PREGÃO ELETRÔNICO N° 01/2023-PMSDN</w:t>
      </w:r>
    </w:p>
    <w:p w:rsidR="00056349" w:rsidRPr="00814B10" w:rsidRDefault="00056349" w:rsidP="00056349">
      <w:pPr>
        <w:jc w:val="left"/>
        <w:rPr>
          <w:rFonts w:ascii="Arial" w:hAnsi="Arial" w:cs="Arial"/>
          <w:b/>
          <w:bCs/>
          <w:sz w:val="24"/>
          <w:szCs w:val="24"/>
        </w:rPr>
      </w:pPr>
      <w:r>
        <w:rPr>
          <w:rFonts w:ascii="Arial" w:hAnsi="Arial" w:cs="Arial"/>
          <w:b/>
          <w:bCs/>
          <w:sz w:val="24"/>
          <w:szCs w:val="24"/>
        </w:rPr>
        <w:t>TERMO DE ADESÃO Nº 02/2023-FMS</w:t>
      </w:r>
    </w:p>
    <w:p w:rsidR="00056349" w:rsidRPr="00814B10" w:rsidRDefault="00056349" w:rsidP="00056349">
      <w:pPr>
        <w:jc w:val="left"/>
        <w:rPr>
          <w:rFonts w:ascii="Arial" w:hAnsi="Arial" w:cs="Arial"/>
          <w:b/>
          <w:bCs/>
          <w:sz w:val="24"/>
          <w:szCs w:val="24"/>
        </w:rPr>
      </w:pPr>
      <w:r w:rsidRPr="00814B10">
        <w:rPr>
          <w:rFonts w:ascii="Arial" w:hAnsi="Arial" w:cs="Arial"/>
          <w:b/>
          <w:bCs/>
          <w:sz w:val="24"/>
          <w:szCs w:val="24"/>
        </w:rPr>
        <w:t>PROCESSO ADMINISTRATIVO Nº 2228/2023</w:t>
      </w:r>
    </w:p>
    <w:p w:rsidR="00056349" w:rsidRPr="00814B10" w:rsidRDefault="00056349" w:rsidP="00056349">
      <w:pPr>
        <w:jc w:val="left"/>
        <w:rPr>
          <w:rFonts w:ascii="Arial" w:hAnsi="Arial" w:cs="Arial"/>
          <w:b/>
          <w:bCs/>
          <w:sz w:val="24"/>
          <w:szCs w:val="24"/>
        </w:rPr>
      </w:pPr>
      <w:r w:rsidRPr="00814B10">
        <w:rPr>
          <w:rFonts w:ascii="Arial" w:hAnsi="Arial" w:cs="Arial"/>
          <w:b/>
          <w:bCs/>
          <w:sz w:val="24"/>
          <w:szCs w:val="24"/>
        </w:rPr>
        <w:t xml:space="preserve">CONTRATO ADMINISTRATIVO Nº </w:t>
      </w:r>
      <w:r>
        <w:rPr>
          <w:rFonts w:ascii="Arial" w:hAnsi="Arial" w:cs="Arial"/>
          <w:b/>
          <w:bCs/>
          <w:sz w:val="24"/>
          <w:szCs w:val="24"/>
        </w:rPr>
        <w:t>14</w:t>
      </w:r>
      <w:r>
        <w:rPr>
          <w:rFonts w:ascii="Arial" w:hAnsi="Arial" w:cs="Arial"/>
          <w:b/>
          <w:bCs/>
          <w:sz w:val="24"/>
          <w:szCs w:val="24"/>
        </w:rPr>
        <w:t>4</w:t>
      </w:r>
      <w:r>
        <w:rPr>
          <w:rFonts w:ascii="Arial" w:hAnsi="Arial" w:cs="Arial"/>
          <w:b/>
          <w:bCs/>
          <w:sz w:val="24"/>
          <w:szCs w:val="24"/>
        </w:rPr>
        <w:t>/2023</w:t>
      </w:r>
    </w:p>
    <w:p w:rsidR="00056349" w:rsidRPr="00814B10" w:rsidRDefault="00056349" w:rsidP="00056349">
      <w:pPr>
        <w:pStyle w:val="Corpo"/>
        <w:spacing w:before="0"/>
        <w:ind w:left="4395"/>
        <w:jc w:val="both"/>
        <w:rPr>
          <w:rStyle w:val="PargrafoNormalChar"/>
          <w:rFonts w:ascii="Arial" w:hAnsi="Arial" w:cs="Arial"/>
          <w:color w:val="000000" w:themeColor="text1"/>
          <w:highlight w:val="yellow"/>
        </w:rPr>
      </w:pPr>
    </w:p>
    <w:p w:rsidR="00056349" w:rsidRPr="00814B10" w:rsidRDefault="00056349" w:rsidP="00056349">
      <w:pPr>
        <w:pStyle w:val="Corpo"/>
        <w:spacing w:before="0" w:line="360" w:lineRule="auto"/>
        <w:ind w:left="4536"/>
        <w:jc w:val="both"/>
        <w:rPr>
          <w:rStyle w:val="PargrafoNormalChar"/>
          <w:rFonts w:ascii="Arial" w:hAnsi="Arial" w:cs="Arial"/>
          <w:b/>
          <w:color w:val="000000" w:themeColor="text1"/>
        </w:rPr>
      </w:pPr>
      <w:r w:rsidRPr="00814B10">
        <w:rPr>
          <w:rStyle w:val="PargrafoNormalChar"/>
          <w:rFonts w:ascii="Arial" w:hAnsi="Arial" w:cs="Arial"/>
          <w:b/>
          <w:color w:val="000000" w:themeColor="text1"/>
        </w:rPr>
        <w:t xml:space="preserve">TERMO DE CONTRATO QUE ENTRE SI FAZEM </w:t>
      </w:r>
      <w:r w:rsidRPr="005B5F3D">
        <w:rPr>
          <w:rFonts w:ascii="Arial" w:hAnsi="Arial" w:cs="Arial"/>
          <w:b/>
        </w:rPr>
        <w:t>O FUNDO MUNICIPAL DE SAÚDE</w:t>
      </w:r>
      <w:r w:rsidRPr="00814B10">
        <w:rPr>
          <w:rStyle w:val="PargrafoNormalChar"/>
          <w:rFonts w:ascii="Arial" w:hAnsi="Arial" w:cs="Arial"/>
          <w:b/>
          <w:color w:val="000000" w:themeColor="text1"/>
        </w:rPr>
        <w:t xml:space="preserve"> E A EMPRESA </w:t>
      </w:r>
      <w:r>
        <w:rPr>
          <w:rStyle w:val="PargrafoNormalChar"/>
          <w:rFonts w:ascii="Arial" w:hAnsi="Arial" w:cs="Arial"/>
          <w:b/>
          <w:color w:val="000000" w:themeColor="text1"/>
        </w:rPr>
        <w:t>WALACE MARQUESINI</w:t>
      </w:r>
      <w:r w:rsidRPr="00814B10">
        <w:rPr>
          <w:rStyle w:val="PargrafoNormalChar"/>
          <w:rFonts w:ascii="Arial" w:hAnsi="Arial" w:cs="Arial"/>
          <w:b/>
          <w:color w:val="000000" w:themeColor="text1"/>
        </w:rPr>
        <w:t xml:space="preserve"> PARA </w:t>
      </w:r>
      <w:r w:rsidRPr="001C4CFD">
        <w:rPr>
          <w:rStyle w:val="PargrafoNormalChar"/>
          <w:rFonts w:ascii="Arial" w:hAnsi="Arial" w:cs="Arial"/>
          <w:b/>
          <w:color w:val="auto"/>
        </w:rPr>
        <w:t>AQUISIÇÃO DE LANCHE</w:t>
      </w:r>
      <w:r>
        <w:rPr>
          <w:rStyle w:val="PargrafoNormalChar"/>
          <w:rFonts w:ascii="Arial" w:hAnsi="Arial" w:cs="Arial"/>
          <w:b/>
          <w:color w:val="auto"/>
        </w:rPr>
        <w:t>S PRONTOS</w:t>
      </w:r>
      <w:r w:rsidRPr="001C4CFD">
        <w:rPr>
          <w:rStyle w:val="PargrafoNormalChar"/>
          <w:rFonts w:ascii="Arial" w:hAnsi="Arial" w:cs="Arial"/>
          <w:b/>
          <w:color w:val="auto"/>
        </w:rPr>
        <w:t>.</w:t>
      </w:r>
    </w:p>
    <w:p w:rsidR="00056349" w:rsidRPr="00814B10" w:rsidRDefault="00056349" w:rsidP="00056349">
      <w:pPr>
        <w:pStyle w:val="Corpo"/>
        <w:spacing w:before="0"/>
        <w:ind w:left="4395"/>
        <w:jc w:val="both"/>
        <w:rPr>
          <w:rFonts w:ascii="Arial" w:hAnsi="Arial" w:cs="Arial"/>
          <w:color w:val="000000" w:themeColor="text1"/>
        </w:rPr>
      </w:pPr>
      <w:r w:rsidRPr="00814B10">
        <w:rPr>
          <w:rStyle w:val="PargrafoNormalChar"/>
          <w:rFonts w:ascii="Arial" w:hAnsi="Arial" w:cs="Arial"/>
          <w:b/>
          <w:color w:val="000000" w:themeColor="text1"/>
        </w:rPr>
        <w:tab/>
      </w:r>
    </w:p>
    <w:p w:rsidR="00056349" w:rsidRPr="00814B10" w:rsidRDefault="00056349" w:rsidP="00056349">
      <w:pPr>
        <w:pStyle w:val="SemEspaamento"/>
        <w:widowControl w:val="0"/>
        <w:spacing w:before="0" w:line="276" w:lineRule="auto"/>
        <w:jc w:val="both"/>
        <w:rPr>
          <w:rFonts w:ascii="Arial" w:eastAsia="Times New Roman" w:hAnsi="Arial" w:cs="Arial"/>
          <w:color w:val="000000" w:themeColor="text1"/>
          <w:sz w:val="24"/>
          <w:szCs w:val="24"/>
        </w:rPr>
      </w:pPr>
      <w:r w:rsidRPr="005B5F3D">
        <w:rPr>
          <w:rFonts w:ascii="Arial" w:hAnsi="Arial" w:cs="Arial"/>
          <w:b/>
          <w:sz w:val="24"/>
          <w:szCs w:val="24"/>
        </w:rPr>
        <w:t>O FUNDO MUNICIPAL DE SAÚDE</w:t>
      </w:r>
      <w:r w:rsidRPr="005B5F3D">
        <w:rPr>
          <w:rFonts w:ascii="Arial" w:hAnsi="Arial" w:cs="Arial"/>
          <w:sz w:val="24"/>
          <w:szCs w:val="24"/>
        </w:rPr>
        <w:t>, por intermédio da Secretaria Municipal de Saúde, órgão da Administração Direta do Poder Executivo, inscrit</w:t>
      </w:r>
      <w:r>
        <w:rPr>
          <w:rFonts w:ascii="Arial" w:hAnsi="Arial" w:cs="Arial"/>
          <w:sz w:val="24"/>
          <w:szCs w:val="24"/>
        </w:rPr>
        <w:t>o</w:t>
      </w:r>
      <w:r w:rsidRPr="005B5F3D">
        <w:rPr>
          <w:rFonts w:ascii="Arial" w:hAnsi="Arial" w:cs="Arial"/>
          <w:sz w:val="24"/>
          <w:szCs w:val="24"/>
        </w:rPr>
        <w:t xml:space="preserve"> no CNPJ/MF sob o n° 13.953.742/0001-83, com sede na Travessa Sebastião Valeriano </w:t>
      </w:r>
      <w:proofErr w:type="spellStart"/>
      <w:r w:rsidRPr="005B5F3D">
        <w:rPr>
          <w:rFonts w:ascii="Arial" w:hAnsi="Arial" w:cs="Arial"/>
          <w:sz w:val="24"/>
          <w:szCs w:val="24"/>
        </w:rPr>
        <w:t>Pagani</w:t>
      </w:r>
      <w:proofErr w:type="spellEnd"/>
      <w:r>
        <w:rPr>
          <w:rFonts w:ascii="Arial" w:hAnsi="Arial" w:cs="Arial"/>
          <w:sz w:val="24"/>
          <w:szCs w:val="24"/>
        </w:rPr>
        <w:t>, Centro, São Domingos do Norte/</w:t>
      </w:r>
      <w:r w:rsidRPr="005B5F3D">
        <w:rPr>
          <w:rFonts w:ascii="Arial" w:hAnsi="Arial" w:cs="Arial"/>
          <w:sz w:val="24"/>
          <w:szCs w:val="24"/>
        </w:rPr>
        <w:t>ES</w:t>
      </w:r>
      <w:r>
        <w:rPr>
          <w:rFonts w:ascii="Arial" w:hAnsi="Arial" w:cs="Arial"/>
          <w:sz w:val="24"/>
          <w:szCs w:val="24"/>
        </w:rPr>
        <w:t>, CEP: 29745-000</w:t>
      </w:r>
      <w:r w:rsidRPr="005B5F3D">
        <w:rPr>
          <w:rFonts w:ascii="Arial" w:hAnsi="Arial" w:cs="Arial"/>
          <w:sz w:val="24"/>
          <w:szCs w:val="24"/>
        </w:rPr>
        <w:t>, representada legalmente por seu Secretário</w:t>
      </w:r>
      <w:r>
        <w:rPr>
          <w:rFonts w:ascii="Arial" w:hAnsi="Arial" w:cs="Arial"/>
          <w:sz w:val="24"/>
          <w:szCs w:val="24"/>
        </w:rPr>
        <w:t>,</w:t>
      </w:r>
      <w:r w:rsidRPr="005B5F3D">
        <w:rPr>
          <w:rFonts w:ascii="Arial" w:hAnsi="Arial" w:cs="Arial"/>
          <w:sz w:val="24"/>
          <w:szCs w:val="24"/>
        </w:rPr>
        <w:t xml:space="preserve"> o </w:t>
      </w:r>
      <w:proofErr w:type="spellStart"/>
      <w:r w:rsidRPr="005B5F3D">
        <w:rPr>
          <w:rFonts w:ascii="Arial" w:hAnsi="Arial" w:cs="Arial"/>
          <w:b/>
          <w:sz w:val="24"/>
          <w:szCs w:val="24"/>
        </w:rPr>
        <w:t>Srº</w:t>
      </w:r>
      <w:proofErr w:type="spellEnd"/>
      <w:r w:rsidRPr="005B5F3D">
        <w:rPr>
          <w:rFonts w:ascii="Arial" w:hAnsi="Arial" w:cs="Arial"/>
          <w:b/>
          <w:sz w:val="24"/>
          <w:szCs w:val="24"/>
        </w:rPr>
        <w:t>. Alessandro Nicchio</w:t>
      </w:r>
      <w:r w:rsidRPr="005B5F3D">
        <w:rPr>
          <w:rFonts w:ascii="Arial" w:hAnsi="Arial" w:cs="Arial"/>
          <w:sz w:val="24"/>
          <w:szCs w:val="24"/>
        </w:rPr>
        <w:t xml:space="preserve">, brasileiro, casado, portador do CPF nº 045.844.417-07 e RG nº 1292049 SSP </w:t>
      </w:r>
      <w:r>
        <w:rPr>
          <w:rFonts w:ascii="Arial" w:hAnsi="Arial" w:cs="Arial"/>
          <w:sz w:val="24"/>
          <w:szCs w:val="24"/>
        </w:rPr>
        <w:t>ES, residente e domiciliado na R</w:t>
      </w:r>
      <w:r w:rsidRPr="005B5F3D">
        <w:rPr>
          <w:rFonts w:ascii="Arial" w:hAnsi="Arial" w:cs="Arial"/>
          <w:sz w:val="24"/>
          <w:szCs w:val="24"/>
        </w:rPr>
        <w:t>ua Francisco Nicchio, nº 11, Centro, São Domingos do Norte/ES</w:t>
      </w:r>
      <w:r>
        <w:rPr>
          <w:rFonts w:ascii="Arial" w:hAnsi="Arial" w:cs="Arial"/>
          <w:sz w:val="24"/>
          <w:szCs w:val="24"/>
        </w:rPr>
        <w:t>, CEP: 29745-000</w:t>
      </w:r>
      <w:r w:rsidRPr="005B5F3D">
        <w:rPr>
          <w:rFonts w:ascii="Arial" w:hAnsi="Arial" w:cs="Arial"/>
          <w:sz w:val="24"/>
          <w:szCs w:val="24"/>
        </w:rPr>
        <w:t xml:space="preserve"> e pela Prefeita Municipal</w:t>
      </w:r>
      <w:r w:rsidRPr="005B5F3D">
        <w:rPr>
          <w:rFonts w:ascii="Arial" w:hAnsi="Arial" w:cs="Arial"/>
          <w:b/>
          <w:bCs/>
          <w:color w:val="000000"/>
          <w:sz w:val="24"/>
          <w:szCs w:val="24"/>
        </w:rPr>
        <w:t xml:space="preserve"> </w:t>
      </w:r>
      <w:r w:rsidRPr="005B5F3D">
        <w:rPr>
          <w:rFonts w:ascii="Arial" w:hAnsi="Arial" w:cs="Arial"/>
          <w:color w:val="000000"/>
          <w:sz w:val="24"/>
          <w:szCs w:val="24"/>
        </w:rPr>
        <w:t>a</w:t>
      </w:r>
      <w:r w:rsidRPr="005B5F3D">
        <w:rPr>
          <w:rFonts w:ascii="Arial" w:hAnsi="Arial" w:cs="Arial"/>
          <w:b/>
          <w:bCs/>
          <w:color w:val="000000"/>
          <w:sz w:val="24"/>
          <w:szCs w:val="24"/>
        </w:rPr>
        <w:t xml:space="preserve"> Sr.ª Ana Izabel Malacarne de Oliveira</w:t>
      </w:r>
      <w:r w:rsidRPr="005B5F3D">
        <w:rPr>
          <w:rFonts w:ascii="Arial" w:hAnsi="Arial" w:cs="Arial"/>
          <w:color w:val="000000"/>
          <w:sz w:val="24"/>
          <w:szCs w:val="24"/>
        </w:rPr>
        <w:t xml:space="preserve">, brasileira, casada, portadora do CPF nº </w:t>
      </w:r>
      <w:r w:rsidRPr="005B5F3D">
        <w:rPr>
          <w:rFonts w:ascii="Arial" w:hAnsi="Arial" w:cs="Arial"/>
          <w:bCs/>
          <w:color w:val="000000"/>
          <w:sz w:val="24"/>
          <w:szCs w:val="24"/>
        </w:rPr>
        <w:t>775.711.857-34</w:t>
      </w:r>
      <w:r w:rsidRPr="005B5F3D">
        <w:rPr>
          <w:rFonts w:ascii="Arial" w:hAnsi="Arial" w:cs="Arial"/>
          <w:b/>
          <w:color w:val="000000"/>
          <w:sz w:val="24"/>
          <w:szCs w:val="24"/>
        </w:rPr>
        <w:t>,</w:t>
      </w:r>
      <w:r w:rsidRPr="005B5F3D">
        <w:rPr>
          <w:rFonts w:ascii="Arial" w:hAnsi="Arial" w:cs="Arial"/>
          <w:color w:val="000000"/>
          <w:sz w:val="24"/>
          <w:szCs w:val="24"/>
        </w:rPr>
        <w:t xml:space="preserve"> residente na </w:t>
      </w:r>
      <w:r w:rsidRPr="005B5F3D">
        <w:rPr>
          <w:rFonts w:ascii="Arial" w:hAnsi="Arial" w:cs="Arial"/>
          <w:bCs/>
          <w:color w:val="000000"/>
          <w:sz w:val="24"/>
          <w:szCs w:val="24"/>
        </w:rPr>
        <w:t>Rua Goiânia, s/nº, Centro,</w:t>
      </w:r>
      <w:r w:rsidRPr="005B5F3D">
        <w:rPr>
          <w:rFonts w:ascii="Arial" w:hAnsi="Arial" w:cs="Arial"/>
          <w:b/>
          <w:bCs/>
          <w:color w:val="000000"/>
          <w:sz w:val="24"/>
          <w:szCs w:val="24"/>
        </w:rPr>
        <w:t xml:space="preserve"> </w:t>
      </w:r>
      <w:r w:rsidRPr="005B5F3D">
        <w:rPr>
          <w:rFonts w:ascii="Arial" w:hAnsi="Arial" w:cs="Arial"/>
          <w:color w:val="000000"/>
          <w:sz w:val="24"/>
          <w:szCs w:val="24"/>
        </w:rPr>
        <w:t>São Domin</w:t>
      </w:r>
      <w:r>
        <w:rPr>
          <w:rFonts w:ascii="Arial" w:hAnsi="Arial" w:cs="Arial"/>
          <w:color w:val="000000"/>
          <w:sz w:val="24"/>
          <w:szCs w:val="24"/>
        </w:rPr>
        <w:t>gos do Norte/ES, CEP: 29745-000, aqui denominado</w:t>
      </w:r>
      <w:r w:rsidRPr="005B5F3D">
        <w:rPr>
          <w:rFonts w:ascii="Arial" w:hAnsi="Arial" w:cs="Arial"/>
          <w:color w:val="000000"/>
          <w:sz w:val="24"/>
          <w:szCs w:val="24"/>
        </w:rPr>
        <w:t xml:space="preserve"> </w:t>
      </w:r>
      <w:r w:rsidRPr="005B5F3D">
        <w:rPr>
          <w:rFonts w:ascii="Arial" w:hAnsi="Arial" w:cs="Arial"/>
          <w:b/>
          <w:bCs/>
          <w:color w:val="0D0D0D"/>
          <w:sz w:val="24"/>
          <w:szCs w:val="24"/>
        </w:rPr>
        <w:t>CONTRATANTE</w:t>
      </w:r>
      <w:r w:rsidRPr="00814B10">
        <w:rPr>
          <w:rFonts w:ascii="Arial" w:hAnsi="Arial" w:cs="Arial"/>
          <w:bCs/>
          <w:color w:val="000000" w:themeColor="text1"/>
          <w:sz w:val="24"/>
          <w:szCs w:val="24"/>
        </w:rPr>
        <w:t>,</w:t>
      </w:r>
      <w:r w:rsidRPr="00814B10">
        <w:rPr>
          <w:rFonts w:ascii="Arial" w:hAnsi="Arial" w:cs="Arial"/>
          <w:b/>
          <w:bCs/>
          <w:color w:val="000000" w:themeColor="text1"/>
          <w:sz w:val="24"/>
          <w:szCs w:val="24"/>
        </w:rPr>
        <w:t xml:space="preserve"> </w:t>
      </w:r>
      <w:r w:rsidRPr="00814B10">
        <w:rPr>
          <w:rFonts w:ascii="Arial" w:hAnsi="Arial" w:cs="Arial"/>
          <w:color w:val="000000" w:themeColor="text1"/>
          <w:sz w:val="24"/>
          <w:szCs w:val="24"/>
        </w:rPr>
        <w:t xml:space="preserve">e do outro lado, a Empresa </w:t>
      </w:r>
      <w:r>
        <w:rPr>
          <w:rFonts w:ascii="Arial" w:hAnsi="Arial" w:cs="Arial"/>
          <w:b/>
          <w:bCs/>
          <w:color w:val="000000" w:themeColor="text1"/>
          <w:sz w:val="24"/>
          <w:szCs w:val="24"/>
        </w:rPr>
        <w:t>WALACE MARCHESINI</w:t>
      </w:r>
      <w:r w:rsidR="00725D42">
        <w:rPr>
          <w:rFonts w:ascii="Arial" w:hAnsi="Arial" w:cs="Arial"/>
          <w:b/>
          <w:bCs/>
          <w:color w:val="000000" w:themeColor="text1"/>
          <w:sz w:val="24"/>
          <w:szCs w:val="24"/>
        </w:rPr>
        <w:t xml:space="preserve"> ME</w:t>
      </w:r>
      <w:r>
        <w:rPr>
          <w:rFonts w:ascii="Arial" w:hAnsi="Arial" w:cs="Arial"/>
          <w:b/>
          <w:bCs/>
          <w:color w:val="000000" w:themeColor="text1"/>
          <w:sz w:val="24"/>
          <w:szCs w:val="24"/>
        </w:rPr>
        <w:t xml:space="preserve">, </w:t>
      </w:r>
      <w:r w:rsidRPr="00814B10">
        <w:rPr>
          <w:rFonts w:ascii="Arial" w:hAnsi="Arial" w:cs="Arial"/>
          <w:color w:val="000000" w:themeColor="text1"/>
          <w:sz w:val="24"/>
          <w:szCs w:val="24"/>
        </w:rPr>
        <w:t>inscrita no CNPJ</w:t>
      </w:r>
      <w:r>
        <w:rPr>
          <w:rFonts w:ascii="Arial" w:hAnsi="Arial" w:cs="Arial"/>
          <w:color w:val="000000" w:themeColor="text1"/>
          <w:sz w:val="24"/>
          <w:szCs w:val="24"/>
        </w:rPr>
        <w:t xml:space="preserve"> nº </w:t>
      </w:r>
      <w:r>
        <w:rPr>
          <w:rFonts w:ascii="Arial" w:hAnsi="Arial" w:cs="Arial"/>
          <w:color w:val="000000" w:themeColor="text1"/>
          <w:sz w:val="24"/>
          <w:szCs w:val="24"/>
        </w:rPr>
        <w:t>01.984.948/0001-91</w:t>
      </w:r>
      <w:r>
        <w:rPr>
          <w:rFonts w:ascii="Arial" w:hAnsi="Arial" w:cs="Arial"/>
          <w:color w:val="000000" w:themeColor="text1"/>
          <w:sz w:val="24"/>
          <w:szCs w:val="24"/>
        </w:rPr>
        <w:t>,</w:t>
      </w:r>
      <w:r w:rsidRPr="00814B10">
        <w:rPr>
          <w:rFonts w:ascii="Arial" w:hAnsi="Arial" w:cs="Arial"/>
          <w:color w:val="000000" w:themeColor="text1"/>
          <w:sz w:val="24"/>
          <w:szCs w:val="24"/>
        </w:rPr>
        <w:t xml:space="preserve"> e-mail: </w:t>
      </w:r>
      <w:hyperlink r:id="rId4" w:history="1">
        <w:r w:rsidRPr="003A1C7D">
          <w:rPr>
            <w:rStyle w:val="Hyperlink"/>
            <w:rFonts w:ascii="Arial" w:hAnsi="Arial" w:cs="Arial"/>
            <w:sz w:val="24"/>
            <w:szCs w:val="24"/>
          </w:rPr>
          <w:t>walacemarchesini@hotmail.com</w:t>
        </w:r>
      </w:hyperlink>
      <w:r>
        <w:rPr>
          <w:rFonts w:ascii="Arial" w:hAnsi="Arial" w:cs="Arial"/>
          <w:sz w:val="24"/>
          <w:szCs w:val="24"/>
        </w:rPr>
        <w:t>,</w:t>
      </w:r>
      <w:r w:rsidRPr="00814B10">
        <w:rPr>
          <w:rFonts w:ascii="Arial" w:hAnsi="Arial" w:cs="Arial"/>
          <w:color w:val="000000" w:themeColor="text1"/>
          <w:sz w:val="24"/>
          <w:szCs w:val="24"/>
        </w:rPr>
        <w:t xml:space="preserve"> com sede n</w:t>
      </w:r>
      <w:r>
        <w:rPr>
          <w:rFonts w:ascii="Arial" w:hAnsi="Arial" w:cs="Arial"/>
          <w:color w:val="000000" w:themeColor="text1"/>
          <w:sz w:val="24"/>
          <w:szCs w:val="24"/>
        </w:rPr>
        <w:t>a</w:t>
      </w:r>
      <w:r>
        <w:rPr>
          <w:rFonts w:ascii="Arial" w:hAnsi="Arial" w:cs="Arial"/>
          <w:color w:val="000000" w:themeColor="text1"/>
          <w:sz w:val="24"/>
          <w:szCs w:val="24"/>
        </w:rPr>
        <w:t xml:space="preserve"> </w:t>
      </w:r>
      <w:r>
        <w:rPr>
          <w:rFonts w:ascii="Arial" w:hAnsi="Arial" w:cs="Arial"/>
          <w:color w:val="000000" w:themeColor="text1"/>
          <w:sz w:val="24"/>
          <w:szCs w:val="24"/>
        </w:rPr>
        <w:t>Avenida Honório Fraga</w:t>
      </w:r>
      <w:r>
        <w:rPr>
          <w:rFonts w:ascii="Arial" w:hAnsi="Arial" w:cs="Arial"/>
          <w:color w:val="000000" w:themeColor="text1"/>
          <w:sz w:val="24"/>
          <w:szCs w:val="24"/>
        </w:rPr>
        <w:t xml:space="preserve">, </w:t>
      </w:r>
      <w:r>
        <w:rPr>
          <w:rFonts w:ascii="Arial" w:hAnsi="Arial" w:cs="Arial"/>
          <w:color w:val="000000" w:themeColor="text1"/>
          <w:sz w:val="24"/>
          <w:szCs w:val="24"/>
        </w:rPr>
        <w:t>nº 68, Centro, São Domingos do Norte</w:t>
      </w:r>
      <w:r>
        <w:rPr>
          <w:rFonts w:ascii="Arial" w:hAnsi="Arial" w:cs="Arial"/>
          <w:color w:val="000000" w:themeColor="text1"/>
          <w:sz w:val="24"/>
          <w:szCs w:val="24"/>
        </w:rPr>
        <w:t>/ES</w:t>
      </w:r>
      <w:r w:rsidRPr="00814B10">
        <w:rPr>
          <w:rFonts w:ascii="Arial" w:hAnsi="Arial" w:cs="Arial"/>
          <w:color w:val="000000" w:themeColor="text1"/>
          <w:sz w:val="24"/>
          <w:szCs w:val="24"/>
        </w:rPr>
        <w:t xml:space="preserve">, CEP </w:t>
      </w:r>
      <w:r>
        <w:rPr>
          <w:rFonts w:ascii="Arial" w:hAnsi="Arial" w:cs="Arial"/>
          <w:color w:val="000000" w:themeColor="text1"/>
          <w:sz w:val="24"/>
          <w:szCs w:val="24"/>
        </w:rPr>
        <w:t>297</w:t>
      </w:r>
      <w:r>
        <w:rPr>
          <w:rFonts w:ascii="Arial" w:hAnsi="Arial" w:cs="Arial"/>
          <w:color w:val="000000" w:themeColor="text1"/>
          <w:sz w:val="24"/>
          <w:szCs w:val="24"/>
        </w:rPr>
        <w:t>45</w:t>
      </w:r>
      <w:r>
        <w:rPr>
          <w:rFonts w:ascii="Arial" w:hAnsi="Arial" w:cs="Arial"/>
          <w:color w:val="000000" w:themeColor="text1"/>
          <w:sz w:val="24"/>
          <w:szCs w:val="24"/>
        </w:rPr>
        <w:t>-000</w:t>
      </w:r>
      <w:r w:rsidRPr="00814B10">
        <w:rPr>
          <w:rFonts w:ascii="Arial" w:hAnsi="Arial" w:cs="Arial"/>
          <w:color w:val="000000" w:themeColor="text1"/>
          <w:sz w:val="24"/>
          <w:szCs w:val="24"/>
        </w:rPr>
        <w:t xml:space="preserve">, neste ato representado </w:t>
      </w:r>
      <w:r>
        <w:rPr>
          <w:rFonts w:ascii="Arial" w:hAnsi="Arial" w:cs="Arial"/>
          <w:color w:val="000000" w:themeColor="text1"/>
          <w:sz w:val="24"/>
          <w:szCs w:val="24"/>
        </w:rPr>
        <w:t>p</w:t>
      </w:r>
      <w:r w:rsidRPr="00814B10">
        <w:rPr>
          <w:rFonts w:ascii="Arial" w:hAnsi="Arial" w:cs="Arial"/>
          <w:color w:val="000000" w:themeColor="text1"/>
          <w:sz w:val="24"/>
          <w:szCs w:val="24"/>
        </w:rPr>
        <w:t xml:space="preserve">elo Sr. </w:t>
      </w:r>
      <w:proofErr w:type="spellStart"/>
      <w:r>
        <w:rPr>
          <w:rFonts w:ascii="Arial" w:hAnsi="Arial" w:cs="Arial"/>
          <w:b/>
          <w:color w:val="000000" w:themeColor="text1"/>
          <w:sz w:val="24"/>
          <w:szCs w:val="24"/>
        </w:rPr>
        <w:t>Walace</w:t>
      </w:r>
      <w:proofErr w:type="spellEnd"/>
      <w:r>
        <w:rPr>
          <w:rFonts w:ascii="Arial" w:hAnsi="Arial" w:cs="Arial"/>
          <w:b/>
          <w:color w:val="000000" w:themeColor="text1"/>
          <w:sz w:val="24"/>
          <w:szCs w:val="24"/>
        </w:rPr>
        <w:t xml:space="preserve"> Marchesini</w:t>
      </w:r>
      <w:r w:rsidRPr="00814B10">
        <w:rPr>
          <w:rFonts w:ascii="Arial" w:hAnsi="Arial" w:cs="Arial"/>
          <w:color w:val="000000" w:themeColor="text1"/>
          <w:sz w:val="24"/>
          <w:szCs w:val="24"/>
        </w:rPr>
        <w:t>, portador do CPF</w:t>
      </w:r>
      <w:r>
        <w:rPr>
          <w:rFonts w:ascii="Arial" w:hAnsi="Arial" w:cs="Arial"/>
          <w:color w:val="000000" w:themeColor="text1"/>
          <w:sz w:val="24"/>
          <w:szCs w:val="24"/>
        </w:rPr>
        <w:t xml:space="preserve"> nº </w:t>
      </w:r>
      <w:r>
        <w:rPr>
          <w:rFonts w:ascii="Arial" w:hAnsi="Arial" w:cs="Arial"/>
          <w:color w:val="000000" w:themeColor="text1"/>
          <w:sz w:val="24"/>
          <w:szCs w:val="24"/>
        </w:rPr>
        <w:t>863.856.667-00</w:t>
      </w:r>
      <w:r w:rsidRPr="00814B10">
        <w:rPr>
          <w:rFonts w:ascii="Arial" w:hAnsi="Arial" w:cs="Arial"/>
          <w:color w:val="000000" w:themeColor="text1"/>
          <w:sz w:val="24"/>
          <w:szCs w:val="24"/>
        </w:rPr>
        <w:t>,</w:t>
      </w:r>
      <w:r w:rsidRPr="00814B10">
        <w:rPr>
          <w:rFonts w:ascii="Arial" w:hAnsi="Arial" w:cs="Arial"/>
          <w:b/>
          <w:bCs/>
          <w:color w:val="000000" w:themeColor="text1"/>
          <w:sz w:val="24"/>
          <w:szCs w:val="24"/>
        </w:rPr>
        <w:t xml:space="preserve"> </w:t>
      </w:r>
      <w:r w:rsidRPr="00814B10">
        <w:rPr>
          <w:rFonts w:ascii="Arial" w:hAnsi="Arial" w:cs="Arial"/>
          <w:bCs/>
          <w:color w:val="000000" w:themeColor="text1"/>
          <w:sz w:val="24"/>
          <w:szCs w:val="24"/>
        </w:rPr>
        <w:t xml:space="preserve">doravante </w:t>
      </w:r>
      <w:r w:rsidRPr="00814B10">
        <w:rPr>
          <w:rFonts w:ascii="Arial" w:hAnsi="Arial" w:cs="Arial"/>
          <w:color w:val="000000" w:themeColor="text1"/>
          <w:sz w:val="24"/>
          <w:szCs w:val="24"/>
        </w:rPr>
        <w:t>denominad</w:t>
      </w:r>
      <w:r>
        <w:rPr>
          <w:rFonts w:ascii="Arial" w:hAnsi="Arial" w:cs="Arial"/>
          <w:color w:val="000000" w:themeColor="text1"/>
          <w:sz w:val="24"/>
          <w:szCs w:val="24"/>
        </w:rPr>
        <w:t>a</w:t>
      </w:r>
      <w:r w:rsidRPr="00814B10">
        <w:rPr>
          <w:rFonts w:ascii="Arial" w:hAnsi="Arial" w:cs="Arial"/>
          <w:color w:val="000000" w:themeColor="text1"/>
          <w:sz w:val="24"/>
          <w:szCs w:val="24"/>
        </w:rPr>
        <w:t xml:space="preserve"> </w:t>
      </w:r>
      <w:r w:rsidRPr="00814B10">
        <w:rPr>
          <w:rFonts w:ascii="Arial" w:hAnsi="Arial" w:cs="Arial"/>
          <w:b/>
          <w:bCs/>
          <w:color w:val="000000" w:themeColor="text1"/>
          <w:sz w:val="24"/>
          <w:szCs w:val="24"/>
        </w:rPr>
        <w:t>CONTRATADA</w:t>
      </w:r>
      <w:r w:rsidRPr="00814B10">
        <w:rPr>
          <w:rFonts w:ascii="Arial" w:hAnsi="Arial" w:cs="Arial"/>
          <w:color w:val="000000" w:themeColor="text1"/>
          <w:sz w:val="24"/>
          <w:szCs w:val="24"/>
        </w:rPr>
        <w:t xml:space="preserve">, resolvem </w:t>
      </w:r>
      <w:r>
        <w:rPr>
          <w:rFonts w:ascii="Arial" w:hAnsi="Arial" w:cs="Arial"/>
          <w:color w:val="000000" w:themeColor="text1"/>
          <w:sz w:val="24"/>
          <w:szCs w:val="24"/>
        </w:rPr>
        <w:t>firmar o presente instrumento</w:t>
      </w:r>
      <w:r w:rsidRPr="00814B10">
        <w:rPr>
          <w:rFonts w:ascii="Arial" w:hAnsi="Arial" w:cs="Arial"/>
          <w:color w:val="000000" w:themeColor="text1"/>
          <w:sz w:val="24"/>
          <w:szCs w:val="24"/>
        </w:rPr>
        <w:t xml:space="preserve"> visando a </w:t>
      </w:r>
      <w:r w:rsidRPr="00536790">
        <w:rPr>
          <w:rFonts w:ascii="Arial" w:hAnsi="Arial" w:cs="Arial"/>
          <w:sz w:val="24"/>
          <w:szCs w:val="24"/>
        </w:rPr>
        <w:t>Aquisição de Lanches</w:t>
      </w:r>
      <w:r>
        <w:rPr>
          <w:rFonts w:ascii="Arial" w:hAnsi="Arial" w:cs="Arial"/>
          <w:sz w:val="24"/>
          <w:szCs w:val="24"/>
        </w:rPr>
        <w:t xml:space="preserve"> Prontos</w:t>
      </w:r>
      <w:r w:rsidRPr="00814B10">
        <w:rPr>
          <w:rFonts w:ascii="Arial" w:hAnsi="Arial" w:cs="Arial"/>
          <w:color w:val="000000" w:themeColor="text1"/>
          <w:sz w:val="24"/>
          <w:szCs w:val="24"/>
        </w:rPr>
        <w:t xml:space="preserve">, conforme descrito abaixo </w:t>
      </w:r>
      <w:r w:rsidRPr="00814B10">
        <w:rPr>
          <w:rFonts w:ascii="Arial" w:hAnsi="Arial" w:cs="Arial"/>
          <w:sz w:val="24"/>
          <w:szCs w:val="24"/>
        </w:rPr>
        <w:t xml:space="preserve">para </w:t>
      </w:r>
      <w:r>
        <w:rPr>
          <w:rFonts w:ascii="Arial" w:hAnsi="Arial" w:cs="Arial"/>
          <w:sz w:val="24"/>
          <w:szCs w:val="24"/>
        </w:rPr>
        <w:t>o Fundo Municipal de Saúde</w:t>
      </w:r>
      <w:r w:rsidRPr="00814B10">
        <w:rPr>
          <w:rFonts w:ascii="Arial" w:hAnsi="Arial" w:cs="Arial"/>
          <w:sz w:val="24"/>
          <w:szCs w:val="24"/>
        </w:rPr>
        <w:t xml:space="preserve"> d</w:t>
      </w:r>
      <w:r>
        <w:rPr>
          <w:rFonts w:ascii="Arial" w:hAnsi="Arial" w:cs="Arial"/>
          <w:sz w:val="24"/>
          <w:szCs w:val="24"/>
        </w:rPr>
        <w:t>o município de</w:t>
      </w:r>
      <w:r w:rsidRPr="00814B10">
        <w:rPr>
          <w:rFonts w:ascii="Arial" w:hAnsi="Arial" w:cs="Arial"/>
          <w:color w:val="000000" w:themeColor="text1"/>
          <w:sz w:val="24"/>
          <w:szCs w:val="24"/>
        </w:rPr>
        <w:t xml:space="preserve"> São Domingos </w:t>
      </w:r>
      <w:r>
        <w:rPr>
          <w:rFonts w:ascii="Arial" w:hAnsi="Arial" w:cs="Arial"/>
          <w:color w:val="000000" w:themeColor="text1"/>
          <w:sz w:val="24"/>
          <w:szCs w:val="24"/>
        </w:rPr>
        <w:t>d</w:t>
      </w:r>
      <w:r w:rsidRPr="00814B10">
        <w:rPr>
          <w:rFonts w:ascii="Arial" w:hAnsi="Arial" w:cs="Arial"/>
          <w:color w:val="000000" w:themeColor="text1"/>
          <w:sz w:val="24"/>
          <w:szCs w:val="24"/>
        </w:rPr>
        <w:t>o Norte</w:t>
      </w:r>
      <w:r>
        <w:rPr>
          <w:rFonts w:ascii="Arial" w:hAnsi="Arial" w:cs="Arial"/>
          <w:color w:val="000000" w:themeColor="text1"/>
          <w:sz w:val="24"/>
          <w:szCs w:val="24"/>
        </w:rPr>
        <w:t>/ES</w:t>
      </w:r>
      <w:r w:rsidRPr="00814B10">
        <w:rPr>
          <w:rFonts w:ascii="Arial" w:hAnsi="Arial" w:cs="Arial"/>
          <w:color w:val="000000" w:themeColor="text1"/>
          <w:sz w:val="24"/>
          <w:szCs w:val="24"/>
        </w:rPr>
        <w:t xml:space="preserve">, nos termos do procedimento licitatório – Pregão Eletrônico para registro de preços </w:t>
      </w:r>
      <w:r w:rsidRPr="00814B10">
        <w:rPr>
          <w:rFonts w:ascii="Arial" w:hAnsi="Arial" w:cs="Arial"/>
          <w:sz w:val="24"/>
          <w:szCs w:val="24"/>
        </w:rPr>
        <w:t>n° 01/2023</w:t>
      </w:r>
      <w:r>
        <w:rPr>
          <w:rFonts w:ascii="Arial" w:hAnsi="Arial" w:cs="Arial"/>
          <w:sz w:val="24"/>
          <w:szCs w:val="24"/>
        </w:rPr>
        <w:t>-PMSDN</w:t>
      </w:r>
      <w:r w:rsidRPr="00814B10">
        <w:rPr>
          <w:rFonts w:ascii="Arial" w:hAnsi="Arial" w:cs="Arial"/>
          <w:color w:val="000000" w:themeColor="text1"/>
          <w:sz w:val="24"/>
          <w:szCs w:val="24"/>
        </w:rPr>
        <w:t xml:space="preserve">, </w:t>
      </w:r>
      <w:r w:rsidRPr="00814B10">
        <w:rPr>
          <w:rFonts w:ascii="Arial" w:eastAsia="Times New Roman" w:hAnsi="Arial" w:cs="Arial"/>
          <w:color w:val="000000" w:themeColor="text1"/>
          <w:sz w:val="24"/>
          <w:szCs w:val="24"/>
          <w:lang w:eastAsia="pt-BR"/>
        </w:rPr>
        <w:t xml:space="preserve">regido </w:t>
      </w:r>
      <w:r w:rsidRPr="00814B10">
        <w:rPr>
          <w:rFonts w:ascii="Arial" w:eastAsia="Times New Roman" w:hAnsi="Arial" w:cs="Arial"/>
          <w:color w:val="000000" w:themeColor="text1"/>
          <w:sz w:val="24"/>
          <w:szCs w:val="24"/>
        </w:rPr>
        <w:t>pela Lei n</w:t>
      </w:r>
      <w:r w:rsidRPr="00814B10">
        <w:rPr>
          <w:rFonts w:ascii="Arial" w:eastAsia="Times New Roman" w:hAnsi="Arial" w:cs="Arial"/>
          <w:color w:val="000000" w:themeColor="text1"/>
          <w:sz w:val="24"/>
          <w:szCs w:val="24"/>
          <w:u w:val="single"/>
          <w:vertAlign w:val="superscript"/>
        </w:rPr>
        <w:t>o</w:t>
      </w:r>
      <w:r w:rsidRPr="00814B10">
        <w:rPr>
          <w:rFonts w:ascii="Arial" w:eastAsia="Times New Roman" w:hAnsi="Arial" w:cs="Arial"/>
          <w:color w:val="000000" w:themeColor="text1"/>
          <w:sz w:val="24"/>
          <w:szCs w:val="24"/>
        </w:rPr>
        <w:t xml:space="preserve"> 10.520, de 17 de julho de 2002, LC 123/2006, Decreto Federal 3555/00, Decreto Federal 9.488/2018 e Decreto Municipal 1.663 de 11/06/2019 e subsidiariamente, pela Lei Federal n</w:t>
      </w:r>
      <w:r w:rsidRPr="00814B10">
        <w:rPr>
          <w:rFonts w:ascii="Arial" w:eastAsia="Times New Roman" w:hAnsi="Arial" w:cs="Arial"/>
          <w:color w:val="000000" w:themeColor="text1"/>
          <w:sz w:val="24"/>
          <w:szCs w:val="24"/>
          <w:u w:val="single"/>
          <w:vertAlign w:val="superscript"/>
        </w:rPr>
        <w:t>o</w:t>
      </w:r>
      <w:r w:rsidRPr="00814B10">
        <w:rPr>
          <w:rFonts w:ascii="Arial" w:eastAsia="Times New Roman" w:hAnsi="Arial" w:cs="Arial"/>
          <w:color w:val="000000" w:themeColor="text1"/>
          <w:sz w:val="24"/>
          <w:szCs w:val="24"/>
        </w:rPr>
        <w:t xml:space="preserve"> 8.666/93 e em conformidade com as disposições a seguir.</w:t>
      </w:r>
    </w:p>
    <w:p w:rsidR="00056349" w:rsidRPr="00814B10" w:rsidRDefault="00056349" w:rsidP="00056349">
      <w:pPr>
        <w:spacing w:before="0"/>
        <w:jc w:val="both"/>
        <w:rPr>
          <w:rFonts w:ascii="Arial" w:hAnsi="Arial" w:cs="Arial"/>
          <w:color w:val="000000" w:themeColor="text1"/>
          <w:sz w:val="24"/>
          <w:szCs w:val="24"/>
          <w:lang w:eastAsia="pt-BR"/>
        </w:rPr>
      </w:pPr>
    </w:p>
    <w:p w:rsidR="00056349" w:rsidRPr="00814B10" w:rsidRDefault="00056349" w:rsidP="00056349">
      <w:pPr>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CLÁUSULA PRIMEIRA - DO OBJETO</w:t>
      </w:r>
    </w:p>
    <w:p w:rsidR="00056349" w:rsidRDefault="00056349" w:rsidP="00056349">
      <w:pPr>
        <w:pStyle w:val="SemEspaamento"/>
        <w:spacing w:before="0"/>
        <w:jc w:val="both"/>
        <w:rPr>
          <w:rFonts w:ascii="Arial" w:hAnsi="Arial" w:cs="Arial"/>
          <w:sz w:val="24"/>
          <w:szCs w:val="24"/>
        </w:rPr>
      </w:pPr>
      <w:r w:rsidRPr="00814B10">
        <w:rPr>
          <w:rFonts w:ascii="Arial" w:hAnsi="Arial" w:cs="Arial"/>
          <w:sz w:val="24"/>
          <w:szCs w:val="24"/>
        </w:rPr>
        <w:t>1.1. Contratação de fornecedor objetivando a aquisição de lanches prontos que serão servidos em eventos realizados pel</w:t>
      </w:r>
      <w:r>
        <w:rPr>
          <w:rFonts w:ascii="Arial" w:hAnsi="Arial" w:cs="Arial"/>
          <w:sz w:val="24"/>
          <w:szCs w:val="24"/>
        </w:rPr>
        <w:t>o Fundo Municipal de Saúde</w:t>
      </w:r>
      <w:r w:rsidRPr="00814B10">
        <w:rPr>
          <w:rFonts w:ascii="Arial" w:hAnsi="Arial" w:cs="Arial"/>
          <w:sz w:val="24"/>
          <w:szCs w:val="24"/>
        </w:rPr>
        <w:t>.</w:t>
      </w:r>
    </w:p>
    <w:tbl>
      <w:tblPr>
        <w:tblStyle w:val="Tabelacomgrade"/>
        <w:tblW w:w="0" w:type="auto"/>
        <w:tblLook w:val="04A0" w:firstRow="1" w:lastRow="0" w:firstColumn="1" w:lastColumn="0" w:noHBand="0" w:noVBand="1"/>
      </w:tblPr>
      <w:tblGrid>
        <w:gridCol w:w="711"/>
        <w:gridCol w:w="723"/>
        <w:gridCol w:w="3796"/>
        <w:gridCol w:w="816"/>
        <w:gridCol w:w="976"/>
        <w:gridCol w:w="1513"/>
        <w:gridCol w:w="1659"/>
      </w:tblGrid>
      <w:tr w:rsidR="00056349" w:rsidTr="00967E53">
        <w:tc>
          <w:tcPr>
            <w:tcW w:w="711" w:type="dxa"/>
          </w:tcPr>
          <w:p w:rsidR="00056349" w:rsidRPr="00794088" w:rsidRDefault="00056349" w:rsidP="00967E53">
            <w:pPr>
              <w:pStyle w:val="SemEspaamento"/>
              <w:spacing w:before="0"/>
              <w:rPr>
                <w:rFonts w:ascii="Arial" w:hAnsi="Arial" w:cs="Arial"/>
                <w:b/>
                <w:bCs/>
                <w:sz w:val="24"/>
                <w:szCs w:val="24"/>
              </w:rPr>
            </w:pPr>
            <w:r w:rsidRPr="00794088">
              <w:rPr>
                <w:rFonts w:ascii="Arial" w:hAnsi="Arial" w:cs="Arial"/>
                <w:b/>
                <w:bCs/>
                <w:sz w:val="24"/>
                <w:szCs w:val="24"/>
              </w:rPr>
              <w:t>Item</w:t>
            </w:r>
          </w:p>
        </w:tc>
        <w:tc>
          <w:tcPr>
            <w:tcW w:w="723" w:type="dxa"/>
          </w:tcPr>
          <w:p w:rsidR="00056349" w:rsidRPr="00794088" w:rsidRDefault="00056349" w:rsidP="00967E53">
            <w:pPr>
              <w:pStyle w:val="SemEspaamento"/>
              <w:spacing w:before="0"/>
              <w:rPr>
                <w:rFonts w:ascii="Arial" w:hAnsi="Arial" w:cs="Arial"/>
                <w:b/>
                <w:bCs/>
                <w:sz w:val="24"/>
                <w:szCs w:val="24"/>
              </w:rPr>
            </w:pPr>
            <w:r w:rsidRPr="00794088">
              <w:rPr>
                <w:rFonts w:ascii="Arial" w:hAnsi="Arial" w:cs="Arial"/>
                <w:b/>
                <w:bCs/>
                <w:sz w:val="24"/>
                <w:szCs w:val="24"/>
              </w:rPr>
              <w:t>Lote</w:t>
            </w:r>
          </w:p>
        </w:tc>
        <w:tc>
          <w:tcPr>
            <w:tcW w:w="3796" w:type="dxa"/>
          </w:tcPr>
          <w:p w:rsidR="00056349" w:rsidRPr="00794088" w:rsidRDefault="00056349" w:rsidP="00967E53">
            <w:pPr>
              <w:pStyle w:val="SemEspaamento"/>
              <w:spacing w:before="0"/>
              <w:rPr>
                <w:rFonts w:ascii="Arial" w:hAnsi="Arial" w:cs="Arial"/>
                <w:b/>
                <w:bCs/>
                <w:sz w:val="24"/>
                <w:szCs w:val="24"/>
              </w:rPr>
            </w:pPr>
            <w:r w:rsidRPr="00794088">
              <w:rPr>
                <w:rFonts w:ascii="Arial" w:hAnsi="Arial" w:cs="Arial"/>
                <w:b/>
                <w:bCs/>
                <w:sz w:val="24"/>
                <w:szCs w:val="24"/>
              </w:rPr>
              <w:t>Especificação</w:t>
            </w:r>
          </w:p>
        </w:tc>
        <w:tc>
          <w:tcPr>
            <w:tcW w:w="816" w:type="dxa"/>
          </w:tcPr>
          <w:p w:rsidR="00056349" w:rsidRPr="00794088" w:rsidRDefault="00056349" w:rsidP="00967E53">
            <w:pPr>
              <w:pStyle w:val="SemEspaamento"/>
              <w:spacing w:before="0"/>
              <w:rPr>
                <w:rFonts w:ascii="Arial" w:hAnsi="Arial" w:cs="Arial"/>
                <w:b/>
                <w:bCs/>
                <w:sz w:val="24"/>
                <w:szCs w:val="24"/>
              </w:rPr>
            </w:pPr>
            <w:r w:rsidRPr="00794088">
              <w:rPr>
                <w:rFonts w:ascii="Arial" w:hAnsi="Arial" w:cs="Arial"/>
                <w:b/>
                <w:bCs/>
                <w:sz w:val="24"/>
                <w:szCs w:val="24"/>
              </w:rPr>
              <w:t>Unid.</w:t>
            </w:r>
          </w:p>
        </w:tc>
        <w:tc>
          <w:tcPr>
            <w:tcW w:w="976" w:type="dxa"/>
          </w:tcPr>
          <w:p w:rsidR="00056349" w:rsidRPr="00794088" w:rsidRDefault="00056349" w:rsidP="00967E53">
            <w:pPr>
              <w:pStyle w:val="SemEspaamento"/>
              <w:spacing w:before="0"/>
              <w:rPr>
                <w:rFonts w:ascii="Arial" w:hAnsi="Arial" w:cs="Arial"/>
                <w:b/>
                <w:bCs/>
                <w:sz w:val="24"/>
                <w:szCs w:val="24"/>
              </w:rPr>
            </w:pPr>
            <w:r w:rsidRPr="00794088">
              <w:rPr>
                <w:rFonts w:ascii="Arial" w:hAnsi="Arial" w:cs="Arial"/>
                <w:b/>
                <w:bCs/>
                <w:sz w:val="24"/>
                <w:szCs w:val="24"/>
              </w:rPr>
              <w:t>Quant.</w:t>
            </w:r>
          </w:p>
        </w:tc>
        <w:tc>
          <w:tcPr>
            <w:tcW w:w="1513" w:type="dxa"/>
          </w:tcPr>
          <w:p w:rsidR="00056349" w:rsidRPr="00794088" w:rsidRDefault="00056349" w:rsidP="00967E53">
            <w:pPr>
              <w:pStyle w:val="SemEspaamento"/>
              <w:spacing w:before="0"/>
              <w:rPr>
                <w:rFonts w:ascii="Arial" w:hAnsi="Arial" w:cs="Arial"/>
                <w:b/>
                <w:bCs/>
                <w:sz w:val="24"/>
                <w:szCs w:val="24"/>
              </w:rPr>
            </w:pPr>
            <w:r w:rsidRPr="00794088">
              <w:rPr>
                <w:rFonts w:ascii="Arial" w:hAnsi="Arial" w:cs="Arial"/>
                <w:b/>
                <w:bCs/>
                <w:sz w:val="24"/>
                <w:szCs w:val="24"/>
              </w:rPr>
              <w:t>Vl. Unit (R$)</w:t>
            </w:r>
          </w:p>
        </w:tc>
        <w:tc>
          <w:tcPr>
            <w:tcW w:w="1659" w:type="dxa"/>
          </w:tcPr>
          <w:p w:rsidR="00056349" w:rsidRPr="00794088" w:rsidRDefault="00056349" w:rsidP="00967E53">
            <w:pPr>
              <w:pStyle w:val="SemEspaamento"/>
              <w:spacing w:before="0"/>
              <w:rPr>
                <w:rFonts w:ascii="Arial" w:hAnsi="Arial" w:cs="Arial"/>
                <w:b/>
                <w:bCs/>
                <w:sz w:val="24"/>
                <w:szCs w:val="24"/>
              </w:rPr>
            </w:pPr>
            <w:r w:rsidRPr="00794088">
              <w:rPr>
                <w:rFonts w:ascii="Arial" w:hAnsi="Arial" w:cs="Arial"/>
                <w:b/>
                <w:bCs/>
                <w:sz w:val="24"/>
                <w:szCs w:val="24"/>
              </w:rPr>
              <w:t>Vl. Total (R$)</w:t>
            </w:r>
          </w:p>
        </w:tc>
      </w:tr>
      <w:tr w:rsidR="00056349" w:rsidTr="00967E53">
        <w:tc>
          <w:tcPr>
            <w:tcW w:w="711"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01</w:t>
            </w:r>
          </w:p>
        </w:tc>
        <w:tc>
          <w:tcPr>
            <w:tcW w:w="723"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02</w:t>
            </w:r>
          </w:p>
        </w:tc>
        <w:tc>
          <w:tcPr>
            <w:tcW w:w="3796"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Bolo Confeitado</w:t>
            </w:r>
          </w:p>
        </w:tc>
        <w:tc>
          <w:tcPr>
            <w:tcW w:w="816"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KG</w:t>
            </w:r>
          </w:p>
        </w:tc>
        <w:tc>
          <w:tcPr>
            <w:tcW w:w="976"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260</w:t>
            </w:r>
          </w:p>
        </w:tc>
        <w:tc>
          <w:tcPr>
            <w:tcW w:w="1513"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53,49</w:t>
            </w:r>
          </w:p>
        </w:tc>
        <w:tc>
          <w:tcPr>
            <w:tcW w:w="1659"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13.907,40</w:t>
            </w:r>
          </w:p>
        </w:tc>
      </w:tr>
      <w:tr w:rsidR="00056349" w:rsidTr="00967E53">
        <w:tc>
          <w:tcPr>
            <w:tcW w:w="711"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02</w:t>
            </w:r>
          </w:p>
        </w:tc>
        <w:tc>
          <w:tcPr>
            <w:tcW w:w="723"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03</w:t>
            </w:r>
          </w:p>
        </w:tc>
        <w:tc>
          <w:tcPr>
            <w:tcW w:w="3796"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 xml:space="preserve">Bolo Sabores Diversos </w:t>
            </w:r>
          </w:p>
        </w:tc>
        <w:tc>
          <w:tcPr>
            <w:tcW w:w="816" w:type="dxa"/>
          </w:tcPr>
          <w:p w:rsidR="00056349" w:rsidRDefault="00056349" w:rsidP="00056349">
            <w:pPr>
              <w:pStyle w:val="SemEspaamento"/>
              <w:spacing w:before="0"/>
              <w:rPr>
                <w:rFonts w:ascii="Arial" w:hAnsi="Arial" w:cs="Arial"/>
                <w:sz w:val="24"/>
                <w:szCs w:val="24"/>
              </w:rPr>
            </w:pPr>
            <w:r>
              <w:rPr>
                <w:rFonts w:ascii="Arial" w:hAnsi="Arial" w:cs="Arial"/>
                <w:sz w:val="24"/>
                <w:szCs w:val="24"/>
              </w:rPr>
              <w:t>KG</w:t>
            </w:r>
          </w:p>
        </w:tc>
        <w:tc>
          <w:tcPr>
            <w:tcW w:w="976"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300</w:t>
            </w:r>
          </w:p>
        </w:tc>
        <w:tc>
          <w:tcPr>
            <w:tcW w:w="1513"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24,79</w:t>
            </w:r>
          </w:p>
        </w:tc>
        <w:tc>
          <w:tcPr>
            <w:tcW w:w="1659"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7.437,00</w:t>
            </w:r>
          </w:p>
        </w:tc>
      </w:tr>
      <w:tr w:rsidR="00056349" w:rsidTr="00967E53">
        <w:tc>
          <w:tcPr>
            <w:tcW w:w="711"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03</w:t>
            </w:r>
          </w:p>
        </w:tc>
        <w:tc>
          <w:tcPr>
            <w:tcW w:w="723"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04</w:t>
            </w:r>
          </w:p>
        </w:tc>
        <w:tc>
          <w:tcPr>
            <w:tcW w:w="3796"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Cachorro Quente Completo</w:t>
            </w:r>
          </w:p>
        </w:tc>
        <w:tc>
          <w:tcPr>
            <w:tcW w:w="816"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UN</w:t>
            </w:r>
          </w:p>
        </w:tc>
        <w:tc>
          <w:tcPr>
            <w:tcW w:w="976"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4.500</w:t>
            </w:r>
          </w:p>
        </w:tc>
        <w:tc>
          <w:tcPr>
            <w:tcW w:w="1513"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6,49</w:t>
            </w:r>
          </w:p>
        </w:tc>
        <w:tc>
          <w:tcPr>
            <w:tcW w:w="1659"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29.205,00</w:t>
            </w:r>
          </w:p>
        </w:tc>
      </w:tr>
      <w:tr w:rsidR="00056349" w:rsidTr="00967E53">
        <w:tc>
          <w:tcPr>
            <w:tcW w:w="711" w:type="dxa"/>
          </w:tcPr>
          <w:p w:rsidR="00056349" w:rsidRDefault="00056349" w:rsidP="00967E53">
            <w:pPr>
              <w:pStyle w:val="SemEspaamento"/>
              <w:spacing w:before="0"/>
              <w:rPr>
                <w:rFonts w:ascii="Arial" w:hAnsi="Arial" w:cs="Arial"/>
                <w:sz w:val="24"/>
                <w:szCs w:val="24"/>
              </w:rPr>
            </w:pPr>
            <w:r>
              <w:rPr>
                <w:rFonts w:ascii="Arial" w:hAnsi="Arial" w:cs="Arial"/>
                <w:sz w:val="24"/>
                <w:szCs w:val="24"/>
              </w:rPr>
              <w:lastRenderedPageBreak/>
              <w:t>04</w:t>
            </w:r>
          </w:p>
        </w:tc>
        <w:tc>
          <w:tcPr>
            <w:tcW w:w="723"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05</w:t>
            </w:r>
          </w:p>
        </w:tc>
        <w:tc>
          <w:tcPr>
            <w:tcW w:w="3796"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Torta Salgada com Pão de Forma e Recheio de molho de frango</w:t>
            </w:r>
          </w:p>
        </w:tc>
        <w:tc>
          <w:tcPr>
            <w:tcW w:w="816"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KG</w:t>
            </w:r>
          </w:p>
        </w:tc>
        <w:tc>
          <w:tcPr>
            <w:tcW w:w="976"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120</w:t>
            </w:r>
          </w:p>
        </w:tc>
        <w:tc>
          <w:tcPr>
            <w:tcW w:w="1513"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39,19</w:t>
            </w:r>
          </w:p>
        </w:tc>
        <w:tc>
          <w:tcPr>
            <w:tcW w:w="1659"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4.702,80</w:t>
            </w:r>
          </w:p>
        </w:tc>
      </w:tr>
      <w:tr w:rsidR="00056349" w:rsidTr="00967E53">
        <w:tc>
          <w:tcPr>
            <w:tcW w:w="711"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05</w:t>
            </w:r>
          </w:p>
        </w:tc>
        <w:tc>
          <w:tcPr>
            <w:tcW w:w="723"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08</w:t>
            </w:r>
          </w:p>
        </w:tc>
        <w:tc>
          <w:tcPr>
            <w:tcW w:w="3796"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Sucos Prontos 1L – sabores diversos</w:t>
            </w:r>
          </w:p>
        </w:tc>
        <w:tc>
          <w:tcPr>
            <w:tcW w:w="816"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UN</w:t>
            </w:r>
          </w:p>
        </w:tc>
        <w:tc>
          <w:tcPr>
            <w:tcW w:w="976"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970</w:t>
            </w:r>
          </w:p>
        </w:tc>
        <w:tc>
          <w:tcPr>
            <w:tcW w:w="1513"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8,49</w:t>
            </w:r>
          </w:p>
        </w:tc>
        <w:tc>
          <w:tcPr>
            <w:tcW w:w="1659"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8.235,30</w:t>
            </w:r>
          </w:p>
        </w:tc>
      </w:tr>
      <w:tr w:rsidR="00056349" w:rsidTr="00967E53">
        <w:tc>
          <w:tcPr>
            <w:tcW w:w="711"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06</w:t>
            </w:r>
          </w:p>
        </w:tc>
        <w:tc>
          <w:tcPr>
            <w:tcW w:w="723"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14</w:t>
            </w:r>
          </w:p>
        </w:tc>
        <w:tc>
          <w:tcPr>
            <w:tcW w:w="3796"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Marmitex em embalagem de isopor, contendo no mínimo 800g</w:t>
            </w:r>
          </w:p>
        </w:tc>
        <w:tc>
          <w:tcPr>
            <w:tcW w:w="816"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UN</w:t>
            </w:r>
          </w:p>
        </w:tc>
        <w:tc>
          <w:tcPr>
            <w:tcW w:w="976"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150</w:t>
            </w:r>
          </w:p>
        </w:tc>
        <w:tc>
          <w:tcPr>
            <w:tcW w:w="1513"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25,20</w:t>
            </w:r>
          </w:p>
        </w:tc>
        <w:tc>
          <w:tcPr>
            <w:tcW w:w="1659"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3.780,00</w:t>
            </w:r>
          </w:p>
        </w:tc>
      </w:tr>
      <w:tr w:rsidR="00056349" w:rsidTr="00967E53">
        <w:tc>
          <w:tcPr>
            <w:tcW w:w="711"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07</w:t>
            </w:r>
          </w:p>
        </w:tc>
        <w:tc>
          <w:tcPr>
            <w:tcW w:w="723"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15</w:t>
            </w:r>
          </w:p>
        </w:tc>
        <w:tc>
          <w:tcPr>
            <w:tcW w:w="3796"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Sanduiche Natural Recheio Diversos (base 02 pães de forma)</w:t>
            </w:r>
          </w:p>
        </w:tc>
        <w:tc>
          <w:tcPr>
            <w:tcW w:w="816"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UN</w:t>
            </w:r>
          </w:p>
        </w:tc>
        <w:tc>
          <w:tcPr>
            <w:tcW w:w="976"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1.950</w:t>
            </w:r>
          </w:p>
        </w:tc>
        <w:tc>
          <w:tcPr>
            <w:tcW w:w="1513"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8,20</w:t>
            </w:r>
          </w:p>
        </w:tc>
        <w:tc>
          <w:tcPr>
            <w:tcW w:w="1659"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15.990,00</w:t>
            </w:r>
          </w:p>
        </w:tc>
      </w:tr>
      <w:tr w:rsidR="00056349" w:rsidTr="00967E53">
        <w:tc>
          <w:tcPr>
            <w:tcW w:w="711"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08</w:t>
            </w:r>
          </w:p>
        </w:tc>
        <w:tc>
          <w:tcPr>
            <w:tcW w:w="723"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16</w:t>
            </w:r>
          </w:p>
        </w:tc>
        <w:tc>
          <w:tcPr>
            <w:tcW w:w="3796" w:type="dxa"/>
          </w:tcPr>
          <w:p w:rsidR="00056349" w:rsidRDefault="00C26E71" w:rsidP="00967E53">
            <w:pPr>
              <w:pStyle w:val="SemEspaamento"/>
              <w:spacing w:before="0"/>
              <w:rPr>
                <w:rFonts w:ascii="Arial" w:hAnsi="Arial" w:cs="Arial"/>
                <w:sz w:val="24"/>
                <w:szCs w:val="24"/>
              </w:rPr>
            </w:pPr>
            <w:r>
              <w:rPr>
                <w:rFonts w:ascii="Arial" w:hAnsi="Arial" w:cs="Arial"/>
                <w:sz w:val="24"/>
                <w:szCs w:val="24"/>
              </w:rPr>
              <w:t>Mini pão de gergelim com recheio de pat</w:t>
            </w:r>
            <w:r w:rsidR="00690F08">
              <w:rPr>
                <w:rFonts w:ascii="Arial" w:hAnsi="Arial" w:cs="Arial"/>
                <w:sz w:val="24"/>
                <w:szCs w:val="24"/>
              </w:rPr>
              <w:t>ê de frango</w:t>
            </w:r>
          </w:p>
        </w:tc>
        <w:tc>
          <w:tcPr>
            <w:tcW w:w="816"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KG</w:t>
            </w:r>
          </w:p>
        </w:tc>
        <w:tc>
          <w:tcPr>
            <w:tcW w:w="976"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1.160</w:t>
            </w:r>
          </w:p>
        </w:tc>
        <w:tc>
          <w:tcPr>
            <w:tcW w:w="1513"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38,28</w:t>
            </w:r>
          </w:p>
        </w:tc>
        <w:tc>
          <w:tcPr>
            <w:tcW w:w="1659"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44.404,80</w:t>
            </w:r>
          </w:p>
        </w:tc>
      </w:tr>
      <w:tr w:rsidR="00056349" w:rsidTr="00967E53">
        <w:tc>
          <w:tcPr>
            <w:tcW w:w="711"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09</w:t>
            </w:r>
          </w:p>
        </w:tc>
        <w:tc>
          <w:tcPr>
            <w:tcW w:w="723" w:type="dxa"/>
          </w:tcPr>
          <w:p w:rsidR="00056349" w:rsidRDefault="00690F08" w:rsidP="00690F08">
            <w:pPr>
              <w:pStyle w:val="SemEspaamento"/>
              <w:spacing w:before="0"/>
              <w:rPr>
                <w:rFonts w:ascii="Arial" w:hAnsi="Arial" w:cs="Arial"/>
                <w:sz w:val="24"/>
                <w:szCs w:val="24"/>
              </w:rPr>
            </w:pPr>
            <w:r>
              <w:rPr>
                <w:rFonts w:ascii="Arial" w:hAnsi="Arial" w:cs="Arial"/>
                <w:sz w:val="24"/>
                <w:szCs w:val="24"/>
              </w:rPr>
              <w:t>17</w:t>
            </w:r>
          </w:p>
        </w:tc>
        <w:tc>
          <w:tcPr>
            <w:tcW w:w="3796"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Salgados fritos em miniaturas (quibe, bolinha de queijo, coxinhas e outros)</w:t>
            </w:r>
          </w:p>
        </w:tc>
        <w:tc>
          <w:tcPr>
            <w:tcW w:w="816"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KG</w:t>
            </w:r>
          </w:p>
        </w:tc>
        <w:tc>
          <w:tcPr>
            <w:tcW w:w="976"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350</w:t>
            </w:r>
          </w:p>
        </w:tc>
        <w:tc>
          <w:tcPr>
            <w:tcW w:w="1513"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51,976</w:t>
            </w:r>
          </w:p>
        </w:tc>
        <w:tc>
          <w:tcPr>
            <w:tcW w:w="1659"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18.191,60</w:t>
            </w:r>
          </w:p>
        </w:tc>
      </w:tr>
      <w:tr w:rsidR="00056349" w:rsidTr="00967E53">
        <w:tc>
          <w:tcPr>
            <w:tcW w:w="711"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10</w:t>
            </w:r>
          </w:p>
        </w:tc>
        <w:tc>
          <w:tcPr>
            <w:tcW w:w="723"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18</w:t>
            </w:r>
          </w:p>
        </w:tc>
        <w:tc>
          <w:tcPr>
            <w:tcW w:w="3796"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Salgado de massa folhada 9recheio de frango, presunto e queijo)</w:t>
            </w:r>
          </w:p>
        </w:tc>
        <w:tc>
          <w:tcPr>
            <w:tcW w:w="816" w:type="dxa"/>
          </w:tcPr>
          <w:p w:rsidR="00056349" w:rsidRDefault="00690F08" w:rsidP="00690F08">
            <w:pPr>
              <w:pStyle w:val="SemEspaamento"/>
              <w:spacing w:before="0"/>
              <w:rPr>
                <w:rFonts w:ascii="Arial" w:hAnsi="Arial" w:cs="Arial"/>
                <w:sz w:val="24"/>
                <w:szCs w:val="24"/>
              </w:rPr>
            </w:pPr>
            <w:r>
              <w:rPr>
                <w:rFonts w:ascii="Arial" w:hAnsi="Arial" w:cs="Arial"/>
                <w:sz w:val="24"/>
                <w:szCs w:val="24"/>
              </w:rPr>
              <w:t>KG</w:t>
            </w:r>
          </w:p>
        </w:tc>
        <w:tc>
          <w:tcPr>
            <w:tcW w:w="976"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391</w:t>
            </w:r>
          </w:p>
        </w:tc>
        <w:tc>
          <w:tcPr>
            <w:tcW w:w="1513"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46,00</w:t>
            </w:r>
          </w:p>
        </w:tc>
        <w:tc>
          <w:tcPr>
            <w:tcW w:w="1659"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17.986,00</w:t>
            </w:r>
          </w:p>
        </w:tc>
      </w:tr>
      <w:tr w:rsidR="00056349" w:rsidTr="00967E53">
        <w:tc>
          <w:tcPr>
            <w:tcW w:w="711"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11</w:t>
            </w:r>
          </w:p>
        </w:tc>
        <w:tc>
          <w:tcPr>
            <w:tcW w:w="723"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19</w:t>
            </w:r>
          </w:p>
        </w:tc>
        <w:tc>
          <w:tcPr>
            <w:tcW w:w="3796"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Mini sanduiche com recheio de frango</w:t>
            </w:r>
          </w:p>
        </w:tc>
        <w:tc>
          <w:tcPr>
            <w:tcW w:w="816"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UN</w:t>
            </w:r>
          </w:p>
        </w:tc>
        <w:tc>
          <w:tcPr>
            <w:tcW w:w="976"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3.725</w:t>
            </w:r>
          </w:p>
        </w:tc>
        <w:tc>
          <w:tcPr>
            <w:tcW w:w="1513"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3,04</w:t>
            </w:r>
          </w:p>
        </w:tc>
        <w:tc>
          <w:tcPr>
            <w:tcW w:w="1659"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11.324,00</w:t>
            </w:r>
          </w:p>
        </w:tc>
      </w:tr>
      <w:tr w:rsidR="00056349" w:rsidTr="00967E53">
        <w:tc>
          <w:tcPr>
            <w:tcW w:w="711" w:type="dxa"/>
          </w:tcPr>
          <w:p w:rsidR="00056349" w:rsidRDefault="00056349" w:rsidP="00967E53">
            <w:pPr>
              <w:pStyle w:val="SemEspaamento"/>
              <w:spacing w:before="0"/>
              <w:rPr>
                <w:rFonts w:ascii="Arial" w:hAnsi="Arial" w:cs="Arial"/>
                <w:sz w:val="24"/>
                <w:szCs w:val="24"/>
              </w:rPr>
            </w:pPr>
            <w:r>
              <w:rPr>
                <w:rFonts w:ascii="Arial" w:hAnsi="Arial" w:cs="Arial"/>
                <w:sz w:val="24"/>
                <w:szCs w:val="24"/>
              </w:rPr>
              <w:t>12</w:t>
            </w:r>
          </w:p>
        </w:tc>
        <w:tc>
          <w:tcPr>
            <w:tcW w:w="723"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20</w:t>
            </w:r>
          </w:p>
        </w:tc>
        <w:tc>
          <w:tcPr>
            <w:tcW w:w="3796"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 xml:space="preserve">Mini sanduiche com recheio de presunto e </w:t>
            </w:r>
            <w:proofErr w:type="spellStart"/>
            <w:r>
              <w:rPr>
                <w:rFonts w:ascii="Arial" w:hAnsi="Arial" w:cs="Arial"/>
                <w:sz w:val="24"/>
                <w:szCs w:val="24"/>
              </w:rPr>
              <w:t>mussarela</w:t>
            </w:r>
            <w:proofErr w:type="spellEnd"/>
          </w:p>
        </w:tc>
        <w:tc>
          <w:tcPr>
            <w:tcW w:w="816"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UN</w:t>
            </w:r>
          </w:p>
        </w:tc>
        <w:tc>
          <w:tcPr>
            <w:tcW w:w="976"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3.625</w:t>
            </w:r>
          </w:p>
        </w:tc>
        <w:tc>
          <w:tcPr>
            <w:tcW w:w="1513"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3,04</w:t>
            </w:r>
          </w:p>
        </w:tc>
        <w:tc>
          <w:tcPr>
            <w:tcW w:w="1659" w:type="dxa"/>
          </w:tcPr>
          <w:p w:rsidR="00056349" w:rsidRDefault="00690F08" w:rsidP="00967E53">
            <w:pPr>
              <w:pStyle w:val="SemEspaamento"/>
              <w:spacing w:before="0"/>
              <w:rPr>
                <w:rFonts w:ascii="Arial" w:hAnsi="Arial" w:cs="Arial"/>
                <w:sz w:val="24"/>
                <w:szCs w:val="24"/>
              </w:rPr>
            </w:pPr>
            <w:r>
              <w:rPr>
                <w:rFonts w:ascii="Arial" w:hAnsi="Arial" w:cs="Arial"/>
                <w:sz w:val="24"/>
                <w:szCs w:val="24"/>
              </w:rPr>
              <w:t>11.020,00</w:t>
            </w:r>
          </w:p>
        </w:tc>
      </w:tr>
      <w:tr w:rsidR="00690F08" w:rsidTr="00967E53">
        <w:tc>
          <w:tcPr>
            <w:tcW w:w="711" w:type="dxa"/>
          </w:tcPr>
          <w:p w:rsidR="00690F08" w:rsidRDefault="00690F08" w:rsidP="00967E53">
            <w:pPr>
              <w:pStyle w:val="SemEspaamento"/>
              <w:spacing w:before="0"/>
              <w:rPr>
                <w:rFonts w:ascii="Arial" w:hAnsi="Arial" w:cs="Arial"/>
                <w:sz w:val="24"/>
                <w:szCs w:val="24"/>
              </w:rPr>
            </w:pPr>
            <w:r>
              <w:rPr>
                <w:rFonts w:ascii="Arial" w:hAnsi="Arial" w:cs="Arial"/>
                <w:sz w:val="24"/>
                <w:szCs w:val="24"/>
              </w:rPr>
              <w:t>13</w:t>
            </w:r>
          </w:p>
        </w:tc>
        <w:tc>
          <w:tcPr>
            <w:tcW w:w="723" w:type="dxa"/>
          </w:tcPr>
          <w:p w:rsidR="00690F08" w:rsidRDefault="00690F08" w:rsidP="00967E53">
            <w:pPr>
              <w:pStyle w:val="SemEspaamento"/>
              <w:spacing w:before="0"/>
              <w:rPr>
                <w:rFonts w:ascii="Arial" w:hAnsi="Arial" w:cs="Arial"/>
                <w:sz w:val="24"/>
                <w:szCs w:val="24"/>
              </w:rPr>
            </w:pPr>
            <w:r>
              <w:rPr>
                <w:rFonts w:ascii="Arial" w:hAnsi="Arial" w:cs="Arial"/>
                <w:sz w:val="24"/>
                <w:szCs w:val="24"/>
              </w:rPr>
              <w:t>21</w:t>
            </w:r>
          </w:p>
        </w:tc>
        <w:tc>
          <w:tcPr>
            <w:tcW w:w="3796" w:type="dxa"/>
          </w:tcPr>
          <w:p w:rsidR="00690F08" w:rsidRDefault="00690F08" w:rsidP="00967E53">
            <w:pPr>
              <w:pStyle w:val="SemEspaamento"/>
              <w:spacing w:before="0"/>
              <w:rPr>
                <w:rFonts w:ascii="Arial" w:hAnsi="Arial" w:cs="Arial"/>
                <w:sz w:val="24"/>
                <w:szCs w:val="24"/>
              </w:rPr>
            </w:pPr>
            <w:r>
              <w:rPr>
                <w:rFonts w:ascii="Arial" w:hAnsi="Arial" w:cs="Arial"/>
                <w:sz w:val="24"/>
                <w:szCs w:val="24"/>
              </w:rPr>
              <w:t>Salgado assado com recheio de presunto e queijo</w:t>
            </w:r>
          </w:p>
        </w:tc>
        <w:tc>
          <w:tcPr>
            <w:tcW w:w="816" w:type="dxa"/>
          </w:tcPr>
          <w:p w:rsidR="00690F08" w:rsidRDefault="00690F08" w:rsidP="00967E53">
            <w:pPr>
              <w:pStyle w:val="SemEspaamento"/>
              <w:spacing w:before="0"/>
              <w:rPr>
                <w:rFonts w:ascii="Arial" w:hAnsi="Arial" w:cs="Arial"/>
                <w:sz w:val="24"/>
                <w:szCs w:val="24"/>
              </w:rPr>
            </w:pPr>
            <w:r>
              <w:rPr>
                <w:rFonts w:ascii="Arial" w:hAnsi="Arial" w:cs="Arial"/>
                <w:sz w:val="24"/>
                <w:szCs w:val="24"/>
              </w:rPr>
              <w:t>KG</w:t>
            </w:r>
          </w:p>
        </w:tc>
        <w:tc>
          <w:tcPr>
            <w:tcW w:w="976" w:type="dxa"/>
          </w:tcPr>
          <w:p w:rsidR="00690F08" w:rsidRDefault="00DB68A1" w:rsidP="00967E53">
            <w:pPr>
              <w:pStyle w:val="SemEspaamento"/>
              <w:spacing w:before="0"/>
              <w:rPr>
                <w:rFonts w:ascii="Arial" w:hAnsi="Arial" w:cs="Arial"/>
                <w:sz w:val="24"/>
                <w:szCs w:val="24"/>
              </w:rPr>
            </w:pPr>
            <w:r>
              <w:rPr>
                <w:rFonts w:ascii="Arial" w:hAnsi="Arial" w:cs="Arial"/>
                <w:sz w:val="24"/>
                <w:szCs w:val="24"/>
              </w:rPr>
              <w:t>280</w:t>
            </w:r>
          </w:p>
        </w:tc>
        <w:tc>
          <w:tcPr>
            <w:tcW w:w="1513" w:type="dxa"/>
          </w:tcPr>
          <w:p w:rsidR="00690F08" w:rsidRDefault="00DB68A1" w:rsidP="00967E53">
            <w:pPr>
              <w:pStyle w:val="SemEspaamento"/>
              <w:spacing w:before="0"/>
              <w:rPr>
                <w:rFonts w:ascii="Arial" w:hAnsi="Arial" w:cs="Arial"/>
                <w:sz w:val="24"/>
                <w:szCs w:val="24"/>
              </w:rPr>
            </w:pPr>
            <w:r>
              <w:rPr>
                <w:rFonts w:ascii="Arial" w:hAnsi="Arial" w:cs="Arial"/>
                <w:sz w:val="24"/>
                <w:szCs w:val="24"/>
              </w:rPr>
              <w:t>43,69</w:t>
            </w:r>
          </w:p>
        </w:tc>
        <w:tc>
          <w:tcPr>
            <w:tcW w:w="1659" w:type="dxa"/>
          </w:tcPr>
          <w:p w:rsidR="00690F08" w:rsidRDefault="00DB68A1" w:rsidP="00967E53">
            <w:pPr>
              <w:pStyle w:val="SemEspaamento"/>
              <w:spacing w:before="0"/>
              <w:rPr>
                <w:rFonts w:ascii="Arial" w:hAnsi="Arial" w:cs="Arial"/>
                <w:sz w:val="24"/>
                <w:szCs w:val="24"/>
              </w:rPr>
            </w:pPr>
            <w:r>
              <w:rPr>
                <w:rFonts w:ascii="Arial" w:hAnsi="Arial" w:cs="Arial"/>
                <w:sz w:val="24"/>
                <w:szCs w:val="24"/>
              </w:rPr>
              <w:t>12.233,20</w:t>
            </w:r>
          </w:p>
        </w:tc>
      </w:tr>
      <w:tr w:rsidR="00DB68A1" w:rsidTr="00967E53">
        <w:tc>
          <w:tcPr>
            <w:tcW w:w="711"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14</w:t>
            </w:r>
          </w:p>
        </w:tc>
        <w:tc>
          <w:tcPr>
            <w:tcW w:w="723"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22</w:t>
            </w:r>
          </w:p>
        </w:tc>
        <w:tc>
          <w:tcPr>
            <w:tcW w:w="379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Salgado assado com recheio de frango</w:t>
            </w:r>
          </w:p>
        </w:tc>
        <w:tc>
          <w:tcPr>
            <w:tcW w:w="81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KG</w:t>
            </w:r>
          </w:p>
        </w:tc>
        <w:tc>
          <w:tcPr>
            <w:tcW w:w="97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280</w:t>
            </w:r>
          </w:p>
        </w:tc>
        <w:tc>
          <w:tcPr>
            <w:tcW w:w="1513"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45,40</w:t>
            </w:r>
          </w:p>
        </w:tc>
        <w:tc>
          <w:tcPr>
            <w:tcW w:w="1659"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12.712,00</w:t>
            </w:r>
          </w:p>
        </w:tc>
      </w:tr>
      <w:tr w:rsidR="00DB68A1" w:rsidTr="00967E53">
        <w:tc>
          <w:tcPr>
            <w:tcW w:w="711"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15</w:t>
            </w:r>
          </w:p>
        </w:tc>
        <w:tc>
          <w:tcPr>
            <w:tcW w:w="723"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23</w:t>
            </w:r>
          </w:p>
        </w:tc>
        <w:tc>
          <w:tcPr>
            <w:tcW w:w="379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Mini sonho com recheio de goiaba e doce de leite</w:t>
            </w:r>
          </w:p>
        </w:tc>
        <w:tc>
          <w:tcPr>
            <w:tcW w:w="81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KG</w:t>
            </w:r>
          </w:p>
        </w:tc>
        <w:tc>
          <w:tcPr>
            <w:tcW w:w="97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115</w:t>
            </w:r>
          </w:p>
        </w:tc>
        <w:tc>
          <w:tcPr>
            <w:tcW w:w="1513"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41,50</w:t>
            </w:r>
          </w:p>
        </w:tc>
        <w:tc>
          <w:tcPr>
            <w:tcW w:w="1659"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4.772,50</w:t>
            </w:r>
          </w:p>
        </w:tc>
      </w:tr>
      <w:tr w:rsidR="00DB68A1" w:rsidTr="00967E53">
        <w:tc>
          <w:tcPr>
            <w:tcW w:w="711"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16</w:t>
            </w:r>
          </w:p>
        </w:tc>
        <w:tc>
          <w:tcPr>
            <w:tcW w:w="723"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27</w:t>
            </w:r>
          </w:p>
        </w:tc>
        <w:tc>
          <w:tcPr>
            <w:tcW w:w="379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Pão francês</w:t>
            </w:r>
          </w:p>
        </w:tc>
        <w:tc>
          <w:tcPr>
            <w:tcW w:w="81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KG</w:t>
            </w:r>
          </w:p>
        </w:tc>
        <w:tc>
          <w:tcPr>
            <w:tcW w:w="97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140</w:t>
            </w:r>
          </w:p>
        </w:tc>
        <w:tc>
          <w:tcPr>
            <w:tcW w:w="1513"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20,30</w:t>
            </w:r>
          </w:p>
        </w:tc>
        <w:tc>
          <w:tcPr>
            <w:tcW w:w="1659"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2.842,00</w:t>
            </w:r>
          </w:p>
        </w:tc>
      </w:tr>
      <w:tr w:rsidR="00DB68A1" w:rsidTr="00967E53">
        <w:tc>
          <w:tcPr>
            <w:tcW w:w="711"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17</w:t>
            </w:r>
          </w:p>
        </w:tc>
        <w:tc>
          <w:tcPr>
            <w:tcW w:w="723"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28</w:t>
            </w:r>
          </w:p>
        </w:tc>
        <w:tc>
          <w:tcPr>
            <w:tcW w:w="379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Pão francês com presunto e queijo – partido no meio</w:t>
            </w:r>
          </w:p>
        </w:tc>
        <w:tc>
          <w:tcPr>
            <w:tcW w:w="81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UN</w:t>
            </w:r>
          </w:p>
        </w:tc>
        <w:tc>
          <w:tcPr>
            <w:tcW w:w="97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3.300</w:t>
            </w:r>
          </w:p>
        </w:tc>
        <w:tc>
          <w:tcPr>
            <w:tcW w:w="1513"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6,59</w:t>
            </w:r>
          </w:p>
        </w:tc>
        <w:tc>
          <w:tcPr>
            <w:tcW w:w="1659"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21.747,00</w:t>
            </w:r>
          </w:p>
        </w:tc>
      </w:tr>
      <w:tr w:rsidR="00DB68A1" w:rsidTr="00967E53">
        <w:tc>
          <w:tcPr>
            <w:tcW w:w="711"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18</w:t>
            </w:r>
          </w:p>
        </w:tc>
        <w:tc>
          <w:tcPr>
            <w:tcW w:w="723"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29</w:t>
            </w:r>
          </w:p>
        </w:tc>
        <w:tc>
          <w:tcPr>
            <w:tcW w:w="379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Pão doce comum</w:t>
            </w:r>
          </w:p>
        </w:tc>
        <w:tc>
          <w:tcPr>
            <w:tcW w:w="81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UN</w:t>
            </w:r>
          </w:p>
        </w:tc>
        <w:tc>
          <w:tcPr>
            <w:tcW w:w="97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700</w:t>
            </w:r>
          </w:p>
        </w:tc>
        <w:tc>
          <w:tcPr>
            <w:tcW w:w="1513"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1,17</w:t>
            </w:r>
          </w:p>
        </w:tc>
        <w:tc>
          <w:tcPr>
            <w:tcW w:w="1659"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819,00</w:t>
            </w:r>
          </w:p>
        </w:tc>
      </w:tr>
      <w:tr w:rsidR="00DB68A1" w:rsidTr="00967E53">
        <w:tc>
          <w:tcPr>
            <w:tcW w:w="711"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19</w:t>
            </w:r>
          </w:p>
        </w:tc>
        <w:tc>
          <w:tcPr>
            <w:tcW w:w="723"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31</w:t>
            </w:r>
          </w:p>
        </w:tc>
        <w:tc>
          <w:tcPr>
            <w:tcW w:w="379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Pão de queijo</w:t>
            </w:r>
          </w:p>
        </w:tc>
        <w:tc>
          <w:tcPr>
            <w:tcW w:w="81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KG</w:t>
            </w:r>
          </w:p>
        </w:tc>
        <w:tc>
          <w:tcPr>
            <w:tcW w:w="976"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320</w:t>
            </w:r>
          </w:p>
        </w:tc>
        <w:tc>
          <w:tcPr>
            <w:tcW w:w="1513"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55,48</w:t>
            </w:r>
          </w:p>
        </w:tc>
        <w:tc>
          <w:tcPr>
            <w:tcW w:w="1659" w:type="dxa"/>
          </w:tcPr>
          <w:p w:rsidR="00DB68A1" w:rsidRDefault="00DB68A1" w:rsidP="00967E53">
            <w:pPr>
              <w:pStyle w:val="SemEspaamento"/>
              <w:spacing w:before="0"/>
              <w:rPr>
                <w:rFonts w:ascii="Arial" w:hAnsi="Arial" w:cs="Arial"/>
                <w:sz w:val="24"/>
                <w:szCs w:val="24"/>
              </w:rPr>
            </w:pPr>
            <w:r>
              <w:rPr>
                <w:rFonts w:ascii="Arial" w:hAnsi="Arial" w:cs="Arial"/>
                <w:sz w:val="24"/>
                <w:szCs w:val="24"/>
              </w:rPr>
              <w:t>17.753,60</w:t>
            </w:r>
          </w:p>
        </w:tc>
      </w:tr>
      <w:tr w:rsidR="00056349" w:rsidTr="00967E53">
        <w:tc>
          <w:tcPr>
            <w:tcW w:w="8535" w:type="dxa"/>
            <w:gridSpan w:val="6"/>
          </w:tcPr>
          <w:p w:rsidR="00056349" w:rsidRPr="00A35824" w:rsidRDefault="00056349" w:rsidP="00967E53">
            <w:pPr>
              <w:pStyle w:val="SemEspaamento"/>
              <w:spacing w:before="0"/>
              <w:jc w:val="left"/>
              <w:rPr>
                <w:rFonts w:ascii="Arial" w:hAnsi="Arial" w:cs="Arial"/>
                <w:b/>
                <w:bCs/>
                <w:sz w:val="24"/>
                <w:szCs w:val="24"/>
              </w:rPr>
            </w:pPr>
            <w:r w:rsidRPr="00A35824">
              <w:rPr>
                <w:rFonts w:ascii="Arial" w:hAnsi="Arial" w:cs="Arial"/>
                <w:b/>
                <w:bCs/>
                <w:sz w:val="24"/>
                <w:szCs w:val="24"/>
              </w:rPr>
              <w:t>TOTAL (R$)</w:t>
            </w:r>
          </w:p>
        </w:tc>
        <w:tc>
          <w:tcPr>
            <w:tcW w:w="1659" w:type="dxa"/>
          </w:tcPr>
          <w:p w:rsidR="00056349" w:rsidRPr="00A35824" w:rsidRDefault="00725D42" w:rsidP="00967E53">
            <w:pPr>
              <w:pStyle w:val="SemEspaamento"/>
              <w:spacing w:before="0"/>
              <w:rPr>
                <w:rFonts w:ascii="Arial" w:hAnsi="Arial" w:cs="Arial"/>
                <w:b/>
                <w:bCs/>
                <w:sz w:val="24"/>
                <w:szCs w:val="24"/>
              </w:rPr>
            </w:pPr>
            <w:r>
              <w:rPr>
                <w:rFonts w:ascii="Arial" w:hAnsi="Arial" w:cs="Arial"/>
                <w:b/>
                <w:bCs/>
                <w:sz w:val="24"/>
                <w:szCs w:val="24"/>
              </w:rPr>
              <w:t>259.06</w:t>
            </w:r>
            <w:r w:rsidR="0068456F">
              <w:rPr>
                <w:rFonts w:ascii="Arial" w:hAnsi="Arial" w:cs="Arial"/>
                <w:b/>
                <w:bCs/>
                <w:sz w:val="24"/>
                <w:szCs w:val="24"/>
              </w:rPr>
              <w:t>3</w:t>
            </w:r>
            <w:r>
              <w:rPr>
                <w:rFonts w:ascii="Arial" w:hAnsi="Arial" w:cs="Arial"/>
                <w:b/>
                <w:bCs/>
                <w:sz w:val="24"/>
                <w:szCs w:val="24"/>
              </w:rPr>
              <w:t>,20</w:t>
            </w:r>
          </w:p>
        </w:tc>
      </w:tr>
    </w:tbl>
    <w:p w:rsidR="00056349" w:rsidRPr="00814B10" w:rsidRDefault="00056349" w:rsidP="00056349">
      <w:pPr>
        <w:pStyle w:val="SemEspaamento"/>
        <w:spacing w:before="0"/>
        <w:jc w:val="both"/>
        <w:rPr>
          <w:rFonts w:ascii="Arial" w:hAnsi="Arial" w:cs="Arial"/>
          <w:b/>
          <w:color w:val="000000" w:themeColor="text1"/>
          <w:sz w:val="24"/>
          <w:szCs w:val="24"/>
          <w:u w:val="single"/>
        </w:rPr>
      </w:pPr>
    </w:p>
    <w:p w:rsidR="00056349" w:rsidRPr="00814B10" w:rsidRDefault="00056349" w:rsidP="00056349">
      <w:pPr>
        <w:pStyle w:val="SemEspaamento"/>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CLÁUSULA SEGUNDA – DO PAGAMENTO</w:t>
      </w:r>
    </w:p>
    <w:p w:rsidR="00056349" w:rsidRPr="00814B10" w:rsidRDefault="00056349" w:rsidP="00056349">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 xml:space="preserve">2.1. A Contratante pagará à Contratada pela aquisição do produto adquirido, até trinta dias após a apresentação regular da Nota Fiscal/Fatura e o atestado do fiscal correspondente, devidamente aceita pelo Contratante, vedada a antecipação. </w:t>
      </w:r>
    </w:p>
    <w:p w:rsidR="00056349" w:rsidRPr="00814B10" w:rsidRDefault="00056349" w:rsidP="00056349">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2.2. O pagamento far-se-á por meio de uma única fatura.</w:t>
      </w:r>
    </w:p>
    <w:p w:rsidR="00056349" w:rsidRPr="00814B10" w:rsidRDefault="00056349" w:rsidP="00056349">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2.3. Incumbirão à Contratada a iniciativa e o encargo do cálculo minucioso da fatura devida a ser reveste e aprovado pela Contratante, juntando-se o cálculo da fatura.</w:t>
      </w:r>
    </w:p>
    <w:p w:rsidR="00056349" w:rsidRPr="00814B10" w:rsidRDefault="00056349" w:rsidP="00056349">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 xml:space="preserve">2.4. A liquidação das despesas obedecerá rigorosamente </w:t>
      </w:r>
      <w:r>
        <w:rPr>
          <w:rFonts w:ascii="Arial" w:hAnsi="Arial" w:cs="Arial"/>
          <w:color w:val="000000" w:themeColor="text1"/>
          <w:sz w:val="24"/>
          <w:szCs w:val="24"/>
        </w:rPr>
        <w:t>a</w:t>
      </w:r>
      <w:r w:rsidRPr="00814B10">
        <w:rPr>
          <w:rFonts w:ascii="Arial" w:hAnsi="Arial" w:cs="Arial"/>
          <w:color w:val="000000" w:themeColor="text1"/>
          <w:sz w:val="24"/>
          <w:szCs w:val="24"/>
        </w:rPr>
        <w:t>o estabelecido na Lei nº 4.320/64 e alterações posteriores.</w:t>
      </w:r>
    </w:p>
    <w:p w:rsidR="00056349" w:rsidRPr="00814B10" w:rsidRDefault="00056349" w:rsidP="00056349">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 xml:space="preserve">2.5. Se houver alguma incorreção na Nota Fiscal/Fatura, a mesma será devolvida à Contratada para correção, ficando estabelecido que o prazo para pagamento será contado a partir da data </w:t>
      </w:r>
      <w:r w:rsidRPr="00814B10">
        <w:rPr>
          <w:rFonts w:ascii="Arial" w:hAnsi="Arial" w:cs="Arial"/>
          <w:color w:val="000000" w:themeColor="text1"/>
          <w:sz w:val="24"/>
          <w:szCs w:val="24"/>
        </w:rPr>
        <w:lastRenderedPageBreak/>
        <w:t>de apresentação na nova Nota Fiscal/Fatura, sem qualquer ônus ou correção a ser paga pela Contratante.</w:t>
      </w:r>
    </w:p>
    <w:p w:rsidR="00056349" w:rsidRPr="00814B10" w:rsidRDefault="00056349" w:rsidP="00056349">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2.6. A eventual inadimplência de um dos órgãos participantes desta Ata não produzirá efeitos quanto aos demais.</w:t>
      </w:r>
    </w:p>
    <w:p w:rsidR="00056349" w:rsidRPr="00814B10" w:rsidRDefault="00056349" w:rsidP="00056349">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2.7. Deverá constar no documento fiscal o número da licitação, o número do pedido de fornecimento, bem como do nome do banco, número da conta corrente e agência bancária da contratada, sem os quais o pagamento ficará retido por falta de informações.</w:t>
      </w:r>
    </w:p>
    <w:p w:rsidR="00056349" w:rsidRPr="00814B10" w:rsidRDefault="00056349" w:rsidP="00056349">
      <w:pPr>
        <w:spacing w:before="0"/>
        <w:jc w:val="both"/>
        <w:rPr>
          <w:rFonts w:ascii="Arial" w:hAnsi="Arial" w:cs="Arial"/>
          <w:b/>
          <w:color w:val="000000" w:themeColor="text1"/>
          <w:sz w:val="24"/>
          <w:szCs w:val="24"/>
          <w:u w:val="single"/>
        </w:rPr>
      </w:pPr>
    </w:p>
    <w:p w:rsidR="00056349" w:rsidRPr="00814B10" w:rsidRDefault="00056349" w:rsidP="00056349">
      <w:pPr>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w:t>
      </w:r>
      <w:r>
        <w:rPr>
          <w:rFonts w:ascii="Arial" w:hAnsi="Arial" w:cs="Arial"/>
          <w:b/>
          <w:color w:val="000000" w:themeColor="text1"/>
          <w:sz w:val="24"/>
          <w:szCs w:val="24"/>
          <w:u w:val="single"/>
        </w:rPr>
        <w:t>Á</w:t>
      </w:r>
      <w:r w:rsidRPr="00814B10">
        <w:rPr>
          <w:rFonts w:ascii="Arial" w:hAnsi="Arial" w:cs="Arial"/>
          <w:b/>
          <w:color w:val="000000" w:themeColor="text1"/>
          <w:sz w:val="24"/>
          <w:szCs w:val="24"/>
          <w:u w:val="single"/>
        </w:rPr>
        <w:t xml:space="preserve">USULA TERCEIRA – DA VIGÊNCIA </w:t>
      </w:r>
    </w:p>
    <w:p w:rsidR="00056349" w:rsidRPr="00814B10" w:rsidRDefault="00056349" w:rsidP="00056349">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3.1. </w:t>
      </w:r>
      <w:r w:rsidRPr="00814B10">
        <w:rPr>
          <w:rFonts w:ascii="Arial" w:hAnsi="Arial" w:cs="Arial"/>
          <w:color w:val="000000" w:themeColor="text1"/>
          <w:sz w:val="24"/>
          <w:szCs w:val="24"/>
        </w:rPr>
        <w:t xml:space="preserve">O contrato terá vigência </w:t>
      </w:r>
      <w:r>
        <w:rPr>
          <w:rFonts w:ascii="Arial" w:hAnsi="Arial" w:cs="Arial"/>
          <w:color w:val="000000" w:themeColor="text1"/>
          <w:sz w:val="24"/>
          <w:szCs w:val="24"/>
        </w:rPr>
        <w:t xml:space="preserve">de 12 (doze) meses, </w:t>
      </w:r>
      <w:r w:rsidRPr="00814B10">
        <w:rPr>
          <w:rFonts w:ascii="Arial" w:hAnsi="Arial" w:cs="Arial"/>
          <w:color w:val="000000" w:themeColor="text1"/>
          <w:sz w:val="24"/>
          <w:szCs w:val="24"/>
        </w:rPr>
        <w:t>contada da data da assinatura</w:t>
      </w:r>
      <w:r>
        <w:rPr>
          <w:rFonts w:ascii="Arial" w:hAnsi="Arial" w:cs="Arial"/>
          <w:color w:val="000000" w:themeColor="text1"/>
          <w:sz w:val="24"/>
          <w:szCs w:val="24"/>
        </w:rPr>
        <w:t xml:space="preserve">, junto com a sua publicação, compreendendo assim o período de </w:t>
      </w:r>
      <w:r w:rsidRPr="00D34214">
        <w:rPr>
          <w:rFonts w:ascii="Arial" w:hAnsi="Arial" w:cs="Arial"/>
          <w:b/>
          <w:bCs/>
          <w:color w:val="000000" w:themeColor="text1"/>
          <w:sz w:val="24"/>
          <w:szCs w:val="24"/>
        </w:rPr>
        <w:t>02/06/2023 até 01</w:t>
      </w:r>
      <w:r>
        <w:rPr>
          <w:rFonts w:ascii="Arial" w:hAnsi="Arial" w:cs="Arial"/>
          <w:b/>
          <w:color w:val="000000" w:themeColor="text1"/>
          <w:sz w:val="24"/>
          <w:szCs w:val="24"/>
        </w:rPr>
        <w:t>/06/2024,</w:t>
      </w:r>
      <w:r w:rsidRPr="00814B10">
        <w:rPr>
          <w:rFonts w:ascii="Arial" w:hAnsi="Arial" w:cs="Arial"/>
          <w:color w:val="000000" w:themeColor="text1"/>
          <w:sz w:val="24"/>
          <w:szCs w:val="24"/>
        </w:rPr>
        <w:t xml:space="preserve"> podendo ser prorrogado de acordo com o art. 57 da lei nº 8.666/93.</w:t>
      </w:r>
    </w:p>
    <w:p w:rsidR="00056349" w:rsidRPr="00814B10" w:rsidRDefault="00056349" w:rsidP="00056349">
      <w:pPr>
        <w:spacing w:before="0"/>
        <w:jc w:val="both"/>
        <w:rPr>
          <w:rFonts w:ascii="Arial" w:hAnsi="Arial" w:cs="Arial"/>
          <w:color w:val="000000" w:themeColor="text1"/>
          <w:sz w:val="24"/>
          <w:szCs w:val="24"/>
        </w:rPr>
      </w:pPr>
    </w:p>
    <w:p w:rsidR="00056349" w:rsidRPr="00814B10" w:rsidRDefault="00056349" w:rsidP="00056349">
      <w:pPr>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w:t>
      </w:r>
      <w:r>
        <w:rPr>
          <w:rFonts w:ascii="Arial" w:hAnsi="Arial" w:cs="Arial"/>
          <w:b/>
          <w:color w:val="000000" w:themeColor="text1"/>
          <w:sz w:val="24"/>
          <w:szCs w:val="24"/>
          <w:u w:val="single"/>
        </w:rPr>
        <w:t>Á</w:t>
      </w:r>
      <w:r w:rsidRPr="00814B10">
        <w:rPr>
          <w:rFonts w:ascii="Arial" w:hAnsi="Arial" w:cs="Arial"/>
          <w:b/>
          <w:color w:val="000000" w:themeColor="text1"/>
          <w:sz w:val="24"/>
          <w:szCs w:val="24"/>
          <w:u w:val="single"/>
        </w:rPr>
        <w:t>USULA QUARTA – DOS PRAZOS E LOCAL DE ENTREGA</w:t>
      </w:r>
    </w:p>
    <w:p w:rsidR="00056349" w:rsidRPr="00814B10" w:rsidRDefault="00056349" w:rsidP="00056349">
      <w:pPr>
        <w:spacing w:before="0"/>
        <w:jc w:val="both"/>
        <w:rPr>
          <w:rFonts w:ascii="Arial" w:hAnsi="Arial" w:cs="Arial"/>
          <w:color w:val="000000" w:themeColor="text1"/>
          <w:sz w:val="24"/>
          <w:szCs w:val="24"/>
        </w:rPr>
      </w:pPr>
      <w:r>
        <w:rPr>
          <w:rFonts w:ascii="Arial" w:hAnsi="Arial" w:cs="Arial"/>
          <w:color w:val="000000" w:themeColor="text1"/>
          <w:sz w:val="24"/>
          <w:szCs w:val="24"/>
        </w:rPr>
        <w:t>4.1. A</w:t>
      </w:r>
      <w:r w:rsidRPr="00814B10">
        <w:rPr>
          <w:rFonts w:ascii="Arial" w:hAnsi="Arial" w:cs="Arial"/>
          <w:color w:val="000000" w:themeColor="text1"/>
          <w:sz w:val="24"/>
          <w:szCs w:val="24"/>
        </w:rPr>
        <w:t xml:space="preserve"> entrega deverá ser efetuada no prazo máximo de </w:t>
      </w:r>
      <w:r w:rsidRPr="00D34214">
        <w:rPr>
          <w:rFonts w:ascii="Arial" w:hAnsi="Arial" w:cs="Arial"/>
          <w:sz w:val="24"/>
          <w:szCs w:val="24"/>
        </w:rPr>
        <w:t>até 48 (</w:t>
      </w:r>
      <w:r>
        <w:rPr>
          <w:rFonts w:ascii="Arial" w:hAnsi="Arial" w:cs="Arial"/>
          <w:sz w:val="24"/>
          <w:szCs w:val="24"/>
        </w:rPr>
        <w:t>q</w:t>
      </w:r>
      <w:r w:rsidRPr="00D34214">
        <w:rPr>
          <w:rFonts w:ascii="Arial" w:hAnsi="Arial" w:cs="Arial"/>
          <w:sz w:val="24"/>
          <w:szCs w:val="24"/>
        </w:rPr>
        <w:t xml:space="preserve">uarenta e oito) horas </w:t>
      </w:r>
      <w:r w:rsidRPr="00814B10">
        <w:rPr>
          <w:rFonts w:ascii="Arial" w:hAnsi="Arial" w:cs="Arial"/>
          <w:color w:val="000000" w:themeColor="text1"/>
          <w:sz w:val="24"/>
          <w:szCs w:val="24"/>
        </w:rPr>
        <w:t>após o recebimento pela CONTRATANTE da AUTORIZAÇÃO de Fornecimento e mediante necessidade d</w:t>
      </w:r>
      <w:r>
        <w:rPr>
          <w:rFonts w:ascii="Arial" w:hAnsi="Arial" w:cs="Arial"/>
          <w:color w:val="000000" w:themeColor="text1"/>
          <w:sz w:val="24"/>
          <w:szCs w:val="24"/>
        </w:rPr>
        <w:t>o Fundo Municipal de Saúde</w:t>
      </w:r>
      <w:r w:rsidRPr="00814B10">
        <w:rPr>
          <w:rFonts w:ascii="Arial" w:hAnsi="Arial" w:cs="Arial"/>
          <w:color w:val="000000" w:themeColor="text1"/>
          <w:sz w:val="24"/>
          <w:szCs w:val="24"/>
        </w:rPr>
        <w:t>.</w:t>
      </w:r>
    </w:p>
    <w:p w:rsidR="00056349" w:rsidRPr="00814B10" w:rsidRDefault="00056349" w:rsidP="00056349">
      <w:pPr>
        <w:spacing w:before="0"/>
        <w:jc w:val="both"/>
        <w:rPr>
          <w:rFonts w:ascii="Arial" w:hAnsi="Arial" w:cs="Arial"/>
          <w:color w:val="000000" w:themeColor="text1"/>
          <w:sz w:val="24"/>
          <w:szCs w:val="24"/>
        </w:rPr>
      </w:pPr>
      <w:r>
        <w:rPr>
          <w:rFonts w:ascii="Arial" w:hAnsi="Arial" w:cs="Arial"/>
          <w:color w:val="000000" w:themeColor="text1"/>
          <w:sz w:val="24"/>
          <w:szCs w:val="24"/>
        </w:rPr>
        <w:t>4.2.</w:t>
      </w:r>
      <w:r w:rsidRPr="00814B10">
        <w:rPr>
          <w:rFonts w:ascii="Arial" w:hAnsi="Arial" w:cs="Arial"/>
          <w:color w:val="000000" w:themeColor="text1"/>
          <w:sz w:val="24"/>
          <w:szCs w:val="24"/>
        </w:rPr>
        <w:t xml:space="preserve"> Os produtos deverão ser entregues na</w:t>
      </w:r>
      <w:r>
        <w:rPr>
          <w:rFonts w:ascii="Arial" w:hAnsi="Arial" w:cs="Arial"/>
          <w:color w:val="000000" w:themeColor="text1"/>
          <w:sz w:val="24"/>
          <w:szCs w:val="24"/>
        </w:rPr>
        <w:t xml:space="preserve"> sede da Secretaria Municipal de Saúde (Fundo Municipal de Saúde), </w:t>
      </w:r>
      <w:r w:rsidRPr="00814B10">
        <w:rPr>
          <w:rFonts w:ascii="Arial" w:hAnsi="Arial" w:cs="Arial"/>
          <w:color w:val="000000" w:themeColor="text1"/>
          <w:sz w:val="24"/>
          <w:szCs w:val="24"/>
        </w:rPr>
        <w:t xml:space="preserve">localizada na </w:t>
      </w:r>
      <w:r w:rsidRPr="005B5F3D">
        <w:rPr>
          <w:rFonts w:ascii="Arial" w:hAnsi="Arial" w:cs="Arial"/>
          <w:sz w:val="24"/>
          <w:szCs w:val="24"/>
        </w:rPr>
        <w:t xml:space="preserve">Travessa Sebastião Valeriano </w:t>
      </w:r>
      <w:proofErr w:type="spellStart"/>
      <w:r w:rsidRPr="005B5F3D">
        <w:rPr>
          <w:rFonts w:ascii="Arial" w:hAnsi="Arial" w:cs="Arial"/>
          <w:sz w:val="24"/>
          <w:szCs w:val="24"/>
        </w:rPr>
        <w:t>Pagani</w:t>
      </w:r>
      <w:proofErr w:type="spellEnd"/>
      <w:r>
        <w:rPr>
          <w:rFonts w:ascii="Arial" w:hAnsi="Arial" w:cs="Arial"/>
          <w:sz w:val="24"/>
          <w:szCs w:val="24"/>
        </w:rPr>
        <w:t>, Centro, São Domingos do Norte/</w:t>
      </w:r>
      <w:r w:rsidRPr="005B5F3D">
        <w:rPr>
          <w:rFonts w:ascii="Arial" w:hAnsi="Arial" w:cs="Arial"/>
          <w:sz w:val="24"/>
          <w:szCs w:val="24"/>
        </w:rPr>
        <w:t>ES</w:t>
      </w:r>
      <w:r>
        <w:rPr>
          <w:rFonts w:ascii="Arial" w:hAnsi="Arial" w:cs="Arial"/>
          <w:sz w:val="24"/>
          <w:szCs w:val="24"/>
        </w:rPr>
        <w:t>, CEP: 29745-000</w:t>
      </w:r>
      <w:r w:rsidRPr="00814B10">
        <w:rPr>
          <w:rFonts w:ascii="Arial" w:hAnsi="Arial" w:cs="Arial"/>
          <w:color w:val="000000" w:themeColor="text1"/>
          <w:sz w:val="24"/>
          <w:szCs w:val="24"/>
        </w:rPr>
        <w:t xml:space="preserve"> entre 07</w:t>
      </w:r>
      <w:r>
        <w:rPr>
          <w:rFonts w:ascii="Arial" w:hAnsi="Arial" w:cs="Arial"/>
          <w:color w:val="000000" w:themeColor="text1"/>
          <w:sz w:val="24"/>
          <w:szCs w:val="24"/>
        </w:rPr>
        <w:t>h</w:t>
      </w:r>
      <w:r w:rsidRPr="00814B10">
        <w:rPr>
          <w:rFonts w:ascii="Arial" w:hAnsi="Arial" w:cs="Arial"/>
          <w:color w:val="000000" w:themeColor="text1"/>
          <w:sz w:val="24"/>
          <w:szCs w:val="24"/>
        </w:rPr>
        <w:t xml:space="preserve"> às 11</w:t>
      </w:r>
      <w:r>
        <w:rPr>
          <w:rFonts w:ascii="Arial" w:hAnsi="Arial" w:cs="Arial"/>
          <w:color w:val="000000" w:themeColor="text1"/>
          <w:sz w:val="24"/>
          <w:szCs w:val="24"/>
        </w:rPr>
        <w:t>h</w:t>
      </w:r>
      <w:r w:rsidRPr="00814B10">
        <w:rPr>
          <w:rFonts w:ascii="Arial" w:hAnsi="Arial" w:cs="Arial"/>
          <w:color w:val="000000" w:themeColor="text1"/>
          <w:sz w:val="24"/>
          <w:szCs w:val="24"/>
        </w:rPr>
        <w:t xml:space="preserve"> e das 12h às 16h, horário de Brasília</w:t>
      </w:r>
      <w:r>
        <w:rPr>
          <w:rFonts w:ascii="Arial" w:hAnsi="Arial" w:cs="Arial"/>
          <w:color w:val="000000" w:themeColor="text1"/>
          <w:sz w:val="24"/>
          <w:szCs w:val="24"/>
        </w:rPr>
        <w:t>.</w:t>
      </w:r>
    </w:p>
    <w:p w:rsidR="00056349" w:rsidRPr="00814B10" w:rsidRDefault="00056349" w:rsidP="00056349">
      <w:pPr>
        <w:spacing w:before="0"/>
        <w:jc w:val="both"/>
        <w:rPr>
          <w:rFonts w:ascii="Arial" w:hAnsi="Arial" w:cs="Arial"/>
          <w:color w:val="000000" w:themeColor="text1"/>
          <w:sz w:val="24"/>
          <w:szCs w:val="24"/>
          <w:highlight w:val="yellow"/>
        </w:rPr>
      </w:pPr>
    </w:p>
    <w:p w:rsidR="00056349" w:rsidRPr="00814B10" w:rsidRDefault="00056349" w:rsidP="00056349">
      <w:pPr>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 xml:space="preserve">CLÁUSULA </w:t>
      </w:r>
      <w:r w:rsidRPr="00814B10">
        <w:rPr>
          <w:rFonts w:ascii="Arial" w:hAnsi="Arial" w:cs="Arial"/>
          <w:b/>
          <w:color w:val="000000" w:themeColor="text1"/>
          <w:sz w:val="24"/>
          <w:szCs w:val="24"/>
          <w:u w:val="single"/>
        </w:rPr>
        <w:tab/>
        <w:t>QUINTA - OBRIGAÇÕES DO CONTRATANTE</w:t>
      </w:r>
    </w:p>
    <w:p w:rsidR="00056349" w:rsidRPr="00814B10" w:rsidRDefault="00056349" w:rsidP="00056349">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5.1. </w:t>
      </w:r>
      <w:r w:rsidRPr="00814B10">
        <w:rPr>
          <w:rFonts w:ascii="Arial" w:hAnsi="Arial" w:cs="Arial"/>
          <w:color w:val="000000" w:themeColor="text1"/>
          <w:sz w:val="24"/>
          <w:szCs w:val="24"/>
        </w:rPr>
        <w:t>Para garantir o cumprimento do presente Contrato, a CONTRATANTE se obriga a:</w:t>
      </w:r>
    </w:p>
    <w:p w:rsidR="00056349" w:rsidRPr="00814B10" w:rsidRDefault="00056349" w:rsidP="00056349">
      <w:pPr>
        <w:spacing w:before="0"/>
        <w:jc w:val="both"/>
        <w:rPr>
          <w:rFonts w:ascii="Arial" w:hAnsi="Arial" w:cs="Arial"/>
          <w:sz w:val="24"/>
          <w:szCs w:val="24"/>
        </w:rPr>
      </w:pPr>
      <w:r w:rsidRPr="00814B10">
        <w:rPr>
          <w:rFonts w:ascii="Arial" w:hAnsi="Arial" w:cs="Arial"/>
          <w:sz w:val="24"/>
          <w:szCs w:val="24"/>
        </w:rPr>
        <w:t>A) Receber o objeto no prazo e condições estabelecidas no Edital e seus anexos.</w:t>
      </w:r>
    </w:p>
    <w:p w:rsidR="00056349" w:rsidRPr="00814B10" w:rsidRDefault="00056349" w:rsidP="00056349">
      <w:pPr>
        <w:spacing w:before="0"/>
        <w:jc w:val="both"/>
        <w:rPr>
          <w:rFonts w:ascii="Arial" w:hAnsi="Arial" w:cs="Arial"/>
          <w:sz w:val="24"/>
          <w:szCs w:val="24"/>
        </w:rPr>
      </w:pPr>
      <w:r w:rsidRPr="00814B10">
        <w:rPr>
          <w:rFonts w:ascii="Arial" w:hAnsi="Arial" w:cs="Arial"/>
          <w:sz w:val="24"/>
          <w:szCs w:val="24"/>
        </w:rPr>
        <w:t>B) Verificar minuciosamente, no prazo fixado, a conformidade dos produtos recebidos provisoriamente com as especificações constantes da Ordem de Fornecimento, para fins de aceitação e recebimento definitivo.</w:t>
      </w:r>
    </w:p>
    <w:p w:rsidR="00056349" w:rsidRPr="00814B10" w:rsidRDefault="00056349" w:rsidP="00056349">
      <w:pPr>
        <w:spacing w:before="0"/>
        <w:jc w:val="both"/>
        <w:rPr>
          <w:rFonts w:ascii="Arial" w:hAnsi="Arial" w:cs="Arial"/>
          <w:sz w:val="24"/>
          <w:szCs w:val="24"/>
        </w:rPr>
      </w:pPr>
      <w:r w:rsidRPr="00814B10">
        <w:rPr>
          <w:rFonts w:ascii="Arial" w:hAnsi="Arial" w:cs="Arial"/>
          <w:sz w:val="24"/>
          <w:szCs w:val="24"/>
        </w:rPr>
        <w:t>C) Comunicar à Contratada, por escrito, sobre inconformidades verificadas no objeto fornecido, para que seja substituído, reparado ou corrigido.</w:t>
      </w:r>
    </w:p>
    <w:p w:rsidR="00056349" w:rsidRPr="00814B10" w:rsidRDefault="00056349" w:rsidP="00056349">
      <w:pPr>
        <w:spacing w:before="0"/>
        <w:jc w:val="both"/>
        <w:rPr>
          <w:rStyle w:val="Fontepargpadro5"/>
          <w:rFonts w:ascii="Arial" w:hAnsi="Arial" w:cs="Arial"/>
          <w:sz w:val="24"/>
          <w:szCs w:val="24"/>
        </w:rPr>
      </w:pPr>
      <w:r w:rsidRPr="00814B10">
        <w:rPr>
          <w:rFonts w:ascii="Arial" w:hAnsi="Arial" w:cs="Arial"/>
          <w:sz w:val="24"/>
          <w:szCs w:val="24"/>
        </w:rPr>
        <w:t xml:space="preserve">D) </w:t>
      </w:r>
      <w:r w:rsidRPr="00814B10">
        <w:rPr>
          <w:rStyle w:val="Fontepargpadro5"/>
          <w:rFonts w:ascii="Arial" w:hAnsi="Arial" w:cs="Arial"/>
          <w:sz w:val="24"/>
          <w:szCs w:val="24"/>
        </w:rPr>
        <w:t>Efetuar o pagamento à Contrata dano valor correspondente ao fornecimento do objeto, no prazo e forma estabelecidos no Edital e seus anexos.</w:t>
      </w:r>
    </w:p>
    <w:p w:rsidR="00056349" w:rsidRPr="00814B10" w:rsidRDefault="00056349" w:rsidP="00056349">
      <w:pPr>
        <w:spacing w:before="0"/>
        <w:jc w:val="both"/>
        <w:rPr>
          <w:rFonts w:ascii="Arial" w:hAnsi="Arial" w:cs="Arial"/>
          <w:sz w:val="24"/>
          <w:szCs w:val="24"/>
        </w:rPr>
      </w:pPr>
      <w:r w:rsidRPr="00814B10">
        <w:rPr>
          <w:rStyle w:val="Fontepargpadro5"/>
          <w:rFonts w:ascii="Arial" w:hAnsi="Arial" w:cs="Arial"/>
          <w:sz w:val="24"/>
          <w:szCs w:val="24"/>
        </w:rPr>
        <w:t xml:space="preserve">E) </w:t>
      </w:r>
      <w:r w:rsidRPr="00814B10">
        <w:rPr>
          <w:rFonts w:ascii="Arial" w:hAnsi="Arial" w:cs="Arial"/>
          <w:sz w:val="24"/>
          <w:szCs w:val="24"/>
        </w:rPr>
        <w:t>Atestar as faturas correspondentes, por intermédio do servidor responsável pelo acompanhamento do processo.</w:t>
      </w:r>
    </w:p>
    <w:p w:rsidR="00056349" w:rsidRPr="00814B10" w:rsidRDefault="00056349" w:rsidP="00056349">
      <w:pPr>
        <w:spacing w:before="0"/>
        <w:jc w:val="both"/>
        <w:rPr>
          <w:rFonts w:ascii="Arial" w:hAnsi="Arial" w:cs="Arial"/>
          <w:sz w:val="24"/>
          <w:szCs w:val="24"/>
        </w:rPr>
      </w:pPr>
      <w:r w:rsidRPr="00814B10">
        <w:rPr>
          <w:rFonts w:ascii="Arial" w:hAnsi="Arial" w:cs="Arial"/>
          <w:sz w:val="24"/>
          <w:szCs w:val="24"/>
        </w:rPr>
        <w:t>F)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rsidR="00056349" w:rsidRPr="00814B10" w:rsidRDefault="00056349" w:rsidP="00056349">
      <w:pPr>
        <w:spacing w:before="0"/>
        <w:jc w:val="both"/>
        <w:rPr>
          <w:rFonts w:ascii="Arial" w:hAnsi="Arial" w:cs="Arial"/>
          <w:sz w:val="24"/>
          <w:szCs w:val="24"/>
        </w:rPr>
      </w:pPr>
      <w:r w:rsidRPr="00814B10">
        <w:rPr>
          <w:rFonts w:ascii="Arial" w:hAnsi="Arial" w:cs="Arial"/>
          <w:sz w:val="24"/>
          <w:szCs w:val="24"/>
        </w:rPr>
        <w:t xml:space="preserve">G) </w:t>
      </w:r>
      <w:r w:rsidRPr="00814B10">
        <w:rPr>
          <w:rFonts w:ascii="Arial" w:hAnsi="Arial" w:cs="Arial"/>
          <w:color w:val="000000"/>
          <w:sz w:val="24"/>
          <w:szCs w:val="24"/>
          <w:shd w:val="clear" w:color="auto" w:fill="FFFFFF"/>
        </w:rPr>
        <w:t>A ad</w:t>
      </w:r>
      <w:r w:rsidRPr="00814B10">
        <w:rPr>
          <w:rFonts w:ascii="Arial" w:hAnsi="Arial" w:cs="Arial"/>
          <w:sz w:val="24"/>
          <w:szCs w:val="24"/>
        </w:rPr>
        <w:t>mini</w:t>
      </w:r>
      <w:r w:rsidRPr="00814B10">
        <w:rPr>
          <w:rFonts w:ascii="Arial" w:hAnsi="Arial" w:cs="Arial"/>
          <w:color w:val="000000"/>
          <w:sz w:val="24"/>
          <w:szCs w:val="24"/>
          <w:shd w:val="clear" w:color="auto" w:fill="FFFFFF"/>
        </w:rPr>
        <w:t>stração realizará pesquisa de preços periodicamente, a fim de verificar a vantagem dos preços.</w:t>
      </w:r>
    </w:p>
    <w:p w:rsidR="00056349" w:rsidRPr="00814B10" w:rsidRDefault="00056349" w:rsidP="00056349">
      <w:pPr>
        <w:pStyle w:val="SemEspaamento"/>
        <w:spacing w:before="0"/>
        <w:jc w:val="both"/>
        <w:rPr>
          <w:rFonts w:ascii="Arial" w:eastAsia="MS Minngs" w:hAnsi="Arial" w:cs="Arial"/>
          <w:color w:val="000000"/>
          <w:sz w:val="24"/>
          <w:szCs w:val="24"/>
        </w:rPr>
      </w:pPr>
      <w:r w:rsidRPr="00814B10">
        <w:rPr>
          <w:rFonts w:ascii="Arial" w:hAnsi="Arial" w:cs="Arial"/>
          <w:color w:val="000000" w:themeColor="text1"/>
          <w:sz w:val="24"/>
          <w:szCs w:val="24"/>
        </w:rPr>
        <w:t xml:space="preserve">H) </w:t>
      </w:r>
      <w:r w:rsidRPr="00814B10">
        <w:rPr>
          <w:rFonts w:ascii="Arial" w:hAnsi="Arial" w:cs="Arial"/>
          <w:sz w:val="24"/>
          <w:szCs w:val="24"/>
        </w:rPr>
        <w:t>Para acompanhar e fiscalizar a perfeita execução do objeto licitado,</w:t>
      </w:r>
      <w:r>
        <w:rPr>
          <w:rFonts w:ascii="Arial" w:hAnsi="Arial" w:cs="Arial"/>
          <w:sz w:val="24"/>
          <w:szCs w:val="24"/>
        </w:rPr>
        <w:t xml:space="preserve"> o Fundo Municipal de saúde indicará um servidor efetivo.</w:t>
      </w:r>
      <w:r w:rsidRPr="00814B10">
        <w:rPr>
          <w:rFonts w:ascii="Arial" w:eastAsia="MS Minngs" w:hAnsi="Arial" w:cs="Arial"/>
          <w:color w:val="000000"/>
          <w:sz w:val="24"/>
          <w:szCs w:val="24"/>
        </w:rPr>
        <w:t xml:space="preserve"> </w:t>
      </w:r>
    </w:p>
    <w:p w:rsidR="00056349" w:rsidRPr="00814B10" w:rsidRDefault="00056349" w:rsidP="00056349">
      <w:pPr>
        <w:pStyle w:val="SemEspaamento"/>
        <w:spacing w:before="0"/>
        <w:jc w:val="both"/>
        <w:rPr>
          <w:rFonts w:ascii="Arial" w:hAnsi="Arial" w:cs="Arial"/>
          <w:b/>
          <w:color w:val="000000" w:themeColor="text1"/>
          <w:sz w:val="24"/>
          <w:szCs w:val="24"/>
          <w:u w:val="single"/>
        </w:rPr>
      </w:pPr>
    </w:p>
    <w:p w:rsidR="00056349" w:rsidRPr="00814B10" w:rsidRDefault="00056349" w:rsidP="00056349">
      <w:pPr>
        <w:pStyle w:val="SemEspaamento"/>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CLÁUSULA SEXTA – DAS OBRIGAÇÕES DA CONTRATADA</w:t>
      </w:r>
    </w:p>
    <w:p w:rsidR="00056349" w:rsidRPr="00814B10" w:rsidRDefault="00056349" w:rsidP="00056349">
      <w:pPr>
        <w:spacing w:before="0"/>
        <w:jc w:val="both"/>
        <w:rPr>
          <w:rStyle w:val="Fontepargpadro5"/>
          <w:rFonts w:ascii="Arial" w:hAnsi="Arial" w:cs="Arial"/>
          <w:sz w:val="24"/>
          <w:szCs w:val="24"/>
        </w:rPr>
      </w:pPr>
      <w:r>
        <w:rPr>
          <w:rStyle w:val="Fontepargpadro5"/>
          <w:rFonts w:ascii="Arial" w:hAnsi="Arial" w:cs="Arial"/>
          <w:iCs/>
          <w:sz w:val="24"/>
          <w:szCs w:val="24"/>
        </w:rPr>
        <w:t>6.1.</w:t>
      </w:r>
      <w:r w:rsidRPr="00814B10">
        <w:rPr>
          <w:rStyle w:val="Fontepargpadro5"/>
          <w:rFonts w:ascii="Arial" w:hAnsi="Arial" w:cs="Arial"/>
          <w:iCs/>
          <w:sz w:val="24"/>
          <w:szCs w:val="24"/>
        </w:rPr>
        <w:t xml:space="preserve"> Cu</w:t>
      </w:r>
      <w:r w:rsidRPr="00814B10">
        <w:rPr>
          <w:rStyle w:val="Fontepargpadro5"/>
          <w:rFonts w:ascii="Arial" w:hAnsi="Arial" w:cs="Arial"/>
          <w:sz w:val="24"/>
          <w:szCs w:val="24"/>
        </w:rPr>
        <w:t>mprir todas as obrigações constantes no Edital, seus anexos e sua proposta, assumindo com exclusivamente os riscos e as despesas decorrentes da boa e perfeita entrega do objeto.</w:t>
      </w:r>
    </w:p>
    <w:p w:rsidR="00056349" w:rsidRPr="00814B10" w:rsidRDefault="00056349" w:rsidP="00056349">
      <w:pPr>
        <w:spacing w:before="0"/>
        <w:jc w:val="both"/>
        <w:rPr>
          <w:rStyle w:val="Fontepargpadro5"/>
          <w:rFonts w:ascii="Arial" w:hAnsi="Arial" w:cs="Arial"/>
          <w:color w:val="00000A"/>
          <w:sz w:val="24"/>
          <w:szCs w:val="24"/>
        </w:rPr>
      </w:pPr>
      <w:r>
        <w:rPr>
          <w:rStyle w:val="Fontepargpadro5"/>
          <w:rFonts w:ascii="Arial" w:hAnsi="Arial" w:cs="Arial"/>
          <w:sz w:val="24"/>
          <w:szCs w:val="24"/>
        </w:rPr>
        <w:t>6.2.</w:t>
      </w:r>
      <w:r w:rsidRPr="00814B10">
        <w:rPr>
          <w:rStyle w:val="Fontepargpadro5"/>
          <w:rFonts w:ascii="Arial" w:hAnsi="Arial" w:cs="Arial"/>
          <w:sz w:val="24"/>
          <w:szCs w:val="24"/>
        </w:rPr>
        <w:t xml:space="preserve"> </w:t>
      </w:r>
      <w:r w:rsidRPr="00814B10">
        <w:rPr>
          <w:rStyle w:val="Fontepargpadro5"/>
          <w:rFonts w:ascii="Arial" w:hAnsi="Arial" w:cs="Arial"/>
          <w:color w:val="000000"/>
          <w:sz w:val="24"/>
          <w:szCs w:val="24"/>
        </w:rPr>
        <w:t>Efetuar a entrega do objeto em perfeitas condições, conforme especificações constantes no Edital e seus anexos, acompanhado da respectiva nota fiscal</w:t>
      </w:r>
      <w:r w:rsidRPr="00814B10">
        <w:rPr>
          <w:rStyle w:val="Fontepargpadro5"/>
          <w:rFonts w:ascii="Arial" w:hAnsi="Arial" w:cs="Arial"/>
          <w:color w:val="00000A"/>
          <w:sz w:val="24"/>
          <w:szCs w:val="24"/>
        </w:rPr>
        <w:t>.</w:t>
      </w:r>
    </w:p>
    <w:p w:rsidR="00056349" w:rsidRPr="00814B10" w:rsidRDefault="00056349" w:rsidP="00056349">
      <w:pPr>
        <w:spacing w:before="0"/>
        <w:jc w:val="both"/>
        <w:rPr>
          <w:rStyle w:val="Fontepargpadro5"/>
          <w:rFonts w:ascii="Arial" w:hAnsi="Arial" w:cs="Arial"/>
          <w:sz w:val="24"/>
          <w:szCs w:val="24"/>
        </w:rPr>
      </w:pPr>
      <w:r>
        <w:rPr>
          <w:rStyle w:val="Fontepargpadro5"/>
          <w:rFonts w:ascii="Arial" w:hAnsi="Arial" w:cs="Arial"/>
          <w:color w:val="00000A"/>
          <w:sz w:val="24"/>
          <w:szCs w:val="24"/>
        </w:rPr>
        <w:lastRenderedPageBreak/>
        <w:t>6.3.</w:t>
      </w:r>
      <w:r w:rsidRPr="00814B10">
        <w:rPr>
          <w:rStyle w:val="Fontepargpadro5"/>
          <w:rFonts w:ascii="Arial" w:hAnsi="Arial" w:cs="Arial"/>
          <w:color w:val="00000A"/>
          <w:sz w:val="24"/>
          <w:szCs w:val="24"/>
        </w:rPr>
        <w:t xml:space="preserve"> </w:t>
      </w:r>
      <w:r w:rsidRPr="00814B10">
        <w:rPr>
          <w:rStyle w:val="Fontepargpadro5"/>
          <w:rFonts w:ascii="Arial" w:hAnsi="Arial" w:cs="Arial"/>
          <w:color w:val="000000"/>
          <w:sz w:val="24"/>
          <w:szCs w:val="24"/>
        </w:rPr>
        <w:t>Efetuar a entrega do objeto em perfeitas condições, conforme local e prazo constantes na Ordem de Fornecimento a ser emitida pelo setor responsável, nesta Prefeitura Municipal.</w:t>
      </w:r>
    </w:p>
    <w:p w:rsidR="00056349" w:rsidRPr="00814B10" w:rsidRDefault="00056349" w:rsidP="00056349">
      <w:pPr>
        <w:spacing w:before="0"/>
        <w:jc w:val="both"/>
        <w:rPr>
          <w:rFonts w:ascii="Arial" w:hAnsi="Arial" w:cs="Arial"/>
          <w:sz w:val="24"/>
          <w:szCs w:val="24"/>
        </w:rPr>
      </w:pPr>
      <w:r>
        <w:rPr>
          <w:rStyle w:val="Fontepargpadro5"/>
          <w:rFonts w:ascii="Arial" w:hAnsi="Arial" w:cs="Arial"/>
          <w:sz w:val="24"/>
          <w:szCs w:val="24"/>
        </w:rPr>
        <w:t>6.4.</w:t>
      </w:r>
      <w:r w:rsidRPr="00814B10">
        <w:rPr>
          <w:rStyle w:val="Fontepargpadro5"/>
          <w:rFonts w:ascii="Arial" w:hAnsi="Arial" w:cs="Arial"/>
          <w:sz w:val="24"/>
          <w:szCs w:val="24"/>
        </w:rPr>
        <w:t xml:space="preserve"> </w:t>
      </w:r>
      <w:r w:rsidRPr="00814B10">
        <w:rPr>
          <w:rFonts w:ascii="Arial" w:hAnsi="Arial" w:cs="Arial"/>
          <w:sz w:val="24"/>
          <w:szCs w:val="24"/>
        </w:rPr>
        <w:t>Responsabilizar-se pelas inconformidades decorrentes do objeto, de acordo com o Código de Defesa do Consumidor (Lei nº 8.078, de 1990).</w:t>
      </w:r>
    </w:p>
    <w:p w:rsidR="00056349" w:rsidRPr="00814B10" w:rsidRDefault="00056349" w:rsidP="00056349">
      <w:pPr>
        <w:spacing w:before="0"/>
        <w:jc w:val="both"/>
        <w:rPr>
          <w:rFonts w:ascii="Arial" w:hAnsi="Arial" w:cs="Arial"/>
          <w:sz w:val="24"/>
          <w:szCs w:val="24"/>
        </w:rPr>
      </w:pPr>
      <w:r>
        <w:rPr>
          <w:rFonts w:ascii="Arial" w:hAnsi="Arial" w:cs="Arial"/>
          <w:sz w:val="24"/>
          <w:szCs w:val="24"/>
        </w:rPr>
        <w:t>6.5.</w:t>
      </w:r>
      <w:r w:rsidRPr="00814B10">
        <w:rPr>
          <w:rFonts w:ascii="Arial" w:hAnsi="Arial" w:cs="Arial"/>
          <w:sz w:val="24"/>
          <w:szCs w:val="24"/>
        </w:rPr>
        <w:t xml:space="preserve"> Substituir, reparar ou corrigir, às suas expensas, imediatamente após a identificação de inconformidades no objeto entregue, </w:t>
      </w:r>
      <w:r w:rsidRPr="00814B10">
        <w:rPr>
          <w:rFonts w:ascii="Arial" w:hAnsi="Arial" w:cs="Arial"/>
          <w:color w:val="000000"/>
          <w:sz w:val="24"/>
          <w:szCs w:val="24"/>
        </w:rPr>
        <w:t>fixados</w:t>
      </w:r>
      <w:r w:rsidRPr="00814B10">
        <w:rPr>
          <w:rFonts w:ascii="Arial" w:hAnsi="Arial" w:cs="Arial"/>
          <w:sz w:val="24"/>
          <w:szCs w:val="24"/>
        </w:rPr>
        <w:t xml:space="preserve"> neste Termo de Referência.</w:t>
      </w:r>
    </w:p>
    <w:p w:rsidR="00056349" w:rsidRPr="00814B10" w:rsidRDefault="00056349" w:rsidP="00056349">
      <w:pPr>
        <w:spacing w:before="0"/>
        <w:jc w:val="both"/>
        <w:rPr>
          <w:rFonts w:ascii="Arial" w:hAnsi="Arial" w:cs="Arial"/>
          <w:sz w:val="24"/>
          <w:szCs w:val="24"/>
        </w:rPr>
      </w:pPr>
      <w:r>
        <w:rPr>
          <w:rFonts w:ascii="Arial" w:hAnsi="Arial" w:cs="Arial"/>
          <w:sz w:val="24"/>
          <w:szCs w:val="24"/>
        </w:rPr>
        <w:t xml:space="preserve">6.6. </w:t>
      </w:r>
      <w:r w:rsidRPr="00814B10">
        <w:rPr>
          <w:rFonts w:ascii="Arial" w:hAnsi="Arial" w:cs="Arial"/>
          <w:sz w:val="24"/>
          <w:szCs w:val="24"/>
        </w:rPr>
        <w:t>Comunicar à Contratante, no</w:t>
      </w:r>
      <w:r w:rsidRPr="00814B10">
        <w:rPr>
          <w:rFonts w:ascii="Arial" w:hAnsi="Arial" w:cs="Arial"/>
          <w:color w:val="000000"/>
          <w:sz w:val="24"/>
          <w:szCs w:val="24"/>
        </w:rPr>
        <w:t xml:space="preserve"> prazo máximo de 24 (vinte e quatro) horas</w:t>
      </w:r>
      <w:r w:rsidRPr="00814B10">
        <w:rPr>
          <w:rFonts w:ascii="Arial" w:hAnsi="Arial" w:cs="Arial"/>
          <w:sz w:val="24"/>
          <w:szCs w:val="24"/>
        </w:rPr>
        <w:t xml:space="preserve"> que antecede a data da entrega, os motivos que impossibilitem o cumprimento do prazo previsto, com a devida comprovação.</w:t>
      </w:r>
    </w:p>
    <w:p w:rsidR="00056349" w:rsidRPr="00814B10" w:rsidRDefault="00056349" w:rsidP="00056349">
      <w:pPr>
        <w:spacing w:before="0"/>
        <w:jc w:val="both"/>
        <w:rPr>
          <w:rFonts w:ascii="Arial" w:hAnsi="Arial" w:cs="Arial"/>
          <w:color w:val="000000"/>
          <w:sz w:val="24"/>
          <w:szCs w:val="24"/>
        </w:rPr>
      </w:pPr>
      <w:r>
        <w:rPr>
          <w:rFonts w:ascii="Arial" w:hAnsi="Arial" w:cs="Arial"/>
          <w:sz w:val="24"/>
          <w:szCs w:val="24"/>
        </w:rPr>
        <w:t xml:space="preserve">6.7. </w:t>
      </w:r>
      <w:r w:rsidRPr="00814B10">
        <w:rPr>
          <w:rFonts w:ascii="Arial" w:hAnsi="Arial" w:cs="Arial"/>
          <w:color w:val="000000"/>
          <w:sz w:val="24"/>
          <w:szCs w:val="24"/>
        </w:rPr>
        <w:t>Manter, durante toda a execução do contrato, em compatibilidade com as obrigações assumidas, todas as condições de habilitação e qualificação exigidas na licitação.</w:t>
      </w:r>
    </w:p>
    <w:p w:rsidR="00056349" w:rsidRPr="00814B10" w:rsidRDefault="00056349" w:rsidP="00056349">
      <w:pPr>
        <w:spacing w:before="0"/>
        <w:jc w:val="both"/>
        <w:rPr>
          <w:rFonts w:ascii="Arial" w:hAnsi="Arial" w:cs="Arial"/>
          <w:sz w:val="24"/>
          <w:szCs w:val="24"/>
        </w:rPr>
      </w:pPr>
      <w:r>
        <w:rPr>
          <w:rFonts w:ascii="Arial" w:hAnsi="Arial" w:cs="Arial"/>
          <w:color w:val="000000"/>
          <w:sz w:val="24"/>
          <w:szCs w:val="24"/>
        </w:rPr>
        <w:t>6.8.</w:t>
      </w:r>
      <w:r w:rsidRPr="00814B10">
        <w:rPr>
          <w:rFonts w:ascii="Arial" w:hAnsi="Arial" w:cs="Arial"/>
          <w:color w:val="000000"/>
          <w:sz w:val="24"/>
          <w:szCs w:val="24"/>
        </w:rPr>
        <w:t xml:space="preserve"> </w:t>
      </w:r>
      <w:r w:rsidRPr="00814B10">
        <w:rPr>
          <w:rFonts w:ascii="Arial" w:hAnsi="Arial" w:cs="Arial"/>
          <w:sz w:val="24"/>
          <w:szCs w:val="24"/>
        </w:rPr>
        <w:t>Arcar com despesas decorrentes de qualquer infração seja qual for, desde que praticada por seus empregados na entrega do objeto contratado.</w:t>
      </w:r>
    </w:p>
    <w:p w:rsidR="00056349" w:rsidRPr="00814B10" w:rsidRDefault="00056349" w:rsidP="00056349">
      <w:pPr>
        <w:spacing w:before="0"/>
        <w:jc w:val="both"/>
        <w:rPr>
          <w:rFonts w:ascii="Arial" w:hAnsi="Arial" w:cs="Arial"/>
          <w:sz w:val="24"/>
          <w:szCs w:val="24"/>
        </w:rPr>
      </w:pPr>
      <w:r>
        <w:rPr>
          <w:rFonts w:ascii="Arial" w:hAnsi="Arial" w:cs="Arial"/>
          <w:sz w:val="24"/>
          <w:szCs w:val="24"/>
        </w:rPr>
        <w:t>6.9.</w:t>
      </w:r>
      <w:r w:rsidRPr="00814B10">
        <w:rPr>
          <w:rFonts w:ascii="Arial" w:hAnsi="Arial" w:cs="Arial"/>
          <w:sz w:val="24"/>
          <w:szCs w:val="24"/>
        </w:rPr>
        <w:t xml:space="preserve"> Em nenhuma hipótese veicular publicidade ou qualquer outra informação acerca do objeto contratado, sem prévia autorização do Contratante.</w:t>
      </w:r>
    </w:p>
    <w:p w:rsidR="00056349" w:rsidRPr="00814B10" w:rsidRDefault="00056349" w:rsidP="00056349">
      <w:pPr>
        <w:spacing w:before="0"/>
        <w:jc w:val="both"/>
        <w:rPr>
          <w:rFonts w:ascii="Arial" w:hAnsi="Arial" w:cs="Arial"/>
          <w:sz w:val="24"/>
          <w:szCs w:val="24"/>
        </w:rPr>
      </w:pPr>
      <w:r>
        <w:rPr>
          <w:rFonts w:ascii="Arial" w:hAnsi="Arial" w:cs="Arial"/>
          <w:sz w:val="24"/>
          <w:szCs w:val="24"/>
        </w:rPr>
        <w:t>6.10.</w:t>
      </w:r>
      <w:r w:rsidRPr="00814B10">
        <w:rPr>
          <w:rFonts w:ascii="Arial" w:hAnsi="Arial" w:cs="Arial"/>
          <w:sz w:val="24"/>
          <w:szCs w:val="24"/>
        </w:rPr>
        <w:t xml:space="preserve"> Responder por quaisquer danos causados diretamente ou indiretamente a PMSDN ou a terceiros, decorrentes de sua culpa ou dolo, na entrega do objeto, não excluindo ou reduzindo essa responsabilidade, mesmo que não haja fiscalização ou o acompanhamento da instituição.</w:t>
      </w:r>
    </w:p>
    <w:p w:rsidR="00056349" w:rsidRPr="00814B10" w:rsidRDefault="00056349" w:rsidP="00056349">
      <w:pPr>
        <w:spacing w:before="0"/>
        <w:jc w:val="both"/>
        <w:rPr>
          <w:rFonts w:ascii="Arial" w:hAnsi="Arial" w:cs="Arial"/>
          <w:sz w:val="24"/>
          <w:szCs w:val="24"/>
        </w:rPr>
      </w:pPr>
      <w:r>
        <w:rPr>
          <w:rFonts w:ascii="Arial" w:hAnsi="Arial" w:cs="Arial"/>
          <w:sz w:val="24"/>
          <w:szCs w:val="24"/>
        </w:rPr>
        <w:t>6.11.</w:t>
      </w:r>
      <w:r w:rsidRPr="00814B10">
        <w:rPr>
          <w:rFonts w:ascii="Arial" w:hAnsi="Arial" w:cs="Arial"/>
          <w:sz w:val="24"/>
          <w:szCs w:val="24"/>
        </w:rPr>
        <w:t xml:space="preserve"> Comunicar qualquer anormalidade de caráter urgente e prestar os esclarecimentos julgados necessários.</w:t>
      </w:r>
    </w:p>
    <w:p w:rsidR="00056349" w:rsidRPr="00814B10" w:rsidRDefault="00056349" w:rsidP="00056349">
      <w:pPr>
        <w:pStyle w:val="SemEspaamento"/>
        <w:spacing w:before="0"/>
        <w:jc w:val="both"/>
        <w:rPr>
          <w:rFonts w:ascii="Arial" w:hAnsi="Arial" w:cs="Arial"/>
          <w:b/>
          <w:color w:val="000000" w:themeColor="text1"/>
          <w:sz w:val="24"/>
          <w:szCs w:val="24"/>
          <w:u w:val="single"/>
        </w:rPr>
      </w:pPr>
      <w:r>
        <w:rPr>
          <w:rFonts w:ascii="Arial" w:hAnsi="Arial" w:cs="Arial"/>
          <w:sz w:val="24"/>
          <w:szCs w:val="24"/>
        </w:rPr>
        <w:t>6.12.</w:t>
      </w:r>
      <w:r w:rsidRPr="00814B10">
        <w:rPr>
          <w:rFonts w:ascii="Arial" w:hAnsi="Arial" w:cs="Arial"/>
          <w:sz w:val="24"/>
          <w:szCs w:val="24"/>
        </w:rPr>
        <w:t xml:space="preserve"> Manter os seus empregados sujeitos às normas disciplinares da PMSDN, quando dentro do recinto deste Órgão, e arcar com a despesa decorrente de qualquer infração, seja qual for, desde que praticados quando da entrega do objeto deste Termo de Referência</w:t>
      </w:r>
    </w:p>
    <w:p w:rsidR="00056349" w:rsidRPr="00814B10" w:rsidRDefault="00056349" w:rsidP="00056349">
      <w:pPr>
        <w:pStyle w:val="SemEspaamento"/>
        <w:spacing w:before="0"/>
        <w:jc w:val="both"/>
        <w:rPr>
          <w:rFonts w:ascii="Arial" w:hAnsi="Arial" w:cs="Arial"/>
          <w:color w:val="000000" w:themeColor="text1"/>
          <w:sz w:val="24"/>
          <w:szCs w:val="24"/>
        </w:rPr>
      </w:pPr>
    </w:p>
    <w:p w:rsidR="00056349" w:rsidRPr="00814B10" w:rsidRDefault="00056349" w:rsidP="00056349">
      <w:pPr>
        <w:pStyle w:val="SemEspaamento"/>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 xml:space="preserve">CLÁUSULA SÉTIMA – DOS PREÇOS E DA NATUREZA DAS DESPESAS </w:t>
      </w:r>
    </w:p>
    <w:p w:rsidR="00056349" w:rsidRPr="00814B10" w:rsidRDefault="00056349" w:rsidP="00056349">
      <w:pPr>
        <w:pStyle w:val="SemEspaamento"/>
        <w:suppressAutoHyphens w:val="0"/>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 </w:t>
      </w:r>
      <w:r w:rsidRPr="00814B10">
        <w:rPr>
          <w:rFonts w:ascii="Arial" w:hAnsi="Arial" w:cs="Arial"/>
          <w:color w:val="000000" w:themeColor="text1"/>
          <w:sz w:val="24"/>
          <w:szCs w:val="24"/>
        </w:rPr>
        <w:t xml:space="preserve">Pelo fornecimento do objeto pactuado o contratado receberá o valor total </w:t>
      </w:r>
      <w:r w:rsidRPr="00814B10">
        <w:rPr>
          <w:rFonts w:ascii="Arial" w:hAnsi="Arial" w:cs="Arial"/>
          <w:b/>
          <w:color w:val="000000" w:themeColor="text1"/>
          <w:sz w:val="24"/>
          <w:szCs w:val="24"/>
        </w:rPr>
        <w:t xml:space="preserve">R$ </w:t>
      </w:r>
      <w:r w:rsidR="00725D42" w:rsidRPr="00725D42">
        <w:rPr>
          <w:rFonts w:ascii="Arial" w:hAnsi="Arial" w:cs="Arial"/>
          <w:b/>
          <w:bCs/>
          <w:sz w:val="24"/>
          <w:szCs w:val="24"/>
        </w:rPr>
        <w:t>259.06</w:t>
      </w:r>
      <w:r w:rsidR="0068456F">
        <w:rPr>
          <w:rFonts w:ascii="Arial" w:hAnsi="Arial" w:cs="Arial"/>
          <w:b/>
          <w:bCs/>
          <w:sz w:val="24"/>
          <w:szCs w:val="24"/>
        </w:rPr>
        <w:t>3</w:t>
      </w:r>
      <w:r w:rsidR="00725D42" w:rsidRPr="00725D42">
        <w:rPr>
          <w:rFonts w:ascii="Arial" w:hAnsi="Arial" w:cs="Arial"/>
          <w:b/>
          <w:bCs/>
          <w:sz w:val="24"/>
          <w:szCs w:val="24"/>
        </w:rPr>
        <w:t>,20</w:t>
      </w:r>
      <w:r>
        <w:rPr>
          <w:rFonts w:ascii="Arial" w:hAnsi="Arial" w:cs="Arial"/>
          <w:b/>
          <w:bCs/>
          <w:sz w:val="24"/>
          <w:szCs w:val="24"/>
        </w:rPr>
        <w:t xml:space="preserve"> (</w:t>
      </w:r>
      <w:r w:rsidR="00725D42">
        <w:rPr>
          <w:rFonts w:ascii="Arial" w:hAnsi="Arial" w:cs="Arial"/>
          <w:b/>
          <w:bCs/>
          <w:sz w:val="24"/>
          <w:szCs w:val="24"/>
        </w:rPr>
        <w:t xml:space="preserve">duzentos e cinquenta e nove mil, sessenta e </w:t>
      </w:r>
      <w:r w:rsidR="0068456F">
        <w:rPr>
          <w:rFonts w:ascii="Arial" w:hAnsi="Arial" w:cs="Arial"/>
          <w:b/>
          <w:bCs/>
          <w:sz w:val="24"/>
          <w:szCs w:val="24"/>
        </w:rPr>
        <w:t>três</w:t>
      </w:r>
      <w:r w:rsidR="00725D42">
        <w:rPr>
          <w:rFonts w:ascii="Arial" w:hAnsi="Arial" w:cs="Arial"/>
          <w:b/>
          <w:bCs/>
          <w:sz w:val="24"/>
          <w:szCs w:val="24"/>
        </w:rPr>
        <w:t xml:space="preserve"> reais e vinte centavos</w:t>
      </w:r>
      <w:r>
        <w:rPr>
          <w:rFonts w:ascii="Arial" w:hAnsi="Arial" w:cs="Arial"/>
          <w:b/>
          <w:bCs/>
          <w:sz w:val="24"/>
          <w:szCs w:val="24"/>
        </w:rPr>
        <w:t>),</w:t>
      </w:r>
      <w:r w:rsidRPr="00814B10">
        <w:rPr>
          <w:rFonts w:ascii="Arial" w:hAnsi="Arial" w:cs="Arial"/>
          <w:color w:val="000000" w:themeColor="text1"/>
          <w:sz w:val="24"/>
          <w:szCs w:val="24"/>
        </w:rPr>
        <w:t xml:space="preserve"> conforme planilha com os preços unitários anexada ao contrato</w:t>
      </w:r>
    </w:p>
    <w:p w:rsidR="00056349" w:rsidRPr="00814B10" w:rsidRDefault="00056349" w:rsidP="00056349">
      <w:pPr>
        <w:pStyle w:val="SemEspaamento"/>
        <w:suppressAutoHyphens w:val="0"/>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 </w:t>
      </w:r>
      <w:r w:rsidRPr="00814B10">
        <w:rPr>
          <w:rFonts w:ascii="Arial" w:hAnsi="Arial" w:cs="Arial"/>
          <w:color w:val="000000" w:themeColor="text1"/>
          <w:sz w:val="24"/>
          <w:szCs w:val="24"/>
        </w:rPr>
        <w:t xml:space="preserve">Serão utilizados os recursos da seguinte dotação Orçamentária: </w:t>
      </w:r>
    </w:p>
    <w:p w:rsidR="00056349" w:rsidRDefault="00056349" w:rsidP="00056349">
      <w:pPr>
        <w:pStyle w:val="SemEspaamento"/>
        <w:spacing w:before="0"/>
        <w:jc w:val="both"/>
        <w:rPr>
          <w:rFonts w:ascii="Arial" w:hAnsi="Arial" w:cs="Arial"/>
          <w:b/>
          <w:color w:val="000000" w:themeColor="text1"/>
          <w:sz w:val="24"/>
          <w:szCs w:val="24"/>
        </w:rPr>
      </w:pPr>
      <w:r w:rsidRPr="00FA60C2">
        <w:rPr>
          <w:rFonts w:ascii="Arial" w:hAnsi="Arial" w:cs="Arial"/>
          <w:b/>
          <w:color w:val="000000" w:themeColor="text1"/>
          <w:sz w:val="24"/>
          <w:szCs w:val="24"/>
        </w:rPr>
        <w:t>F</w:t>
      </w:r>
      <w:r>
        <w:rPr>
          <w:rFonts w:ascii="Arial" w:hAnsi="Arial" w:cs="Arial"/>
          <w:b/>
          <w:color w:val="000000" w:themeColor="text1"/>
          <w:sz w:val="24"/>
          <w:szCs w:val="24"/>
        </w:rPr>
        <w:t xml:space="preserve">undo Municipal de Saúde </w:t>
      </w:r>
    </w:p>
    <w:p w:rsidR="00056349" w:rsidRDefault="00056349" w:rsidP="00056349">
      <w:pPr>
        <w:pStyle w:val="SemEspaamento"/>
        <w:spacing w:before="0"/>
        <w:jc w:val="both"/>
        <w:rPr>
          <w:rFonts w:ascii="Arial" w:hAnsi="Arial" w:cs="Arial"/>
          <w:b/>
          <w:color w:val="000000" w:themeColor="text1"/>
          <w:sz w:val="24"/>
          <w:szCs w:val="24"/>
        </w:rPr>
      </w:pPr>
      <w:r>
        <w:rPr>
          <w:rFonts w:ascii="Arial" w:hAnsi="Arial" w:cs="Arial"/>
          <w:b/>
          <w:color w:val="000000" w:themeColor="text1"/>
          <w:sz w:val="24"/>
          <w:szCs w:val="24"/>
        </w:rPr>
        <w:t>Ficha: 012 – Fonte: 150000015000</w:t>
      </w:r>
    </w:p>
    <w:p w:rsidR="00056349" w:rsidRDefault="00056349" w:rsidP="00056349">
      <w:pPr>
        <w:pStyle w:val="SemEspaamento"/>
        <w:spacing w:before="0"/>
        <w:jc w:val="both"/>
        <w:rPr>
          <w:rFonts w:ascii="Arial" w:hAnsi="Arial" w:cs="Arial"/>
          <w:b/>
          <w:color w:val="000000" w:themeColor="text1"/>
          <w:sz w:val="24"/>
          <w:szCs w:val="24"/>
        </w:rPr>
      </w:pPr>
      <w:r>
        <w:rPr>
          <w:rFonts w:ascii="Arial" w:hAnsi="Arial" w:cs="Arial"/>
          <w:b/>
          <w:color w:val="000000" w:themeColor="text1"/>
          <w:sz w:val="24"/>
          <w:szCs w:val="24"/>
        </w:rPr>
        <w:t>Ficha: 093 – Fonte: 150000015000</w:t>
      </w:r>
    </w:p>
    <w:p w:rsidR="00056349" w:rsidRDefault="00056349" w:rsidP="00056349">
      <w:pPr>
        <w:pStyle w:val="SemEspaamento"/>
        <w:spacing w:before="0"/>
        <w:jc w:val="both"/>
        <w:rPr>
          <w:rFonts w:ascii="Arial" w:hAnsi="Arial" w:cs="Arial"/>
          <w:b/>
          <w:color w:val="000000" w:themeColor="text1"/>
          <w:sz w:val="24"/>
          <w:szCs w:val="24"/>
        </w:rPr>
      </w:pPr>
      <w:r>
        <w:rPr>
          <w:rFonts w:ascii="Arial" w:hAnsi="Arial" w:cs="Arial"/>
          <w:b/>
          <w:color w:val="000000" w:themeColor="text1"/>
          <w:sz w:val="24"/>
          <w:szCs w:val="24"/>
        </w:rPr>
        <w:t>Ficha: 111 – Fonte: 160000000002</w:t>
      </w:r>
    </w:p>
    <w:p w:rsidR="00056349" w:rsidRPr="00FA60C2" w:rsidRDefault="00056349" w:rsidP="00056349">
      <w:pPr>
        <w:pStyle w:val="SemEspaamento"/>
        <w:spacing w:before="0"/>
        <w:jc w:val="both"/>
        <w:rPr>
          <w:rFonts w:ascii="Arial" w:hAnsi="Arial" w:cs="Arial"/>
          <w:b/>
          <w:color w:val="000000" w:themeColor="text1"/>
          <w:sz w:val="24"/>
          <w:szCs w:val="24"/>
        </w:rPr>
      </w:pPr>
    </w:p>
    <w:p w:rsidR="00056349" w:rsidRPr="00814B10" w:rsidRDefault="00056349" w:rsidP="00056349">
      <w:pPr>
        <w:pStyle w:val="SemEspaamento"/>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CLÁUSULA OITAVA – DA RESCISÃO CONTRATUAL</w:t>
      </w:r>
    </w:p>
    <w:p w:rsidR="00056349" w:rsidRPr="00814B10" w:rsidRDefault="00056349" w:rsidP="00056349">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8.1. </w:t>
      </w:r>
      <w:r w:rsidRPr="00814B10">
        <w:rPr>
          <w:rFonts w:ascii="Arial" w:hAnsi="Arial" w:cs="Arial"/>
          <w:color w:val="000000" w:themeColor="text1"/>
          <w:sz w:val="24"/>
          <w:szCs w:val="24"/>
        </w:rPr>
        <w:t>Constituem motivos para rescisão do Contrato independentemente das sanções legais e contratuais aplicáveis</w:t>
      </w:r>
      <w:r>
        <w:rPr>
          <w:rFonts w:ascii="Arial" w:hAnsi="Arial" w:cs="Arial"/>
          <w:color w:val="000000" w:themeColor="text1"/>
          <w:sz w:val="24"/>
          <w:szCs w:val="24"/>
        </w:rPr>
        <w:t>:</w:t>
      </w:r>
    </w:p>
    <w:p w:rsidR="00056349" w:rsidRPr="00814B10" w:rsidRDefault="00056349" w:rsidP="00056349">
      <w:pPr>
        <w:pStyle w:val="SemEspaamento"/>
        <w:spacing w:before="0"/>
        <w:jc w:val="both"/>
        <w:rPr>
          <w:rFonts w:ascii="Arial" w:hAnsi="Arial" w:cs="Arial"/>
          <w:color w:val="000000" w:themeColor="text1"/>
          <w:sz w:val="24"/>
          <w:szCs w:val="24"/>
        </w:rPr>
      </w:pPr>
      <w:r w:rsidRPr="00814B10">
        <w:rPr>
          <w:rFonts w:ascii="Arial" w:hAnsi="Arial" w:cs="Arial"/>
          <w:color w:val="000000" w:themeColor="text1"/>
          <w:sz w:val="24"/>
          <w:szCs w:val="24"/>
        </w:rPr>
        <w:t>A) A decretação de falência ou a instauração de insolvência civil, dissolução da sociedade ou o falecimento do proprietário, em caso de firma individual;</w:t>
      </w:r>
    </w:p>
    <w:p w:rsidR="00056349" w:rsidRPr="00814B10" w:rsidRDefault="00056349" w:rsidP="00056349">
      <w:pPr>
        <w:pStyle w:val="SemEspaamento"/>
        <w:spacing w:before="0"/>
        <w:jc w:val="both"/>
        <w:rPr>
          <w:rFonts w:ascii="Arial" w:hAnsi="Arial" w:cs="Arial"/>
          <w:color w:val="000000" w:themeColor="text1"/>
          <w:sz w:val="24"/>
          <w:szCs w:val="24"/>
        </w:rPr>
      </w:pPr>
      <w:r w:rsidRPr="00814B10">
        <w:rPr>
          <w:rFonts w:ascii="Arial" w:hAnsi="Arial" w:cs="Arial"/>
          <w:color w:val="000000" w:themeColor="text1"/>
          <w:sz w:val="24"/>
          <w:szCs w:val="24"/>
        </w:rPr>
        <w:t>B) A alteração ou a modificação da finalidade ou da estrutura da CONTRATADA, de forma que prejudiquem a execução do Contrato;</w:t>
      </w:r>
    </w:p>
    <w:p w:rsidR="00056349" w:rsidRPr="00814B10" w:rsidRDefault="00056349" w:rsidP="00056349">
      <w:pPr>
        <w:pStyle w:val="SemEspaamento"/>
        <w:spacing w:before="0"/>
        <w:jc w:val="both"/>
        <w:rPr>
          <w:rFonts w:ascii="Arial" w:hAnsi="Arial" w:cs="Arial"/>
          <w:color w:val="000000" w:themeColor="text1"/>
          <w:sz w:val="24"/>
          <w:szCs w:val="24"/>
        </w:rPr>
      </w:pPr>
      <w:r w:rsidRPr="00814B10">
        <w:rPr>
          <w:rFonts w:ascii="Arial" w:hAnsi="Arial" w:cs="Arial"/>
          <w:color w:val="000000" w:themeColor="text1"/>
          <w:sz w:val="24"/>
          <w:szCs w:val="24"/>
        </w:rPr>
        <w:t xml:space="preserve">C)  O não cumprimento de cláusulas contratuais; </w:t>
      </w:r>
    </w:p>
    <w:p w:rsidR="00056349" w:rsidRPr="00814B10" w:rsidRDefault="00056349" w:rsidP="00056349">
      <w:pPr>
        <w:pStyle w:val="SemEspaamento"/>
        <w:spacing w:before="0"/>
        <w:jc w:val="both"/>
        <w:rPr>
          <w:rFonts w:ascii="Arial" w:hAnsi="Arial" w:cs="Arial"/>
          <w:color w:val="000000" w:themeColor="text1"/>
          <w:sz w:val="24"/>
          <w:szCs w:val="24"/>
        </w:rPr>
      </w:pPr>
      <w:r w:rsidRPr="00814B10">
        <w:rPr>
          <w:rFonts w:ascii="Arial" w:hAnsi="Arial" w:cs="Arial"/>
          <w:color w:val="000000" w:themeColor="text1"/>
          <w:sz w:val="24"/>
          <w:szCs w:val="24"/>
        </w:rPr>
        <w:t>D) A subcontratação total ou parcial do fornecimento, sem prévia e expressa autorização do CONTRATANTE;</w:t>
      </w:r>
    </w:p>
    <w:p w:rsidR="00056349" w:rsidRDefault="00056349" w:rsidP="00056349">
      <w:pPr>
        <w:pStyle w:val="SemEspaamento"/>
        <w:spacing w:before="0"/>
        <w:jc w:val="both"/>
        <w:rPr>
          <w:rFonts w:ascii="Arial" w:hAnsi="Arial" w:cs="Arial"/>
          <w:color w:val="000000" w:themeColor="text1"/>
          <w:sz w:val="24"/>
          <w:szCs w:val="24"/>
        </w:rPr>
      </w:pPr>
      <w:r w:rsidRPr="00814B10">
        <w:rPr>
          <w:rFonts w:ascii="Arial" w:hAnsi="Arial" w:cs="Arial"/>
          <w:color w:val="000000" w:themeColor="text1"/>
          <w:sz w:val="24"/>
          <w:szCs w:val="24"/>
        </w:rPr>
        <w:t xml:space="preserve">E) Por conveniência da administração Municipal. </w:t>
      </w:r>
    </w:p>
    <w:p w:rsidR="00056349" w:rsidRDefault="00056349" w:rsidP="00056349">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8.2. </w:t>
      </w:r>
      <w:r w:rsidRPr="00814B10">
        <w:rPr>
          <w:rFonts w:ascii="Arial" w:hAnsi="Arial" w:cs="Arial"/>
          <w:color w:val="000000" w:themeColor="text1"/>
          <w:sz w:val="24"/>
          <w:szCs w:val="24"/>
        </w:rPr>
        <w:t xml:space="preserve">A rescisão amigável pelo contratante deverá ser precedida da autorização escrita e fundamentada, assegurada o contraditório e ampla defesa. </w:t>
      </w:r>
    </w:p>
    <w:p w:rsidR="00056349" w:rsidRDefault="00056349" w:rsidP="00056349">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lastRenderedPageBreak/>
        <w:t xml:space="preserve">8.3. </w:t>
      </w:r>
      <w:r w:rsidRPr="00814B10">
        <w:rPr>
          <w:rFonts w:ascii="Arial" w:hAnsi="Arial" w:cs="Arial"/>
          <w:color w:val="000000" w:themeColor="text1"/>
          <w:sz w:val="24"/>
          <w:szCs w:val="24"/>
        </w:rPr>
        <w:t xml:space="preserve">No caso de rescisão amigável do contrato por razões de interesse do serviço público, será a Contratada ressarcida dos prejuízos causado, regularmente comprovados que houver sofrido. </w:t>
      </w:r>
      <w:r>
        <w:rPr>
          <w:rFonts w:ascii="Arial" w:hAnsi="Arial" w:cs="Arial"/>
          <w:color w:val="000000" w:themeColor="text1"/>
          <w:sz w:val="24"/>
          <w:szCs w:val="24"/>
        </w:rPr>
        <w:t xml:space="preserve">8.4. </w:t>
      </w:r>
      <w:r w:rsidRPr="00814B10">
        <w:rPr>
          <w:rFonts w:ascii="Arial" w:hAnsi="Arial" w:cs="Arial"/>
          <w:color w:val="000000" w:themeColor="text1"/>
          <w:sz w:val="24"/>
          <w:szCs w:val="24"/>
        </w:rPr>
        <w:t>A rescisão unilateral do contrato será formalizada por ato da Prefeita Municipal de São Domingos do Norte</w:t>
      </w:r>
      <w:r>
        <w:rPr>
          <w:rFonts w:ascii="Arial" w:hAnsi="Arial" w:cs="Arial"/>
          <w:color w:val="000000" w:themeColor="text1"/>
          <w:sz w:val="24"/>
          <w:szCs w:val="24"/>
        </w:rPr>
        <w:t>/ES</w:t>
      </w:r>
      <w:r w:rsidRPr="00814B10">
        <w:rPr>
          <w:rFonts w:ascii="Arial" w:hAnsi="Arial" w:cs="Arial"/>
          <w:color w:val="000000" w:themeColor="text1"/>
          <w:sz w:val="24"/>
          <w:szCs w:val="24"/>
        </w:rPr>
        <w:t xml:space="preserve">. </w:t>
      </w:r>
    </w:p>
    <w:p w:rsidR="00056349" w:rsidRPr="00814B10" w:rsidRDefault="00056349" w:rsidP="00056349">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8.5. </w:t>
      </w:r>
      <w:r w:rsidRPr="00814B10">
        <w:rPr>
          <w:rFonts w:ascii="Arial" w:hAnsi="Arial" w:cs="Arial"/>
          <w:color w:val="000000" w:themeColor="text1"/>
          <w:sz w:val="24"/>
          <w:szCs w:val="24"/>
        </w:rPr>
        <w:t xml:space="preserve">Sem prejuízo de quaisquer sanções aplicáveis a critério do contratante, a rescisão importará em: </w:t>
      </w:r>
    </w:p>
    <w:p w:rsidR="00056349" w:rsidRPr="00814B10" w:rsidRDefault="00056349" w:rsidP="00056349">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A</w:t>
      </w:r>
      <w:r w:rsidRPr="00814B10">
        <w:rPr>
          <w:rFonts w:ascii="Arial" w:hAnsi="Arial" w:cs="Arial"/>
          <w:color w:val="000000" w:themeColor="text1"/>
          <w:sz w:val="24"/>
          <w:szCs w:val="24"/>
        </w:rPr>
        <w:t>) Retenção dos créditos decorrentes deste contratante e dos valores das multas e indenizações a ele devido, quando houver</w:t>
      </w:r>
    </w:p>
    <w:p w:rsidR="00056349" w:rsidRPr="00814B10" w:rsidRDefault="00056349" w:rsidP="00056349">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B</w:t>
      </w:r>
      <w:r w:rsidRPr="00814B10">
        <w:rPr>
          <w:rFonts w:ascii="Arial" w:hAnsi="Arial" w:cs="Arial"/>
          <w:color w:val="000000" w:themeColor="text1"/>
          <w:sz w:val="24"/>
          <w:szCs w:val="24"/>
        </w:rPr>
        <w:t>) Execução da garantia contratual, para ressarcimento do CONTRATANTE e dos valores das multas e indenizações a ele devido, quando houver.</w:t>
      </w:r>
    </w:p>
    <w:p w:rsidR="00056349" w:rsidRPr="00814B10" w:rsidRDefault="00056349" w:rsidP="00056349">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8.6. </w:t>
      </w:r>
      <w:r w:rsidRPr="00814B10">
        <w:rPr>
          <w:rFonts w:ascii="Arial" w:hAnsi="Arial" w:cs="Arial"/>
          <w:color w:val="000000" w:themeColor="text1"/>
          <w:sz w:val="24"/>
          <w:szCs w:val="24"/>
        </w:rPr>
        <w:t xml:space="preserve">No caso de rescisão contratual pelos motivos acima expostos, cessarão automaticamente todas as atividades relativas ao fornecimento dos produtos, objeto deste contrato. </w:t>
      </w:r>
    </w:p>
    <w:p w:rsidR="00056349" w:rsidRPr="00814B10" w:rsidRDefault="00056349" w:rsidP="00056349">
      <w:pPr>
        <w:pStyle w:val="SemEspaamento"/>
        <w:spacing w:before="0"/>
        <w:jc w:val="both"/>
        <w:rPr>
          <w:rFonts w:ascii="Arial" w:hAnsi="Arial" w:cs="Arial"/>
          <w:color w:val="000000" w:themeColor="text1"/>
          <w:sz w:val="24"/>
          <w:szCs w:val="24"/>
          <w:highlight w:val="yellow"/>
        </w:rPr>
      </w:pPr>
    </w:p>
    <w:p w:rsidR="00056349" w:rsidRPr="00814B10" w:rsidRDefault="00056349" w:rsidP="00056349">
      <w:pPr>
        <w:spacing w:before="0"/>
        <w:jc w:val="both"/>
        <w:rPr>
          <w:rFonts w:ascii="Arial" w:hAnsi="Arial" w:cs="Arial"/>
          <w:snapToGrid w:val="0"/>
          <w:color w:val="000000" w:themeColor="text1"/>
          <w:sz w:val="24"/>
          <w:szCs w:val="24"/>
        </w:rPr>
      </w:pPr>
      <w:r w:rsidRPr="00814B10">
        <w:rPr>
          <w:rFonts w:ascii="Arial" w:hAnsi="Arial" w:cs="Arial"/>
          <w:b/>
          <w:snapToGrid w:val="0"/>
          <w:color w:val="000000" w:themeColor="text1"/>
          <w:sz w:val="24"/>
          <w:szCs w:val="24"/>
          <w:u w:val="single"/>
        </w:rPr>
        <w:t>CL</w:t>
      </w:r>
      <w:r>
        <w:rPr>
          <w:rFonts w:ascii="Arial" w:hAnsi="Arial" w:cs="Arial"/>
          <w:b/>
          <w:snapToGrid w:val="0"/>
          <w:color w:val="000000" w:themeColor="text1"/>
          <w:sz w:val="24"/>
          <w:szCs w:val="24"/>
          <w:u w:val="single"/>
        </w:rPr>
        <w:t>Á</w:t>
      </w:r>
      <w:r w:rsidRPr="00814B10">
        <w:rPr>
          <w:rFonts w:ascii="Arial" w:hAnsi="Arial" w:cs="Arial"/>
          <w:b/>
          <w:snapToGrid w:val="0"/>
          <w:color w:val="000000" w:themeColor="text1"/>
          <w:sz w:val="24"/>
          <w:szCs w:val="24"/>
          <w:u w:val="single"/>
        </w:rPr>
        <w:t xml:space="preserve">USULA NONA – DAS PENALIDADES </w:t>
      </w:r>
    </w:p>
    <w:p w:rsidR="00056349" w:rsidRPr="00814B10" w:rsidRDefault="00056349" w:rsidP="00056349">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9.1. A empresa licitante deverá observar rigorosamente as condições estabelecidas no edital, sujeitando-se às penalidades constantes no art. 7° da Lei n° 10.520/2002 e nos artigos 86 e 87 da Lei 8.666/1993 conforme o disposto:</w:t>
      </w:r>
    </w:p>
    <w:p w:rsidR="00056349" w:rsidRPr="00814B10" w:rsidRDefault="00056349" w:rsidP="00056349">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a) ADVERTÊNCIA, nos casos e pequenos descumprimentos do Termo de Referência, que não gerem prejuízo para o Município de São Domingos do Norte;</w:t>
      </w:r>
    </w:p>
    <w:p w:rsidR="00056349" w:rsidRPr="00814B10" w:rsidRDefault="00056349" w:rsidP="00056349">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b) MULTA de 0,33% (zero vírgula trinta e três por cento) por dia, incidente sobre o valor global da contratação, nos casos de descumprimento do prazo estipulado para início na execução do contrato,</w:t>
      </w:r>
    </w:p>
    <w:p w:rsidR="00056349" w:rsidRPr="00814B10" w:rsidRDefault="00056349" w:rsidP="00056349">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c) MULTA de 10% (dez por cento), incidente sobre o valor unitário de cada fornecimento ou prestação de serviços realizados fora do prazo estabelecido no Termo de Referência;</w:t>
      </w:r>
    </w:p>
    <w:p w:rsidR="00056349" w:rsidRPr="00814B10" w:rsidRDefault="00056349" w:rsidP="00056349">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d) MULTA de 10% (dez por cento), incidente sobre o valor global da contratação, pela recusa em fornecer produtos prestar os serviços previstos neste Termo de Referência;</w:t>
      </w:r>
    </w:p>
    <w:p w:rsidR="00056349" w:rsidRPr="00814B10" w:rsidRDefault="00056349" w:rsidP="00056349">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rsidR="00056349" w:rsidRPr="00814B10" w:rsidRDefault="00056349" w:rsidP="00056349">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rsidR="00056349" w:rsidRPr="00814B10" w:rsidRDefault="00056349" w:rsidP="00056349">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9.2 A aplicação da penalidade de multa não afasta a aplicação da penalidade de impedimento de licitar ou contratar;</w:t>
      </w:r>
    </w:p>
    <w:p w:rsidR="00056349" w:rsidRPr="00814B10" w:rsidRDefault="00056349" w:rsidP="00056349">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9.3. As sanções administrativas somente serão aplicadas pelo Município de São Domingos do Norte após a devida notificação e o transcurso do prazo estabelecido para a defesa previa;</w:t>
      </w:r>
    </w:p>
    <w:p w:rsidR="00056349" w:rsidRPr="00814B10" w:rsidRDefault="00056349" w:rsidP="00056349">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rsidR="00056349" w:rsidRPr="00814B10" w:rsidRDefault="00056349" w:rsidP="00056349">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9.5. O prazo para apresentação de defesa previa será de 05 (cinco) dias uteis a contar da intimação, onde deverá ser observada a regra de contagem de prazo estabelecida no art. 110 da Lei 8.666/1993.</w:t>
      </w:r>
    </w:p>
    <w:p w:rsidR="00056349" w:rsidRPr="00814B10" w:rsidRDefault="00056349" w:rsidP="00056349">
      <w:pPr>
        <w:spacing w:before="0"/>
        <w:jc w:val="both"/>
        <w:rPr>
          <w:rFonts w:ascii="Arial" w:hAnsi="Arial" w:cs="Arial"/>
          <w:snapToGrid w:val="0"/>
          <w:color w:val="000000" w:themeColor="text1"/>
          <w:sz w:val="24"/>
          <w:szCs w:val="24"/>
        </w:rPr>
      </w:pPr>
    </w:p>
    <w:p w:rsidR="00056349" w:rsidRPr="00814B10" w:rsidRDefault="00056349" w:rsidP="00056349">
      <w:pPr>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CLÁUSULA DÉCIMA - DA VINCULAÇÃO</w:t>
      </w:r>
    </w:p>
    <w:p w:rsidR="00056349" w:rsidRPr="00814B10" w:rsidRDefault="00056349" w:rsidP="00056349">
      <w:pPr>
        <w:spacing w:before="0"/>
        <w:jc w:val="both"/>
        <w:rPr>
          <w:rFonts w:ascii="Arial" w:hAnsi="Arial" w:cs="Arial"/>
          <w:color w:val="000000" w:themeColor="text1"/>
          <w:sz w:val="24"/>
          <w:szCs w:val="24"/>
        </w:rPr>
      </w:pPr>
      <w:r>
        <w:rPr>
          <w:rFonts w:ascii="Arial" w:hAnsi="Arial" w:cs="Arial"/>
          <w:color w:val="000000" w:themeColor="text1"/>
          <w:sz w:val="24"/>
          <w:szCs w:val="24"/>
        </w:rPr>
        <w:lastRenderedPageBreak/>
        <w:t xml:space="preserve">10.1. </w:t>
      </w:r>
      <w:r w:rsidRPr="00814B10">
        <w:rPr>
          <w:rFonts w:ascii="Arial" w:hAnsi="Arial" w:cs="Arial"/>
          <w:color w:val="000000" w:themeColor="text1"/>
          <w:sz w:val="24"/>
          <w:szCs w:val="24"/>
        </w:rPr>
        <w:t xml:space="preserve">Para efeitos obrigacionais tanto no Edital da Licitação na modalidade Pregão Eletrônico </w:t>
      </w:r>
      <w:r w:rsidRPr="00FA60C2">
        <w:rPr>
          <w:rFonts w:ascii="Arial" w:hAnsi="Arial" w:cs="Arial"/>
          <w:sz w:val="24"/>
          <w:szCs w:val="24"/>
        </w:rPr>
        <w:t>n° 01/2023</w:t>
      </w:r>
      <w:r w:rsidRPr="00814B10">
        <w:rPr>
          <w:rFonts w:ascii="Arial" w:hAnsi="Arial" w:cs="Arial"/>
          <w:color w:val="000000" w:themeColor="text1"/>
          <w:sz w:val="24"/>
          <w:szCs w:val="24"/>
        </w:rPr>
        <w:t xml:space="preserve">, quanto </w:t>
      </w:r>
      <w:proofErr w:type="gramStart"/>
      <w:r w:rsidRPr="00814B10">
        <w:rPr>
          <w:rFonts w:ascii="Arial" w:hAnsi="Arial" w:cs="Arial"/>
          <w:color w:val="000000" w:themeColor="text1"/>
          <w:sz w:val="24"/>
          <w:szCs w:val="24"/>
        </w:rPr>
        <w:t>ás</w:t>
      </w:r>
      <w:proofErr w:type="gramEnd"/>
      <w:r w:rsidRPr="00814B10">
        <w:rPr>
          <w:rFonts w:ascii="Arial" w:hAnsi="Arial" w:cs="Arial"/>
          <w:color w:val="000000" w:themeColor="text1"/>
          <w:sz w:val="24"/>
          <w:szCs w:val="24"/>
        </w:rPr>
        <w:t xml:space="preserve"> propostas nela adjudicadas, integram o presente compromisso de fornecimento, devendo seus termos e condições ser considerados como partes integrantes do presente instrumentos contratual.</w:t>
      </w:r>
    </w:p>
    <w:p w:rsidR="00056349" w:rsidRPr="00814B10" w:rsidRDefault="00056349" w:rsidP="00056349">
      <w:pPr>
        <w:spacing w:before="0"/>
        <w:jc w:val="both"/>
        <w:rPr>
          <w:rFonts w:ascii="Arial" w:hAnsi="Arial" w:cs="Arial"/>
          <w:color w:val="000000" w:themeColor="text1"/>
          <w:sz w:val="24"/>
          <w:szCs w:val="24"/>
          <w:highlight w:val="yellow"/>
        </w:rPr>
      </w:pPr>
    </w:p>
    <w:p w:rsidR="00056349" w:rsidRPr="00814B10" w:rsidRDefault="00056349" w:rsidP="00056349">
      <w:pPr>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w:t>
      </w:r>
      <w:r w:rsidR="001E20A2">
        <w:rPr>
          <w:rFonts w:ascii="Arial" w:hAnsi="Arial" w:cs="Arial"/>
          <w:b/>
          <w:color w:val="000000" w:themeColor="text1"/>
          <w:sz w:val="24"/>
          <w:szCs w:val="24"/>
          <w:u w:val="single"/>
        </w:rPr>
        <w:t>Á</w:t>
      </w:r>
      <w:r w:rsidRPr="00814B10">
        <w:rPr>
          <w:rFonts w:ascii="Arial" w:hAnsi="Arial" w:cs="Arial"/>
          <w:b/>
          <w:color w:val="000000" w:themeColor="text1"/>
          <w:sz w:val="24"/>
          <w:szCs w:val="24"/>
          <w:u w:val="single"/>
        </w:rPr>
        <w:t xml:space="preserve">USULA DÉCIMA </w:t>
      </w:r>
      <w:r>
        <w:rPr>
          <w:rFonts w:ascii="Arial" w:hAnsi="Arial" w:cs="Arial"/>
          <w:b/>
          <w:color w:val="000000" w:themeColor="text1"/>
          <w:sz w:val="24"/>
          <w:szCs w:val="24"/>
          <w:u w:val="single"/>
        </w:rPr>
        <w:t>PRIMEIRA</w:t>
      </w:r>
      <w:r w:rsidRPr="00814B10">
        <w:rPr>
          <w:rFonts w:ascii="Arial" w:hAnsi="Arial" w:cs="Arial"/>
          <w:b/>
          <w:color w:val="000000" w:themeColor="text1"/>
          <w:sz w:val="24"/>
          <w:szCs w:val="24"/>
          <w:u w:val="single"/>
        </w:rPr>
        <w:t xml:space="preserve"> – DA PUBLICAÇÃO</w:t>
      </w:r>
    </w:p>
    <w:p w:rsidR="00056349" w:rsidRDefault="00056349" w:rsidP="00056349">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11.1. </w:t>
      </w:r>
      <w:r w:rsidRPr="00814B10">
        <w:rPr>
          <w:rFonts w:ascii="Arial" w:hAnsi="Arial" w:cs="Arial"/>
          <w:color w:val="000000" w:themeColor="text1"/>
          <w:sz w:val="24"/>
          <w:szCs w:val="24"/>
        </w:rPr>
        <w:t>O presente Contrato será publicado, em resumo no Diário Oficial do Estado do Espírito Santo – DIO/ES, dando-se cumprimento ao disposto no artigo 61, parágrafo único da Lei n° 8.666/93, correndo a despesa por conta do contratante.</w:t>
      </w:r>
    </w:p>
    <w:p w:rsidR="00056349" w:rsidRPr="00FA60C2" w:rsidRDefault="00056349" w:rsidP="00056349">
      <w:pPr>
        <w:pStyle w:val="SemEspaamento"/>
        <w:spacing w:before="0"/>
        <w:jc w:val="both"/>
        <w:rPr>
          <w:rFonts w:ascii="Arial" w:hAnsi="Arial" w:cs="Arial"/>
          <w:color w:val="000000" w:themeColor="text1"/>
          <w:sz w:val="24"/>
          <w:szCs w:val="24"/>
        </w:rPr>
      </w:pPr>
    </w:p>
    <w:p w:rsidR="00056349" w:rsidRPr="00814B10" w:rsidRDefault="00056349" w:rsidP="00056349">
      <w:pPr>
        <w:pStyle w:val="SemEspaamento"/>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 xml:space="preserve">CLÁUSULA DÉCIMA </w:t>
      </w:r>
      <w:r>
        <w:rPr>
          <w:rFonts w:ascii="Arial" w:hAnsi="Arial" w:cs="Arial"/>
          <w:b/>
          <w:color w:val="000000" w:themeColor="text1"/>
          <w:sz w:val="24"/>
          <w:szCs w:val="24"/>
          <w:u w:val="single"/>
        </w:rPr>
        <w:t>SEGUND</w:t>
      </w:r>
      <w:r w:rsidRPr="00814B10">
        <w:rPr>
          <w:rFonts w:ascii="Arial" w:hAnsi="Arial" w:cs="Arial"/>
          <w:b/>
          <w:color w:val="000000" w:themeColor="text1"/>
          <w:sz w:val="24"/>
          <w:szCs w:val="24"/>
          <w:u w:val="single"/>
        </w:rPr>
        <w:t>A – DO FORO</w:t>
      </w:r>
    </w:p>
    <w:p w:rsidR="00056349" w:rsidRPr="00814B10" w:rsidRDefault="00056349" w:rsidP="00056349">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12.1. </w:t>
      </w:r>
      <w:r w:rsidRPr="00814B10">
        <w:rPr>
          <w:rFonts w:ascii="Arial" w:hAnsi="Arial" w:cs="Arial"/>
          <w:color w:val="000000" w:themeColor="text1"/>
          <w:sz w:val="24"/>
          <w:szCs w:val="24"/>
        </w:rPr>
        <w:t>Fica eleito o foro da Comarca de São Domingos do Norte, Estado do Espírito Santo, para dirimir qualquer dúvida ou contestação oriunda direta ou indiretamente deste instrumento, renunciando-se expressamente a qualquer outro, por mais privilegiado que seja.</w:t>
      </w:r>
    </w:p>
    <w:p w:rsidR="00056349" w:rsidRPr="00814B10" w:rsidRDefault="00056349" w:rsidP="00056349">
      <w:pPr>
        <w:pStyle w:val="SemEspaamento"/>
        <w:widowControl w:val="0"/>
        <w:spacing w:before="0"/>
        <w:jc w:val="both"/>
        <w:rPr>
          <w:rFonts w:ascii="Arial" w:eastAsia="Times New Roman" w:hAnsi="Arial" w:cs="Arial"/>
          <w:color w:val="000000" w:themeColor="text1"/>
          <w:sz w:val="24"/>
          <w:szCs w:val="24"/>
        </w:rPr>
      </w:pPr>
    </w:p>
    <w:p w:rsidR="00056349" w:rsidRPr="00814B10" w:rsidRDefault="00056349" w:rsidP="00056349">
      <w:pPr>
        <w:pStyle w:val="SemEspaamento"/>
        <w:spacing w:before="0"/>
        <w:jc w:val="both"/>
        <w:rPr>
          <w:rFonts w:ascii="Arial" w:eastAsia="Times New Roman" w:hAnsi="Arial" w:cs="Arial"/>
          <w:color w:val="000000" w:themeColor="text1"/>
          <w:sz w:val="24"/>
          <w:szCs w:val="24"/>
        </w:rPr>
      </w:pPr>
      <w:r w:rsidRPr="00814B10">
        <w:rPr>
          <w:rFonts w:ascii="Arial" w:eastAsia="Times New Roman" w:hAnsi="Arial" w:cs="Arial"/>
          <w:color w:val="000000" w:themeColor="text1"/>
          <w:sz w:val="24"/>
          <w:szCs w:val="24"/>
        </w:rPr>
        <w:t>E, por estarem justos e contratados, assinam o presente em quatro vias de igual teor e forma, para igual distribuição, para que produza seus efeitos legais.</w:t>
      </w:r>
    </w:p>
    <w:p w:rsidR="00056349" w:rsidRPr="00814B10" w:rsidRDefault="00056349" w:rsidP="00056349">
      <w:pPr>
        <w:pStyle w:val="SemEspaamento"/>
        <w:spacing w:before="0"/>
        <w:jc w:val="both"/>
        <w:rPr>
          <w:rFonts w:ascii="Arial" w:hAnsi="Arial" w:cs="Arial"/>
          <w:color w:val="000000" w:themeColor="text1"/>
          <w:sz w:val="24"/>
          <w:szCs w:val="24"/>
        </w:rPr>
      </w:pPr>
    </w:p>
    <w:p w:rsidR="00056349" w:rsidRPr="005B5F3D" w:rsidRDefault="00056349" w:rsidP="00056349">
      <w:pPr>
        <w:pStyle w:val="SemEspaamento"/>
        <w:spacing w:before="0" w:line="276" w:lineRule="auto"/>
        <w:jc w:val="right"/>
        <w:rPr>
          <w:rFonts w:ascii="Arial" w:hAnsi="Arial" w:cs="Arial"/>
          <w:color w:val="000000" w:themeColor="text1"/>
          <w:sz w:val="24"/>
          <w:szCs w:val="24"/>
        </w:rPr>
      </w:pPr>
      <w:r w:rsidRPr="005B5F3D">
        <w:rPr>
          <w:rFonts w:ascii="Arial" w:hAnsi="Arial" w:cs="Arial"/>
          <w:color w:val="000000" w:themeColor="text1"/>
          <w:sz w:val="24"/>
          <w:szCs w:val="24"/>
        </w:rPr>
        <w:t>São Domingos do Norte</w:t>
      </w:r>
      <w:r>
        <w:rPr>
          <w:rFonts w:ascii="Arial" w:hAnsi="Arial" w:cs="Arial"/>
          <w:color w:val="000000" w:themeColor="text1"/>
          <w:sz w:val="24"/>
          <w:szCs w:val="24"/>
        </w:rPr>
        <w:t>/ES</w:t>
      </w:r>
      <w:r w:rsidRPr="005B5F3D">
        <w:rPr>
          <w:rFonts w:ascii="Arial" w:hAnsi="Arial" w:cs="Arial"/>
          <w:color w:val="000000" w:themeColor="text1"/>
          <w:sz w:val="24"/>
          <w:szCs w:val="24"/>
        </w:rPr>
        <w:t xml:space="preserve">, </w:t>
      </w:r>
      <w:r>
        <w:rPr>
          <w:rFonts w:ascii="Arial" w:hAnsi="Arial" w:cs="Arial"/>
          <w:color w:val="000000" w:themeColor="text1"/>
          <w:sz w:val="24"/>
          <w:szCs w:val="24"/>
        </w:rPr>
        <w:t>02</w:t>
      </w:r>
      <w:r w:rsidRPr="005B5F3D">
        <w:rPr>
          <w:rFonts w:ascii="Arial" w:hAnsi="Arial" w:cs="Arial"/>
          <w:color w:val="000000" w:themeColor="text1"/>
          <w:sz w:val="24"/>
          <w:szCs w:val="24"/>
        </w:rPr>
        <w:t xml:space="preserve"> de </w:t>
      </w:r>
      <w:r>
        <w:rPr>
          <w:rFonts w:ascii="Arial" w:hAnsi="Arial" w:cs="Arial"/>
          <w:color w:val="000000" w:themeColor="text1"/>
          <w:sz w:val="24"/>
          <w:szCs w:val="24"/>
        </w:rPr>
        <w:t>junho</w:t>
      </w:r>
      <w:r w:rsidRPr="005B5F3D">
        <w:rPr>
          <w:rFonts w:ascii="Arial" w:hAnsi="Arial" w:cs="Arial"/>
          <w:color w:val="000000" w:themeColor="text1"/>
          <w:sz w:val="24"/>
          <w:szCs w:val="24"/>
        </w:rPr>
        <w:t xml:space="preserve"> de 2023.</w:t>
      </w:r>
    </w:p>
    <w:p w:rsidR="00056349" w:rsidRPr="005B5F3D" w:rsidRDefault="00056349" w:rsidP="00056349">
      <w:pPr>
        <w:pStyle w:val="SemEspaamento"/>
        <w:spacing w:before="0" w:line="276" w:lineRule="auto"/>
        <w:jc w:val="both"/>
        <w:rPr>
          <w:rFonts w:ascii="Arial" w:hAnsi="Arial" w:cs="Arial"/>
          <w:color w:val="000000" w:themeColor="text1"/>
          <w:sz w:val="24"/>
          <w:szCs w:val="24"/>
        </w:rPr>
      </w:pPr>
    </w:p>
    <w:p w:rsidR="00056349" w:rsidRPr="005B5F3D" w:rsidRDefault="00056349" w:rsidP="00056349">
      <w:pPr>
        <w:pStyle w:val="SemEspaamento"/>
        <w:spacing w:before="0" w:line="276" w:lineRule="auto"/>
        <w:jc w:val="both"/>
        <w:rPr>
          <w:rFonts w:ascii="Arial" w:hAnsi="Arial" w:cs="Arial"/>
          <w:color w:val="000000" w:themeColor="text1"/>
          <w:sz w:val="24"/>
          <w:szCs w:val="24"/>
        </w:rPr>
      </w:pPr>
    </w:p>
    <w:p w:rsidR="00056349" w:rsidRPr="005B5F3D" w:rsidRDefault="00056349" w:rsidP="00056349">
      <w:pPr>
        <w:pStyle w:val="SemEspaamento"/>
        <w:spacing w:before="0" w:line="276" w:lineRule="auto"/>
        <w:jc w:val="both"/>
        <w:rPr>
          <w:rFonts w:ascii="Arial" w:hAnsi="Arial" w:cs="Arial"/>
          <w:color w:val="000000" w:themeColor="text1"/>
          <w:sz w:val="24"/>
          <w:szCs w:val="24"/>
        </w:rPr>
      </w:pPr>
    </w:p>
    <w:p w:rsidR="00056349" w:rsidRPr="005B5F3D" w:rsidRDefault="00056349" w:rsidP="00056349">
      <w:pPr>
        <w:pStyle w:val="SemEspaamento"/>
        <w:tabs>
          <w:tab w:val="left" w:pos="-567"/>
        </w:tabs>
        <w:spacing w:before="0" w:line="276" w:lineRule="auto"/>
        <w:ind w:right="-852"/>
        <w:jc w:val="both"/>
        <w:rPr>
          <w:rFonts w:ascii="Arial" w:hAnsi="Arial" w:cs="Arial"/>
          <w:b/>
          <w:color w:val="000000" w:themeColor="text1"/>
          <w:sz w:val="24"/>
          <w:szCs w:val="24"/>
        </w:rPr>
      </w:pPr>
      <w:r>
        <w:rPr>
          <w:rFonts w:ascii="Arial" w:hAnsi="Arial" w:cs="Arial"/>
          <w:b/>
          <w:color w:val="000000" w:themeColor="text1"/>
          <w:sz w:val="24"/>
          <w:szCs w:val="24"/>
        </w:rPr>
        <w:t xml:space="preserve"> </w:t>
      </w:r>
      <w:r w:rsidRPr="005B5F3D">
        <w:rPr>
          <w:rFonts w:ascii="Arial" w:hAnsi="Arial" w:cs="Arial"/>
          <w:b/>
          <w:color w:val="000000" w:themeColor="text1"/>
          <w:sz w:val="24"/>
          <w:szCs w:val="24"/>
        </w:rPr>
        <w:t xml:space="preserve">Ana Izabel Malacarne </w:t>
      </w:r>
      <w:r>
        <w:rPr>
          <w:rFonts w:ascii="Arial" w:hAnsi="Arial" w:cs="Arial"/>
          <w:b/>
          <w:color w:val="000000" w:themeColor="text1"/>
          <w:sz w:val="24"/>
          <w:szCs w:val="24"/>
        </w:rPr>
        <w:t>d</w:t>
      </w:r>
      <w:r w:rsidRPr="005B5F3D">
        <w:rPr>
          <w:rFonts w:ascii="Arial" w:hAnsi="Arial" w:cs="Arial"/>
          <w:b/>
          <w:color w:val="000000" w:themeColor="text1"/>
          <w:sz w:val="24"/>
          <w:szCs w:val="24"/>
        </w:rPr>
        <w:t xml:space="preserve">e Oliveira        </w:t>
      </w:r>
      <w:r>
        <w:rPr>
          <w:rFonts w:ascii="Arial" w:hAnsi="Arial" w:cs="Arial"/>
          <w:b/>
          <w:color w:val="000000" w:themeColor="text1"/>
          <w:sz w:val="24"/>
          <w:szCs w:val="24"/>
        </w:rPr>
        <w:t xml:space="preserve">      </w:t>
      </w:r>
      <w:r w:rsidRPr="005B5F3D">
        <w:rPr>
          <w:rFonts w:ascii="Arial" w:hAnsi="Arial" w:cs="Arial"/>
          <w:b/>
          <w:color w:val="000000" w:themeColor="text1"/>
          <w:sz w:val="24"/>
          <w:szCs w:val="24"/>
        </w:rPr>
        <w:t xml:space="preserve">  </w:t>
      </w:r>
      <w:r>
        <w:rPr>
          <w:rFonts w:ascii="Arial" w:hAnsi="Arial" w:cs="Arial"/>
          <w:b/>
          <w:color w:val="000000" w:themeColor="text1"/>
          <w:sz w:val="24"/>
          <w:szCs w:val="24"/>
        </w:rPr>
        <w:t xml:space="preserve">                                      </w:t>
      </w:r>
      <w:proofErr w:type="spellStart"/>
      <w:r w:rsidR="00725D42">
        <w:rPr>
          <w:rStyle w:val="PargrafoNormalChar"/>
          <w:rFonts w:ascii="Arial" w:hAnsi="Arial" w:cs="Arial"/>
          <w:b/>
          <w:color w:val="000000" w:themeColor="text1"/>
        </w:rPr>
        <w:t>Walace</w:t>
      </w:r>
      <w:proofErr w:type="spellEnd"/>
      <w:r w:rsidR="00725D42">
        <w:rPr>
          <w:rStyle w:val="PargrafoNormalChar"/>
          <w:rFonts w:ascii="Arial" w:hAnsi="Arial" w:cs="Arial"/>
          <w:b/>
          <w:color w:val="000000" w:themeColor="text1"/>
        </w:rPr>
        <w:t xml:space="preserve"> Marchesini</w:t>
      </w:r>
      <w:r w:rsidRPr="005B5F3D">
        <w:rPr>
          <w:rFonts w:ascii="Arial" w:hAnsi="Arial" w:cs="Arial"/>
          <w:b/>
          <w:color w:val="000000" w:themeColor="text1"/>
          <w:sz w:val="24"/>
          <w:szCs w:val="24"/>
        </w:rPr>
        <w:t xml:space="preserve">                                  </w:t>
      </w:r>
    </w:p>
    <w:p w:rsidR="00056349" w:rsidRPr="005B5F3D" w:rsidRDefault="00056349" w:rsidP="00056349">
      <w:pPr>
        <w:pStyle w:val="SemEspaamento"/>
        <w:tabs>
          <w:tab w:val="left" w:pos="-567"/>
          <w:tab w:val="left" w:pos="3060"/>
        </w:tabs>
        <w:spacing w:before="0" w:line="276" w:lineRule="auto"/>
        <w:ind w:left="-567" w:right="-852"/>
        <w:jc w:val="both"/>
        <w:rPr>
          <w:rFonts w:ascii="Arial" w:hAnsi="Arial" w:cs="Arial"/>
          <w:color w:val="000000" w:themeColor="text1"/>
          <w:sz w:val="24"/>
          <w:szCs w:val="24"/>
        </w:rPr>
      </w:pPr>
      <w:r w:rsidRPr="005B5F3D">
        <w:rPr>
          <w:rFonts w:ascii="Arial" w:hAnsi="Arial" w:cs="Arial"/>
          <w:color w:val="000000" w:themeColor="text1"/>
          <w:sz w:val="24"/>
          <w:szCs w:val="24"/>
        </w:rPr>
        <w:t xml:space="preserve">                       Prefeita Municipal</w:t>
      </w:r>
      <w:r w:rsidRPr="005B5F3D">
        <w:rPr>
          <w:rFonts w:ascii="Arial" w:hAnsi="Arial" w:cs="Arial"/>
          <w:color w:val="000000" w:themeColor="text1"/>
          <w:sz w:val="24"/>
          <w:szCs w:val="24"/>
        </w:rPr>
        <w:tab/>
        <w:t xml:space="preserve">       </w:t>
      </w:r>
      <w:r>
        <w:rPr>
          <w:rFonts w:ascii="Arial" w:hAnsi="Arial" w:cs="Arial"/>
          <w:color w:val="000000" w:themeColor="text1"/>
          <w:sz w:val="24"/>
          <w:szCs w:val="24"/>
        </w:rPr>
        <w:t xml:space="preserve">                                                          </w:t>
      </w:r>
      <w:r w:rsidRPr="005B5F3D">
        <w:rPr>
          <w:rFonts w:ascii="Arial" w:hAnsi="Arial" w:cs="Arial"/>
          <w:color w:val="000000" w:themeColor="text1"/>
          <w:sz w:val="24"/>
          <w:szCs w:val="24"/>
        </w:rPr>
        <w:t>Representante Legal</w:t>
      </w:r>
    </w:p>
    <w:p w:rsidR="00056349" w:rsidRPr="005B5F3D" w:rsidRDefault="00056349" w:rsidP="00056349">
      <w:pPr>
        <w:pStyle w:val="SemEspaamento"/>
        <w:tabs>
          <w:tab w:val="left" w:pos="-567"/>
        </w:tabs>
        <w:spacing w:before="0" w:line="276" w:lineRule="auto"/>
        <w:ind w:left="-567" w:right="-852"/>
        <w:jc w:val="both"/>
        <w:rPr>
          <w:rFonts w:ascii="Arial" w:hAnsi="Arial" w:cs="Arial"/>
          <w:color w:val="000000" w:themeColor="text1"/>
          <w:sz w:val="24"/>
          <w:szCs w:val="24"/>
        </w:rPr>
      </w:pPr>
      <w:r w:rsidRPr="005B5F3D">
        <w:rPr>
          <w:rFonts w:ascii="Arial" w:hAnsi="Arial" w:cs="Arial"/>
          <w:color w:val="000000" w:themeColor="text1"/>
          <w:sz w:val="24"/>
          <w:szCs w:val="24"/>
        </w:rPr>
        <w:t xml:space="preserve">                           Contratante                                                         </w:t>
      </w:r>
      <w:r>
        <w:rPr>
          <w:rFonts w:ascii="Arial" w:hAnsi="Arial" w:cs="Arial"/>
          <w:color w:val="000000" w:themeColor="text1"/>
          <w:sz w:val="24"/>
          <w:szCs w:val="24"/>
        </w:rPr>
        <w:t xml:space="preserve">                         </w:t>
      </w:r>
      <w:r w:rsidRPr="005B5F3D">
        <w:rPr>
          <w:rFonts w:ascii="Arial" w:hAnsi="Arial" w:cs="Arial"/>
          <w:color w:val="000000" w:themeColor="text1"/>
          <w:sz w:val="24"/>
          <w:szCs w:val="24"/>
        </w:rPr>
        <w:t>Contratado</w:t>
      </w:r>
    </w:p>
    <w:p w:rsidR="00056349" w:rsidRPr="005B5F3D" w:rsidRDefault="00056349" w:rsidP="00056349">
      <w:pPr>
        <w:pStyle w:val="SemEspaamento"/>
        <w:tabs>
          <w:tab w:val="left" w:pos="-567"/>
        </w:tabs>
        <w:spacing w:before="0" w:line="276" w:lineRule="auto"/>
        <w:ind w:left="-567" w:right="-852"/>
        <w:jc w:val="both"/>
        <w:rPr>
          <w:rFonts w:ascii="Arial" w:hAnsi="Arial" w:cs="Arial"/>
          <w:b/>
          <w:sz w:val="24"/>
          <w:szCs w:val="24"/>
        </w:rPr>
      </w:pPr>
    </w:p>
    <w:p w:rsidR="00056349" w:rsidRPr="005B5F3D" w:rsidRDefault="00056349" w:rsidP="00056349">
      <w:pPr>
        <w:pStyle w:val="SemEspaamento"/>
        <w:tabs>
          <w:tab w:val="left" w:pos="-567"/>
        </w:tabs>
        <w:spacing w:before="0" w:line="276" w:lineRule="auto"/>
        <w:ind w:left="-567" w:right="-852"/>
        <w:jc w:val="both"/>
        <w:rPr>
          <w:rFonts w:ascii="Arial" w:hAnsi="Arial" w:cs="Arial"/>
          <w:b/>
          <w:sz w:val="24"/>
          <w:szCs w:val="24"/>
        </w:rPr>
      </w:pPr>
    </w:p>
    <w:p w:rsidR="00056349" w:rsidRPr="005B5F3D" w:rsidRDefault="00056349" w:rsidP="00056349">
      <w:pPr>
        <w:pStyle w:val="SemEspaamento"/>
        <w:tabs>
          <w:tab w:val="left" w:pos="-567"/>
        </w:tabs>
        <w:spacing w:before="0" w:line="276" w:lineRule="auto"/>
        <w:ind w:left="-567" w:right="-852"/>
        <w:jc w:val="both"/>
        <w:rPr>
          <w:rFonts w:ascii="Arial" w:hAnsi="Arial" w:cs="Arial"/>
          <w:b/>
          <w:sz w:val="24"/>
          <w:szCs w:val="24"/>
        </w:rPr>
      </w:pPr>
    </w:p>
    <w:p w:rsidR="00056349" w:rsidRPr="005B5F3D" w:rsidRDefault="00056349" w:rsidP="00056349">
      <w:pPr>
        <w:pStyle w:val="SemEspaamento"/>
        <w:tabs>
          <w:tab w:val="left" w:pos="-567"/>
        </w:tabs>
        <w:spacing w:before="0" w:line="276" w:lineRule="auto"/>
        <w:ind w:left="-567" w:right="-852"/>
        <w:rPr>
          <w:rFonts w:ascii="Arial" w:hAnsi="Arial" w:cs="Arial"/>
          <w:b/>
          <w:sz w:val="24"/>
          <w:szCs w:val="24"/>
        </w:rPr>
      </w:pPr>
      <w:r w:rsidRPr="005B5F3D">
        <w:rPr>
          <w:rFonts w:ascii="Arial" w:hAnsi="Arial" w:cs="Arial"/>
          <w:b/>
          <w:sz w:val="24"/>
          <w:szCs w:val="24"/>
        </w:rPr>
        <w:t>Alessandro Nicchio</w:t>
      </w:r>
    </w:p>
    <w:p w:rsidR="00056349" w:rsidRPr="005B5F3D" w:rsidRDefault="00056349" w:rsidP="00056349">
      <w:pPr>
        <w:pStyle w:val="SemEspaamento"/>
        <w:tabs>
          <w:tab w:val="left" w:pos="-567"/>
        </w:tabs>
        <w:spacing w:before="0" w:line="276" w:lineRule="auto"/>
        <w:ind w:left="-567" w:right="-852"/>
        <w:rPr>
          <w:rFonts w:ascii="Arial" w:hAnsi="Arial" w:cs="Arial"/>
          <w:color w:val="000000" w:themeColor="text1"/>
          <w:sz w:val="24"/>
          <w:szCs w:val="24"/>
        </w:rPr>
      </w:pPr>
      <w:r w:rsidRPr="005B5F3D">
        <w:rPr>
          <w:rFonts w:ascii="Arial" w:hAnsi="Arial" w:cs="Arial"/>
          <w:sz w:val="24"/>
          <w:szCs w:val="24"/>
        </w:rPr>
        <w:t>Secretário Municipal</w:t>
      </w:r>
    </w:p>
    <w:p w:rsidR="00056349" w:rsidRDefault="00056349" w:rsidP="00056349">
      <w:pPr>
        <w:pStyle w:val="SemEspaamento"/>
        <w:tabs>
          <w:tab w:val="left" w:pos="-567"/>
        </w:tabs>
        <w:spacing w:before="0" w:line="276" w:lineRule="auto"/>
        <w:ind w:left="-567" w:right="-852"/>
        <w:rPr>
          <w:rFonts w:ascii="Arial" w:hAnsi="Arial" w:cs="Arial"/>
          <w:color w:val="000000" w:themeColor="text1"/>
          <w:sz w:val="24"/>
          <w:szCs w:val="24"/>
        </w:rPr>
      </w:pPr>
      <w:r w:rsidRPr="005B5F3D">
        <w:rPr>
          <w:rFonts w:ascii="Arial" w:hAnsi="Arial" w:cs="Arial"/>
          <w:color w:val="000000" w:themeColor="text1"/>
          <w:sz w:val="24"/>
          <w:szCs w:val="24"/>
        </w:rPr>
        <w:t xml:space="preserve">Contratante     </w:t>
      </w:r>
    </w:p>
    <w:p w:rsidR="00056349" w:rsidRDefault="00056349" w:rsidP="00056349">
      <w:pPr>
        <w:pStyle w:val="SemEspaamento"/>
        <w:tabs>
          <w:tab w:val="left" w:pos="-567"/>
        </w:tabs>
        <w:spacing w:before="0" w:line="276" w:lineRule="auto"/>
        <w:ind w:left="-567" w:right="-852"/>
        <w:rPr>
          <w:rFonts w:ascii="Arial" w:hAnsi="Arial" w:cs="Arial"/>
          <w:color w:val="000000" w:themeColor="text1"/>
          <w:sz w:val="24"/>
          <w:szCs w:val="24"/>
        </w:rPr>
      </w:pPr>
    </w:p>
    <w:p w:rsidR="00056349" w:rsidRDefault="00056349" w:rsidP="00056349">
      <w:pPr>
        <w:pStyle w:val="SemEspaamento"/>
        <w:tabs>
          <w:tab w:val="left" w:pos="-567"/>
        </w:tabs>
        <w:spacing w:before="0" w:line="276" w:lineRule="auto"/>
        <w:ind w:left="-567" w:right="-852"/>
        <w:rPr>
          <w:rFonts w:ascii="Arial" w:hAnsi="Arial" w:cs="Arial"/>
          <w:color w:val="000000" w:themeColor="text1"/>
          <w:sz w:val="24"/>
          <w:szCs w:val="24"/>
        </w:rPr>
      </w:pPr>
    </w:p>
    <w:p w:rsidR="00056349" w:rsidRPr="005B5F3D" w:rsidRDefault="00056349" w:rsidP="00056349">
      <w:pPr>
        <w:pStyle w:val="SemEspaamento"/>
        <w:tabs>
          <w:tab w:val="left" w:pos="-567"/>
        </w:tabs>
        <w:spacing w:before="0" w:line="276" w:lineRule="auto"/>
        <w:ind w:left="-567" w:right="-852"/>
        <w:rPr>
          <w:rFonts w:ascii="Arial" w:hAnsi="Arial" w:cs="Arial"/>
          <w:color w:val="000000" w:themeColor="text1"/>
          <w:sz w:val="24"/>
          <w:szCs w:val="24"/>
        </w:rPr>
      </w:pPr>
    </w:p>
    <w:p w:rsidR="00056349" w:rsidRDefault="00056349" w:rsidP="00056349">
      <w:pPr>
        <w:spacing w:before="0"/>
        <w:jc w:val="both"/>
        <w:rPr>
          <w:rFonts w:ascii="Arial" w:hAnsi="Arial" w:cs="Arial"/>
          <w:color w:val="000000" w:themeColor="text1"/>
          <w:sz w:val="24"/>
          <w:szCs w:val="24"/>
        </w:rPr>
      </w:pPr>
      <w:r w:rsidRPr="005B5F3D">
        <w:rPr>
          <w:rFonts w:ascii="Arial" w:hAnsi="Arial" w:cs="Arial"/>
          <w:color w:val="000000" w:themeColor="text1"/>
          <w:sz w:val="24"/>
          <w:szCs w:val="24"/>
        </w:rPr>
        <w:t>TESTEMUNHA</w:t>
      </w:r>
      <w:r>
        <w:rPr>
          <w:rFonts w:ascii="Arial" w:hAnsi="Arial" w:cs="Arial"/>
          <w:color w:val="000000" w:themeColor="text1"/>
          <w:sz w:val="24"/>
          <w:szCs w:val="24"/>
        </w:rPr>
        <w:t>S:</w:t>
      </w:r>
    </w:p>
    <w:p w:rsidR="00056349" w:rsidRDefault="00056349" w:rsidP="00056349">
      <w:pPr>
        <w:spacing w:before="0"/>
        <w:jc w:val="both"/>
        <w:rPr>
          <w:rFonts w:ascii="Arial" w:hAnsi="Arial" w:cs="Arial"/>
          <w:color w:val="000000" w:themeColor="text1"/>
          <w:sz w:val="24"/>
          <w:szCs w:val="24"/>
        </w:rPr>
      </w:pPr>
    </w:p>
    <w:p w:rsidR="00056349" w:rsidRDefault="00056349" w:rsidP="00056349">
      <w:pPr>
        <w:spacing w:before="0"/>
        <w:jc w:val="both"/>
        <w:rPr>
          <w:rFonts w:ascii="Arial" w:hAnsi="Arial" w:cs="Arial"/>
          <w:color w:val="000000" w:themeColor="text1"/>
          <w:sz w:val="24"/>
          <w:szCs w:val="24"/>
        </w:rPr>
      </w:pPr>
    </w:p>
    <w:p w:rsidR="00056349" w:rsidRPr="00814B10" w:rsidRDefault="00056349" w:rsidP="00056349">
      <w:pPr>
        <w:spacing w:before="0"/>
        <w:jc w:val="both"/>
        <w:rPr>
          <w:rFonts w:ascii="Arial" w:hAnsi="Arial" w:cs="Arial"/>
          <w:b/>
          <w:iCs/>
          <w:color w:val="000000"/>
          <w:sz w:val="24"/>
          <w:szCs w:val="24"/>
        </w:rPr>
      </w:pPr>
      <w:bookmarkStart w:id="0" w:name="_Hlk136602978"/>
      <w:r w:rsidRPr="005B5F3D">
        <w:rPr>
          <w:rFonts w:ascii="Arial" w:hAnsi="Arial" w:cs="Arial"/>
          <w:color w:val="000000" w:themeColor="text1"/>
          <w:sz w:val="24"/>
          <w:szCs w:val="24"/>
        </w:rPr>
        <w:t>1:_____________</w:t>
      </w:r>
      <w:r>
        <w:rPr>
          <w:rFonts w:ascii="Arial" w:hAnsi="Arial" w:cs="Arial"/>
          <w:color w:val="000000" w:themeColor="text1"/>
          <w:sz w:val="24"/>
          <w:szCs w:val="24"/>
        </w:rPr>
        <w:t>_________________</w:t>
      </w:r>
      <w:bookmarkEnd w:id="0"/>
      <w:r>
        <w:rPr>
          <w:rFonts w:ascii="Arial" w:hAnsi="Arial" w:cs="Arial"/>
          <w:color w:val="000000" w:themeColor="text1"/>
          <w:sz w:val="24"/>
          <w:szCs w:val="24"/>
        </w:rPr>
        <w:t>__</w:t>
      </w:r>
      <w:r w:rsidRPr="005B5F3D">
        <w:rPr>
          <w:rFonts w:ascii="Arial" w:hAnsi="Arial" w:cs="Arial"/>
          <w:color w:val="000000" w:themeColor="text1"/>
          <w:sz w:val="24"/>
          <w:szCs w:val="24"/>
        </w:rPr>
        <w:t xml:space="preserve">                    1:_____________</w:t>
      </w:r>
      <w:r>
        <w:rPr>
          <w:rFonts w:ascii="Arial" w:hAnsi="Arial" w:cs="Arial"/>
          <w:color w:val="000000" w:themeColor="text1"/>
          <w:sz w:val="24"/>
          <w:szCs w:val="24"/>
        </w:rPr>
        <w:t>___________________</w:t>
      </w:r>
    </w:p>
    <w:p w:rsidR="00056349" w:rsidRPr="00814B10" w:rsidRDefault="00056349" w:rsidP="00056349">
      <w:pPr>
        <w:spacing w:before="0"/>
        <w:jc w:val="both"/>
        <w:rPr>
          <w:rFonts w:ascii="Arial" w:hAnsi="Arial" w:cs="Arial"/>
          <w:b/>
          <w:iCs/>
          <w:color w:val="000000"/>
          <w:sz w:val="24"/>
          <w:szCs w:val="24"/>
        </w:rPr>
      </w:pPr>
    </w:p>
    <w:p w:rsidR="00056349" w:rsidRPr="00814B10" w:rsidRDefault="00056349" w:rsidP="00056349">
      <w:pPr>
        <w:spacing w:before="0"/>
        <w:jc w:val="both"/>
        <w:rPr>
          <w:rFonts w:ascii="Arial" w:hAnsi="Arial" w:cs="Arial"/>
          <w:b/>
          <w:iCs/>
          <w:color w:val="000000"/>
          <w:sz w:val="24"/>
          <w:szCs w:val="24"/>
        </w:rPr>
      </w:pPr>
    </w:p>
    <w:p w:rsidR="00056349" w:rsidRPr="00814B10" w:rsidRDefault="00056349" w:rsidP="00056349">
      <w:pPr>
        <w:spacing w:before="0"/>
        <w:jc w:val="both"/>
        <w:rPr>
          <w:rFonts w:ascii="Arial" w:hAnsi="Arial" w:cs="Arial"/>
          <w:b/>
          <w:iCs/>
          <w:color w:val="000000"/>
          <w:sz w:val="24"/>
          <w:szCs w:val="24"/>
          <w:u w:val="single"/>
        </w:rPr>
      </w:pPr>
    </w:p>
    <w:p w:rsidR="00056349" w:rsidRPr="00814B10" w:rsidRDefault="00056349" w:rsidP="00056349">
      <w:pPr>
        <w:jc w:val="both"/>
        <w:rPr>
          <w:rFonts w:ascii="Arial" w:hAnsi="Arial" w:cs="Arial"/>
          <w:sz w:val="24"/>
          <w:szCs w:val="24"/>
        </w:rPr>
      </w:pPr>
    </w:p>
    <w:p w:rsidR="00056349" w:rsidRPr="00814B10" w:rsidRDefault="00056349" w:rsidP="00056349">
      <w:pPr>
        <w:jc w:val="both"/>
        <w:rPr>
          <w:rFonts w:ascii="Arial" w:hAnsi="Arial" w:cs="Arial"/>
          <w:sz w:val="24"/>
          <w:szCs w:val="24"/>
        </w:rPr>
      </w:pPr>
    </w:p>
    <w:p w:rsidR="0069749A" w:rsidRDefault="0069749A"/>
    <w:sectPr w:rsidR="0069749A" w:rsidSect="00D57301">
      <w:headerReference w:type="default" r:id="rId5"/>
      <w:footerReference w:type="default" r:id="rId6"/>
      <w:pgSz w:w="11906" w:h="16838"/>
      <w:pgMar w:top="851" w:right="851" w:bottom="851" w:left="851" w:header="283" w:footer="567" w:gutter="0"/>
      <w:cols w:space="720"/>
      <w:formProt w:val="0"/>
      <w:docGrid w:linePitch="272"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ngs">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A641B" w:rsidRPr="002B31B1" w:rsidRDefault="00000000">
    <w:pPr>
      <w:spacing w:before="0"/>
      <w:ind w:right="360"/>
      <w:rPr>
        <w:rFonts w:ascii="Arial" w:hAnsi="Arial" w:cs="Arial"/>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4B10" w:rsidRPr="00814B10" w:rsidRDefault="00000000" w:rsidP="00814B10">
    <w:pPr>
      <w:suppressAutoHyphens w:val="0"/>
      <w:spacing w:before="0" w:after="160" w:line="259" w:lineRule="auto"/>
      <w:ind w:right="360"/>
      <w:rPr>
        <w:rFonts w:asciiTheme="minorHAnsi" w:eastAsiaTheme="minorHAnsi" w:hAnsiTheme="minorHAnsi" w:cstheme="minorBidi"/>
        <w:b/>
        <w:sz w:val="28"/>
        <w:szCs w:val="22"/>
        <w:lang w:eastAsia="en-US"/>
      </w:rPr>
    </w:pPr>
    <w:r w:rsidRPr="00814B10">
      <w:rPr>
        <w:rFonts w:asciiTheme="minorHAnsi" w:eastAsiaTheme="minorHAnsi" w:hAnsiTheme="minorHAnsi" w:cstheme="minorBidi"/>
        <w:b/>
        <w:noProof/>
        <w:sz w:val="28"/>
        <w:szCs w:val="22"/>
        <w:lang w:eastAsia="en-US"/>
      </w:rPr>
      <w:drawing>
        <wp:anchor distT="0" distB="0" distL="114300" distR="114300" simplePos="0" relativeHeight="251659264" behindDoc="0" locked="0" layoutInCell="1" allowOverlap="1" wp14:anchorId="51E95D5A" wp14:editId="00AF315F">
          <wp:simplePos x="0" y="0"/>
          <wp:positionH relativeFrom="margin">
            <wp:align>center</wp:align>
          </wp:positionH>
          <wp:positionV relativeFrom="paragraph">
            <wp:posOffset>12065</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814B10" w:rsidRPr="00D57301" w:rsidRDefault="00000000" w:rsidP="00814B10">
    <w:pPr>
      <w:keepNext/>
      <w:tabs>
        <w:tab w:val="left" w:pos="1245"/>
        <w:tab w:val="center" w:pos="4712"/>
      </w:tabs>
      <w:suppressAutoHyphens w:val="0"/>
      <w:spacing w:after="160" w:line="259" w:lineRule="auto"/>
      <w:contextualSpacing/>
      <w:outlineLvl w:val="2"/>
      <w:rPr>
        <w:rFonts w:ascii="Arial" w:eastAsiaTheme="minorHAnsi" w:hAnsi="Arial" w:cs="Arial"/>
        <w:b/>
        <w:sz w:val="24"/>
        <w:szCs w:val="24"/>
        <w:lang w:eastAsia="en-US"/>
      </w:rPr>
    </w:pPr>
  </w:p>
  <w:p w:rsidR="00814B10" w:rsidRPr="002B31B1" w:rsidRDefault="00000000" w:rsidP="00814B10">
    <w:pPr>
      <w:keepNext/>
      <w:tabs>
        <w:tab w:val="left" w:pos="1245"/>
        <w:tab w:val="center" w:pos="4712"/>
      </w:tabs>
      <w:suppressAutoHyphens w:val="0"/>
      <w:spacing w:after="160" w:line="259" w:lineRule="auto"/>
      <w:contextualSpacing/>
      <w:outlineLvl w:val="2"/>
      <w:rPr>
        <w:rFonts w:ascii="Arial" w:eastAsiaTheme="minorHAnsi" w:hAnsi="Arial" w:cs="Arial"/>
        <w:b/>
        <w:sz w:val="22"/>
        <w:szCs w:val="22"/>
        <w:lang w:eastAsia="en-US"/>
      </w:rPr>
    </w:pPr>
  </w:p>
  <w:p w:rsidR="002B31B1" w:rsidRPr="002B31B1" w:rsidRDefault="00000000" w:rsidP="002B31B1">
    <w:pPr>
      <w:keepNext/>
      <w:suppressAutoHyphens w:val="0"/>
      <w:overflowPunct w:val="0"/>
      <w:adjustRightInd w:val="0"/>
      <w:spacing w:before="0"/>
      <w:outlineLvl w:val="8"/>
      <w:rPr>
        <w:rFonts w:ascii="Arial" w:hAnsi="Arial" w:cs="Arial"/>
        <w:b/>
        <w:i/>
        <w:iCs/>
        <w:color w:val="000000"/>
        <w:sz w:val="22"/>
        <w:szCs w:val="22"/>
        <w:lang w:eastAsia="pt-BR"/>
      </w:rPr>
    </w:pPr>
    <w:r w:rsidRPr="002B31B1">
      <w:rPr>
        <w:rFonts w:ascii="Arial" w:hAnsi="Arial" w:cs="Arial"/>
        <w:b/>
        <w:i/>
        <w:iCs/>
        <w:color w:val="000000"/>
        <w:sz w:val="22"/>
        <w:szCs w:val="22"/>
        <w:lang w:eastAsia="pt-BR"/>
      </w:rPr>
      <w:t xml:space="preserve">PREFEITURA MUNICIPAL DE SÃO </w:t>
    </w:r>
    <w:r w:rsidRPr="002B31B1">
      <w:rPr>
        <w:rFonts w:ascii="Arial" w:hAnsi="Arial" w:cs="Arial"/>
        <w:b/>
        <w:i/>
        <w:iCs/>
        <w:color w:val="000000"/>
        <w:sz w:val="22"/>
        <w:szCs w:val="22"/>
        <w:lang w:eastAsia="pt-BR"/>
      </w:rPr>
      <w:t>DOMINGOS DO NORTE/ES</w:t>
    </w:r>
  </w:p>
  <w:p w:rsidR="002B31B1" w:rsidRPr="002B31B1" w:rsidRDefault="00000000" w:rsidP="002B31B1">
    <w:pPr>
      <w:keepNext/>
      <w:suppressAutoHyphens w:val="0"/>
      <w:overflowPunct w:val="0"/>
      <w:adjustRightInd w:val="0"/>
      <w:spacing w:before="0"/>
      <w:outlineLvl w:val="8"/>
      <w:rPr>
        <w:rFonts w:ascii="Arial" w:hAnsi="Arial" w:cs="Arial"/>
        <w:b/>
        <w:i/>
        <w:iCs/>
        <w:color w:val="000000"/>
        <w:sz w:val="22"/>
        <w:szCs w:val="22"/>
        <w:lang w:eastAsia="pt-BR"/>
      </w:rPr>
    </w:pPr>
    <w:r w:rsidRPr="002B31B1">
      <w:rPr>
        <w:rFonts w:ascii="Arial" w:hAnsi="Arial" w:cs="Arial"/>
        <w:b/>
        <w:i/>
        <w:iCs/>
        <w:color w:val="000000"/>
        <w:sz w:val="22"/>
        <w:szCs w:val="22"/>
        <w:lang w:eastAsia="pt-BR"/>
      </w:rPr>
      <w:t xml:space="preserve">Rod. </w:t>
    </w:r>
    <w:proofErr w:type="spellStart"/>
    <w:r w:rsidRPr="002B31B1">
      <w:rPr>
        <w:rFonts w:ascii="Arial" w:hAnsi="Arial" w:cs="Arial"/>
        <w:b/>
        <w:i/>
        <w:iCs/>
        <w:color w:val="000000"/>
        <w:sz w:val="22"/>
        <w:szCs w:val="22"/>
        <w:lang w:eastAsia="pt-BR"/>
      </w:rPr>
      <w:t>Gether</w:t>
    </w:r>
    <w:proofErr w:type="spellEnd"/>
    <w:r w:rsidRPr="002B31B1">
      <w:rPr>
        <w:rFonts w:ascii="Arial" w:hAnsi="Arial" w:cs="Arial"/>
        <w:b/>
        <w:i/>
        <w:iCs/>
        <w:color w:val="000000"/>
        <w:sz w:val="22"/>
        <w:szCs w:val="22"/>
        <w:lang w:eastAsia="pt-BR"/>
      </w:rPr>
      <w:t xml:space="preserve"> Lopes de Farias, Bairro Emílio </w:t>
    </w:r>
    <w:proofErr w:type="spellStart"/>
    <w:r w:rsidRPr="002B31B1">
      <w:rPr>
        <w:rFonts w:ascii="Arial" w:hAnsi="Arial" w:cs="Arial"/>
        <w:b/>
        <w:i/>
        <w:iCs/>
        <w:color w:val="000000"/>
        <w:sz w:val="22"/>
        <w:szCs w:val="22"/>
        <w:lang w:eastAsia="pt-BR"/>
      </w:rPr>
      <w:t>Calegari</w:t>
    </w:r>
    <w:proofErr w:type="spellEnd"/>
    <w:r w:rsidRPr="002B31B1">
      <w:rPr>
        <w:rFonts w:ascii="Arial" w:hAnsi="Arial" w:cs="Arial"/>
        <w:b/>
        <w:i/>
        <w:iCs/>
        <w:color w:val="000000"/>
        <w:sz w:val="22"/>
        <w:szCs w:val="22"/>
        <w:lang w:eastAsia="pt-BR"/>
      </w:rPr>
      <w:t>, São Domingos do Norte/ES, CEP 29745-000</w:t>
    </w:r>
  </w:p>
  <w:p w:rsidR="002B31B1" w:rsidRPr="002B31B1" w:rsidRDefault="00000000" w:rsidP="002B31B1">
    <w:pPr>
      <w:keepNext/>
      <w:suppressAutoHyphens w:val="0"/>
      <w:overflowPunct w:val="0"/>
      <w:adjustRightInd w:val="0"/>
      <w:spacing w:before="0"/>
      <w:outlineLvl w:val="8"/>
      <w:rPr>
        <w:rFonts w:ascii="Arial" w:hAnsi="Arial" w:cs="Arial"/>
        <w:b/>
        <w:sz w:val="22"/>
        <w:szCs w:val="22"/>
        <w:lang w:eastAsia="pt-BR"/>
      </w:rPr>
    </w:pPr>
    <w:r w:rsidRPr="002B31B1">
      <w:rPr>
        <w:rFonts w:ascii="Arial" w:hAnsi="Arial" w:cs="Arial"/>
        <w:b/>
        <w:i/>
        <w:iCs/>
        <w:color w:val="000000"/>
        <w:sz w:val="22"/>
        <w:szCs w:val="22"/>
        <w:lang w:eastAsia="pt-BR"/>
      </w:rPr>
      <w:t xml:space="preserve">Telefone: (027) 3742 0200 - </w:t>
    </w:r>
    <w:r w:rsidRPr="002B31B1">
      <w:rPr>
        <w:rFonts w:ascii="Arial" w:hAnsi="Arial" w:cs="Arial"/>
        <w:b/>
        <w:sz w:val="22"/>
        <w:szCs w:val="22"/>
        <w:lang w:eastAsia="pt-BR"/>
      </w:rPr>
      <w:t>CNPJ nº 36.350.312/0001-72</w:t>
    </w:r>
  </w:p>
  <w:p w:rsidR="002B31B1" w:rsidRPr="002B31B1" w:rsidRDefault="00000000" w:rsidP="002B31B1">
    <w:pPr>
      <w:keepNext/>
      <w:suppressAutoHyphens w:val="0"/>
      <w:overflowPunct w:val="0"/>
      <w:adjustRightInd w:val="0"/>
      <w:spacing w:before="0"/>
      <w:outlineLvl w:val="8"/>
      <w:rPr>
        <w:rFonts w:ascii="Arial" w:hAnsi="Arial" w:cs="Arial"/>
        <w:b/>
        <w:i/>
        <w:iCs/>
        <w:color w:val="000000"/>
        <w:sz w:val="22"/>
        <w:szCs w:val="22"/>
        <w:lang w:eastAsia="pt-BR"/>
      </w:rPr>
    </w:pPr>
    <w:r w:rsidRPr="002B31B1">
      <w:rPr>
        <w:rFonts w:ascii="Arial" w:hAnsi="Arial" w:cs="Arial"/>
        <w:b/>
        <w:i/>
        <w:iCs/>
        <w:color w:val="000000"/>
        <w:sz w:val="22"/>
        <w:szCs w:val="22"/>
        <w:lang w:eastAsia="pt-BR"/>
      </w:rPr>
      <w:t>FUNDO MUNICIPAL DE SAÚDE</w:t>
    </w:r>
  </w:p>
  <w:p w:rsidR="009A641B" w:rsidRPr="002B31B1" w:rsidRDefault="00000000" w:rsidP="002B31B1">
    <w:pPr>
      <w:suppressAutoHyphens w:val="0"/>
      <w:spacing w:before="0" w:after="160" w:line="259" w:lineRule="auto"/>
      <w:rPr>
        <w:rFonts w:ascii="Arial" w:eastAsia="Calibri" w:hAnsi="Arial" w:cs="Arial"/>
        <w:b/>
        <w:sz w:val="22"/>
        <w:szCs w:val="22"/>
        <w:lang w:eastAsia="en-US"/>
      </w:rPr>
    </w:pPr>
    <w:r w:rsidRPr="002B31B1">
      <w:rPr>
        <w:rFonts w:ascii="Arial" w:eastAsia="Calibri" w:hAnsi="Arial" w:cs="Arial"/>
        <w:b/>
        <w:sz w:val="22"/>
        <w:szCs w:val="22"/>
        <w:lang w:eastAsia="en-US"/>
      </w:rPr>
      <w:t>CNPJ nº 13.953.742/0001-83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349"/>
    <w:rsid w:val="00056349"/>
    <w:rsid w:val="001E20A2"/>
    <w:rsid w:val="0068456F"/>
    <w:rsid w:val="00690F08"/>
    <w:rsid w:val="0069749A"/>
    <w:rsid w:val="00725D42"/>
    <w:rsid w:val="00C26E71"/>
    <w:rsid w:val="00DB68A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0B7DF"/>
  <w15:chartTrackingRefBased/>
  <w15:docId w15:val="{4A2E2FF5-3B8A-4EAF-B492-489FE340D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349"/>
    <w:pPr>
      <w:suppressAutoHyphens/>
      <w:spacing w:before="120" w:after="0" w:line="240" w:lineRule="auto"/>
      <w:jc w:val="center"/>
    </w:pPr>
    <w:rPr>
      <w:rFonts w:ascii="Times New Roman" w:eastAsia="Times New Roman" w:hAnsi="Times New Roman" w:cs="Times New Roman"/>
      <w:sz w:val="20"/>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PargrafoNormalChar">
    <w:name w:val="Parágrafo Normal Char"/>
    <w:basedOn w:val="Fontepargpadro"/>
    <w:qFormat/>
    <w:rsid w:val="00056349"/>
    <w:rPr>
      <w:rFonts w:ascii="Times New Roman" w:hAnsi="Times New Roman" w:cs="Times New Roman"/>
      <w:sz w:val="24"/>
      <w:szCs w:val="24"/>
      <w:lang w:val="pt-BR"/>
    </w:rPr>
  </w:style>
  <w:style w:type="paragraph" w:customStyle="1" w:styleId="Corpo">
    <w:name w:val="Corpo"/>
    <w:qFormat/>
    <w:rsid w:val="00056349"/>
    <w:pPr>
      <w:suppressAutoHyphens/>
      <w:spacing w:before="120" w:after="0" w:line="240" w:lineRule="auto"/>
      <w:jc w:val="center"/>
    </w:pPr>
    <w:rPr>
      <w:rFonts w:ascii="Times New Roman" w:eastAsia="Times New Roman" w:hAnsi="Times New Roman" w:cs="Times New Roman"/>
      <w:color w:val="000000"/>
      <w:sz w:val="24"/>
      <w:szCs w:val="24"/>
      <w:lang w:eastAsia="zh-CN"/>
    </w:rPr>
  </w:style>
  <w:style w:type="paragraph" w:styleId="SemEspaamento">
    <w:name w:val="No Spacing"/>
    <w:link w:val="SemEspaamentoChar"/>
    <w:uiPriority w:val="1"/>
    <w:qFormat/>
    <w:rsid w:val="00056349"/>
    <w:pPr>
      <w:suppressAutoHyphens/>
      <w:spacing w:before="120" w:after="0" w:line="240" w:lineRule="auto"/>
      <w:jc w:val="center"/>
    </w:pPr>
    <w:rPr>
      <w:rFonts w:ascii="Calibri" w:eastAsia="Calibri" w:hAnsi="Calibri" w:cs="Times New Roman"/>
      <w:lang w:eastAsia="zh-CN"/>
    </w:rPr>
  </w:style>
  <w:style w:type="character" w:customStyle="1" w:styleId="SemEspaamentoChar">
    <w:name w:val="Sem Espaçamento Char"/>
    <w:link w:val="SemEspaamento"/>
    <w:uiPriority w:val="1"/>
    <w:rsid w:val="00056349"/>
    <w:rPr>
      <w:rFonts w:ascii="Calibri" w:eastAsia="Calibri" w:hAnsi="Calibri" w:cs="Times New Roman"/>
      <w:lang w:eastAsia="zh-CN"/>
    </w:rPr>
  </w:style>
  <w:style w:type="character" w:customStyle="1" w:styleId="Fontepargpadro5">
    <w:name w:val="Fonte parág. padrão5"/>
    <w:rsid w:val="00056349"/>
  </w:style>
  <w:style w:type="character" w:styleId="Hyperlink">
    <w:name w:val="Hyperlink"/>
    <w:basedOn w:val="Fontepargpadro"/>
    <w:uiPriority w:val="99"/>
    <w:unhideWhenUsed/>
    <w:rsid w:val="00056349"/>
    <w:rPr>
      <w:color w:val="0563C1" w:themeColor="hyperlink"/>
      <w:u w:val="single"/>
    </w:rPr>
  </w:style>
  <w:style w:type="table" w:styleId="Tabelacomgrade">
    <w:name w:val="Table Grid"/>
    <w:basedOn w:val="Tabelanormal"/>
    <w:uiPriority w:val="39"/>
    <w:rsid w:val="000563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0563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walacemarchesini@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2381</Words>
  <Characters>12858</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2023-06-02T19:40:00Z</cp:lastPrinted>
  <dcterms:created xsi:type="dcterms:W3CDTF">2023-06-02T17:35:00Z</dcterms:created>
  <dcterms:modified xsi:type="dcterms:W3CDTF">2023-06-02T19:42:00Z</dcterms:modified>
</cp:coreProperties>
</file>