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A0D584" w14:textId="76541CF9" w:rsidR="00BF1CBC" w:rsidRPr="00EE7F04" w:rsidRDefault="00BF1CBC" w:rsidP="00BF1CBC">
      <w:pPr>
        <w:spacing w:after="0" w:line="240" w:lineRule="auto"/>
        <w:jc w:val="center"/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</w:pPr>
      <w:r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SEGUNDO</w:t>
      </w:r>
      <w:r w:rsidRPr="00EE7F04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 xml:space="preserve"> TERMO DE ADITIVO AO CONTRATO Nº 158/202</w:t>
      </w:r>
      <w:r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4</w:t>
      </w:r>
      <w:r w:rsidRPr="00EE7F04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 xml:space="preserve"> FMS</w:t>
      </w:r>
    </w:p>
    <w:p w14:paraId="722C173F" w14:textId="77777777" w:rsidR="00BF1CBC" w:rsidRPr="00EE7F04" w:rsidRDefault="00BF1CBC" w:rsidP="00BF1CBC">
      <w:pPr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eastAsia="pt-BR"/>
        </w:rPr>
      </w:pPr>
      <w:r w:rsidRPr="00EE7F04">
        <w:rPr>
          <w:rFonts w:ascii="Arial" w:eastAsia="Times New Roman" w:hAnsi="Arial" w:cs="Arial"/>
          <w:sz w:val="21"/>
          <w:szCs w:val="21"/>
          <w:lang w:eastAsia="pt-BR"/>
        </w:rPr>
        <w:tab/>
      </w:r>
      <w:r w:rsidRPr="00EE7F04">
        <w:rPr>
          <w:rFonts w:ascii="Arial" w:eastAsia="Times New Roman" w:hAnsi="Arial" w:cs="Arial"/>
          <w:sz w:val="21"/>
          <w:szCs w:val="21"/>
          <w:lang w:eastAsia="pt-BR"/>
        </w:rPr>
        <w:tab/>
      </w:r>
    </w:p>
    <w:p w14:paraId="2084B41D" w14:textId="6E7A09F7" w:rsidR="00BF1CBC" w:rsidRPr="00BF1CBC" w:rsidRDefault="00BF1CBC" w:rsidP="00BF1CBC">
      <w:pPr>
        <w:spacing w:after="120" w:line="240" w:lineRule="auto"/>
        <w:jc w:val="both"/>
        <w:rPr>
          <w:rFonts w:ascii="Arial" w:eastAsia="Times New Roman" w:hAnsi="Arial" w:cs="Arial"/>
          <w:sz w:val="21"/>
          <w:szCs w:val="21"/>
          <w:lang w:eastAsia="x-none"/>
        </w:rPr>
      </w:pPr>
      <w:r w:rsidRPr="001E2E1A">
        <w:rPr>
          <w:rFonts w:ascii="Arial" w:hAnsi="Arial" w:cs="Arial"/>
          <w:sz w:val="21"/>
          <w:szCs w:val="21"/>
        </w:rPr>
        <w:t xml:space="preserve">O </w:t>
      </w:r>
      <w:r w:rsidRPr="001E2E1A">
        <w:rPr>
          <w:rFonts w:ascii="Arial" w:hAnsi="Arial" w:cs="Arial"/>
          <w:b/>
          <w:bCs/>
          <w:sz w:val="21"/>
          <w:szCs w:val="21"/>
        </w:rPr>
        <w:t>FUNDO MUNICIPAL DE SAÚDE</w:t>
      </w:r>
      <w:r w:rsidRPr="001E2E1A">
        <w:rPr>
          <w:rFonts w:ascii="Arial" w:hAnsi="Arial" w:cs="Arial"/>
          <w:sz w:val="21"/>
          <w:szCs w:val="21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sua Secretária, a Sra. </w:t>
      </w:r>
      <w:r w:rsidRPr="001E2E1A">
        <w:rPr>
          <w:rFonts w:ascii="Arial" w:hAnsi="Arial" w:cs="Arial"/>
          <w:b/>
          <w:bCs/>
          <w:sz w:val="21"/>
          <w:szCs w:val="21"/>
        </w:rPr>
        <w:t xml:space="preserve">Marta Martins </w:t>
      </w:r>
      <w:proofErr w:type="spellStart"/>
      <w:r w:rsidRPr="001E2E1A">
        <w:rPr>
          <w:rFonts w:ascii="Arial" w:hAnsi="Arial" w:cs="Arial"/>
          <w:b/>
          <w:bCs/>
          <w:sz w:val="21"/>
          <w:szCs w:val="21"/>
        </w:rPr>
        <w:t>Sossai</w:t>
      </w:r>
      <w:proofErr w:type="spellEnd"/>
      <w:r w:rsidRPr="001E2E1A">
        <w:rPr>
          <w:rFonts w:ascii="Arial" w:hAnsi="Arial" w:cs="Arial"/>
          <w:sz w:val="21"/>
          <w:szCs w:val="21"/>
        </w:rPr>
        <w:t xml:space="preserve">, brasileira, viúva, portadora do CPF nº 827.057.637-91 e RG nº 719.514 SSP ES, residente e domiciliada na Rua </w:t>
      </w:r>
      <w:proofErr w:type="spellStart"/>
      <w:r w:rsidRPr="001E2E1A">
        <w:rPr>
          <w:rFonts w:ascii="Arial" w:hAnsi="Arial" w:cs="Arial"/>
          <w:sz w:val="21"/>
          <w:szCs w:val="21"/>
        </w:rPr>
        <w:t>Astolpho</w:t>
      </w:r>
      <w:proofErr w:type="spellEnd"/>
      <w:r w:rsidRPr="001E2E1A">
        <w:rPr>
          <w:rFonts w:ascii="Arial" w:hAnsi="Arial" w:cs="Arial"/>
          <w:sz w:val="21"/>
          <w:szCs w:val="21"/>
        </w:rPr>
        <w:t xml:space="preserve"> Mota, nº 20, Centro, São Domingos do Norte/ES, CEP 29745-000 e pela Prefeita Municipal</w:t>
      </w:r>
      <w:r w:rsidRPr="001E2E1A"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r w:rsidRPr="001E2E1A">
        <w:rPr>
          <w:rFonts w:ascii="Arial" w:hAnsi="Arial" w:cs="Arial"/>
          <w:color w:val="000000"/>
          <w:sz w:val="21"/>
          <w:szCs w:val="21"/>
        </w:rPr>
        <w:t>a</w:t>
      </w:r>
      <w:r w:rsidRPr="001E2E1A"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r w:rsidRPr="001E2E1A">
        <w:rPr>
          <w:rFonts w:ascii="Arial" w:hAnsi="Arial" w:cs="Arial"/>
          <w:color w:val="000000"/>
          <w:sz w:val="21"/>
          <w:szCs w:val="21"/>
        </w:rPr>
        <w:t>Sra.</w:t>
      </w:r>
      <w:r w:rsidRPr="001E2E1A">
        <w:rPr>
          <w:rFonts w:ascii="Arial" w:hAnsi="Arial" w:cs="Arial"/>
          <w:b/>
          <w:bCs/>
          <w:color w:val="000000"/>
          <w:sz w:val="21"/>
          <w:szCs w:val="21"/>
        </w:rPr>
        <w:t xml:space="preserve"> Ana Izabel Malacarne de Oliveira</w:t>
      </w:r>
      <w:r w:rsidRPr="001E2E1A">
        <w:rPr>
          <w:rFonts w:ascii="Arial" w:hAnsi="Arial" w:cs="Arial"/>
          <w:color w:val="000000"/>
          <w:sz w:val="21"/>
          <w:szCs w:val="21"/>
        </w:rPr>
        <w:t xml:space="preserve">, brasileira, casada, portadora do CPF nº </w:t>
      </w:r>
      <w:r w:rsidRPr="001E2E1A">
        <w:rPr>
          <w:rFonts w:ascii="Arial" w:hAnsi="Arial" w:cs="Arial"/>
          <w:bCs/>
          <w:color w:val="000000"/>
          <w:sz w:val="21"/>
          <w:szCs w:val="21"/>
        </w:rPr>
        <w:t>775.711.857-34</w:t>
      </w:r>
      <w:r w:rsidRPr="001E2E1A">
        <w:rPr>
          <w:rFonts w:ascii="Arial" w:hAnsi="Arial" w:cs="Arial"/>
          <w:b/>
          <w:color w:val="000000"/>
          <w:sz w:val="21"/>
          <w:szCs w:val="21"/>
        </w:rPr>
        <w:t>,</w:t>
      </w:r>
      <w:r w:rsidRPr="001E2E1A">
        <w:rPr>
          <w:rFonts w:ascii="Arial" w:hAnsi="Arial" w:cs="Arial"/>
          <w:color w:val="000000"/>
          <w:sz w:val="21"/>
          <w:szCs w:val="21"/>
        </w:rPr>
        <w:t xml:space="preserve"> residente na </w:t>
      </w:r>
      <w:r w:rsidRPr="001E2E1A">
        <w:rPr>
          <w:rFonts w:ascii="Arial" w:hAnsi="Arial" w:cs="Arial"/>
          <w:bCs/>
          <w:color w:val="000000"/>
          <w:sz w:val="21"/>
          <w:szCs w:val="21"/>
        </w:rPr>
        <w:t>Rua Goiânia, s/nº, Centro,</w:t>
      </w:r>
      <w:r w:rsidRPr="001E2E1A"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r w:rsidRPr="001E2E1A">
        <w:rPr>
          <w:rFonts w:ascii="Arial" w:hAnsi="Arial" w:cs="Arial"/>
          <w:color w:val="000000"/>
          <w:sz w:val="21"/>
          <w:szCs w:val="21"/>
        </w:rPr>
        <w:t xml:space="preserve">São Domingos do Norte/ES, CEP 29745-000, aqui denominado </w:t>
      </w:r>
      <w:r w:rsidRPr="001E2E1A">
        <w:rPr>
          <w:rFonts w:ascii="Arial" w:hAnsi="Arial" w:cs="Arial"/>
          <w:b/>
          <w:bCs/>
          <w:color w:val="0D0D0D"/>
          <w:sz w:val="21"/>
          <w:szCs w:val="21"/>
        </w:rPr>
        <w:t>CONTRATANTE</w:t>
      </w:r>
      <w:r w:rsidRPr="001E2E1A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e do outro lado a empresa </w:t>
      </w:r>
      <w:r w:rsidRPr="001E2E1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UNIQUE SERVIÇOS AMBIENTAIS LTDA</w:t>
      </w:r>
      <w:r w:rsidRPr="001E2E1A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, pessoa jurídica de direito privado, inscrita no CNPJ nº 37.842.079/0001-08, estabelecida na Avenida Governador Jones dos Santos Neves, nº 1310, Centro, Linhares/ES,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</w:t>
      </w:r>
      <w:r w:rsidRPr="001E2E1A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CEP 29.900-033, e-mail: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</w:t>
      </w:r>
      <w:hyperlink r:id="rId4" w:history="1">
        <w:r w:rsidRPr="005A2203">
          <w:rPr>
            <w:rStyle w:val="Hyperlink"/>
            <w:rFonts w:ascii="Arial" w:eastAsia="Times New Roman" w:hAnsi="Arial" w:cs="Arial"/>
            <w:sz w:val="21"/>
            <w:szCs w:val="21"/>
            <w:lang w:eastAsia="zh-CN"/>
          </w:rPr>
          <w:t>contato.uniqueambiental@gmail.com</w:t>
        </w:r>
      </w:hyperlink>
      <w:r w:rsidRPr="001E2E1A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,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</w:t>
      </w:r>
      <w:hyperlink r:id="rId5" w:history="1">
        <w:r w:rsidRPr="001E2E1A">
          <w:rPr>
            <w:rStyle w:val="Hyperlink"/>
            <w:rFonts w:ascii="Arial" w:eastAsia="Times New Roman" w:hAnsi="Arial" w:cs="Arial"/>
            <w:sz w:val="21"/>
            <w:szCs w:val="21"/>
            <w:lang w:eastAsia="zh-CN"/>
          </w:rPr>
          <w:t>contato@uniqueambiental.com</w:t>
        </w:r>
      </w:hyperlink>
      <w:r w:rsidRPr="001E2E1A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, tel.: (027) 99979-2124, representada neste ato pel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o</w:t>
      </w:r>
      <w:r w:rsidRPr="001E2E1A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Sr. </w:t>
      </w:r>
      <w:bookmarkStart w:id="0" w:name="_Hlk192230974"/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Carlos Bruno Rangel Gimenez</w:t>
      </w:r>
      <w:bookmarkEnd w:id="0"/>
      <w:r w:rsidRPr="001E2E1A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, portador do  CPF  n° 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131.684.717-98</w:t>
      </w:r>
      <w:r w:rsidRPr="001E2E1A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e RG nº 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3.231.845</w:t>
      </w:r>
      <w:r w:rsidRPr="001E2E1A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S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PTC</w:t>
      </w:r>
      <w:r w:rsidRPr="001E2E1A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/ES, designada abreviadamente de </w:t>
      </w:r>
      <w:r w:rsidRPr="001E2E1A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CONTRATADA</w:t>
      </w:r>
      <w:r w:rsidRPr="00EE7F04">
        <w:rPr>
          <w:rFonts w:ascii="Arial" w:eastAsia="Times New Roman" w:hAnsi="Arial" w:cs="Arial"/>
          <w:bCs/>
          <w:sz w:val="21"/>
          <w:szCs w:val="21"/>
          <w:lang w:eastAsia="x-none"/>
        </w:rPr>
        <w:t xml:space="preserve">, 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1"/>
          <w:szCs w:val="21"/>
          <w:lang w:eastAsia="x-none"/>
        </w:rPr>
        <w:t xml:space="preserve">Administrativo 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1"/>
          <w:szCs w:val="21"/>
          <w:lang w:eastAsia="x-none"/>
        </w:rPr>
        <w:t>6424/2024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 xml:space="preserve"> e em observância às disposições da Lei nº </w:t>
      </w:r>
      <w:r>
        <w:rPr>
          <w:rFonts w:ascii="Arial" w:eastAsia="Times New Roman" w:hAnsi="Arial" w:cs="Arial"/>
          <w:bCs/>
          <w:sz w:val="21"/>
          <w:szCs w:val="21"/>
          <w:lang w:eastAsia="x-none"/>
        </w:rPr>
        <w:t>14.133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 xml:space="preserve">, de </w:t>
      </w:r>
      <w:r>
        <w:rPr>
          <w:rFonts w:ascii="Arial" w:eastAsia="Times New Roman" w:hAnsi="Arial" w:cs="Arial"/>
          <w:bCs/>
          <w:sz w:val="21"/>
          <w:szCs w:val="21"/>
          <w:lang w:eastAsia="x-none"/>
        </w:rPr>
        <w:t>0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 xml:space="preserve">1 de </w:t>
      </w:r>
      <w:r>
        <w:rPr>
          <w:rFonts w:ascii="Arial" w:eastAsia="Times New Roman" w:hAnsi="Arial" w:cs="Arial"/>
          <w:bCs/>
          <w:sz w:val="21"/>
          <w:szCs w:val="21"/>
          <w:lang w:eastAsia="x-none"/>
        </w:rPr>
        <w:t>abril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 xml:space="preserve"> de </w:t>
      </w:r>
      <w:r>
        <w:rPr>
          <w:rFonts w:ascii="Arial" w:eastAsia="Times New Roman" w:hAnsi="Arial" w:cs="Arial"/>
          <w:bCs/>
          <w:sz w:val="21"/>
          <w:szCs w:val="21"/>
          <w:lang w:eastAsia="x-none"/>
        </w:rPr>
        <w:t>2021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 xml:space="preserve"> e d</w:t>
      </w:r>
      <w:r>
        <w:rPr>
          <w:rFonts w:ascii="Arial" w:eastAsia="Times New Roman" w:hAnsi="Arial" w:cs="Arial"/>
          <w:bCs/>
          <w:sz w:val="21"/>
          <w:szCs w:val="21"/>
          <w:lang w:eastAsia="x-none"/>
        </w:rPr>
        <w:t>emais legislação aplicável</w:t>
      </w:r>
      <w:r w:rsidRPr="00EE7F04">
        <w:rPr>
          <w:rFonts w:ascii="Arial" w:eastAsia="Times New Roman" w:hAnsi="Arial" w:cs="Arial"/>
          <w:bCs/>
          <w:sz w:val="21"/>
          <w:szCs w:val="21"/>
          <w:lang w:val="x-none" w:eastAsia="x-none"/>
        </w:rPr>
        <w:t>,</w:t>
      </w:r>
      <w:r w:rsidRPr="00EE7F04">
        <w:rPr>
          <w:rFonts w:ascii="Arial" w:eastAsia="Times New Roman" w:hAnsi="Arial" w:cs="Arial"/>
          <w:b/>
          <w:sz w:val="21"/>
          <w:szCs w:val="21"/>
          <w:lang w:val="x-none" w:eastAsia="x-none"/>
        </w:rPr>
        <w:t xml:space="preserve"> </w:t>
      </w:r>
      <w:r w:rsidRPr="00EE7F04">
        <w:rPr>
          <w:rFonts w:ascii="Arial" w:eastAsia="Times New Roman" w:hAnsi="Arial" w:cs="Arial"/>
          <w:sz w:val="21"/>
          <w:szCs w:val="21"/>
          <w:lang w:val="x-none" w:eastAsia="x-none"/>
        </w:rPr>
        <w:t>resolvem firmar o presente TERMO ADITIVO, observadas as cláusulas e condições seguintes</w:t>
      </w:r>
      <w:r>
        <w:rPr>
          <w:rFonts w:ascii="Arial" w:eastAsia="Times New Roman" w:hAnsi="Arial" w:cs="Arial"/>
          <w:sz w:val="21"/>
          <w:szCs w:val="21"/>
          <w:lang w:eastAsia="x-none"/>
        </w:rPr>
        <w:t>:</w:t>
      </w:r>
    </w:p>
    <w:p w14:paraId="1DFE897D" w14:textId="1055767B" w:rsidR="00BF1CBC" w:rsidRPr="00176372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u w:val="single"/>
          <w:lang w:eastAsia="pt-BR"/>
        </w:rPr>
      </w:pPr>
      <w:r w:rsidRPr="00176372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CLÁUSULA PRIMEIRA</w:t>
      </w:r>
      <w:r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:</w:t>
      </w:r>
      <w:r w:rsidRPr="00176372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 xml:space="preserve"> DO OBJETO</w:t>
      </w:r>
    </w:p>
    <w:p w14:paraId="48ED48CA" w14:textId="210C8041" w:rsidR="00BF1CBC" w:rsidRPr="00176372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176372">
        <w:rPr>
          <w:rFonts w:ascii="Arial" w:eastAsia="Times New Roman" w:hAnsi="Arial" w:cs="Arial"/>
          <w:sz w:val="21"/>
          <w:szCs w:val="21"/>
          <w:lang w:eastAsia="pt-BR"/>
        </w:rPr>
        <w:t xml:space="preserve">1.1. O presente termo aditivo tem como objeto o decréscimo de </w:t>
      </w:r>
      <w:r>
        <w:rPr>
          <w:rFonts w:ascii="Arial" w:eastAsia="Times New Roman" w:hAnsi="Arial" w:cs="Arial"/>
          <w:sz w:val="21"/>
          <w:szCs w:val="21"/>
          <w:lang w:eastAsia="pt-BR"/>
        </w:rPr>
        <w:t>1,47</w:t>
      </w:r>
      <w:r w:rsidRPr="00176372">
        <w:rPr>
          <w:rFonts w:ascii="Arial" w:eastAsia="Times New Roman" w:hAnsi="Arial" w:cs="Arial"/>
          <w:sz w:val="21"/>
          <w:szCs w:val="21"/>
          <w:lang w:eastAsia="pt-BR"/>
        </w:rPr>
        <w:t xml:space="preserve">% ao valor da obra, referente ao </w:t>
      </w:r>
      <w:proofErr w:type="spellStart"/>
      <w:r w:rsidRPr="00176372">
        <w:rPr>
          <w:rFonts w:ascii="Arial" w:eastAsia="Times New Roman" w:hAnsi="Arial" w:cs="Arial"/>
          <w:sz w:val="21"/>
          <w:szCs w:val="21"/>
          <w:lang w:eastAsia="pt-BR"/>
        </w:rPr>
        <w:t>replanilhamento</w:t>
      </w:r>
      <w:proofErr w:type="spellEnd"/>
      <w:r w:rsidRPr="00176372">
        <w:rPr>
          <w:rFonts w:ascii="Arial" w:eastAsia="Times New Roman" w:hAnsi="Arial" w:cs="Arial"/>
          <w:sz w:val="21"/>
          <w:szCs w:val="21"/>
          <w:lang w:eastAsia="pt-BR"/>
        </w:rPr>
        <w:t xml:space="preserve"> da obra, nos termos da Lei </w:t>
      </w:r>
      <w:r>
        <w:rPr>
          <w:rFonts w:ascii="Arial" w:eastAsia="Times New Roman" w:hAnsi="Arial" w:cs="Arial"/>
          <w:sz w:val="21"/>
          <w:szCs w:val="21"/>
          <w:lang w:eastAsia="pt-BR"/>
        </w:rPr>
        <w:t>nº 14.133/21</w:t>
      </w:r>
      <w:r w:rsidRPr="00176372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14:paraId="520E590E" w14:textId="77777777" w:rsidR="00BF1CBC" w:rsidRPr="00176372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b/>
          <w:sz w:val="21"/>
          <w:szCs w:val="21"/>
          <w:lang w:eastAsia="pt-BR"/>
        </w:rPr>
      </w:pPr>
    </w:p>
    <w:p w14:paraId="0B7B489A" w14:textId="704FEC43" w:rsidR="00BF1CBC" w:rsidRPr="00176372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</w:pPr>
      <w:r w:rsidRPr="00176372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CLÁUSULA SEGUNDA</w:t>
      </w:r>
      <w:r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:</w:t>
      </w:r>
      <w:r w:rsidRPr="00176372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 xml:space="preserve"> DO REPLANILHAMENTO</w:t>
      </w:r>
    </w:p>
    <w:p w14:paraId="139CFF9C" w14:textId="55FBCA78" w:rsidR="00BF1CBC" w:rsidRPr="00176372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bCs/>
          <w:sz w:val="21"/>
          <w:szCs w:val="21"/>
          <w:lang w:eastAsia="pt-BR"/>
        </w:rPr>
      </w:pPr>
      <w:r w:rsidRPr="00176372">
        <w:rPr>
          <w:rFonts w:ascii="Arial" w:eastAsia="Times New Roman" w:hAnsi="Arial" w:cs="Arial"/>
          <w:bCs/>
          <w:sz w:val="21"/>
          <w:szCs w:val="21"/>
          <w:lang w:eastAsia="pt-BR"/>
        </w:rPr>
        <w:t xml:space="preserve">2.1. Fica subtraído o valor de R$ </w:t>
      </w:r>
      <w:r>
        <w:rPr>
          <w:rFonts w:ascii="Arial" w:eastAsia="Times New Roman" w:hAnsi="Arial" w:cs="Arial"/>
          <w:bCs/>
          <w:sz w:val="21"/>
          <w:szCs w:val="21"/>
          <w:lang w:eastAsia="pt-BR"/>
        </w:rPr>
        <w:t>1.985,40</w:t>
      </w:r>
      <w:r w:rsidRPr="00176372">
        <w:rPr>
          <w:rFonts w:ascii="Arial" w:eastAsia="Times New Roman" w:hAnsi="Arial" w:cs="Arial"/>
          <w:bCs/>
          <w:sz w:val="21"/>
          <w:szCs w:val="21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1"/>
          <w:szCs w:val="21"/>
          <w:lang w:eastAsia="pt-BR"/>
        </w:rPr>
        <w:t>um mil, novecentos e oitenta e cinco reais e quarenta centavos</w:t>
      </w:r>
      <w:r w:rsidRPr="00176372">
        <w:rPr>
          <w:rFonts w:ascii="Arial" w:eastAsia="Times New Roman" w:hAnsi="Arial" w:cs="Arial"/>
          <w:bCs/>
          <w:sz w:val="21"/>
          <w:szCs w:val="21"/>
          <w:lang w:eastAsia="pt-BR"/>
        </w:rPr>
        <w:t xml:space="preserve">) referente ao decréscimo de </w:t>
      </w:r>
      <w:r>
        <w:rPr>
          <w:rFonts w:ascii="Arial" w:eastAsia="Times New Roman" w:hAnsi="Arial" w:cs="Arial"/>
          <w:bCs/>
          <w:sz w:val="21"/>
          <w:szCs w:val="21"/>
          <w:lang w:eastAsia="pt-BR"/>
        </w:rPr>
        <w:t>1,47</w:t>
      </w:r>
      <w:r w:rsidRPr="00176372">
        <w:rPr>
          <w:rFonts w:ascii="Arial" w:eastAsia="Times New Roman" w:hAnsi="Arial" w:cs="Arial"/>
          <w:bCs/>
          <w:sz w:val="21"/>
          <w:szCs w:val="21"/>
          <w:lang w:eastAsia="pt-BR"/>
        </w:rPr>
        <w:t>% do valor da obra.</w:t>
      </w:r>
    </w:p>
    <w:p w14:paraId="0906B7FA" w14:textId="77777777" w:rsidR="00BF1CBC" w:rsidRPr="00176372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bCs/>
          <w:sz w:val="21"/>
          <w:szCs w:val="21"/>
          <w:lang w:eastAsia="pt-BR"/>
        </w:rPr>
      </w:pPr>
    </w:p>
    <w:p w14:paraId="61CC9D0D" w14:textId="24A2FBEE" w:rsidR="00BF1CBC" w:rsidRPr="00EE7F04" w:rsidRDefault="00BF1CBC" w:rsidP="00BF1CB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1"/>
          <w:szCs w:val="21"/>
          <w:lang w:eastAsia="pt-BR"/>
        </w:rPr>
      </w:pPr>
      <w:r w:rsidRPr="00EE7F04">
        <w:rPr>
          <w:rFonts w:ascii="Arial" w:eastAsia="Calibri" w:hAnsi="Arial" w:cs="Arial"/>
          <w:sz w:val="21"/>
          <w:szCs w:val="21"/>
          <w:lang w:eastAsia="pt-BR"/>
        </w:rPr>
        <w:t>Em tudo mais fica perfeitamente ratificado o Contrato nº 158/202</w:t>
      </w:r>
      <w:r>
        <w:rPr>
          <w:rFonts w:ascii="Arial" w:eastAsia="Calibri" w:hAnsi="Arial" w:cs="Arial"/>
          <w:sz w:val="21"/>
          <w:szCs w:val="21"/>
          <w:lang w:eastAsia="pt-BR"/>
        </w:rPr>
        <w:t>4</w:t>
      </w:r>
      <w:r w:rsidRPr="00EE7F04">
        <w:rPr>
          <w:rFonts w:ascii="Arial" w:eastAsia="Calibri" w:hAnsi="Arial" w:cs="Arial"/>
          <w:sz w:val="21"/>
          <w:szCs w:val="21"/>
          <w:lang w:eastAsia="pt-BR"/>
        </w:rPr>
        <w:t xml:space="preserve"> FMS, em todas as suas cláusulas e condições, do qual o presente fica fazendo parte integrante e inseparável. E, por estarem contratados, assinam o presente em 03 (três) vias de igual teor.</w:t>
      </w:r>
    </w:p>
    <w:p w14:paraId="01B1F483" w14:textId="77777777" w:rsidR="00BF1CBC" w:rsidRPr="00EE7F04" w:rsidRDefault="00BF1CBC" w:rsidP="00BF1CB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1"/>
          <w:szCs w:val="21"/>
          <w:lang w:eastAsia="pt-BR"/>
        </w:rPr>
      </w:pPr>
    </w:p>
    <w:p w14:paraId="22FDF193" w14:textId="70972AC1" w:rsidR="00BF1CBC" w:rsidRPr="00EE7F04" w:rsidRDefault="00BF1CBC" w:rsidP="00BF1CBC">
      <w:pPr>
        <w:spacing w:after="0" w:line="240" w:lineRule="auto"/>
        <w:jc w:val="right"/>
        <w:rPr>
          <w:rFonts w:ascii="Arial" w:eastAsia="Times New Roman" w:hAnsi="Arial" w:cs="Arial"/>
          <w:sz w:val="21"/>
          <w:szCs w:val="21"/>
          <w:lang w:eastAsia="pt-BR"/>
        </w:rPr>
      </w:pPr>
      <w:r w:rsidRPr="00EE7F04">
        <w:rPr>
          <w:rFonts w:ascii="Arial" w:eastAsia="Times New Roman" w:hAnsi="Arial" w:cs="Arial"/>
          <w:sz w:val="21"/>
          <w:szCs w:val="21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1"/>
          <w:szCs w:val="21"/>
          <w:lang w:eastAsia="pt-BR"/>
        </w:rPr>
        <w:t>0</w:t>
      </w:r>
      <w:r>
        <w:rPr>
          <w:rFonts w:ascii="Arial" w:eastAsia="Times New Roman" w:hAnsi="Arial" w:cs="Arial"/>
          <w:sz w:val="21"/>
          <w:szCs w:val="21"/>
          <w:lang w:eastAsia="pt-BR"/>
        </w:rPr>
        <w:t>7</w:t>
      </w:r>
      <w:r w:rsidRPr="00EE7F04">
        <w:rPr>
          <w:rFonts w:ascii="Arial" w:eastAsia="Times New Roman" w:hAnsi="Arial" w:cs="Arial"/>
          <w:sz w:val="21"/>
          <w:szCs w:val="21"/>
          <w:lang w:eastAsia="pt-BR"/>
        </w:rPr>
        <w:t xml:space="preserve"> de </w:t>
      </w:r>
      <w:r>
        <w:rPr>
          <w:rFonts w:ascii="Arial" w:eastAsia="Times New Roman" w:hAnsi="Arial" w:cs="Arial"/>
          <w:sz w:val="21"/>
          <w:szCs w:val="21"/>
          <w:lang w:eastAsia="pt-BR"/>
        </w:rPr>
        <w:t>março</w:t>
      </w:r>
      <w:r w:rsidRPr="00EE7F04">
        <w:rPr>
          <w:rFonts w:ascii="Arial" w:eastAsia="Times New Roman" w:hAnsi="Arial" w:cs="Arial"/>
          <w:sz w:val="21"/>
          <w:szCs w:val="21"/>
          <w:lang w:eastAsia="pt-BR"/>
        </w:rPr>
        <w:t xml:space="preserve"> de 202</w:t>
      </w:r>
      <w:r>
        <w:rPr>
          <w:rFonts w:ascii="Arial" w:eastAsia="Times New Roman" w:hAnsi="Arial" w:cs="Arial"/>
          <w:sz w:val="21"/>
          <w:szCs w:val="21"/>
          <w:lang w:eastAsia="pt-BR"/>
        </w:rPr>
        <w:t>5</w:t>
      </w:r>
      <w:r w:rsidRPr="00EE7F04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14:paraId="03295FC9" w14:textId="77777777" w:rsidR="00BF1CBC" w:rsidRDefault="00BF1CBC" w:rsidP="00BF1CBC">
      <w:pPr>
        <w:spacing w:after="0" w:line="240" w:lineRule="auto"/>
        <w:jc w:val="right"/>
        <w:rPr>
          <w:rFonts w:ascii="Arial" w:eastAsia="Times New Roman" w:hAnsi="Arial" w:cs="Arial"/>
          <w:sz w:val="21"/>
          <w:szCs w:val="21"/>
          <w:lang w:eastAsia="pt-BR"/>
        </w:rPr>
      </w:pPr>
    </w:p>
    <w:p w14:paraId="60FD73C5" w14:textId="77777777" w:rsidR="00BF1CBC" w:rsidRDefault="00BF1CBC" w:rsidP="00BF1CBC">
      <w:pPr>
        <w:spacing w:after="0" w:line="240" w:lineRule="auto"/>
        <w:jc w:val="right"/>
        <w:rPr>
          <w:rFonts w:ascii="Arial" w:eastAsia="Times New Roman" w:hAnsi="Arial" w:cs="Arial"/>
          <w:sz w:val="21"/>
          <w:szCs w:val="21"/>
          <w:lang w:eastAsia="pt-BR"/>
        </w:rPr>
      </w:pPr>
    </w:p>
    <w:p w14:paraId="5727C271" w14:textId="77777777" w:rsidR="00BF1CBC" w:rsidRPr="00EE7F04" w:rsidRDefault="00BF1CBC" w:rsidP="00BF1CBC">
      <w:pPr>
        <w:spacing w:after="0" w:line="240" w:lineRule="auto"/>
        <w:jc w:val="right"/>
        <w:rPr>
          <w:rFonts w:ascii="Arial" w:eastAsia="Times New Roman" w:hAnsi="Arial" w:cs="Arial"/>
          <w:sz w:val="21"/>
          <w:szCs w:val="21"/>
          <w:lang w:eastAsia="pt-BR"/>
        </w:rPr>
      </w:pPr>
    </w:p>
    <w:p w14:paraId="406A1319" w14:textId="77777777" w:rsidR="00BF1CBC" w:rsidRPr="00EE7F04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</w:p>
    <w:p w14:paraId="406B6DCA" w14:textId="77777777" w:rsidR="00BF1CBC" w:rsidRPr="00EE7F04" w:rsidRDefault="00BF1CBC" w:rsidP="00BF1CBC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   </w:t>
      </w:r>
      <w:r w:rsidRPr="00EE7F04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Ana Izabel Malacarne de Oliveira</w:t>
      </w: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ab/>
        <w:t xml:space="preserve">           </w:t>
      </w:r>
      <w:r w:rsidRPr="00FF0320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Carlos Bruno Rangel Gimenez</w:t>
      </w:r>
    </w:p>
    <w:p w14:paraId="745FB1B3" w14:textId="77777777" w:rsidR="00BF1CBC" w:rsidRPr="00EE7F04" w:rsidRDefault="00BF1CBC" w:rsidP="00BF1CBC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               Prefeita Municipal                                          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                        </w:t>
      </w:r>
      <w:r w:rsidRPr="00FF0320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Unique Serviços Ambientais LTDA</w:t>
      </w:r>
    </w:p>
    <w:p w14:paraId="16311FA2" w14:textId="77777777" w:rsidR="00BF1CBC" w:rsidRPr="00EE7F04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Município de São Domingos do Norte/ES                                                 </w:t>
      </w:r>
      <w:r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          </w:t>
      </w: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CONTRATADA</w:t>
      </w:r>
    </w:p>
    <w:p w14:paraId="75974A36" w14:textId="77777777" w:rsidR="00BF1CBC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  <w:r w:rsidRPr="00EE7F04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                 CONTRATANTE</w:t>
      </w:r>
    </w:p>
    <w:p w14:paraId="6847294E" w14:textId="77777777" w:rsidR="00BF1CBC" w:rsidRPr="00EE7F04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</w:p>
    <w:p w14:paraId="4806FAF1" w14:textId="77777777" w:rsidR="00BF1CBC" w:rsidRPr="00EE7F04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</w:p>
    <w:p w14:paraId="4ED5DD2C" w14:textId="77777777" w:rsidR="00BF1CBC" w:rsidRPr="00EE7F04" w:rsidRDefault="00BF1CBC" w:rsidP="00BF1CBC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</w:pPr>
    </w:p>
    <w:p w14:paraId="7D92B0DB" w14:textId="77777777" w:rsidR="00BF1CBC" w:rsidRPr="00EE7F04" w:rsidRDefault="00BF1CBC" w:rsidP="00BF1CBC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b/>
          <w:sz w:val="21"/>
          <w:szCs w:val="21"/>
        </w:rPr>
      </w:pPr>
      <w:r w:rsidRPr="00EE7F04">
        <w:rPr>
          <w:rFonts w:ascii="Arial" w:hAnsi="Arial" w:cs="Arial"/>
          <w:b/>
          <w:sz w:val="21"/>
          <w:szCs w:val="21"/>
        </w:rPr>
        <w:t xml:space="preserve">                                                        </w:t>
      </w:r>
      <w:r>
        <w:rPr>
          <w:rFonts w:ascii="Arial" w:hAnsi="Arial" w:cs="Arial"/>
          <w:b/>
          <w:sz w:val="21"/>
          <w:szCs w:val="21"/>
        </w:rPr>
        <w:t xml:space="preserve">         </w:t>
      </w:r>
      <w:r w:rsidRPr="008F5C30">
        <w:rPr>
          <w:rFonts w:ascii="Arial" w:hAnsi="Arial" w:cs="Arial"/>
          <w:b/>
          <w:sz w:val="21"/>
          <w:szCs w:val="21"/>
        </w:rPr>
        <w:t xml:space="preserve">Marta Martins </w:t>
      </w:r>
      <w:proofErr w:type="spellStart"/>
      <w:r w:rsidRPr="008F5C30">
        <w:rPr>
          <w:rFonts w:ascii="Arial" w:hAnsi="Arial" w:cs="Arial"/>
          <w:b/>
          <w:sz w:val="21"/>
          <w:szCs w:val="21"/>
        </w:rPr>
        <w:t>Sossai</w:t>
      </w:r>
      <w:proofErr w:type="spellEnd"/>
    </w:p>
    <w:p w14:paraId="7F97B385" w14:textId="77777777" w:rsidR="00BF1CBC" w:rsidRPr="00EE7F04" w:rsidRDefault="00BF1CBC" w:rsidP="00BF1CBC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sz w:val="21"/>
          <w:szCs w:val="21"/>
        </w:rPr>
      </w:pPr>
      <w:r w:rsidRPr="00EE7F04">
        <w:rPr>
          <w:rFonts w:ascii="Arial" w:hAnsi="Arial" w:cs="Arial"/>
          <w:sz w:val="21"/>
          <w:szCs w:val="21"/>
        </w:rPr>
        <w:t xml:space="preserve">                                                   </w:t>
      </w:r>
      <w:r>
        <w:rPr>
          <w:rFonts w:ascii="Arial" w:hAnsi="Arial" w:cs="Arial"/>
          <w:sz w:val="21"/>
          <w:szCs w:val="21"/>
        </w:rPr>
        <w:t xml:space="preserve">      </w:t>
      </w:r>
      <w:r w:rsidRPr="00EE7F04">
        <w:rPr>
          <w:rFonts w:ascii="Arial" w:hAnsi="Arial" w:cs="Arial"/>
          <w:sz w:val="21"/>
          <w:szCs w:val="21"/>
        </w:rPr>
        <w:t>Secretári</w:t>
      </w:r>
      <w:r>
        <w:rPr>
          <w:rFonts w:ascii="Arial" w:hAnsi="Arial" w:cs="Arial"/>
          <w:sz w:val="21"/>
          <w:szCs w:val="21"/>
        </w:rPr>
        <w:t>a</w:t>
      </w:r>
      <w:r w:rsidRPr="00EE7F04">
        <w:rPr>
          <w:rFonts w:ascii="Arial" w:hAnsi="Arial" w:cs="Arial"/>
          <w:sz w:val="21"/>
          <w:szCs w:val="21"/>
        </w:rPr>
        <w:t xml:space="preserve"> Municipal de Saúde </w:t>
      </w:r>
    </w:p>
    <w:p w14:paraId="79CF0028" w14:textId="77777777" w:rsidR="00BF1CBC" w:rsidRPr="00EE7F04" w:rsidRDefault="00BF1CBC" w:rsidP="00BF1CBC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EE7F04">
        <w:rPr>
          <w:rFonts w:ascii="Arial" w:hAnsi="Arial" w:cs="Arial"/>
          <w:color w:val="000000" w:themeColor="text1"/>
          <w:sz w:val="21"/>
          <w:szCs w:val="21"/>
        </w:rPr>
        <w:t xml:space="preserve">                                                              </w:t>
      </w:r>
      <w:r>
        <w:rPr>
          <w:rFonts w:ascii="Arial" w:hAnsi="Arial" w:cs="Arial"/>
          <w:color w:val="000000" w:themeColor="text1"/>
          <w:sz w:val="21"/>
          <w:szCs w:val="21"/>
        </w:rPr>
        <w:t xml:space="preserve">     </w:t>
      </w:r>
      <w:r w:rsidRPr="00EE7F04">
        <w:rPr>
          <w:rFonts w:ascii="Arial" w:hAnsi="Arial" w:cs="Arial"/>
          <w:color w:val="000000" w:themeColor="text1"/>
          <w:sz w:val="21"/>
          <w:szCs w:val="21"/>
        </w:rPr>
        <w:t>CONTRATANTE</w:t>
      </w:r>
    </w:p>
    <w:p w14:paraId="1A05ED6F" w14:textId="77777777" w:rsidR="00BF1CBC" w:rsidRPr="00EE7F04" w:rsidRDefault="00BF1CBC" w:rsidP="00BF1CBC">
      <w:pPr>
        <w:spacing w:after="0" w:line="240" w:lineRule="auto"/>
        <w:ind w:right="-193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EE7F04">
        <w:rPr>
          <w:rFonts w:ascii="Arial" w:eastAsia="Times New Roman" w:hAnsi="Arial" w:cs="Arial"/>
          <w:sz w:val="21"/>
          <w:szCs w:val="21"/>
          <w:lang w:eastAsia="pt-BR"/>
        </w:rPr>
        <w:t>Testemunhas:</w:t>
      </w:r>
    </w:p>
    <w:p w14:paraId="70728C9E" w14:textId="77777777" w:rsidR="00BF1CBC" w:rsidRPr="00EE7F04" w:rsidRDefault="00BF1CBC" w:rsidP="00BF1CBC">
      <w:pPr>
        <w:spacing w:after="0" w:line="240" w:lineRule="auto"/>
        <w:ind w:right="-193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</w:p>
    <w:p w14:paraId="75898CAB" w14:textId="77777777" w:rsidR="00BF1CBC" w:rsidRPr="005762C1" w:rsidRDefault="00BF1CBC" w:rsidP="00BF1CBC">
      <w:pPr>
        <w:spacing w:after="0" w:line="240" w:lineRule="auto"/>
        <w:ind w:right="-193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EE7F04">
        <w:rPr>
          <w:rFonts w:ascii="Arial" w:eastAsia="Times New Roman" w:hAnsi="Arial" w:cs="Arial"/>
          <w:sz w:val="21"/>
          <w:szCs w:val="21"/>
          <w:lang w:eastAsia="pt-BR"/>
        </w:rPr>
        <w:t>a) _____________________________________</w:t>
      </w:r>
      <w:r>
        <w:rPr>
          <w:rFonts w:ascii="Arial" w:eastAsia="Times New Roman" w:hAnsi="Arial" w:cs="Arial"/>
          <w:sz w:val="21"/>
          <w:szCs w:val="21"/>
          <w:lang w:eastAsia="pt-BR"/>
        </w:rPr>
        <w:t>__</w:t>
      </w:r>
      <w:r w:rsidRPr="00EE7F04">
        <w:rPr>
          <w:rFonts w:ascii="Arial" w:eastAsia="Times New Roman" w:hAnsi="Arial" w:cs="Arial"/>
          <w:sz w:val="21"/>
          <w:szCs w:val="21"/>
          <w:lang w:eastAsia="pt-BR"/>
        </w:rPr>
        <w:t xml:space="preserve"> b) _____________________________________</w:t>
      </w:r>
      <w:r>
        <w:rPr>
          <w:rFonts w:ascii="Arial" w:eastAsia="Times New Roman" w:hAnsi="Arial" w:cs="Arial"/>
          <w:sz w:val="21"/>
          <w:szCs w:val="21"/>
          <w:lang w:eastAsia="pt-BR"/>
        </w:rPr>
        <w:t>__</w:t>
      </w:r>
    </w:p>
    <w:p w14:paraId="38E68551" w14:textId="77777777" w:rsidR="00BF1CBC" w:rsidRDefault="00BF1CBC" w:rsidP="00BF1CBC"/>
    <w:p w14:paraId="68092D45" w14:textId="77777777" w:rsidR="004A5527" w:rsidRDefault="004A5527"/>
    <w:sectPr w:rsidR="004A5527" w:rsidSect="00BF1CBC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4225E090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224C84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953E60" w14:textId="77777777" w:rsidR="00000000" w:rsidRPr="009A0174" w:rsidRDefault="00000000" w:rsidP="000917BF">
    <w:pPr>
      <w:ind w:right="360"/>
      <w:jc w:val="center"/>
      <w:rPr>
        <w:rFonts w:ascii="Calibri" w:eastAsia="Calibri" w:hAnsi="Calibri" w:cs="Times New Roman"/>
        <w:b/>
        <w:sz w:val="28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991F105" wp14:editId="1ED84A8C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</w:rPr>
      <w:tab/>
    </w:r>
    <w:r>
      <w:rPr>
        <w:rFonts w:ascii="Arial MT Black" w:hAnsi="Arial MT Black"/>
        <w:b/>
      </w:rPr>
      <w:tab/>
    </w:r>
  </w:p>
  <w:p w14:paraId="3E86F3CB" w14:textId="77777777" w:rsidR="00000000" w:rsidRDefault="00000000" w:rsidP="000917B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</w:p>
  <w:p w14:paraId="5A438398" w14:textId="77777777" w:rsidR="00000000" w:rsidRPr="000917BF" w:rsidRDefault="00000000" w:rsidP="000917B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0917BF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6B1C37AE" w14:textId="77777777" w:rsidR="00000000" w:rsidRPr="009A0174" w:rsidRDefault="00000000" w:rsidP="000917B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Rod. Gether Lopes de Farias, Bairro Emílio Calegari, São Domingos do Norte/ES, CEP 29745-000</w:t>
    </w:r>
  </w:p>
  <w:p w14:paraId="349109C5" w14:textId="77777777" w:rsidR="00000000" w:rsidRPr="009A0174" w:rsidRDefault="00000000" w:rsidP="000917B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3B309246" w14:textId="77777777" w:rsidR="00000000" w:rsidRPr="000917BF" w:rsidRDefault="00000000" w:rsidP="000917B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0917BF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51685AC0" w14:textId="77777777" w:rsidR="00000000" w:rsidRPr="000917BF" w:rsidRDefault="00000000" w:rsidP="000917BF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CBC"/>
    <w:rsid w:val="004A5527"/>
    <w:rsid w:val="00BF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07213"/>
  <w15:chartTrackingRefBased/>
  <w15:docId w15:val="{A356D901-C7E4-46C8-B966-C74A6039F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C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BF1CB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1CBC"/>
  </w:style>
  <w:style w:type="paragraph" w:styleId="SemEspaamento">
    <w:name w:val="No Spacing"/>
    <w:link w:val="SemEspaamentoChar"/>
    <w:uiPriority w:val="1"/>
    <w:qFormat/>
    <w:rsid w:val="00BF1CBC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BF1CBC"/>
    <w:rPr>
      <w:rFonts w:ascii="Calibri" w:eastAsia="Calibri" w:hAnsi="Calibri" w:cs="Times New Roman"/>
    </w:rPr>
  </w:style>
  <w:style w:type="character" w:styleId="Hyperlink">
    <w:name w:val="Hyperlink"/>
    <w:basedOn w:val="Fontepargpadro"/>
    <w:uiPriority w:val="99"/>
    <w:unhideWhenUsed/>
    <w:rsid w:val="00BF1C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contato@uniqueambiental.com" TargetMode="External"/><Relationship Id="rId4" Type="http://schemas.openxmlformats.org/officeDocument/2006/relationships/hyperlink" Target="mailto:contato.uniqueambiental@gmail.com" TargetMode="Externa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480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2025-03-07T13:42:00Z</dcterms:created>
  <dcterms:modified xsi:type="dcterms:W3CDTF">2025-03-07T13:47:00Z</dcterms:modified>
</cp:coreProperties>
</file>