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CB22D45" w14:textId="77777777" w:rsidR="005A4D42" w:rsidRPr="00807BFE" w:rsidRDefault="005A4D42" w:rsidP="005A4D42">
      <w:pPr>
        <w:tabs>
          <w:tab w:val="left" w:pos="0"/>
          <w:tab w:val="left" w:pos="1134"/>
        </w:tabs>
        <w:spacing w:after="0" w:line="240" w:lineRule="auto"/>
        <w:jc w:val="both"/>
        <w:rPr>
          <w:rFonts w:ascii="Arial" w:eastAsia="Times New Roman" w:hAnsi="Arial" w:cs="Arial"/>
          <w:b/>
          <w:bCs/>
          <w:color w:val="000000" w:themeColor="text1"/>
          <w:sz w:val="24"/>
          <w:szCs w:val="24"/>
          <w:lang w:eastAsia="zh-CN"/>
        </w:rPr>
      </w:pPr>
      <w:r w:rsidRPr="00807BFE">
        <w:rPr>
          <w:rFonts w:ascii="Arial" w:eastAsia="Times New Roman" w:hAnsi="Arial" w:cs="Arial"/>
          <w:b/>
          <w:bCs/>
          <w:color w:val="000000" w:themeColor="text1"/>
          <w:sz w:val="24"/>
          <w:szCs w:val="24"/>
          <w:lang w:eastAsia="zh-CN"/>
        </w:rPr>
        <w:t xml:space="preserve">PROCESSO ADMINISTRATIVO Nº </w:t>
      </w:r>
      <w:r>
        <w:rPr>
          <w:rFonts w:ascii="Arial" w:eastAsia="Times New Roman" w:hAnsi="Arial" w:cs="Arial"/>
          <w:b/>
          <w:bCs/>
          <w:color w:val="000000" w:themeColor="text1"/>
          <w:sz w:val="24"/>
          <w:szCs w:val="24"/>
          <w:lang w:eastAsia="zh-CN"/>
        </w:rPr>
        <w:t>0893</w:t>
      </w:r>
      <w:r w:rsidRPr="00807BFE">
        <w:rPr>
          <w:rFonts w:ascii="Arial" w:eastAsia="Times New Roman" w:hAnsi="Arial" w:cs="Arial"/>
          <w:b/>
          <w:bCs/>
          <w:color w:val="000000" w:themeColor="text1"/>
          <w:sz w:val="24"/>
          <w:szCs w:val="24"/>
          <w:lang w:eastAsia="zh-CN"/>
        </w:rPr>
        <w:t>/2024</w:t>
      </w:r>
    </w:p>
    <w:p w14:paraId="2A7F6365" w14:textId="2F01049C" w:rsidR="005A4D42" w:rsidRPr="00807BFE" w:rsidRDefault="005A4D42" w:rsidP="005A4D42">
      <w:pPr>
        <w:tabs>
          <w:tab w:val="left" w:pos="0"/>
          <w:tab w:val="left" w:pos="1134"/>
        </w:tabs>
        <w:spacing w:after="0" w:line="240" w:lineRule="auto"/>
        <w:jc w:val="both"/>
        <w:rPr>
          <w:rFonts w:ascii="Arial" w:eastAsia="Times New Roman" w:hAnsi="Arial" w:cs="Arial"/>
          <w:b/>
          <w:bCs/>
          <w:color w:val="000000" w:themeColor="text1"/>
          <w:sz w:val="24"/>
          <w:szCs w:val="24"/>
          <w:lang w:eastAsia="zh-CN"/>
        </w:rPr>
      </w:pPr>
      <w:r>
        <w:rPr>
          <w:rFonts w:ascii="Arial" w:eastAsia="Times New Roman" w:hAnsi="Arial" w:cs="Arial"/>
          <w:b/>
          <w:bCs/>
          <w:color w:val="000000" w:themeColor="text1"/>
          <w:sz w:val="24"/>
          <w:szCs w:val="24"/>
          <w:lang w:eastAsia="zh-CN"/>
        </w:rPr>
        <w:t>DISPENSA DE LICITAÇÃO Nº 008/2024 FMS</w:t>
      </w:r>
    </w:p>
    <w:p w14:paraId="7414DD6C" w14:textId="77777777" w:rsidR="005A4D42" w:rsidRPr="00807BFE" w:rsidRDefault="005A4D42" w:rsidP="005A4D42">
      <w:pPr>
        <w:tabs>
          <w:tab w:val="left" w:pos="0"/>
          <w:tab w:val="left" w:pos="1134"/>
        </w:tabs>
        <w:spacing w:after="0" w:line="240" w:lineRule="auto"/>
        <w:jc w:val="both"/>
        <w:rPr>
          <w:rFonts w:ascii="Arial" w:eastAsia="Times New Roman" w:hAnsi="Arial" w:cs="Arial"/>
          <w:b/>
          <w:bCs/>
          <w:color w:val="000000" w:themeColor="text1"/>
          <w:sz w:val="24"/>
          <w:szCs w:val="24"/>
          <w:lang w:eastAsia="zh-CN"/>
        </w:rPr>
      </w:pPr>
      <w:r w:rsidRPr="00807BFE">
        <w:rPr>
          <w:rFonts w:ascii="Arial" w:eastAsia="Times New Roman" w:hAnsi="Arial" w:cs="Arial"/>
          <w:b/>
          <w:bCs/>
          <w:color w:val="000000" w:themeColor="text1"/>
          <w:sz w:val="24"/>
          <w:szCs w:val="24"/>
          <w:lang w:eastAsia="zh-CN"/>
        </w:rPr>
        <w:t xml:space="preserve">CONTRATO ADMINISTRATIVO Nº </w:t>
      </w:r>
      <w:r>
        <w:rPr>
          <w:rFonts w:ascii="Arial" w:eastAsia="Times New Roman" w:hAnsi="Arial" w:cs="Arial"/>
          <w:b/>
          <w:bCs/>
          <w:color w:val="000000" w:themeColor="text1"/>
          <w:sz w:val="24"/>
          <w:szCs w:val="24"/>
          <w:lang w:eastAsia="zh-CN"/>
        </w:rPr>
        <w:t>159</w:t>
      </w:r>
      <w:r w:rsidRPr="00807BFE">
        <w:rPr>
          <w:rFonts w:ascii="Arial" w:eastAsia="Times New Roman" w:hAnsi="Arial" w:cs="Arial"/>
          <w:b/>
          <w:bCs/>
          <w:color w:val="000000" w:themeColor="text1"/>
          <w:sz w:val="24"/>
          <w:szCs w:val="24"/>
          <w:lang w:eastAsia="zh-CN"/>
        </w:rPr>
        <w:t>/2024</w:t>
      </w:r>
      <w:r>
        <w:rPr>
          <w:rFonts w:ascii="Arial" w:eastAsia="Times New Roman" w:hAnsi="Arial" w:cs="Arial"/>
          <w:b/>
          <w:bCs/>
          <w:color w:val="000000" w:themeColor="text1"/>
          <w:sz w:val="24"/>
          <w:szCs w:val="24"/>
          <w:lang w:eastAsia="zh-CN"/>
        </w:rPr>
        <w:t xml:space="preserve"> FMS</w:t>
      </w:r>
    </w:p>
    <w:p w14:paraId="5F7F803A" w14:textId="77777777" w:rsidR="005A4D42" w:rsidRPr="00807BFE" w:rsidRDefault="005A4D42" w:rsidP="005A4D42">
      <w:pPr>
        <w:tabs>
          <w:tab w:val="left" w:pos="0"/>
          <w:tab w:val="left" w:pos="1134"/>
        </w:tabs>
        <w:spacing w:after="0" w:line="240" w:lineRule="auto"/>
        <w:jc w:val="both"/>
        <w:rPr>
          <w:rFonts w:ascii="Arial" w:eastAsia="Times New Roman" w:hAnsi="Arial" w:cs="Arial"/>
          <w:b/>
          <w:bCs/>
          <w:color w:val="000000" w:themeColor="text1"/>
          <w:sz w:val="24"/>
          <w:szCs w:val="24"/>
          <w:u w:val="single"/>
          <w:lang w:eastAsia="zh-CN"/>
        </w:rPr>
      </w:pPr>
    </w:p>
    <w:p w14:paraId="396724FC" w14:textId="77777777" w:rsidR="005A4D42" w:rsidRPr="00807BFE" w:rsidRDefault="005A4D42" w:rsidP="005A4D42">
      <w:pPr>
        <w:tabs>
          <w:tab w:val="left" w:pos="0"/>
        </w:tabs>
        <w:spacing w:after="0" w:line="240" w:lineRule="auto"/>
        <w:ind w:left="3960"/>
        <w:jc w:val="both"/>
        <w:rPr>
          <w:rFonts w:ascii="Arial" w:eastAsia="Times New Roman" w:hAnsi="Arial" w:cs="Arial"/>
          <w:b/>
          <w:bCs/>
          <w:color w:val="000000" w:themeColor="text1"/>
          <w:sz w:val="24"/>
          <w:szCs w:val="24"/>
          <w:lang w:eastAsia="zh-CN"/>
        </w:rPr>
      </w:pPr>
      <w:r w:rsidRPr="00807BFE">
        <w:rPr>
          <w:rFonts w:ascii="Arial" w:eastAsia="Times New Roman" w:hAnsi="Arial" w:cs="Arial"/>
          <w:b/>
          <w:bCs/>
          <w:color w:val="000000" w:themeColor="text1"/>
          <w:sz w:val="24"/>
          <w:szCs w:val="24"/>
          <w:lang w:eastAsia="zh-CN"/>
        </w:rPr>
        <w:t>CONTRATO ADMINISTRATIVO DE CONTRATAÇÃO DE</w:t>
      </w:r>
      <w:r>
        <w:rPr>
          <w:rFonts w:ascii="Arial" w:eastAsia="Times New Roman" w:hAnsi="Arial" w:cs="Arial"/>
          <w:b/>
          <w:bCs/>
          <w:color w:val="000000" w:themeColor="text1"/>
          <w:sz w:val="24"/>
          <w:szCs w:val="24"/>
          <w:lang w:eastAsia="zh-CN"/>
        </w:rPr>
        <w:t xml:space="preserve"> </w:t>
      </w:r>
      <w:r w:rsidRPr="00807BFE">
        <w:rPr>
          <w:rFonts w:ascii="Arial" w:eastAsia="Times New Roman" w:hAnsi="Arial" w:cs="Arial"/>
          <w:b/>
          <w:bCs/>
          <w:color w:val="000000" w:themeColor="text1"/>
          <w:sz w:val="24"/>
          <w:szCs w:val="24"/>
          <w:lang w:eastAsia="zh-CN"/>
        </w:rPr>
        <w:t xml:space="preserve">EMPRESA </w:t>
      </w:r>
      <w:r>
        <w:rPr>
          <w:rFonts w:ascii="Arial" w:eastAsia="Times New Roman" w:hAnsi="Arial" w:cs="Arial"/>
          <w:b/>
          <w:bCs/>
          <w:color w:val="000000" w:themeColor="text1"/>
          <w:sz w:val="24"/>
          <w:szCs w:val="24"/>
          <w:lang w:eastAsia="zh-CN"/>
        </w:rPr>
        <w:t>ESPECIALIZADA PARA PROMOVER A REFORMA DA UNIDADE DO SAMU DE SÃO DOMINGOS DO NORTE/ES</w:t>
      </w:r>
      <w:r w:rsidRPr="00807BFE">
        <w:rPr>
          <w:rFonts w:ascii="Arial" w:eastAsia="Times New Roman" w:hAnsi="Arial" w:cs="Arial"/>
          <w:b/>
          <w:bCs/>
          <w:color w:val="000000" w:themeColor="text1"/>
          <w:sz w:val="24"/>
          <w:szCs w:val="24"/>
          <w:lang w:eastAsia="zh-CN"/>
        </w:rPr>
        <w:t xml:space="preserve">, QUE ENTRE SI FAZEM O MUNICÍPIO DE SÃO DOMINGOS DO NORTE/ES E A EMPRESA </w:t>
      </w:r>
      <w:r>
        <w:rPr>
          <w:rFonts w:ascii="Arial" w:eastAsia="Times New Roman" w:hAnsi="Arial" w:cs="Arial"/>
          <w:b/>
          <w:bCs/>
          <w:color w:val="000000" w:themeColor="text1"/>
          <w:sz w:val="24"/>
          <w:szCs w:val="24"/>
          <w:lang w:eastAsia="zh-CN"/>
        </w:rPr>
        <w:t>EMA ENGENHARIA E CONSTRUÇÃO LTDA</w:t>
      </w:r>
      <w:r w:rsidRPr="00807BFE">
        <w:rPr>
          <w:rFonts w:ascii="Arial" w:eastAsia="Times New Roman" w:hAnsi="Arial" w:cs="Arial"/>
          <w:b/>
          <w:bCs/>
          <w:color w:val="000000" w:themeColor="text1"/>
          <w:sz w:val="24"/>
          <w:szCs w:val="24"/>
          <w:lang w:eastAsia="zh-CN"/>
        </w:rPr>
        <w:t>, ABAIXO MELHOR SE DECLARAM:</w:t>
      </w:r>
    </w:p>
    <w:p w14:paraId="4502B150" w14:textId="77777777" w:rsidR="005A4D42" w:rsidRPr="00807BFE" w:rsidRDefault="005A4D42" w:rsidP="005A4D42">
      <w:pPr>
        <w:tabs>
          <w:tab w:val="left" w:pos="0"/>
          <w:tab w:val="left" w:pos="1134"/>
        </w:tabs>
        <w:spacing w:after="0" w:line="240" w:lineRule="auto"/>
        <w:jc w:val="both"/>
        <w:rPr>
          <w:rFonts w:ascii="Arial" w:eastAsia="Times New Roman" w:hAnsi="Arial" w:cs="Arial"/>
          <w:color w:val="000000" w:themeColor="text1"/>
          <w:sz w:val="24"/>
          <w:szCs w:val="24"/>
          <w:lang w:eastAsia="zh-CN"/>
        </w:rPr>
      </w:pPr>
    </w:p>
    <w:p w14:paraId="096BC36D" w14:textId="2EE1FF04" w:rsidR="005A4D42" w:rsidRPr="00AE5D84" w:rsidRDefault="005A4D42" w:rsidP="005A4D42">
      <w:pPr>
        <w:spacing w:after="0" w:line="240" w:lineRule="auto"/>
        <w:jc w:val="both"/>
        <w:rPr>
          <w:rFonts w:ascii="Arial" w:eastAsia="Times New Roman" w:hAnsi="Arial" w:cs="Arial"/>
          <w:color w:val="000000" w:themeColor="text1"/>
          <w:sz w:val="24"/>
          <w:szCs w:val="24"/>
          <w:lang w:eastAsia="zh-CN"/>
        </w:rPr>
      </w:pPr>
      <w:r w:rsidRPr="003E202B">
        <w:rPr>
          <w:rFonts w:ascii="Arial" w:hAnsi="Arial" w:cs="Arial"/>
          <w:sz w:val="24"/>
          <w:szCs w:val="24"/>
        </w:rPr>
        <w:t xml:space="preserve">O </w:t>
      </w:r>
      <w:r w:rsidRPr="003E202B">
        <w:rPr>
          <w:rFonts w:ascii="Arial" w:hAnsi="Arial" w:cs="Arial"/>
          <w:b/>
          <w:bCs/>
          <w:sz w:val="24"/>
          <w:szCs w:val="24"/>
        </w:rPr>
        <w:t>FUNDO MUNICIPAL DE SAÚDE</w:t>
      </w:r>
      <w:r w:rsidRPr="003E202B">
        <w:rPr>
          <w:rFonts w:ascii="Arial" w:hAnsi="Arial" w:cs="Arial"/>
          <w:sz w:val="24"/>
          <w:szCs w:val="24"/>
        </w:rPr>
        <w:t xml:space="preserve">, por intermédio da Secretaria Municipal de Saúde, órgão da Administração Direta do Poder Executivo, inscrito no CNPJ/MF sob o n° 13.953.742/0001-83, com sede na Travessa Sebastião Valeriano Pagani, Centro, São Domingos do Norte/ES, CEP 29745-000, representada legalmente por seu Secretário, o Sr. </w:t>
      </w:r>
      <w:r w:rsidRPr="003E202B">
        <w:rPr>
          <w:rFonts w:ascii="Arial" w:hAnsi="Arial" w:cs="Arial"/>
          <w:b/>
          <w:bCs/>
          <w:sz w:val="24"/>
          <w:szCs w:val="24"/>
        </w:rPr>
        <w:t>Alessandro Nicchio</w:t>
      </w:r>
      <w:r w:rsidRPr="003E202B">
        <w:rPr>
          <w:rFonts w:ascii="Arial" w:hAnsi="Arial" w:cs="Arial"/>
          <w:sz w:val="24"/>
          <w:szCs w:val="24"/>
        </w:rPr>
        <w:t xml:space="preserve">, brasileiro, casado, portador do CPF nº 045.844.417-07 e RG nº 1292049 SSP ES, residente e domiciliado na Rua Francisco Nicchio, nº 11, Centro, São Domingos do Norte/ES, CEP 29745-000 e pela Prefeita Municipal a Sra. </w:t>
      </w:r>
      <w:r w:rsidRPr="003E202B">
        <w:rPr>
          <w:rFonts w:ascii="Arial" w:hAnsi="Arial" w:cs="Arial"/>
          <w:b/>
          <w:bCs/>
          <w:sz w:val="24"/>
          <w:szCs w:val="24"/>
        </w:rPr>
        <w:t>Ana Izabel Malacarne de Oliveira</w:t>
      </w:r>
      <w:r w:rsidRPr="003E202B">
        <w:rPr>
          <w:rFonts w:ascii="Arial" w:hAnsi="Arial" w:cs="Arial"/>
          <w:sz w:val="24"/>
          <w:szCs w:val="24"/>
        </w:rPr>
        <w:t xml:space="preserve">, brasileira, casada, portadora do CPF nº 775.711.857-34, residente na Rua Goiânia, s/nº, Centro, São Domingos do Norte/ES, CEP 29745-000, aqui denominado </w:t>
      </w:r>
      <w:r w:rsidRPr="003E202B">
        <w:rPr>
          <w:rFonts w:ascii="Arial" w:hAnsi="Arial" w:cs="Arial"/>
          <w:b/>
          <w:bCs/>
          <w:sz w:val="24"/>
          <w:szCs w:val="24"/>
        </w:rPr>
        <w:t>CONTRATANTE</w:t>
      </w:r>
      <w:r w:rsidRPr="00807BFE">
        <w:rPr>
          <w:rFonts w:ascii="Arial" w:eastAsia="Times New Roman" w:hAnsi="Arial" w:cs="Arial"/>
          <w:color w:val="000000" w:themeColor="text1"/>
          <w:sz w:val="24"/>
          <w:szCs w:val="24"/>
          <w:lang w:eastAsia="zh-CN"/>
        </w:rPr>
        <w:t xml:space="preserve"> e do outro lado a empresa </w:t>
      </w:r>
      <w:r>
        <w:rPr>
          <w:rFonts w:ascii="Arial" w:eastAsia="Times New Roman" w:hAnsi="Arial" w:cs="Arial"/>
          <w:b/>
          <w:bCs/>
          <w:color w:val="000000" w:themeColor="text1"/>
          <w:sz w:val="24"/>
          <w:szCs w:val="24"/>
          <w:lang w:eastAsia="zh-CN"/>
        </w:rPr>
        <w:t>EMA ENGENHARIA E CONSTRUÇÃO LTDA</w:t>
      </w:r>
      <w:r w:rsidRPr="00807BFE">
        <w:rPr>
          <w:rFonts w:ascii="Arial" w:eastAsia="Times New Roman" w:hAnsi="Arial" w:cs="Arial"/>
          <w:color w:val="000000" w:themeColor="text1"/>
          <w:sz w:val="24"/>
          <w:szCs w:val="24"/>
          <w:lang w:eastAsia="zh-CN"/>
        </w:rPr>
        <w:t xml:space="preserve">, pessoa jurídica de direito privado, inscrita no CNPJ nº </w:t>
      </w:r>
      <w:r>
        <w:rPr>
          <w:rFonts w:ascii="Arial" w:eastAsia="Times New Roman" w:hAnsi="Arial" w:cs="Arial"/>
          <w:color w:val="000000" w:themeColor="text1"/>
          <w:sz w:val="24"/>
          <w:szCs w:val="24"/>
          <w:lang w:eastAsia="zh-CN"/>
        </w:rPr>
        <w:t>20.778.934/0001-66</w:t>
      </w:r>
      <w:r w:rsidRPr="00807BFE">
        <w:rPr>
          <w:rFonts w:ascii="Arial" w:eastAsia="Times New Roman" w:hAnsi="Arial" w:cs="Arial"/>
          <w:color w:val="000000" w:themeColor="text1"/>
          <w:sz w:val="24"/>
          <w:szCs w:val="24"/>
          <w:lang w:eastAsia="zh-CN"/>
        </w:rPr>
        <w:t xml:space="preserve">, estabelecida no Rua </w:t>
      </w:r>
      <w:r>
        <w:rPr>
          <w:rFonts w:ascii="Arial" w:eastAsia="Times New Roman" w:hAnsi="Arial" w:cs="Arial"/>
          <w:color w:val="000000" w:themeColor="text1"/>
          <w:sz w:val="24"/>
          <w:szCs w:val="24"/>
          <w:lang w:eastAsia="zh-CN"/>
        </w:rPr>
        <w:t>Colatina</w:t>
      </w:r>
      <w:r w:rsidRPr="00807BFE">
        <w:rPr>
          <w:rFonts w:ascii="Arial" w:eastAsia="Times New Roman" w:hAnsi="Arial" w:cs="Arial"/>
          <w:color w:val="000000" w:themeColor="text1"/>
          <w:sz w:val="24"/>
          <w:szCs w:val="24"/>
          <w:lang w:eastAsia="zh-CN"/>
        </w:rPr>
        <w:t xml:space="preserve">, nº </w:t>
      </w:r>
      <w:r>
        <w:rPr>
          <w:rFonts w:ascii="Arial" w:eastAsia="Times New Roman" w:hAnsi="Arial" w:cs="Arial"/>
          <w:color w:val="000000" w:themeColor="text1"/>
          <w:sz w:val="24"/>
          <w:szCs w:val="24"/>
          <w:lang w:eastAsia="zh-CN"/>
        </w:rPr>
        <w:t>45</w:t>
      </w:r>
      <w:r w:rsidRPr="00807BFE">
        <w:rPr>
          <w:rFonts w:ascii="Arial" w:eastAsia="Times New Roman" w:hAnsi="Arial" w:cs="Arial"/>
          <w:color w:val="000000" w:themeColor="text1"/>
          <w:sz w:val="24"/>
          <w:szCs w:val="24"/>
          <w:lang w:eastAsia="zh-CN"/>
        </w:rPr>
        <w:t xml:space="preserve">, Bairro </w:t>
      </w:r>
      <w:r>
        <w:rPr>
          <w:rFonts w:ascii="Arial" w:eastAsia="Times New Roman" w:hAnsi="Arial" w:cs="Arial"/>
          <w:color w:val="000000" w:themeColor="text1"/>
          <w:sz w:val="24"/>
          <w:szCs w:val="24"/>
          <w:lang w:eastAsia="zh-CN"/>
        </w:rPr>
        <w:t>Cristo Rei</w:t>
      </w:r>
      <w:r w:rsidRPr="00807BFE">
        <w:rPr>
          <w:rFonts w:ascii="Arial" w:eastAsia="Times New Roman" w:hAnsi="Arial" w:cs="Arial"/>
          <w:color w:val="000000" w:themeColor="text1"/>
          <w:sz w:val="24"/>
          <w:szCs w:val="24"/>
          <w:lang w:eastAsia="zh-CN"/>
        </w:rPr>
        <w:t xml:space="preserve">, </w:t>
      </w:r>
      <w:r>
        <w:rPr>
          <w:rFonts w:ascii="Arial" w:eastAsia="Times New Roman" w:hAnsi="Arial" w:cs="Arial"/>
          <w:color w:val="000000" w:themeColor="text1"/>
          <w:sz w:val="24"/>
          <w:szCs w:val="24"/>
          <w:lang w:eastAsia="zh-CN"/>
        </w:rPr>
        <w:t>São Domingos do Norte</w:t>
      </w:r>
      <w:r w:rsidRPr="00807BFE">
        <w:rPr>
          <w:rFonts w:ascii="Arial" w:eastAsia="Times New Roman" w:hAnsi="Arial" w:cs="Arial"/>
          <w:color w:val="000000" w:themeColor="text1"/>
          <w:sz w:val="24"/>
          <w:szCs w:val="24"/>
          <w:lang w:eastAsia="zh-CN"/>
        </w:rPr>
        <w:t>/ES, CEP 29</w:t>
      </w:r>
      <w:r>
        <w:rPr>
          <w:rFonts w:ascii="Arial" w:eastAsia="Times New Roman" w:hAnsi="Arial" w:cs="Arial"/>
          <w:color w:val="000000" w:themeColor="text1"/>
          <w:sz w:val="24"/>
          <w:szCs w:val="24"/>
          <w:lang w:eastAsia="zh-CN"/>
        </w:rPr>
        <w:t>745-000</w:t>
      </w:r>
      <w:r w:rsidRPr="00807BFE">
        <w:rPr>
          <w:rFonts w:ascii="Arial" w:eastAsia="Times New Roman" w:hAnsi="Arial" w:cs="Arial"/>
          <w:color w:val="000000" w:themeColor="text1"/>
          <w:sz w:val="24"/>
          <w:szCs w:val="24"/>
          <w:lang w:eastAsia="zh-CN"/>
        </w:rPr>
        <w:t xml:space="preserve">, e-mail: </w:t>
      </w:r>
      <w:hyperlink r:id="rId6" w:history="1">
        <w:r w:rsidRPr="006E566A">
          <w:rPr>
            <w:rStyle w:val="Hyperlink"/>
            <w:rFonts w:ascii="Arial" w:eastAsia="Times New Roman" w:hAnsi="Arial" w:cs="Arial"/>
            <w:sz w:val="24"/>
            <w:szCs w:val="24"/>
            <w:lang w:eastAsia="zh-CN"/>
          </w:rPr>
          <w:t>edsnaraujo195@hotmail.com</w:t>
        </w:r>
      </w:hyperlink>
      <w:r w:rsidRPr="00807BFE">
        <w:rPr>
          <w:rFonts w:ascii="Arial" w:eastAsia="Times New Roman" w:hAnsi="Arial" w:cs="Arial"/>
          <w:color w:val="000000" w:themeColor="text1"/>
          <w:sz w:val="24"/>
          <w:szCs w:val="24"/>
          <w:lang w:eastAsia="zh-CN"/>
        </w:rPr>
        <w:t xml:space="preserve">, tel.: (027) </w:t>
      </w:r>
      <w:r>
        <w:rPr>
          <w:rFonts w:ascii="Arial" w:eastAsia="Times New Roman" w:hAnsi="Arial" w:cs="Arial"/>
          <w:color w:val="000000" w:themeColor="text1"/>
          <w:sz w:val="24"/>
          <w:szCs w:val="24"/>
          <w:lang w:eastAsia="zh-CN"/>
        </w:rPr>
        <w:t>99711-3193</w:t>
      </w:r>
      <w:r w:rsidRPr="00807BFE">
        <w:rPr>
          <w:rFonts w:ascii="Arial" w:eastAsia="Times New Roman" w:hAnsi="Arial" w:cs="Arial"/>
          <w:color w:val="000000" w:themeColor="text1"/>
          <w:sz w:val="24"/>
          <w:szCs w:val="24"/>
          <w:lang w:eastAsia="zh-CN"/>
        </w:rPr>
        <w:t>, representada neste ato pelo Sr</w:t>
      </w:r>
      <w:r>
        <w:rPr>
          <w:rFonts w:ascii="Arial" w:eastAsia="Times New Roman" w:hAnsi="Arial" w:cs="Arial"/>
          <w:color w:val="000000" w:themeColor="text1"/>
          <w:sz w:val="24"/>
          <w:szCs w:val="24"/>
          <w:lang w:eastAsia="zh-CN"/>
        </w:rPr>
        <w:t>.</w:t>
      </w:r>
      <w:r w:rsidRPr="00807BFE">
        <w:rPr>
          <w:rFonts w:ascii="Arial" w:eastAsia="Times New Roman" w:hAnsi="Arial" w:cs="Arial"/>
          <w:color w:val="000000" w:themeColor="text1"/>
          <w:sz w:val="24"/>
          <w:szCs w:val="24"/>
          <w:lang w:eastAsia="zh-CN"/>
        </w:rPr>
        <w:t xml:space="preserve"> </w:t>
      </w:r>
      <w:r>
        <w:rPr>
          <w:rFonts w:ascii="Arial" w:eastAsia="Times New Roman" w:hAnsi="Arial" w:cs="Arial"/>
          <w:b/>
          <w:bCs/>
          <w:color w:val="000000" w:themeColor="text1"/>
          <w:sz w:val="24"/>
          <w:szCs w:val="24"/>
          <w:lang w:eastAsia="zh-CN"/>
        </w:rPr>
        <w:t>Edson Moreira de Araújo</w:t>
      </w:r>
      <w:r w:rsidRPr="00807BFE">
        <w:rPr>
          <w:rFonts w:ascii="Arial" w:eastAsia="Times New Roman" w:hAnsi="Arial" w:cs="Arial"/>
          <w:color w:val="000000" w:themeColor="text1"/>
          <w:sz w:val="24"/>
          <w:szCs w:val="24"/>
          <w:lang w:eastAsia="zh-CN"/>
        </w:rPr>
        <w:t xml:space="preserve">, portador do  CPF  n° </w:t>
      </w:r>
      <w:r>
        <w:rPr>
          <w:rFonts w:ascii="Arial" w:eastAsia="Times New Roman" w:hAnsi="Arial" w:cs="Arial"/>
          <w:color w:val="000000" w:themeColor="text1"/>
          <w:sz w:val="24"/>
          <w:szCs w:val="24"/>
          <w:lang w:eastAsia="zh-CN"/>
        </w:rPr>
        <w:t>147.376.237-50 e RG nº 3.308.061 SPTC/ES</w:t>
      </w:r>
      <w:r w:rsidRPr="00807BFE">
        <w:rPr>
          <w:rFonts w:ascii="Arial" w:eastAsia="Times New Roman" w:hAnsi="Arial" w:cs="Arial"/>
          <w:color w:val="000000" w:themeColor="text1"/>
          <w:sz w:val="24"/>
          <w:szCs w:val="24"/>
          <w:lang w:eastAsia="zh-CN"/>
        </w:rPr>
        <w:t xml:space="preserve">, designada abreviadamente de </w:t>
      </w:r>
      <w:r w:rsidRPr="00807BFE">
        <w:rPr>
          <w:rFonts w:ascii="Arial" w:eastAsia="Times New Roman" w:hAnsi="Arial" w:cs="Arial"/>
          <w:b/>
          <w:bCs/>
          <w:color w:val="000000" w:themeColor="text1"/>
          <w:sz w:val="24"/>
          <w:szCs w:val="24"/>
          <w:lang w:eastAsia="zh-CN"/>
        </w:rPr>
        <w:t>CONTRATADA</w:t>
      </w:r>
      <w:r w:rsidRPr="00AE5D84">
        <w:rPr>
          <w:rFonts w:ascii="Arial" w:eastAsia="Times New Roman" w:hAnsi="Arial" w:cs="Arial"/>
          <w:color w:val="000000" w:themeColor="text1"/>
          <w:sz w:val="24"/>
          <w:szCs w:val="24"/>
          <w:lang w:eastAsia="zh-CN"/>
        </w:rPr>
        <w:t xml:space="preserve">, </w:t>
      </w:r>
      <w:r w:rsidRPr="00E85574">
        <w:rPr>
          <w:rFonts w:ascii="Arial" w:eastAsia="Times New Roman" w:hAnsi="Arial" w:cs="Arial"/>
          <w:color w:val="000000" w:themeColor="text1"/>
          <w:sz w:val="24"/>
          <w:szCs w:val="24"/>
          <w:lang w:eastAsia="zh-CN"/>
        </w:rPr>
        <w:t xml:space="preserve">tendo em vista o que consta no </w:t>
      </w:r>
      <w:r>
        <w:rPr>
          <w:rFonts w:ascii="Arial" w:eastAsia="Times New Roman" w:hAnsi="Arial" w:cs="Arial"/>
          <w:color w:val="000000" w:themeColor="text1"/>
          <w:sz w:val="24"/>
          <w:szCs w:val="24"/>
          <w:lang w:eastAsia="zh-CN"/>
        </w:rPr>
        <w:t>P</w:t>
      </w:r>
      <w:r w:rsidRPr="00E85574">
        <w:rPr>
          <w:rFonts w:ascii="Arial" w:eastAsia="Times New Roman" w:hAnsi="Arial" w:cs="Arial"/>
          <w:color w:val="000000" w:themeColor="text1"/>
          <w:sz w:val="24"/>
          <w:szCs w:val="24"/>
          <w:lang w:eastAsia="zh-CN"/>
        </w:rPr>
        <w:t xml:space="preserve">rocesso </w:t>
      </w:r>
      <w:r>
        <w:rPr>
          <w:rFonts w:ascii="Arial" w:eastAsia="Times New Roman" w:hAnsi="Arial" w:cs="Arial"/>
          <w:color w:val="000000" w:themeColor="text1"/>
          <w:sz w:val="24"/>
          <w:szCs w:val="24"/>
          <w:lang w:eastAsia="zh-CN"/>
        </w:rPr>
        <w:t>Administrativo</w:t>
      </w:r>
      <w:r w:rsidRPr="00E85574">
        <w:rPr>
          <w:rFonts w:ascii="Arial" w:eastAsia="Times New Roman" w:hAnsi="Arial" w:cs="Arial"/>
          <w:color w:val="000000" w:themeColor="text1"/>
          <w:sz w:val="24"/>
          <w:szCs w:val="24"/>
          <w:lang w:eastAsia="zh-CN"/>
        </w:rPr>
        <w:t xml:space="preserve"> nº </w:t>
      </w:r>
      <w:r>
        <w:rPr>
          <w:rFonts w:ascii="Arial" w:eastAsia="Times New Roman" w:hAnsi="Arial" w:cs="Arial"/>
          <w:color w:val="000000" w:themeColor="text1"/>
          <w:sz w:val="24"/>
          <w:szCs w:val="24"/>
          <w:lang w:eastAsia="zh-CN"/>
        </w:rPr>
        <w:t>0893</w:t>
      </w:r>
      <w:r w:rsidRPr="00E85574">
        <w:rPr>
          <w:rFonts w:ascii="Arial" w:eastAsia="Times New Roman" w:hAnsi="Arial" w:cs="Arial"/>
          <w:color w:val="000000" w:themeColor="text1"/>
          <w:sz w:val="24"/>
          <w:szCs w:val="24"/>
          <w:lang w:eastAsia="zh-CN"/>
        </w:rPr>
        <w:t xml:space="preserve">/2024 e em observância às disposições da Lei nº 14.133, de 1º de abril de 2021, e demais legislação aplicável, resolvem celebrar o presente Termo de Contrato, decorrente da </w:t>
      </w:r>
      <w:r>
        <w:rPr>
          <w:rFonts w:ascii="Arial" w:eastAsia="Times New Roman" w:hAnsi="Arial" w:cs="Arial"/>
          <w:color w:val="000000" w:themeColor="text1"/>
          <w:sz w:val="24"/>
          <w:szCs w:val="24"/>
          <w:lang w:eastAsia="zh-CN"/>
        </w:rPr>
        <w:t xml:space="preserve">Dispensa de Licitação </w:t>
      </w:r>
      <w:r w:rsidRPr="00E85574">
        <w:rPr>
          <w:rFonts w:ascii="Arial" w:eastAsia="Times New Roman" w:hAnsi="Arial" w:cs="Arial"/>
          <w:color w:val="000000" w:themeColor="text1"/>
          <w:sz w:val="24"/>
          <w:szCs w:val="24"/>
          <w:lang w:eastAsia="zh-CN"/>
        </w:rPr>
        <w:t>nº 00</w:t>
      </w:r>
      <w:r>
        <w:rPr>
          <w:rFonts w:ascii="Arial" w:eastAsia="Times New Roman" w:hAnsi="Arial" w:cs="Arial"/>
          <w:color w:val="000000" w:themeColor="text1"/>
          <w:sz w:val="24"/>
          <w:szCs w:val="24"/>
          <w:lang w:eastAsia="zh-CN"/>
        </w:rPr>
        <w:t>8</w:t>
      </w:r>
      <w:r w:rsidRPr="00E85574">
        <w:rPr>
          <w:rFonts w:ascii="Arial" w:eastAsia="Times New Roman" w:hAnsi="Arial" w:cs="Arial"/>
          <w:color w:val="000000" w:themeColor="text1"/>
          <w:sz w:val="24"/>
          <w:szCs w:val="24"/>
          <w:lang w:eastAsia="zh-CN"/>
        </w:rPr>
        <w:t>/2024</w:t>
      </w:r>
      <w:r>
        <w:rPr>
          <w:rFonts w:ascii="Arial" w:eastAsia="Times New Roman" w:hAnsi="Arial" w:cs="Arial"/>
          <w:color w:val="000000" w:themeColor="text1"/>
          <w:sz w:val="24"/>
          <w:szCs w:val="24"/>
          <w:lang w:eastAsia="zh-CN"/>
        </w:rPr>
        <w:t xml:space="preserve"> FMS</w:t>
      </w:r>
      <w:r w:rsidRPr="00E85574">
        <w:rPr>
          <w:rFonts w:ascii="Arial" w:eastAsia="Times New Roman" w:hAnsi="Arial" w:cs="Arial"/>
          <w:color w:val="000000" w:themeColor="text1"/>
          <w:sz w:val="24"/>
          <w:szCs w:val="24"/>
          <w:lang w:eastAsia="zh-CN"/>
        </w:rPr>
        <w:t>, mediante as cláusulas e condições a seguir enunciadas</w:t>
      </w:r>
      <w:r>
        <w:rPr>
          <w:rFonts w:ascii="Arial" w:eastAsia="Times New Roman" w:hAnsi="Arial" w:cs="Arial"/>
          <w:color w:val="000000" w:themeColor="text1"/>
          <w:sz w:val="24"/>
          <w:szCs w:val="24"/>
          <w:lang w:eastAsia="zh-CN"/>
        </w:rPr>
        <w:t>:</w:t>
      </w:r>
    </w:p>
    <w:p w14:paraId="0634EADE" w14:textId="77777777" w:rsidR="005A4D42" w:rsidRPr="00AE5D84" w:rsidRDefault="005A4D42" w:rsidP="005A4D42">
      <w:pPr>
        <w:spacing w:after="0" w:line="240" w:lineRule="auto"/>
        <w:jc w:val="both"/>
        <w:rPr>
          <w:rFonts w:ascii="Arial" w:eastAsia="Times New Roman" w:hAnsi="Arial" w:cs="Arial"/>
          <w:color w:val="000000" w:themeColor="text1"/>
          <w:sz w:val="24"/>
          <w:szCs w:val="24"/>
          <w:lang w:eastAsia="zh-CN"/>
        </w:rPr>
      </w:pPr>
    </w:p>
    <w:p w14:paraId="3722F7F4" w14:textId="77777777" w:rsidR="005A4D42" w:rsidRPr="00AE5D84" w:rsidRDefault="005A4D42" w:rsidP="005A4D42">
      <w:pPr>
        <w:tabs>
          <w:tab w:val="left" w:pos="0"/>
          <w:tab w:val="left" w:pos="1134"/>
        </w:tabs>
        <w:spacing w:after="0" w:line="240" w:lineRule="auto"/>
        <w:jc w:val="both"/>
        <w:rPr>
          <w:rFonts w:ascii="Arial" w:eastAsia="Times New Roman" w:hAnsi="Arial" w:cs="Arial"/>
          <w:b/>
          <w:bCs/>
          <w:sz w:val="24"/>
          <w:szCs w:val="24"/>
          <w:u w:val="single"/>
          <w:lang w:eastAsia="zh-CN"/>
        </w:rPr>
      </w:pPr>
      <w:r w:rsidRPr="00AE5D84">
        <w:rPr>
          <w:rFonts w:ascii="Arial" w:eastAsia="Times New Roman" w:hAnsi="Arial" w:cs="Arial"/>
          <w:b/>
          <w:bCs/>
          <w:sz w:val="24"/>
          <w:szCs w:val="24"/>
          <w:u w:val="single"/>
          <w:lang w:eastAsia="zh-CN"/>
        </w:rPr>
        <w:t xml:space="preserve">CLÁUSULA </w:t>
      </w:r>
      <w:r>
        <w:rPr>
          <w:rFonts w:ascii="Arial" w:eastAsia="Times New Roman" w:hAnsi="Arial" w:cs="Arial"/>
          <w:b/>
          <w:bCs/>
          <w:sz w:val="24"/>
          <w:szCs w:val="24"/>
          <w:u w:val="single"/>
          <w:lang w:eastAsia="zh-CN"/>
        </w:rPr>
        <w:t>PRIMEIRA</w:t>
      </w:r>
      <w:r w:rsidRPr="00AE5D84">
        <w:rPr>
          <w:rFonts w:ascii="Arial" w:eastAsia="Times New Roman" w:hAnsi="Arial" w:cs="Arial"/>
          <w:b/>
          <w:bCs/>
          <w:sz w:val="24"/>
          <w:szCs w:val="24"/>
          <w:u w:val="single"/>
          <w:lang w:eastAsia="zh-CN"/>
        </w:rPr>
        <w:t>: DO OBJETO</w:t>
      </w:r>
    </w:p>
    <w:p w14:paraId="538F130C" w14:textId="424360DA" w:rsidR="005A4D42" w:rsidRPr="00E85574" w:rsidRDefault="005A4D42" w:rsidP="005A4D42">
      <w:pPr>
        <w:spacing w:after="0" w:line="240" w:lineRule="auto"/>
        <w:jc w:val="both"/>
        <w:rPr>
          <w:rFonts w:ascii="Arial" w:eastAsia="Times New Roman" w:hAnsi="Arial" w:cs="Arial"/>
          <w:sz w:val="24"/>
          <w:szCs w:val="24"/>
          <w:lang w:eastAsia="zh-CN"/>
        </w:rPr>
      </w:pPr>
      <w:r>
        <w:rPr>
          <w:rFonts w:ascii="Arial" w:eastAsia="Times New Roman" w:hAnsi="Arial" w:cs="Arial"/>
          <w:sz w:val="24"/>
          <w:szCs w:val="24"/>
          <w:lang w:eastAsia="zh-CN"/>
        </w:rPr>
        <w:t>1</w:t>
      </w:r>
      <w:r w:rsidRPr="00AE5D84">
        <w:rPr>
          <w:rFonts w:ascii="Arial" w:eastAsia="Times New Roman" w:hAnsi="Arial" w:cs="Arial"/>
          <w:sz w:val="24"/>
          <w:szCs w:val="24"/>
          <w:lang w:eastAsia="zh-CN"/>
        </w:rPr>
        <w:t>.1.</w:t>
      </w:r>
      <w:r>
        <w:rPr>
          <w:rFonts w:ascii="Arial" w:eastAsia="Times New Roman" w:hAnsi="Arial" w:cs="Arial"/>
          <w:sz w:val="24"/>
          <w:szCs w:val="24"/>
          <w:lang w:eastAsia="zh-CN"/>
        </w:rPr>
        <w:t xml:space="preserve"> </w:t>
      </w:r>
      <w:r w:rsidRPr="00E85574">
        <w:rPr>
          <w:rFonts w:ascii="Arial" w:eastAsia="Times New Roman" w:hAnsi="Arial" w:cs="Arial"/>
          <w:sz w:val="24"/>
          <w:szCs w:val="24"/>
          <w:lang w:eastAsia="zh-CN"/>
        </w:rPr>
        <w:t xml:space="preserve">O objeto deste </w:t>
      </w:r>
      <w:r>
        <w:rPr>
          <w:rFonts w:ascii="Arial" w:eastAsia="Times New Roman" w:hAnsi="Arial" w:cs="Arial"/>
          <w:sz w:val="24"/>
          <w:szCs w:val="24"/>
          <w:lang w:eastAsia="zh-CN"/>
        </w:rPr>
        <w:t>instrumento</w:t>
      </w:r>
      <w:r w:rsidRPr="00E85574">
        <w:rPr>
          <w:rFonts w:ascii="Arial" w:eastAsia="Times New Roman" w:hAnsi="Arial" w:cs="Arial"/>
          <w:sz w:val="24"/>
          <w:szCs w:val="24"/>
          <w:lang w:eastAsia="zh-CN"/>
        </w:rPr>
        <w:t xml:space="preserve"> será a Contratação de empresa </w:t>
      </w:r>
      <w:r>
        <w:rPr>
          <w:rFonts w:ascii="Arial" w:eastAsia="Times New Roman" w:hAnsi="Arial" w:cs="Arial"/>
          <w:sz w:val="24"/>
          <w:szCs w:val="24"/>
          <w:lang w:eastAsia="zh-CN"/>
        </w:rPr>
        <w:t xml:space="preserve">especializada </w:t>
      </w:r>
      <w:r w:rsidRPr="00E85574">
        <w:rPr>
          <w:rFonts w:ascii="Arial" w:eastAsia="Times New Roman" w:hAnsi="Arial" w:cs="Arial"/>
          <w:sz w:val="24"/>
          <w:szCs w:val="24"/>
          <w:lang w:eastAsia="zh-CN"/>
        </w:rPr>
        <w:t xml:space="preserve">para </w:t>
      </w:r>
      <w:r>
        <w:rPr>
          <w:rFonts w:ascii="Arial" w:eastAsia="Times New Roman" w:hAnsi="Arial" w:cs="Arial"/>
          <w:sz w:val="24"/>
          <w:szCs w:val="24"/>
          <w:lang w:eastAsia="zh-CN"/>
        </w:rPr>
        <w:t>promover a reforma da unidade do SAMU de São Domingos do Norte/ES, localizada na Rua Tereza Sian Lebarck , s/n, Centro, São Domingos do Norte/ES.</w:t>
      </w:r>
    </w:p>
    <w:p w14:paraId="32DA912C" w14:textId="202D2469" w:rsidR="005A4D42" w:rsidRPr="00E85574" w:rsidRDefault="005A4D42" w:rsidP="005A4D42">
      <w:pPr>
        <w:spacing w:after="0" w:line="240" w:lineRule="auto"/>
        <w:jc w:val="both"/>
        <w:rPr>
          <w:rFonts w:ascii="Arial" w:eastAsia="Times New Roman" w:hAnsi="Arial" w:cs="Arial"/>
          <w:sz w:val="24"/>
          <w:szCs w:val="24"/>
          <w:lang w:eastAsia="zh-CN"/>
        </w:rPr>
      </w:pPr>
      <w:r>
        <w:rPr>
          <w:rFonts w:ascii="Arial" w:eastAsia="Times New Roman" w:hAnsi="Arial" w:cs="Arial"/>
          <w:sz w:val="24"/>
          <w:szCs w:val="24"/>
          <w:lang w:eastAsia="zh-CN"/>
        </w:rPr>
        <w:t>1</w:t>
      </w:r>
      <w:r w:rsidRPr="00E85574">
        <w:rPr>
          <w:rFonts w:ascii="Arial" w:eastAsia="Times New Roman" w:hAnsi="Arial" w:cs="Arial"/>
          <w:sz w:val="24"/>
          <w:szCs w:val="24"/>
          <w:lang w:eastAsia="zh-CN"/>
        </w:rPr>
        <w:t>.</w:t>
      </w:r>
      <w:r>
        <w:rPr>
          <w:rFonts w:ascii="Arial" w:eastAsia="Times New Roman" w:hAnsi="Arial" w:cs="Arial"/>
          <w:sz w:val="24"/>
          <w:szCs w:val="24"/>
          <w:lang w:eastAsia="zh-CN"/>
        </w:rPr>
        <w:t>2</w:t>
      </w:r>
      <w:r w:rsidRPr="00E85574">
        <w:rPr>
          <w:rFonts w:ascii="Arial" w:eastAsia="Times New Roman" w:hAnsi="Arial" w:cs="Arial"/>
          <w:sz w:val="24"/>
          <w:szCs w:val="24"/>
          <w:lang w:eastAsia="zh-CN"/>
        </w:rPr>
        <w:t>.</w:t>
      </w:r>
      <w:r>
        <w:rPr>
          <w:rFonts w:ascii="Arial" w:eastAsia="Times New Roman" w:hAnsi="Arial" w:cs="Arial"/>
          <w:sz w:val="24"/>
          <w:szCs w:val="24"/>
          <w:lang w:eastAsia="zh-CN"/>
        </w:rPr>
        <w:t xml:space="preserve"> </w:t>
      </w:r>
      <w:r w:rsidRPr="00E85574">
        <w:rPr>
          <w:rFonts w:ascii="Arial" w:eastAsia="Times New Roman" w:hAnsi="Arial" w:cs="Arial"/>
          <w:sz w:val="24"/>
          <w:szCs w:val="24"/>
          <w:lang w:eastAsia="zh-CN"/>
        </w:rPr>
        <w:t>Vinculam esta contratação, independentemente de transcrição:</w:t>
      </w:r>
    </w:p>
    <w:p w14:paraId="06000859" w14:textId="77777777" w:rsidR="005A4D42" w:rsidRPr="00E85574" w:rsidRDefault="005A4D42" w:rsidP="005A4D42">
      <w:pPr>
        <w:spacing w:after="0" w:line="240" w:lineRule="auto"/>
        <w:jc w:val="both"/>
        <w:rPr>
          <w:rFonts w:ascii="Arial" w:eastAsia="Times New Roman" w:hAnsi="Arial" w:cs="Arial"/>
          <w:sz w:val="24"/>
          <w:szCs w:val="24"/>
          <w:lang w:eastAsia="zh-CN"/>
        </w:rPr>
      </w:pPr>
      <w:r>
        <w:rPr>
          <w:rFonts w:ascii="Arial" w:eastAsia="Times New Roman" w:hAnsi="Arial" w:cs="Arial"/>
          <w:sz w:val="24"/>
          <w:szCs w:val="24"/>
          <w:lang w:eastAsia="zh-CN"/>
        </w:rPr>
        <w:t>1</w:t>
      </w:r>
      <w:r w:rsidRPr="00E85574">
        <w:rPr>
          <w:rFonts w:ascii="Arial" w:eastAsia="Times New Roman" w:hAnsi="Arial" w:cs="Arial"/>
          <w:sz w:val="24"/>
          <w:szCs w:val="24"/>
          <w:lang w:eastAsia="zh-CN"/>
        </w:rPr>
        <w:t>.2.1.</w:t>
      </w:r>
      <w:r>
        <w:rPr>
          <w:rFonts w:ascii="Arial" w:eastAsia="Times New Roman" w:hAnsi="Arial" w:cs="Arial"/>
          <w:sz w:val="24"/>
          <w:szCs w:val="24"/>
          <w:lang w:eastAsia="zh-CN"/>
        </w:rPr>
        <w:t xml:space="preserve"> </w:t>
      </w:r>
      <w:r w:rsidRPr="00E85574">
        <w:rPr>
          <w:rFonts w:ascii="Arial" w:eastAsia="Times New Roman" w:hAnsi="Arial" w:cs="Arial"/>
          <w:sz w:val="24"/>
          <w:szCs w:val="24"/>
          <w:lang w:eastAsia="zh-CN"/>
        </w:rPr>
        <w:t>O Termo de Referência;</w:t>
      </w:r>
    </w:p>
    <w:p w14:paraId="06977059" w14:textId="20D87259" w:rsidR="005A4D42" w:rsidRPr="00E85574" w:rsidRDefault="005A4D42" w:rsidP="005A4D42">
      <w:pPr>
        <w:spacing w:after="0" w:line="240" w:lineRule="auto"/>
        <w:jc w:val="both"/>
        <w:rPr>
          <w:rFonts w:ascii="Arial" w:eastAsia="Times New Roman" w:hAnsi="Arial" w:cs="Arial"/>
          <w:sz w:val="24"/>
          <w:szCs w:val="24"/>
          <w:lang w:eastAsia="zh-CN"/>
        </w:rPr>
      </w:pPr>
      <w:r>
        <w:rPr>
          <w:rFonts w:ascii="Arial" w:eastAsia="Times New Roman" w:hAnsi="Arial" w:cs="Arial"/>
          <w:sz w:val="24"/>
          <w:szCs w:val="24"/>
          <w:lang w:eastAsia="zh-CN"/>
        </w:rPr>
        <w:t>1</w:t>
      </w:r>
      <w:r w:rsidRPr="00E85574">
        <w:rPr>
          <w:rFonts w:ascii="Arial" w:eastAsia="Times New Roman" w:hAnsi="Arial" w:cs="Arial"/>
          <w:sz w:val="24"/>
          <w:szCs w:val="24"/>
          <w:lang w:eastAsia="zh-CN"/>
        </w:rPr>
        <w:t>.2.</w:t>
      </w:r>
      <w:r>
        <w:rPr>
          <w:rFonts w:ascii="Arial" w:eastAsia="Times New Roman" w:hAnsi="Arial" w:cs="Arial"/>
          <w:sz w:val="24"/>
          <w:szCs w:val="24"/>
          <w:lang w:eastAsia="zh-CN"/>
        </w:rPr>
        <w:t>2</w:t>
      </w:r>
      <w:r w:rsidRPr="00E85574">
        <w:rPr>
          <w:rFonts w:ascii="Arial" w:eastAsia="Times New Roman" w:hAnsi="Arial" w:cs="Arial"/>
          <w:sz w:val="24"/>
          <w:szCs w:val="24"/>
          <w:lang w:eastAsia="zh-CN"/>
        </w:rPr>
        <w:t>.</w:t>
      </w:r>
      <w:r>
        <w:rPr>
          <w:rFonts w:ascii="Arial" w:eastAsia="Times New Roman" w:hAnsi="Arial" w:cs="Arial"/>
          <w:sz w:val="24"/>
          <w:szCs w:val="24"/>
          <w:lang w:eastAsia="zh-CN"/>
        </w:rPr>
        <w:t xml:space="preserve"> </w:t>
      </w:r>
      <w:r w:rsidRPr="00E85574">
        <w:rPr>
          <w:rFonts w:ascii="Arial" w:eastAsia="Times New Roman" w:hAnsi="Arial" w:cs="Arial"/>
          <w:sz w:val="24"/>
          <w:szCs w:val="24"/>
          <w:lang w:eastAsia="zh-CN"/>
        </w:rPr>
        <w:t>A Proposta d</w:t>
      </w:r>
      <w:r>
        <w:rPr>
          <w:rFonts w:ascii="Arial" w:eastAsia="Times New Roman" w:hAnsi="Arial" w:cs="Arial"/>
          <w:sz w:val="24"/>
          <w:szCs w:val="24"/>
          <w:lang w:eastAsia="zh-CN"/>
        </w:rPr>
        <w:t>a</w:t>
      </w:r>
      <w:r w:rsidRPr="00E85574">
        <w:rPr>
          <w:rFonts w:ascii="Arial" w:eastAsia="Times New Roman" w:hAnsi="Arial" w:cs="Arial"/>
          <w:sz w:val="24"/>
          <w:szCs w:val="24"/>
          <w:lang w:eastAsia="zh-CN"/>
        </w:rPr>
        <w:t xml:space="preserve"> contratad</w:t>
      </w:r>
      <w:r>
        <w:rPr>
          <w:rFonts w:ascii="Arial" w:eastAsia="Times New Roman" w:hAnsi="Arial" w:cs="Arial"/>
          <w:sz w:val="24"/>
          <w:szCs w:val="24"/>
          <w:lang w:eastAsia="zh-CN"/>
        </w:rPr>
        <w:t>a</w:t>
      </w:r>
      <w:r w:rsidRPr="00E85574">
        <w:rPr>
          <w:rFonts w:ascii="Arial" w:eastAsia="Times New Roman" w:hAnsi="Arial" w:cs="Arial"/>
          <w:sz w:val="24"/>
          <w:szCs w:val="24"/>
          <w:lang w:eastAsia="zh-CN"/>
        </w:rPr>
        <w:t>;</w:t>
      </w:r>
    </w:p>
    <w:p w14:paraId="7ABDB0E3" w14:textId="78937585" w:rsidR="005A4D42" w:rsidRDefault="005A4D42" w:rsidP="005A4D42">
      <w:pPr>
        <w:spacing w:after="0" w:line="240" w:lineRule="auto"/>
        <w:jc w:val="both"/>
        <w:rPr>
          <w:rFonts w:ascii="Arial" w:eastAsia="Times New Roman" w:hAnsi="Arial" w:cs="Arial"/>
          <w:sz w:val="24"/>
          <w:szCs w:val="24"/>
          <w:lang w:eastAsia="zh-CN"/>
        </w:rPr>
      </w:pPr>
      <w:r>
        <w:rPr>
          <w:rFonts w:ascii="Arial" w:eastAsia="Times New Roman" w:hAnsi="Arial" w:cs="Arial"/>
          <w:sz w:val="24"/>
          <w:szCs w:val="24"/>
          <w:lang w:eastAsia="zh-CN"/>
        </w:rPr>
        <w:t>1</w:t>
      </w:r>
      <w:r w:rsidRPr="00E85574">
        <w:rPr>
          <w:rFonts w:ascii="Arial" w:eastAsia="Times New Roman" w:hAnsi="Arial" w:cs="Arial"/>
          <w:sz w:val="24"/>
          <w:szCs w:val="24"/>
          <w:lang w:eastAsia="zh-CN"/>
        </w:rPr>
        <w:t>.2.</w:t>
      </w:r>
      <w:r>
        <w:rPr>
          <w:rFonts w:ascii="Arial" w:eastAsia="Times New Roman" w:hAnsi="Arial" w:cs="Arial"/>
          <w:sz w:val="24"/>
          <w:szCs w:val="24"/>
          <w:lang w:eastAsia="zh-CN"/>
        </w:rPr>
        <w:t>3</w:t>
      </w:r>
      <w:r w:rsidRPr="00E85574">
        <w:rPr>
          <w:rFonts w:ascii="Arial" w:eastAsia="Times New Roman" w:hAnsi="Arial" w:cs="Arial"/>
          <w:sz w:val="24"/>
          <w:szCs w:val="24"/>
          <w:lang w:eastAsia="zh-CN"/>
        </w:rPr>
        <w:t>.</w:t>
      </w:r>
      <w:r>
        <w:rPr>
          <w:rFonts w:ascii="Arial" w:eastAsia="Times New Roman" w:hAnsi="Arial" w:cs="Arial"/>
          <w:sz w:val="24"/>
          <w:szCs w:val="24"/>
          <w:lang w:eastAsia="zh-CN"/>
        </w:rPr>
        <w:t xml:space="preserve"> </w:t>
      </w:r>
      <w:r w:rsidRPr="00E85574">
        <w:rPr>
          <w:rFonts w:ascii="Arial" w:eastAsia="Times New Roman" w:hAnsi="Arial" w:cs="Arial"/>
          <w:sz w:val="24"/>
          <w:szCs w:val="24"/>
          <w:lang w:eastAsia="zh-CN"/>
        </w:rPr>
        <w:t>Eventuais anexos dos documentos supracitados.</w:t>
      </w:r>
    </w:p>
    <w:p w14:paraId="1DFCBFE5" w14:textId="77777777" w:rsidR="005A4D42" w:rsidRPr="00E85574" w:rsidRDefault="005A4D42" w:rsidP="005A4D42">
      <w:pPr>
        <w:spacing w:after="0" w:line="240" w:lineRule="auto"/>
        <w:jc w:val="both"/>
        <w:rPr>
          <w:rFonts w:ascii="Arial" w:eastAsia="Times New Roman" w:hAnsi="Arial" w:cs="Arial"/>
          <w:sz w:val="24"/>
          <w:szCs w:val="24"/>
          <w:lang w:eastAsia="zh-CN"/>
        </w:rPr>
      </w:pPr>
    </w:p>
    <w:p w14:paraId="30AF0A7D" w14:textId="77777777" w:rsidR="005A4D42" w:rsidRPr="00AE5D84" w:rsidRDefault="005A4D42" w:rsidP="005A4D42">
      <w:pPr>
        <w:spacing w:after="0" w:line="240" w:lineRule="auto"/>
        <w:jc w:val="both"/>
        <w:rPr>
          <w:rFonts w:ascii="Arial" w:eastAsia="Times New Roman" w:hAnsi="Arial" w:cs="Arial"/>
          <w:b/>
          <w:bCs/>
          <w:color w:val="000000" w:themeColor="text1"/>
          <w:sz w:val="24"/>
          <w:szCs w:val="24"/>
          <w:u w:val="single"/>
          <w:lang w:eastAsia="zh-CN"/>
        </w:rPr>
      </w:pPr>
      <w:r w:rsidRPr="00AE5D84">
        <w:rPr>
          <w:rFonts w:ascii="Arial" w:eastAsia="Times New Roman" w:hAnsi="Arial" w:cs="Arial"/>
          <w:b/>
          <w:bCs/>
          <w:color w:val="000000" w:themeColor="text1"/>
          <w:sz w:val="24"/>
          <w:szCs w:val="24"/>
          <w:u w:val="single"/>
          <w:lang w:eastAsia="zh-CN"/>
        </w:rPr>
        <w:t xml:space="preserve">CLÁUSULA </w:t>
      </w:r>
      <w:r>
        <w:rPr>
          <w:rFonts w:ascii="Arial" w:eastAsia="Times New Roman" w:hAnsi="Arial" w:cs="Arial"/>
          <w:b/>
          <w:bCs/>
          <w:color w:val="000000" w:themeColor="text1"/>
          <w:sz w:val="24"/>
          <w:szCs w:val="24"/>
          <w:u w:val="single"/>
          <w:lang w:eastAsia="zh-CN"/>
        </w:rPr>
        <w:t>SEGUNDA</w:t>
      </w:r>
      <w:r w:rsidRPr="00AE5D84">
        <w:rPr>
          <w:rFonts w:ascii="Arial" w:eastAsia="Times New Roman" w:hAnsi="Arial" w:cs="Arial"/>
          <w:b/>
          <w:bCs/>
          <w:color w:val="000000" w:themeColor="text1"/>
          <w:sz w:val="24"/>
          <w:szCs w:val="24"/>
          <w:u w:val="single"/>
          <w:lang w:eastAsia="zh-CN"/>
        </w:rPr>
        <w:t xml:space="preserve">: </w:t>
      </w:r>
      <w:r>
        <w:rPr>
          <w:rFonts w:ascii="Arial" w:eastAsia="Times New Roman" w:hAnsi="Arial" w:cs="Arial"/>
          <w:b/>
          <w:bCs/>
          <w:color w:val="000000" w:themeColor="text1"/>
          <w:sz w:val="24"/>
          <w:szCs w:val="24"/>
          <w:u w:val="single"/>
          <w:lang w:eastAsia="zh-CN"/>
        </w:rPr>
        <w:t>DA VIGÊNCIA</w:t>
      </w:r>
    </w:p>
    <w:p w14:paraId="46322C62" w14:textId="77777777" w:rsidR="005A4D42" w:rsidRPr="00AE5D84" w:rsidRDefault="005A4D42" w:rsidP="005A4D42">
      <w:pPr>
        <w:spacing w:after="0" w:line="240" w:lineRule="auto"/>
        <w:jc w:val="both"/>
        <w:rPr>
          <w:rFonts w:ascii="Arial" w:eastAsia="Times New Roman" w:hAnsi="Arial" w:cs="Arial"/>
          <w:b/>
          <w:bCs/>
          <w:color w:val="000000" w:themeColor="text1"/>
          <w:sz w:val="24"/>
          <w:szCs w:val="24"/>
          <w:u w:val="single"/>
          <w:lang w:eastAsia="zh-CN"/>
        </w:rPr>
      </w:pPr>
      <w:r w:rsidRPr="00AE5D84">
        <w:rPr>
          <w:rFonts w:ascii="Arial" w:eastAsia="Times New Roman" w:hAnsi="Arial" w:cs="Arial"/>
          <w:b/>
          <w:bCs/>
          <w:color w:val="000000" w:themeColor="text1"/>
          <w:sz w:val="24"/>
          <w:szCs w:val="24"/>
          <w:u w:val="single"/>
          <w:lang w:eastAsia="zh-CN"/>
        </w:rPr>
        <w:t>DO PRAZO DE VIGÊNCIA DO CONTRATO A SER FIRMADO E DO PRAZO DE EXECUÇÃO DA OBRA.</w:t>
      </w:r>
    </w:p>
    <w:p w14:paraId="0DDD96AD" w14:textId="644CAD3E" w:rsidR="005A4D42" w:rsidRPr="00AE5D84" w:rsidRDefault="005A4D42" w:rsidP="005A4D42">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2</w:t>
      </w:r>
      <w:r w:rsidRPr="00AE5D84">
        <w:rPr>
          <w:rFonts w:ascii="Arial" w:eastAsia="Times New Roman" w:hAnsi="Arial" w:cs="Arial"/>
          <w:color w:val="000000" w:themeColor="text1"/>
          <w:sz w:val="24"/>
          <w:szCs w:val="24"/>
          <w:lang w:eastAsia="zh-CN"/>
        </w:rPr>
        <w:t xml:space="preserve">.1. PRAZO DE VIGÊNCIA DO CONTRATO: A vigência do contrato será de </w:t>
      </w:r>
      <w:r>
        <w:rPr>
          <w:rFonts w:ascii="Arial" w:eastAsia="Times New Roman" w:hAnsi="Arial" w:cs="Arial"/>
          <w:b/>
          <w:bCs/>
          <w:color w:val="000000" w:themeColor="text1"/>
          <w:sz w:val="24"/>
          <w:szCs w:val="24"/>
          <w:lang w:eastAsia="zh-CN"/>
        </w:rPr>
        <w:t>06</w:t>
      </w:r>
      <w:r w:rsidRPr="006E0A9A">
        <w:rPr>
          <w:rFonts w:ascii="Arial" w:eastAsia="Times New Roman" w:hAnsi="Arial" w:cs="Arial"/>
          <w:b/>
          <w:bCs/>
          <w:color w:val="000000" w:themeColor="text1"/>
          <w:sz w:val="24"/>
          <w:szCs w:val="24"/>
          <w:lang w:eastAsia="zh-CN"/>
        </w:rPr>
        <w:t xml:space="preserve"> (</w:t>
      </w:r>
      <w:r>
        <w:rPr>
          <w:rFonts w:ascii="Arial" w:eastAsia="Times New Roman" w:hAnsi="Arial" w:cs="Arial"/>
          <w:b/>
          <w:bCs/>
          <w:color w:val="000000" w:themeColor="text1"/>
          <w:sz w:val="24"/>
          <w:szCs w:val="24"/>
          <w:lang w:eastAsia="zh-CN"/>
        </w:rPr>
        <w:t>seis)</w:t>
      </w:r>
      <w:r w:rsidRPr="006E0A9A">
        <w:rPr>
          <w:rFonts w:ascii="Arial" w:eastAsia="Times New Roman" w:hAnsi="Arial" w:cs="Arial"/>
          <w:b/>
          <w:bCs/>
          <w:color w:val="000000" w:themeColor="text1"/>
          <w:sz w:val="24"/>
          <w:szCs w:val="24"/>
          <w:lang w:eastAsia="zh-CN"/>
        </w:rPr>
        <w:t xml:space="preserve"> </w:t>
      </w:r>
      <w:r>
        <w:rPr>
          <w:rFonts w:ascii="Arial" w:eastAsia="Times New Roman" w:hAnsi="Arial" w:cs="Arial"/>
          <w:b/>
          <w:bCs/>
          <w:color w:val="000000" w:themeColor="text1"/>
          <w:sz w:val="24"/>
          <w:szCs w:val="24"/>
          <w:lang w:eastAsia="zh-CN"/>
        </w:rPr>
        <w:t>meses</w:t>
      </w:r>
      <w:r w:rsidRPr="00AE5D84">
        <w:rPr>
          <w:rFonts w:ascii="Arial" w:eastAsia="Times New Roman" w:hAnsi="Arial" w:cs="Arial"/>
          <w:color w:val="000000" w:themeColor="text1"/>
          <w:sz w:val="24"/>
          <w:szCs w:val="24"/>
          <w:lang w:eastAsia="zh-CN"/>
        </w:rPr>
        <w:t xml:space="preserve"> contados a partir da assinatura do mesmo, junto a sua publicação.</w:t>
      </w:r>
    </w:p>
    <w:p w14:paraId="08EA33FB" w14:textId="77777777" w:rsidR="005A4D42" w:rsidRPr="00AE5D84" w:rsidRDefault="005A4D42" w:rsidP="005A4D42">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lastRenderedPageBreak/>
        <w:t>2</w:t>
      </w:r>
      <w:r w:rsidRPr="00AE5D84">
        <w:rPr>
          <w:rFonts w:ascii="Arial" w:eastAsia="Times New Roman" w:hAnsi="Arial" w:cs="Arial"/>
          <w:color w:val="000000" w:themeColor="text1"/>
          <w:sz w:val="24"/>
          <w:szCs w:val="24"/>
          <w:lang w:eastAsia="zh-CN"/>
        </w:rPr>
        <w:t>.2</w:t>
      </w:r>
      <w:r>
        <w:rPr>
          <w:rFonts w:ascii="Arial" w:eastAsia="Times New Roman" w:hAnsi="Arial" w:cs="Arial"/>
          <w:color w:val="000000" w:themeColor="text1"/>
          <w:sz w:val="24"/>
          <w:szCs w:val="24"/>
          <w:lang w:eastAsia="zh-CN"/>
        </w:rPr>
        <w:t>.</w:t>
      </w:r>
      <w:r w:rsidRPr="00AE5D84">
        <w:rPr>
          <w:rFonts w:ascii="Arial" w:eastAsia="Times New Roman" w:hAnsi="Arial" w:cs="Arial"/>
          <w:color w:val="000000" w:themeColor="text1"/>
          <w:sz w:val="24"/>
          <w:szCs w:val="24"/>
          <w:lang w:eastAsia="zh-CN"/>
        </w:rPr>
        <w:t xml:space="preserve"> Prorrogações serão permitidas desde que ocorrida alguma das hipóteses previstas na Lei n</w:t>
      </w:r>
      <w:r w:rsidRPr="00AE5D84">
        <w:rPr>
          <w:rFonts w:ascii="Arial" w:eastAsia="Times New Roman" w:hAnsi="Arial" w:cs="Arial"/>
          <w:color w:val="000000" w:themeColor="text1"/>
          <w:sz w:val="24"/>
          <w:szCs w:val="24"/>
          <w:u w:val="single"/>
          <w:vertAlign w:val="superscript"/>
          <w:lang w:eastAsia="zh-CN"/>
        </w:rPr>
        <w:t>o</w:t>
      </w:r>
      <w:r w:rsidRPr="00AE5D84">
        <w:rPr>
          <w:rFonts w:ascii="Arial" w:eastAsia="Times New Roman" w:hAnsi="Arial" w:cs="Arial"/>
          <w:color w:val="000000" w:themeColor="text1"/>
          <w:sz w:val="24"/>
          <w:szCs w:val="24"/>
          <w:lang w:eastAsia="zh-CN"/>
        </w:rPr>
        <w:t xml:space="preserve"> </w:t>
      </w:r>
      <w:r>
        <w:rPr>
          <w:rFonts w:ascii="Arial" w:eastAsia="Times New Roman" w:hAnsi="Arial" w:cs="Arial"/>
          <w:color w:val="000000" w:themeColor="text1"/>
          <w:sz w:val="24"/>
          <w:szCs w:val="24"/>
          <w:lang w:eastAsia="zh-CN"/>
        </w:rPr>
        <w:t>14.133/2021</w:t>
      </w:r>
      <w:r w:rsidRPr="00AE5D84">
        <w:rPr>
          <w:rFonts w:ascii="Arial" w:eastAsia="Times New Roman" w:hAnsi="Arial" w:cs="Arial"/>
          <w:color w:val="000000" w:themeColor="text1"/>
          <w:sz w:val="24"/>
          <w:szCs w:val="24"/>
          <w:lang w:eastAsia="zh-CN"/>
        </w:rPr>
        <w:t>, com as devidas justificativas por escrito, devidamente aprovada pelo setor competente.</w:t>
      </w:r>
    </w:p>
    <w:p w14:paraId="1BD8E274" w14:textId="3CB3F74E" w:rsidR="005A4D42" w:rsidRDefault="005A4D42" w:rsidP="005A4D42">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2</w:t>
      </w:r>
      <w:r w:rsidRPr="00AE5D84">
        <w:rPr>
          <w:rFonts w:ascii="Arial" w:eastAsia="Times New Roman" w:hAnsi="Arial" w:cs="Arial"/>
          <w:color w:val="000000" w:themeColor="text1"/>
          <w:sz w:val="24"/>
          <w:szCs w:val="24"/>
          <w:lang w:eastAsia="zh-CN"/>
        </w:rPr>
        <w:t xml:space="preserve">.3. PRAZO DE EXECUÇÃO DA OBRA: os serviços deverão ser entregues no prazo de </w:t>
      </w:r>
      <w:r>
        <w:rPr>
          <w:rFonts w:ascii="Arial" w:eastAsia="Times New Roman" w:hAnsi="Arial" w:cs="Arial"/>
          <w:b/>
          <w:bCs/>
          <w:color w:val="000000" w:themeColor="text1"/>
          <w:sz w:val="24"/>
          <w:szCs w:val="24"/>
          <w:lang w:eastAsia="zh-CN"/>
        </w:rPr>
        <w:t>03</w:t>
      </w:r>
      <w:r w:rsidRPr="006E0A9A">
        <w:rPr>
          <w:rFonts w:ascii="Arial" w:eastAsia="Times New Roman" w:hAnsi="Arial" w:cs="Arial"/>
          <w:b/>
          <w:bCs/>
          <w:color w:val="000000" w:themeColor="text1"/>
          <w:sz w:val="24"/>
          <w:szCs w:val="24"/>
          <w:lang w:eastAsia="zh-CN"/>
        </w:rPr>
        <w:t xml:space="preserve"> (</w:t>
      </w:r>
      <w:r>
        <w:rPr>
          <w:rFonts w:ascii="Arial" w:eastAsia="Times New Roman" w:hAnsi="Arial" w:cs="Arial"/>
          <w:b/>
          <w:bCs/>
          <w:color w:val="000000" w:themeColor="text1"/>
          <w:sz w:val="24"/>
          <w:szCs w:val="24"/>
          <w:lang w:eastAsia="zh-CN"/>
        </w:rPr>
        <w:t>três</w:t>
      </w:r>
      <w:r w:rsidRPr="006E0A9A">
        <w:rPr>
          <w:rFonts w:ascii="Arial" w:eastAsia="Times New Roman" w:hAnsi="Arial" w:cs="Arial"/>
          <w:b/>
          <w:bCs/>
          <w:color w:val="000000" w:themeColor="text1"/>
          <w:sz w:val="24"/>
          <w:szCs w:val="24"/>
          <w:lang w:eastAsia="zh-CN"/>
        </w:rPr>
        <w:t xml:space="preserve">) </w:t>
      </w:r>
      <w:r>
        <w:rPr>
          <w:rFonts w:ascii="Arial" w:eastAsia="Times New Roman" w:hAnsi="Arial" w:cs="Arial"/>
          <w:b/>
          <w:bCs/>
          <w:color w:val="000000" w:themeColor="text1"/>
          <w:sz w:val="24"/>
          <w:szCs w:val="24"/>
          <w:lang w:eastAsia="zh-CN"/>
        </w:rPr>
        <w:t>meses</w:t>
      </w:r>
      <w:r w:rsidRPr="00AE5D84">
        <w:rPr>
          <w:rFonts w:ascii="Arial" w:eastAsia="Times New Roman" w:hAnsi="Arial" w:cs="Arial"/>
          <w:color w:val="000000" w:themeColor="text1"/>
          <w:sz w:val="24"/>
          <w:szCs w:val="24"/>
          <w:lang w:eastAsia="zh-CN"/>
        </w:rPr>
        <w:t>, a contar da assinatura da ordem de serviço.</w:t>
      </w:r>
    </w:p>
    <w:p w14:paraId="6A742D71" w14:textId="77777777" w:rsidR="005A4D42" w:rsidRDefault="005A4D42" w:rsidP="005A4D42">
      <w:pPr>
        <w:spacing w:after="0" w:line="240" w:lineRule="auto"/>
        <w:jc w:val="both"/>
        <w:rPr>
          <w:rFonts w:ascii="Arial" w:eastAsia="Times New Roman" w:hAnsi="Arial" w:cs="Arial"/>
          <w:color w:val="000000" w:themeColor="text1"/>
          <w:sz w:val="24"/>
          <w:szCs w:val="24"/>
          <w:lang w:eastAsia="zh-CN"/>
        </w:rPr>
      </w:pPr>
    </w:p>
    <w:p w14:paraId="060035D3" w14:textId="77777777" w:rsidR="005A4D42" w:rsidRPr="00AE5D84" w:rsidRDefault="005A4D42" w:rsidP="005A4D42">
      <w:pPr>
        <w:spacing w:after="0" w:line="240" w:lineRule="auto"/>
        <w:jc w:val="both"/>
        <w:rPr>
          <w:rFonts w:ascii="Arial" w:eastAsia="Times New Roman" w:hAnsi="Arial" w:cs="Arial"/>
          <w:b/>
          <w:bCs/>
          <w:color w:val="000000" w:themeColor="text1"/>
          <w:sz w:val="24"/>
          <w:szCs w:val="24"/>
          <w:u w:val="single"/>
          <w:lang w:eastAsia="zh-CN"/>
        </w:rPr>
      </w:pPr>
      <w:r w:rsidRPr="00AE5D84">
        <w:rPr>
          <w:rFonts w:ascii="Arial" w:eastAsia="Times New Roman" w:hAnsi="Arial" w:cs="Arial"/>
          <w:b/>
          <w:bCs/>
          <w:color w:val="000000" w:themeColor="text1"/>
          <w:sz w:val="24"/>
          <w:szCs w:val="24"/>
          <w:u w:val="single"/>
          <w:lang w:eastAsia="zh-CN"/>
        </w:rPr>
        <w:t xml:space="preserve">CLÁUSULA </w:t>
      </w:r>
      <w:r>
        <w:rPr>
          <w:rFonts w:ascii="Arial" w:eastAsia="Times New Roman" w:hAnsi="Arial" w:cs="Arial"/>
          <w:b/>
          <w:bCs/>
          <w:color w:val="000000" w:themeColor="text1"/>
          <w:sz w:val="24"/>
          <w:szCs w:val="24"/>
          <w:u w:val="single"/>
          <w:lang w:eastAsia="zh-CN"/>
        </w:rPr>
        <w:t>TERCEIRA</w:t>
      </w:r>
      <w:r w:rsidRPr="00AE5D84">
        <w:rPr>
          <w:rFonts w:ascii="Arial" w:eastAsia="Times New Roman" w:hAnsi="Arial" w:cs="Arial"/>
          <w:b/>
          <w:bCs/>
          <w:color w:val="000000" w:themeColor="text1"/>
          <w:sz w:val="24"/>
          <w:szCs w:val="24"/>
          <w:u w:val="single"/>
          <w:lang w:eastAsia="zh-CN"/>
        </w:rPr>
        <w:t xml:space="preserve">: </w:t>
      </w:r>
      <w:r>
        <w:rPr>
          <w:rFonts w:ascii="Arial" w:eastAsia="Times New Roman" w:hAnsi="Arial" w:cs="Arial"/>
          <w:b/>
          <w:bCs/>
          <w:color w:val="000000" w:themeColor="text1"/>
          <w:sz w:val="24"/>
          <w:szCs w:val="24"/>
          <w:u w:val="single"/>
          <w:lang w:eastAsia="zh-CN"/>
        </w:rPr>
        <w:t xml:space="preserve">DA </w:t>
      </w:r>
      <w:r w:rsidRPr="00E242D5">
        <w:rPr>
          <w:rFonts w:ascii="Arial" w:hAnsi="Arial" w:cs="Arial"/>
          <w:b/>
          <w:sz w:val="24"/>
          <w:szCs w:val="24"/>
          <w:u w:val="single"/>
        </w:rPr>
        <w:t>ORDEM DE INÍCIO E PRAZO PARA IN</w:t>
      </w:r>
      <w:r>
        <w:rPr>
          <w:rFonts w:ascii="Arial" w:hAnsi="Arial" w:cs="Arial"/>
          <w:b/>
          <w:sz w:val="24"/>
          <w:szCs w:val="24"/>
          <w:u w:val="single"/>
        </w:rPr>
        <w:t>Í</w:t>
      </w:r>
      <w:r w:rsidRPr="00E242D5">
        <w:rPr>
          <w:rFonts w:ascii="Arial" w:hAnsi="Arial" w:cs="Arial"/>
          <w:b/>
          <w:sz w:val="24"/>
          <w:szCs w:val="24"/>
          <w:u w:val="single"/>
        </w:rPr>
        <w:t>CIO E ENTREGA DOS SERVIÇOS</w:t>
      </w:r>
    </w:p>
    <w:p w14:paraId="511D9719" w14:textId="77777777" w:rsidR="005A4D42" w:rsidRPr="009B4B02" w:rsidRDefault="005A4D42" w:rsidP="005A4D42">
      <w:pPr>
        <w:spacing w:after="0" w:line="240" w:lineRule="auto"/>
        <w:jc w:val="both"/>
        <w:rPr>
          <w:rFonts w:ascii="Arial" w:eastAsia="Times New Roman" w:hAnsi="Arial" w:cs="Arial"/>
          <w:color w:val="000000" w:themeColor="text1"/>
          <w:sz w:val="24"/>
          <w:szCs w:val="24"/>
          <w:lang w:eastAsia="zh-CN"/>
        </w:rPr>
      </w:pPr>
      <w:r w:rsidRPr="009B4B02">
        <w:rPr>
          <w:rFonts w:ascii="Arial" w:eastAsia="Times New Roman" w:hAnsi="Arial" w:cs="Arial"/>
          <w:color w:val="000000" w:themeColor="text1"/>
          <w:sz w:val="24"/>
          <w:szCs w:val="24"/>
          <w:lang w:eastAsia="zh-CN"/>
        </w:rPr>
        <w:t>3.1.</w:t>
      </w:r>
      <w:r>
        <w:rPr>
          <w:rFonts w:ascii="Arial" w:eastAsia="Times New Roman" w:hAnsi="Arial" w:cs="Arial"/>
          <w:color w:val="000000" w:themeColor="text1"/>
          <w:sz w:val="24"/>
          <w:szCs w:val="24"/>
          <w:lang w:eastAsia="zh-CN"/>
        </w:rPr>
        <w:t xml:space="preserve"> </w:t>
      </w:r>
      <w:r w:rsidRPr="009B4B02">
        <w:rPr>
          <w:rFonts w:ascii="Arial" w:eastAsia="Times New Roman" w:hAnsi="Arial" w:cs="Arial"/>
          <w:color w:val="000000" w:themeColor="text1"/>
          <w:sz w:val="24"/>
          <w:szCs w:val="24"/>
          <w:lang w:eastAsia="zh-CN"/>
        </w:rPr>
        <w:t xml:space="preserve">Para emissão da ORDEM DE INÍCIO serão exigidos os seguintes documentos mínimos: </w:t>
      </w:r>
    </w:p>
    <w:p w14:paraId="773A83CE" w14:textId="77777777" w:rsidR="005A4D42" w:rsidRPr="009B4B02" w:rsidRDefault="005A4D42" w:rsidP="005A4D42">
      <w:pPr>
        <w:spacing w:after="0" w:line="240" w:lineRule="auto"/>
        <w:jc w:val="both"/>
        <w:rPr>
          <w:rFonts w:ascii="Arial" w:eastAsia="Times New Roman" w:hAnsi="Arial" w:cs="Arial"/>
          <w:color w:val="000000" w:themeColor="text1"/>
          <w:sz w:val="24"/>
          <w:szCs w:val="24"/>
          <w:lang w:eastAsia="zh-CN"/>
        </w:rPr>
      </w:pPr>
      <w:r w:rsidRPr="009B4B02">
        <w:rPr>
          <w:rFonts w:ascii="Arial" w:eastAsia="Times New Roman" w:hAnsi="Arial" w:cs="Arial"/>
          <w:color w:val="000000" w:themeColor="text1"/>
          <w:sz w:val="24"/>
          <w:szCs w:val="24"/>
          <w:lang w:eastAsia="zh-CN"/>
        </w:rPr>
        <w:t>3.1.1.</w:t>
      </w:r>
      <w:r w:rsidRPr="009B4B02">
        <w:rPr>
          <w:rFonts w:ascii="Arial" w:eastAsia="Times New Roman" w:hAnsi="Arial" w:cs="Arial"/>
          <w:color w:val="000000" w:themeColor="text1"/>
          <w:sz w:val="24"/>
          <w:szCs w:val="24"/>
          <w:lang w:eastAsia="zh-CN"/>
        </w:rPr>
        <w:tab/>
        <w:t xml:space="preserve">Caução da Obra na forma prevista na lei nº 14.133/2021; </w:t>
      </w:r>
    </w:p>
    <w:p w14:paraId="1ADF5AFE" w14:textId="77777777" w:rsidR="005A4D42" w:rsidRPr="009B4B02" w:rsidRDefault="005A4D42" w:rsidP="005A4D42">
      <w:pPr>
        <w:spacing w:after="0" w:line="240" w:lineRule="auto"/>
        <w:jc w:val="both"/>
        <w:rPr>
          <w:rFonts w:ascii="Arial" w:eastAsia="Times New Roman" w:hAnsi="Arial" w:cs="Arial"/>
          <w:color w:val="000000" w:themeColor="text1"/>
          <w:sz w:val="24"/>
          <w:szCs w:val="24"/>
          <w:lang w:eastAsia="zh-CN"/>
        </w:rPr>
      </w:pPr>
      <w:r w:rsidRPr="009B4B02">
        <w:rPr>
          <w:rFonts w:ascii="Arial" w:eastAsia="Times New Roman" w:hAnsi="Arial" w:cs="Arial"/>
          <w:color w:val="000000" w:themeColor="text1"/>
          <w:sz w:val="24"/>
          <w:szCs w:val="24"/>
          <w:lang w:eastAsia="zh-CN"/>
        </w:rPr>
        <w:t>3.1.2.</w:t>
      </w:r>
      <w:r>
        <w:rPr>
          <w:rFonts w:ascii="Arial" w:eastAsia="Times New Roman" w:hAnsi="Arial" w:cs="Arial"/>
          <w:color w:val="000000" w:themeColor="text1"/>
          <w:sz w:val="24"/>
          <w:szCs w:val="24"/>
          <w:lang w:eastAsia="zh-CN"/>
        </w:rPr>
        <w:t xml:space="preserve"> O</w:t>
      </w:r>
      <w:r w:rsidRPr="009B4B02">
        <w:rPr>
          <w:rFonts w:ascii="Arial" w:eastAsia="Times New Roman" w:hAnsi="Arial" w:cs="Arial"/>
          <w:color w:val="000000" w:themeColor="text1"/>
          <w:sz w:val="24"/>
          <w:szCs w:val="24"/>
          <w:lang w:eastAsia="zh-CN"/>
        </w:rPr>
        <w:t xml:space="preserve"> Alvará de Construção; </w:t>
      </w:r>
    </w:p>
    <w:p w14:paraId="05B27E25" w14:textId="77777777" w:rsidR="005A4D42" w:rsidRPr="009B4B02" w:rsidRDefault="005A4D42" w:rsidP="005A4D42">
      <w:pPr>
        <w:spacing w:after="0" w:line="240" w:lineRule="auto"/>
        <w:jc w:val="both"/>
        <w:rPr>
          <w:rFonts w:ascii="Arial" w:eastAsia="Times New Roman" w:hAnsi="Arial" w:cs="Arial"/>
          <w:color w:val="000000" w:themeColor="text1"/>
          <w:sz w:val="24"/>
          <w:szCs w:val="24"/>
          <w:lang w:eastAsia="zh-CN"/>
        </w:rPr>
      </w:pPr>
      <w:r w:rsidRPr="009B4B02">
        <w:rPr>
          <w:rFonts w:ascii="Arial" w:eastAsia="Times New Roman" w:hAnsi="Arial" w:cs="Arial"/>
          <w:color w:val="000000" w:themeColor="text1"/>
          <w:sz w:val="24"/>
          <w:szCs w:val="24"/>
          <w:lang w:eastAsia="zh-CN"/>
        </w:rPr>
        <w:t>3.1.3.</w:t>
      </w:r>
      <w:r>
        <w:rPr>
          <w:rFonts w:ascii="Arial" w:eastAsia="Times New Roman" w:hAnsi="Arial" w:cs="Arial"/>
          <w:color w:val="000000" w:themeColor="text1"/>
          <w:sz w:val="24"/>
          <w:szCs w:val="24"/>
          <w:lang w:eastAsia="zh-CN"/>
        </w:rPr>
        <w:t xml:space="preserve"> </w:t>
      </w:r>
      <w:r w:rsidRPr="009B4B02">
        <w:rPr>
          <w:rFonts w:ascii="Arial" w:eastAsia="Times New Roman" w:hAnsi="Arial" w:cs="Arial"/>
          <w:color w:val="000000" w:themeColor="text1"/>
          <w:sz w:val="24"/>
          <w:szCs w:val="24"/>
          <w:lang w:eastAsia="zh-CN"/>
        </w:rPr>
        <w:t xml:space="preserve">ART/RRT Execução de Obra; </w:t>
      </w:r>
    </w:p>
    <w:p w14:paraId="2B9E09F0" w14:textId="77777777" w:rsidR="005A4D42" w:rsidRPr="009B4B02" w:rsidRDefault="005A4D42" w:rsidP="005A4D42">
      <w:pPr>
        <w:spacing w:after="0" w:line="240" w:lineRule="auto"/>
        <w:jc w:val="both"/>
        <w:rPr>
          <w:rFonts w:ascii="Arial" w:eastAsia="Times New Roman" w:hAnsi="Arial" w:cs="Arial"/>
          <w:color w:val="000000" w:themeColor="text1"/>
          <w:sz w:val="24"/>
          <w:szCs w:val="24"/>
          <w:lang w:eastAsia="zh-CN"/>
        </w:rPr>
      </w:pPr>
      <w:r w:rsidRPr="009B4B02">
        <w:rPr>
          <w:rFonts w:ascii="Arial" w:eastAsia="Times New Roman" w:hAnsi="Arial" w:cs="Arial"/>
          <w:color w:val="000000" w:themeColor="text1"/>
          <w:sz w:val="24"/>
          <w:szCs w:val="24"/>
          <w:lang w:eastAsia="zh-CN"/>
        </w:rPr>
        <w:t>3.2.</w:t>
      </w:r>
      <w:r>
        <w:rPr>
          <w:rFonts w:ascii="Arial" w:eastAsia="Times New Roman" w:hAnsi="Arial" w:cs="Arial"/>
          <w:color w:val="000000" w:themeColor="text1"/>
          <w:sz w:val="24"/>
          <w:szCs w:val="24"/>
          <w:lang w:eastAsia="zh-CN"/>
        </w:rPr>
        <w:t xml:space="preserve"> </w:t>
      </w:r>
      <w:r w:rsidRPr="009B4B02">
        <w:rPr>
          <w:rFonts w:ascii="Arial" w:eastAsia="Times New Roman" w:hAnsi="Arial" w:cs="Arial"/>
          <w:color w:val="000000" w:themeColor="text1"/>
          <w:sz w:val="24"/>
          <w:szCs w:val="24"/>
          <w:lang w:eastAsia="zh-CN"/>
        </w:rPr>
        <w:t xml:space="preserve">Tais documentos devem ser fornecidos pela empresa vencedora. </w:t>
      </w:r>
    </w:p>
    <w:p w14:paraId="5D4A9F0F" w14:textId="77777777" w:rsidR="005A4D42" w:rsidRDefault="005A4D42" w:rsidP="005A4D42">
      <w:pPr>
        <w:spacing w:after="0" w:line="240" w:lineRule="auto"/>
        <w:jc w:val="both"/>
        <w:rPr>
          <w:rFonts w:ascii="Arial" w:eastAsia="Times New Roman" w:hAnsi="Arial" w:cs="Arial"/>
          <w:color w:val="000000" w:themeColor="text1"/>
          <w:sz w:val="24"/>
          <w:szCs w:val="24"/>
          <w:lang w:eastAsia="zh-CN"/>
        </w:rPr>
      </w:pPr>
    </w:p>
    <w:p w14:paraId="12C4E9C7" w14:textId="77777777" w:rsidR="005A4D42" w:rsidRPr="00AE5D84" w:rsidRDefault="005A4D42" w:rsidP="005A4D42">
      <w:pPr>
        <w:spacing w:after="0" w:line="240" w:lineRule="auto"/>
        <w:jc w:val="both"/>
        <w:rPr>
          <w:rFonts w:ascii="Arial" w:eastAsia="Times New Roman" w:hAnsi="Arial" w:cs="Arial"/>
          <w:b/>
          <w:bCs/>
          <w:color w:val="000000" w:themeColor="text1"/>
          <w:sz w:val="24"/>
          <w:szCs w:val="24"/>
          <w:u w:val="single"/>
          <w:lang w:eastAsia="zh-CN"/>
        </w:rPr>
      </w:pPr>
      <w:r w:rsidRPr="00AE5D84">
        <w:rPr>
          <w:rFonts w:ascii="Arial" w:eastAsia="Times New Roman" w:hAnsi="Arial" w:cs="Arial"/>
          <w:b/>
          <w:bCs/>
          <w:color w:val="000000" w:themeColor="text1"/>
          <w:sz w:val="24"/>
          <w:szCs w:val="24"/>
          <w:u w:val="single"/>
          <w:lang w:eastAsia="zh-CN"/>
        </w:rPr>
        <w:t>CLÁUSULA QU</w:t>
      </w:r>
      <w:r>
        <w:rPr>
          <w:rFonts w:ascii="Arial" w:eastAsia="Times New Roman" w:hAnsi="Arial" w:cs="Arial"/>
          <w:b/>
          <w:bCs/>
          <w:color w:val="000000" w:themeColor="text1"/>
          <w:sz w:val="24"/>
          <w:szCs w:val="24"/>
          <w:u w:val="single"/>
          <w:lang w:eastAsia="zh-CN"/>
        </w:rPr>
        <w:t>ARTA</w:t>
      </w:r>
      <w:r w:rsidRPr="00AE5D84">
        <w:rPr>
          <w:rFonts w:ascii="Arial" w:eastAsia="Times New Roman" w:hAnsi="Arial" w:cs="Arial"/>
          <w:b/>
          <w:bCs/>
          <w:color w:val="000000" w:themeColor="text1"/>
          <w:sz w:val="24"/>
          <w:szCs w:val="24"/>
          <w:u w:val="single"/>
          <w:lang w:eastAsia="zh-CN"/>
        </w:rPr>
        <w:t xml:space="preserve">: </w:t>
      </w:r>
      <w:r>
        <w:rPr>
          <w:rFonts w:ascii="Arial" w:eastAsia="Times New Roman" w:hAnsi="Arial" w:cs="Arial"/>
          <w:b/>
          <w:bCs/>
          <w:color w:val="000000" w:themeColor="text1"/>
          <w:sz w:val="24"/>
          <w:szCs w:val="24"/>
          <w:u w:val="single"/>
          <w:lang w:eastAsia="zh-CN"/>
        </w:rPr>
        <w:t>DA SUBCONTRATAÇÃO</w:t>
      </w:r>
    </w:p>
    <w:p w14:paraId="27493D47" w14:textId="77777777" w:rsidR="005A4D42" w:rsidRPr="006E0A9A" w:rsidRDefault="005A4D42" w:rsidP="005A4D42">
      <w:pPr>
        <w:spacing w:after="0" w:line="240" w:lineRule="auto"/>
        <w:jc w:val="both"/>
        <w:rPr>
          <w:rFonts w:ascii="Arial" w:eastAsia="Times New Roman" w:hAnsi="Arial" w:cs="Arial"/>
          <w:color w:val="000000" w:themeColor="text1"/>
          <w:sz w:val="24"/>
          <w:szCs w:val="24"/>
          <w:lang w:eastAsia="zh-CN"/>
        </w:rPr>
      </w:pPr>
      <w:r w:rsidRPr="006E0A9A">
        <w:rPr>
          <w:rFonts w:ascii="Arial" w:eastAsia="Times New Roman" w:hAnsi="Arial" w:cs="Arial"/>
          <w:color w:val="000000" w:themeColor="text1"/>
          <w:sz w:val="24"/>
          <w:szCs w:val="24"/>
          <w:lang w:eastAsia="zh-CN"/>
        </w:rPr>
        <w:t>4.1.</w:t>
      </w:r>
      <w:r>
        <w:rPr>
          <w:rFonts w:ascii="Arial" w:eastAsia="Times New Roman" w:hAnsi="Arial" w:cs="Arial"/>
          <w:color w:val="000000" w:themeColor="text1"/>
          <w:sz w:val="24"/>
          <w:szCs w:val="24"/>
          <w:lang w:eastAsia="zh-CN"/>
        </w:rPr>
        <w:t xml:space="preserve"> </w:t>
      </w:r>
      <w:r w:rsidRPr="006E0A9A">
        <w:rPr>
          <w:rFonts w:ascii="Arial" w:eastAsia="Times New Roman" w:hAnsi="Arial" w:cs="Arial"/>
          <w:color w:val="000000" w:themeColor="text1"/>
          <w:sz w:val="24"/>
          <w:szCs w:val="24"/>
          <w:lang w:eastAsia="zh-CN"/>
        </w:rPr>
        <w:t xml:space="preserve">Ficam vedadas as subcontratações no todo dos serviços contratados, devendo utilizar na obra seus próprios funcionários devidamente registrados em Carteira de Trabalho e Previdência Social - CTPS. </w:t>
      </w:r>
    </w:p>
    <w:p w14:paraId="3FC0994C" w14:textId="77777777" w:rsidR="005A4D42" w:rsidRPr="009B4B02" w:rsidRDefault="005A4D42" w:rsidP="005A4D42">
      <w:pPr>
        <w:spacing w:after="0" w:line="240" w:lineRule="auto"/>
        <w:jc w:val="both"/>
        <w:rPr>
          <w:rFonts w:ascii="Arial" w:eastAsia="Times New Roman" w:hAnsi="Arial" w:cs="Arial"/>
          <w:color w:val="000000" w:themeColor="text1"/>
          <w:sz w:val="24"/>
          <w:szCs w:val="24"/>
          <w:lang w:eastAsia="zh-CN"/>
        </w:rPr>
      </w:pPr>
      <w:r w:rsidRPr="006E0A9A">
        <w:rPr>
          <w:rFonts w:ascii="Arial" w:eastAsia="Times New Roman" w:hAnsi="Arial" w:cs="Arial"/>
          <w:color w:val="000000" w:themeColor="text1"/>
          <w:sz w:val="24"/>
          <w:szCs w:val="24"/>
          <w:lang w:eastAsia="zh-CN"/>
        </w:rPr>
        <w:t>4.2.</w:t>
      </w:r>
      <w:r>
        <w:rPr>
          <w:rFonts w:ascii="Arial" w:eastAsia="Times New Roman" w:hAnsi="Arial" w:cs="Arial"/>
          <w:color w:val="000000" w:themeColor="text1"/>
          <w:sz w:val="24"/>
          <w:szCs w:val="24"/>
          <w:lang w:eastAsia="zh-CN"/>
        </w:rPr>
        <w:t xml:space="preserve"> </w:t>
      </w:r>
      <w:r w:rsidRPr="006E0A9A">
        <w:rPr>
          <w:rFonts w:ascii="Arial" w:eastAsia="Times New Roman" w:hAnsi="Arial" w:cs="Arial"/>
          <w:color w:val="000000" w:themeColor="text1"/>
          <w:sz w:val="24"/>
          <w:szCs w:val="24"/>
          <w:lang w:eastAsia="zh-CN"/>
        </w:rPr>
        <w:t xml:space="preserve">Poderão ser subcontratados alguns serviços desde que sejam submetidos à prévia autorização da Fiscalização da Prefeitura Municipal, homologados pelo Secretário Municipal </w:t>
      </w:r>
      <w:r>
        <w:rPr>
          <w:rFonts w:ascii="Arial" w:eastAsia="Times New Roman" w:hAnsi="Arial" w:cs="Arial"/>
          <w:color w:val="000000" w:themeColor="text1"/>
          <w:sz w:val="24"/>
          <w:szCs w:val="24"/>
          <w:lang w:eastAsia="zh-CN"/>
        </w:rPr>
        <w:t>de Obras e</w:t>
      </w:r>
      <w:r w:rsidRPr="006E0A9A">
        <w:rPr>
          <w:rFonts w:ascii="Arial" w:eastAsia="Times New Roman" w:hAnsi="Arial" w:cs="Arial"/>
          <w:color w:val="000000" w:themeColor="text1"/>
          <w:sz w:val="24"/>
          <w:szCs w:val="24"/>
          <w:lang w:eastAsia="zh-CN"/>
        </w:rPr>
        <w:t xml:space="preserve"> </w:t>
      </w:r>
      <w:r>
        <w:rPr>
          <w:rFonts w:ascii="Arial" w:eastAsia="Times New Roman" w:hAnsi="Arial" w:cs="Arial"/>
          <w:color w:val="000000" w:themeColor="text1"/>
          <w:sz w:val="24"/>
          <w:szCs w:val="24"/>
          <w:lang w:eastAsia="zh-CN"/>
        </w:rPr>
        <w:t>Serviços Urbanos</w:t>
      </w:r>
      <w:r w:rsidRPr="006E0A9A">
        <w:rPr>
          <w:rFonts w:ascii="Arial" w:eastAsia="Times New Roman" w:hAnsi="Arial" w:cs="Arial"/>
          <w:color w:val="000000" w:themeColor="text1"/>
          <w:sz w:val="24"/>
          <w:szCs w:val="24"/>
          <w:lang w:eastAsia="zh-CN"/>
        </w:rPr>
        <w:t xml:space="preserve"> juntamente com o Prefeito Municipal.</w:t>
      </w:r>
    </w:p>
    <w:p w14:paraId="5AC5BD8B" w14:textId="77777777" w:rsidR="005A4D42" w:rsidRPr="00AE5D84" w:rsidRDefault="005A4D42" w:rsidP="005A4D42">
      <w:pPr>
        <w:spacing w:after="0" w:line="240" w:lineRule="auto"/>
        <w:jc w:val="both"/>
        <w:rPr>
          <w:rFonts w:ascii="Arial" w:eastAsia="Times New Roman" w:hAnsi="Arial" w:cs="Arial"/>
          <w:color w:val="000000" w:themeColor="text1"/>
          <w:sz w:val="24"/>
          <w:szCs w:val="24"/>
          <w:lang w:eastAsia="zh-CN"/>
        </w:rPr>
      </w:pPr>
    </w:p>
    <w:p w14:paraId="6F055B87" w14:textId="77777777" w:rsidR="005A4D42" w:rsidRPr="00AE5D84" w:rsidRDefault="005A4D42" w:rsidP="005A4D42">
      <w:pPr>
        <w:spacing w:after="0" w:line="240" w:lineRule="auto"/>
        <w:jc w:val="both"/>
        <w:rPr>
          <w:rFonts w:ascii="Arial" w:eastAsia="Times New Roman" w:hAnsi="Arial" w:cs="Arial"/>
          <w:b/>
          <w:bCs/>
          <w:color w:val="000000" w:themeColor="text1"/>
          <w:sz w:val="24"/>
          <w:szCs w:val="24"/>
          <w:u w:val="single"/>
          <w:lang w:eastAsia="zh-CN"/>
        </w:rPr>
      </w:pPr>
      <w:r w:rsidRPr="00AE5D84">
        <w:rPr>
          <w:rFonts w:ascii="Arial" w:eastAsia="Times New Roman" w:hAnsi="Arial" w:cs="Arial"/>
          <w:b/>
          <w:bCs/>
          <w:color w:val="000000" w:themeColor="text1"/>
          <w:sz w:val="24"/>
          <w:szCs w:val="24"/>
          <w:u w:val="single"/>
          <w:lang w:eastAsia="zh-CN"/>
        </w:rPr>
        <w:t xml:space="preserve">CLÁUSULA QUINTA: </w:t>
      </w:r>
      <w:r>
        <w:rPr>
          <w:rFonts w:ascii="Arial" w:eastAsia="Times New Roman" w:hAnsi="Arial" w:cs="Arial"/>
          <w:b/>
          <w:bCs/>
          <w:color w:val="000000" w:themeColor="text1"/>
          <w:sz w:val="24"/>
          <w:szCs w:val="24"/>
          <w:u w:val="single"/>
          <w:lang w:eastAsia="zh-CN"/>
        </w:rPr>
        <w:t xml:space="preserve">DO </w:t>
      </w:r>
      <w:r w:rsidRPr="00AE5D84">
        <w:rPr>
          <w:rFonts w:ascii="Arial" w:eastAsia="Times New Roman" w:hAnsi="Arial" w:cs="Arial"/>
          <w:b/>
          <w:bCs/>
          <w:color w:val="000000" w:themeColor="text1"/>
          <w:sz w:val="24"/>
          <w:szCs w:val="24"/>
          <w:u w:val="single"/>
          <w:lang w:eastAsia="zh-CN"/>
        </w:rPr>
        <w:t>PREÇO</w:t>
      </w:r>
    </w:p>
    <w:p w14:paraId="3B9548AC" w14:textId="1F493B32" w:rsidR="005A4D42" w:rsidRPr="00AE5D84" w:rsidRDefault="005A4D42" w:rsidP="005A4D42">
      <w:pPr>
        <w:spacing w:after="0" w:line="240" w:lineRule="auto"/>
        <w:jc w:val="both"/>
        <w:rPr>
          <w:rFonts w:ascii="Arial" w:eastAsia="Times New Roman" w:hAnsi="Arial" w:cs="Arial"/>
          <w:color w:val="000000" w:themeColor="text1"/>
          <w:sz w:val="24"/>
          <w:szCs w:val="24"/>
          <w:lang w:eastAsia="zh-CN"/>
        </w:rPr>
      </w:pPr>
      <w:r w:rsidRPr="00AE5D84">
        <w:rPr>
          <w:rFonts w:ascii="Arial" w:eastAsia="Times New Roman" w:hAnsi="Arial" w:cs="Arial"/>
          <w:color w:val="000000" w:themeColor="text1"/>
          <w:sz w:val="24"/>
          <w:szCs w:val="24"/>
          <w:lang w:eastAsia="zh-CN"/>
        </w:rPr>
        <w:t xml:space="preserve">5.1. Conforme apresentada pela </w:t>
      </w:r>
      <w:r w:rsidRPr="00AE5D84">
        <w:rPr>
          <w:rFonts w:ascii="Arial" w:eastAsia="Times New Roman" w:hAnsi="Arial" w:cs="Arial"/>
          <w:b/>
          <w:bCs/>
          <w:color w:val="000000" w:themeColor="text1"/>
          <w:sz w:val="24"/>
          <w:szCs w:val="24"/>
          <w:lang w:eastAsia="zh-CN"/>
        </w:rPr>
        <w:t>CONTRATADA</w:t>
      </w:r>
      <w:r w:rsidRPr="00AE5D84">
        <w:rPr>
          <w:rFonts w:ascii="Arial" w:eastAsia="Times New Roman" w:hAnsi="Arial" w:cs="Arial"/>
          <w:color w:val="000000" w:themeColor="text1"/>
          <w:sz w:val="24"/>
          <w:szCs w:val="24"/>
          <w:lang w:eastAsia="zh-CN"/>
        </w:rPr>
        <w:t xml:space="preserve"> e aceita pela </w:t>
      </w:r>
      <w:r w:rsidRPr="00AE5D84">
        <w:rPr>
          <w:rFonts w:ascii="Arial" w:eastAsia="Times New Roman" w:hAnsi="Arial" w:cs="Arial"/>
          <w:b/>
          <w:bCs/>
          <w:color w:val="000000" w:themeColor="text1"/>
          <w:sz w:val="24"/>
          <w:szCs w:val="24"/>
          <w:lang w:eastAsia="zh-CN"/>
        </w:rPr>
        <w:t>PMSDN e o FMS</w:t>
      </w:r>
      <w:r w:rsidRPr="00AE5D84">
        <w:rPr>
          <w:rFonts w:ascii="Arial" w:eastAsia="Times New Roman" w:hAnsi="Arial" w:cs="Arial"/>
          <w:color w:val="000000" w:themeColor="text1"/>
          <w:sz w:val="24"/>
          <w:szCs w:val="24"/>
          <w:lang w:eastAsia="zh-CN"/>
        </w:rPr>
        <w:t xml:space="preserve">, o preço global para realização dos serviços é </w:t>
      </w:r>
      <w:r w:rsidRPr="00AE5D84">
        <w:rPr>
          <w:rFonts w:ascii="Arial" w:eastAsia="Times New Roman" w:hAnsi="Arial" w:cs="Arial"/>
          <w:sz w:val="24"/>
          <w:szCs w:val="24"/>
          <w:lang w:eastAsia="zh-CN"/>
        </w:rPr>
        <w:t>de</w:t>
      </w:r>
      <w:r w:rsidRPr="00AE5D84">
        <w:rPr>
          <w:rFonts w:ascii="Arial" w:eastAsia="Times New Roman" w:hAnsi="Arial" w:cs="Arial"/>
          <w:color w:val="00B0F0"/>
          <w:sz w:val="24"/>
          <w:szCs w:val="24"/>
          <w:lang w:eastAsia="zh-CN"/>
        </w:rPr>
        <w:t xml:space="preserve"> </w:t>
      </w:r>
      <w:bookmarkStart w:id="0" w:name="_Hlk138946630"/>
      <w:r w:rsidRPr="006E0A9A">
        <w:rPr>
          <w:rFonts w:ascii="Arial" w:eastAsia="Times New Roman" w:hAnsi="Arial" w:cs="Arial"/>
          <w:b/>
          <w:color w:val="000000" w:themeColor="text1"/>
          <w:sz w:val="24"/>
          <w:szCs w:val="24"/>
          <w:lang w:eastAsia="zh-CN"/>
        </w:rPr>
        <w:t xml:space="preserve">R$ </w:t>
      </w:r>
      <w:r>
        <w:rPr>
          <w:rFonts w:ascii="Arial" w:eastAsia="Times New Roman" w:hAnsi="Arial" w:cs="Arial"/>
          <w:b/>
          <w:color w:val="000000" w:themeColor="text1"/>
          <w:sz w:val="24"/>
          <w:szCs w:val="24"/>
          <w:lang w:eastAsia="zh-CN"/>
        </w:rPr>
        <w:t>40.010,80</w:t>
      </w:r>
      <w:r w:rsidRPr="006E0A9A">
        <w:rPr>
          <w:rFonts w:ascii="Arial" w:eastAsia="Times New Roman" w:hAnsi="Arial" w:cs="Arial"/>
          <w:b/>
          <w:color w:val="000000" w:themeColor="text1"/>
          <w:sz w:val="24"/>
          <w:szCs w:val="24"/>
          <w:lang w:eastAsia="zh-CN"/>
        </w:rPr>
        <w:t xml:space="preserve"> (</w:t>
      </w:r>
      <w:r w:rsidR="00C16CE8">
        <w:rPr>
          <w:rFonts w:ascii="Arial" w:eastAsia="Times New Roman" w:hAnsi="Arial" w:cs="Arial"/>
          <w:b/>
          <w:color w:val="000000" w:themeColor="text1"/>
          <w:sz w:val="24"/>
          <w:szCs w:val="24"/>
          <w:lang w:eastAsia="zh-CN"/>
        </w:rPr>
        <w:t>quarenta mil, dez reais e oitenta centavos</w:t>
      </w:r>
      <w:r w:rsidRPr="006E0A9A">
        <w:rPr>
          <w:rFonts w:ascii="Arial" w:eastAsia="Times New Roman" w:hAnsi="Arial" w:cs="Arial"/>
          <w:b/>
          <w:color w:val="000000" w:themeColor="text1"/>
          <w:sz w:val="24"/>
          <w:szCs w:val="24"/>
          <w:lang w:eastAsia="zh-CN"/>
        </w:rPr>
        <w:t>)</w:t>
      </w:r>
      <w:r w:rsidRPr="00AE5D84">
        <w:rPr>
          <w:rFonts w:ascii="Arial" w:eastAsia="Times New Roman" w:hAnsi="Arial" w:cs="Arial"/>
          <w:b/>
          <w:color w:val="000000" w:themeColor="text1"/>
          <w:sz w:val="24"/>
          <w:szCs w:val="24"/>
          <w:lang w:eastAsia="zh-CN"/>
        </w:rPr>
        <w:t>.</w:t>
      </w:r>
      <w:bookmarkEnd w:id="0"/>
    </w:p>
    <w:p w14:paraId="6911C76C" w14:textId="77777777" w:rsidR="005A4D42" w:rsidRPr="00504E8A" w:rsidRDefault="005A4D42" w:rsidP="005A4D42">
      <w:pPr>
        <w:spacing w:after="0" w:line="240" w:lineRule="auto"/>
        <w:jc w:val="both"/>
        <w:rPr>
          <w:rFonts w:ascii="Arial" w:eastAsia="Times New Roman" w:hAnsi="Arial" w:cs="Arial"/>
          <w:color w:val="000000" w:themeColor="text1"/>
          <w:sz w:val="24"/>
          <w:szCs w:val="24"/>
          <w:lang w:eastAsia="zh-CN"/>
        </w:rPr>
      </w:pPr>
      <w:r w:rsidRPr="00504E8A">
        <w:rPr>
          <w:rFonts w:ascii="Arial" w:eastAsia="Times New Roman" w:hAnsi="Arial" w:cs="Arial"/>
          <w:color w:val="000000" w:themeColor="text1"/>
          <w:sz w:val="24"/>
          <w:szCs w:val="24"/>
          <w:lang w:eastAsia="zh-CN"/>
        </w:rPr>
        <w:t>5.2.</w:t>
      </w:r>
      <w:r>
        <w:rPr>
          <w:rFonts w:ascii="Arial" w:eastAsia="Times New Roman" w:hAnsi="Arial" w:cs="Arial"/>
          <w:color w:val="000000" w:themeColor="text1"/>
          <w:sz w:val="24"/>
          <w:szCs w:val="24"/>
          <w:lang w:eastAsia="zh-CN"/>
        </w:rPr>
        <w:t xml:space="preserve"> </w:t>
      </w:r>
      <w:r w:rsidRPr="00504E8A">
        <w:rPr>
          <w:rFonts w:ascii="Arial" w:eastAsia="Times New Roman" w:hAnsi="Arial" w:cs="Arial"/>
          <w:color w:val="000000" w:themeColor="text1"/>
          <w:sz w:val="24"/>
          <w:szCs w:val="24"/>
          <w:lang w:eastAsia="zh-CN"/>
        </w:rPr>
        <w:t xml:space="preserve">É OBRIGATÓRIA a apresentação da PLANILHA ORÇAMENTÁRIA proposta por parte da licitante, contendo a indicação do BDI, cronograma físico-financeiro e a composição dos itens detalhada, informando o percentual utilizado na composição do preço. </w:t>
      </w:r>
    </w:p>
    <w:p w14:paraId="6A1C6B60" w14:textId="77777777" w:rsidR="005A4D42" w:rsidRPr="00504E8A" w:rsidRDefault="005A4D42" w:rsidP="005A4D42">
      <w:pPr>
        <w:spacing w:after="0" w:line="240" w:lineRule="auto"/>
        <w:jc w:val="both"/>
        <w:rPr>
          <w:rFonts w:ascii="Arial" w:eastAsia="Times New Roman" w:hAnsi="Arial" w:cs="Arial"/>
          <w:color w:val="000000" w:themeColor="text1"/>
          <w:sz w:val="24"/>
          <w:szCs w:val="24"/>
          <w:lang w:eastAsia="zh-CN"/>
        </w:rPr>
      </w:pPr>
      <w:r w:rsidRPr="00504E8A">
        <w:rPr>
          <w:rFonts w:ascii="Arial" w:eastAsia="Times New Roman" w:hAnsi="Arial" w:cs="Arial"/>
          <w:color w:val="000000" w:themeColor="text1"/>
          <w:sz w:val="24"/>
          <w:szCs w:val="24"/>
          <w:lang w:eastAsia="zh-CN"/>
        </w:rPr>
        <w:t>5.3.</w:t>
      </w:r>
      <w:r>
        <w:rPr>
          <w:rFonts w:ascii="Arial" w:eastAsia="Times New Roman" w:hAnsi="Arial" w:cs="Arial"/>
          <w:color w:val="000000" w:themeColor="text1"/>
          <w:sz w:val="24"/>
          <w:szCs w:val="24"/>
          <w:lang w:eastAsia="zh-CN"/>
        </w:rPr>
        <w:t xml:space="preserve"> </w:t>
      </w:r>
      <w:r w:rsidRPr="00504E8A">
        <w:rPr>
          <w:rFonts w:ascii="Arial" w:eastAsia="Times New Roman" w:hAnsi="Arial" w:cs="Arial"/>
          <w:color w:val="000000" w:themeColor="text1"/>
          <w:sz w:val="24"/>
          <w:szCs w:val="24"/>
          <w:lang w:eastAsia="zh-CN"/>
        </w:rPr>
        <w:t xml:space="preserve">A planilha orçamentária de referência foi elaborada conforme levantamento de quantitativos nos Projetos Básicos e Memoriais Descritivos, sendo que as unidades dimensionais e preços foram obtidas conforme os indicadores: Sistema Nacional de Pesquisa de Custos e Índices da Construção Civil da Caixa Econômica Federal – SINAPI, DER e Cotações com Fornecedores da região. </w:t>
      </w:r>
    </w:p>
    <w:p w14:paraId="5F50265A" w14:textId="77777777" w:rsidR="005A4D42" w:rsidRDefault="005A4D42" w:rsidP="005A4D42">
      <w:pPr>
        <w:spacing w:after="0" w:line="240" w:lineRule="auto"/>
        <w:jc w:val="both"/>
        <w:rPr>
          <w:rFonts w:ascii="Arial" w:eastAsia="Times New Roman" w:hAnsi="Arial" w:cs="Arial"/>
          <w:color w:val="000000" w:themeColor="text1"/>
          <w:sz w:val="24"/>
          <w:szCs w:val="24"/>
          <w:lang w:eastAsia="zh-CN"/>
        </w:rPr>
      </w:pPr>
      <w:r w:rsidRPr="00504E8A">
        <w:rPr>
          <w:rFonts w:ascii="Arial" w:eastAsia="Times New Roman" w:hAnsi="Arial" w:cs="Arial"/>
          <w:color w:val="000000" w:themeColor="text1"/>
          <w:sz w:val="24"/>
          <w:szCs w:val="24"/>
          <w:lang w:eastAsia="zh-CN"/>
        </w:rPr>
        <w:t>5.4.</w:t>
      </w:r>
      <w:r>
        <w:rPr>
          <w:rFonts w:ascii="Arial" w:eastAsia="Times New Roman" w:hAnsi="Arial" w:cs="Arial"/>
          <w:color w:val="000000" w:themeColor="text1"/>
          <w:sz w:val="24"/>
          <w:szCs w:val="24"/>
          <w:lang w:eastAsia="zh-CN"/>
        </w:rPr>
        <w:t xml:space="preserve"> </w:t>
      </w:r>
      <w:r w:rsidRPr="00504E8A">
        <w:rPr>
          <w:rFonts w:ascii="Arial" w:eastAsia="Times New Roman" w:hAnsi="Arial" w:cs="Arial"/>
          <w:color w:val="000000" w:themeColor="text1"/>
          <w:sz w:val="24"/>
          <w:szCs w:val="24"/>
          <w:lang w:eastAsia="zh-CN"/>
        </w:rPr>
        <w:t>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14:paraId="790B625C" w14:textId="77777777" w:rsidR="005A4D42" w:rsidRPr="00AE5D84" w:rsidRDefault="005A4D42" w:rsidP="005A4D42">
      <w:pPr>
        <w:spacing w:after="0" w:line="240" w:lineRule="auto"/>
        <w:jc w:val="both"/>
        <w:rPr>
          <w:rFonts w:ascii="Arial" w:eastAsia="Times New Roman" w:hAnsi="Arial" w:cs="Arial"/>
          <w:color w:val="000000" w:themeColor="text1"/>
          <w:sz w:val="24"/>
          <w:szCs w:val="24"/>
          <w:lang w:eastAsia="zh-CN"/>
        </w:rPr>
      </w:pPr>
    </w:p>
    <w:p w14:paraId="20DC3ACA" w14:textId="77777777" w:rsidR="005A4D42" w:rsidRPr="00AE5D84" w:rsidRDefault="005A4D42" w:rsidP="005A4D42">
      <w:pPr>
        <w:spacing w:after="0" w:line="240" w:lineRule="auto"/>
        <w:jc w:val="both"/>
        <w:rPr>
          <w:rFonts w:ascii="Arial" w:eastAsia="Times New Roman" w:hAnsi="Arial" w:cs="Arial"/>
          <w:b/>
          <w:bCs/>
          <w:color w:val="000000" w:themeColor="text1"/>
          <w:sz w:val="24"/>
          <w:szCs w:val="24"/>
          <w:u w:val="single"/>
          <w:lang w:eastAsia="zh-CN"/>
        </w:rPr>
      </w:pPr>
      <w:r w:rsidRPr="00AE5D84">
        <w:rPr>
          <w:rFonts w:ascii="Arial" w:eastAsia="Times New Roman" w:hAnsi="Arial" w:cs="Arial"/>
          <w:b/>
          <w:bCs/>
          <w:color w:val="000000" w:themeColor="text1"/>
          <w:sz w:val="24"/>
          <w:szCs w:val="24"/>
          <w:u w:val="single"/>
          <w:lang w:eastAsia="zh-CN"/>
        </w:rPr>
        <w:t>CLÁUSULA SEXTA: DO PAGAMENTO</w:t>
      </w:r>
    </w:p>
    <w:p w14:paraId="3BC82708" w14:textId="77777777" w:rsidR="005A4D42" w:rsidRPr="00504E8A" w:rsidRDefault="005A4D42" w:rsidP="005A4D42">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 xml:space="preserve">6.1. </w:t>
      </w:r>
      <w:r w:rsidRPr="00504E8A">
        <w:rPr>
          <w:rFonts w:ascii="Arial" w:eastAsia="Times New Roman" w:hAnsi="Arial" w:cs="Arial"/>
          <w:color w:val="000000" w:themeColor="text1"/>
          <w:sz w:val="24"/>
          <w:szCs w:val="24"/>
          <w:lang w:eastAsia="zh-CN"/>
        </w:rPr>
        <w:t>O pagamento será realizado conforme o cronograma físico-financeiro a ser apresentado pela contratada, com base nos marcos de entrega e aceitação das etapas da obra.</w:t>
      </w:r>
    </w:p>
    <w:p w14:paraId="088E3AF9" w14:textId="77777777" w:rsidR="005A4D42" w:rsidRPr="00504E8A" w:rsidRDefault="005A4D42" w:rsidP="005A4D42">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 xml:space="preserve">6.2. </w:t>
      </w:r>
      <w:r w:rsidRPr="00504E8A">
        <w:rPr>
          <w:rFonts w:ascii="Arial" w:eastAsia="Times New Roman" w:hAnsi="Arial" w:cs="Arial"/>
          <w:color w:val="000000" w:themeColor="text1"/>
          <w:sz w:val="24"/>
          <w:szCs w:val="24"/>
          <w:lang w:eastAsia="zh-CN"/>
        </w:rPr>
        <w:t xml:space="preserve">Será responsabilidade da fiscalização municipal, encaminhar Boletim de Medição para Secretaria de Fazenda para realizar seus procedimentos e posterior liberação efetiva dos valores solicitados, em conformidade com Relatório de Vistoria enviado. </w:t>
      </w:r>
    </w:p>
    <w:p w14:paraId="5379067F" w14:textId="77777777" w:rsidR="005A4D42" w:rsidRPr="00504E8A" w:rsidRDefault="005A4D42" w:rsidP="005A4D42">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lastRenderedPageBreak/>
        <w:t xml:space="preserve">6.3. </w:t>
      </w:r>
      <w:r w:rsidRPr="00504E8A">
        <w:rPr>
          <w:rFonts w:ascii="Arial" w:eastAsia="Times New Roman" w:hAnsi="Arial" w:cs="Arial"/>
          <w:color w:val="000000" w:themeColor="text1"/>
          <w:sz w:val="24"/>
          <w:szCs w:val="24"/>
          <w:lang w:eastAsia="zh-CN"/>
        </w:rPr>
        <w:t xml:space="preserve">A primeira medição só será encaminhada para pagamento acompanhada da Matrícula CEI. </w:t>
      </w:r>
    </w:p>
    <w:p w14:paraId="64FB1E23" w14:textId="77777777" w:rsidR="005A4D42" w:rsidRPr="00504E8A" w:rsidRDefault="005A4D42" w:rsidP="005A4D42">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 xml:space="preserve">6.4. </w:t>
      </w:r>
      <w:r w:rsidRPr="00504E8A">
        <w:rPr>
          <w:rFonts w:ascii="Arial" w:eastAsia="Times New Roman" w:hAnsi="Arial" w:cs="Arial"/>
          <w:color w:val="000000" w:themeColor="text1"/>
          <w:sz w:val="24"/>
          <w:szCs w:val="24"/>
          <w:lang w:eastAsia="zh-CN"/>
        </w:rPr>
        <w:t xml:space="preserve">Devem ser protocolados junto ao pedido de medição de todas as etapas da obra, a lista de funcionários vinculados à obra. </w:t>
      </w:r>
    </w:p>
    <w:p w14:paraId="10C0030E" w14:textId="77777777" w:rsidR="005A4D42" w:rsidRPr="00AE5D84" w:rsidRDefault="005A4D42" w:rsidP="005A4D42">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 xml:space="preserve">6.5. </w:t>
      </w:r>
      <w:r w:rsidRPr="00504E8A">
        <w:rPr>
          <w:rFonts w:ascii="Arial" w:eastAsia="Times New Roman" w:hAnsi="Arial" w:cs="Arial"/>
          <w:color w:val="000000" w:themeColor="text1"/>
          <w:sz w:val="24"/>
          <w:szCs w:val="24"/>
          <w:lang w:eastAsia="zh-CN"/>
        </w:rPr>
        <w:t>A empresa vencedora deverá a cada pagamento comprovar a sua regularidade fiscal, anexando juntamente com a Nota fiscal, as certidões de Regularidade Fiscal com a Fazenda Estadual, INSS e FGTS, atualizadas até a data da emissão da Nota Fiscal do mês de sua competência</w:t>
      </w:r>
      <w:r w:rsidRPr="00AE5D84">
        <w:rPr>
          <w:rFonts w:ascii="Arial" w:eastAsia="Times New Roman" w:hAnsi="Arial" w:cs="Arial"/>
          <w:color w:val="000000" w:themeColor="text1"/>
          <w:sz w:val="24"/>
          <w:szCs w:val="24"/>
          <w:lang w:eastAsia="zh-CN"/>
        </w:rPr>
        <w:t xml:space="preserve">. </w:t>
      </w:r>
    </w:p>
    <w:p w14:paraId="3141D780" w14:textId="77777777" w:rsidR="005A4D42" w:rsidRDefault="005A4D42" w:rsidP="005A4D42">
      <w:pPr>
        <w:spacing w:after="0" w:line="240" w:lineRule="auto"/>
        <w:jc w:val="both"/>
        <w:rPr>
          <w:rFonts w:ascii="Arial" w:eastAsia="Times New Roman" w:hAnsi="Arial" w:cs="Arial"/>
          <w:color w:val="000000" w:themeColor="text1"/>
          <w:sz w:val="24"/>
          <w:szCs w:val="24"/>
          <w:lang w:eastAsia="zh-CN"/>
        </w:rPr>
      </w:pPr>
    </w:p>
    <w:p w14:paraId="45F511CE" w14:textId="77777777" w:rsidR="005A4D42" w:rsidRPr="00AE5D84" w:rsidRDefault="005A4D42" w:rsidP="005A4D4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AE5D84">
        <w:rPr>
          <w:rFonts w:ascii="Arial" w:eastAsia="Times New Roman" w:hAnsi="Arial" w:cs="Arial"/>
          <w:b/>
          <w:bCs/>
          <w:color w:val="000000" w:themeColor="text1"/>
          <w:sz w:val="24"/>
          <w:szCs w:val="24"/>
          <w:u w:val="single"/>
          <w:lang w:eastAsia="zh-CN"/>
        </w:rPr>
        <w:t xml:space="preserve">CLÁUSULA SÉTIMA: </w:t>
      </w:r>
      <w:r>
        <w:rPr>
          <w:rFonts w:ascii="Arial" w:eastAsia="Times New Roman" w:hAnsi="Arial" w:cs="Arial"/>
          <w:b/>
          <w:bCs/>
          <w:color w:val="000000" w:themeColor="text1"/>
          <w:sz w:val="24"/>
          <w:szCs w:val="24"/>
          <w:u w:val="single"/>
          <w:lang w:eastAsia="zh-CN"/>
        </w:rPr>
        <w:t>DO REAJUSTAMENTO</w:t>
      </w:r>
    </w:p>
    <w:p w14:paraId="65B8F08A" w14:textId="77777777" w:rsidR="005A4D42" w:rsidRPr="00504E8A" w:rsidRDefault="005A4D42" w:rsidP="005A4D42">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7</w:t>
      </w:r>
      <w:r w:rsidRPr="00504E8A">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 xml:space="preserve"> </w:t>
      </w:r>
      <w:r w:rsidRPr="00504E8A">
        <w:rPr>
          <w:rFonts w:ascii="Arial" w:eastAsia="Times New Roman" w:hAnsi="Arial" w:cs="Arial"/>
          <w:color w:val="000000" w:themeColor="text1"/>
          <w:sz w:val="24"/>
          <w:szCs w:val="24"/>
          <w:lang w:eastAsia="zh-CN"/>
        </w:rPr>
        <w:t>Os preços inicialmente contratados são fixos e irreajustáveis no prazo de um ano contado da data do orçamento estimado.</w:t>
      </w:r>
    </w:p>
    <w:p w14:paraId="02F0BCC5" w14:textId="7BFA2E90" w:rsidR="005A4D42" w:rsidRPr="00504E8A" w:rsidRDefault="005A4D42" w:rsidP="005A4D42">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7</w:t>
      </w:r>
      <w:r w:rsidRPr="00504E8A">
        <w:rPr>
          <w:rFonts w:ascii="Arial" w:eastAsia="Times New Roman" w:hAnsi="Arial" w:cs="Arial"/>
          <w:color w:val="000000" w:themeColor="text1"/>
          <w:sz w:val="24"/>
          <w:szCs w:val="24"/>
          <w:lang w:eastAsia="zh-CN"/>
        </w:rPr>
        <w:t>.1.1.</w:t>
      </w:r>
      <w:r>
        <w:rPr>
          <w:rFonts w:ascii="Arial" w:eastAsia="Times New Roman" w:hAnsi="Arial" w:cs="Arial"/>
          <w:color w:val="000000" w:themeColor="text1"/>
          <w:sz w:val="24"/>
          <w:szCs w:val="24"/>
          <w:lang w:eastAsia="zh-CN"/>
        </w:rPr>
        <w:t xml:space="preserve"> </w:t>
      </w:r>
      <w:r w:rsidRPr="00504E8A">
        <w:rPr>
          <w:rFonts w:ascii="Arial" w:eastAsia="Times New Roman" w:hAnsi="Arial" w:cs="Arial"/>
          <w:color w:val="000000" w:themeColor="text1"/>
          <w:sz w:val="24"/>
          <w:szCs w:val="24"/>
          <w:lang w:eastAsia="zh-CN"/>
        </w:rPr>
        <w:t>O orçamento estimado pela Administração baseou-se nas planilhas referenciais [elaboradas com base no DER-ES E SINAPI do mês 0</w:t>
      </w:r>
      <w:r>
        <w:rPr>
          <w:rFonts w:ascii="Arial" w:eastAsia="Times New Roman" w:hAnsi="Arial" w:cs="Arial"/>
          <w:color w:val="000000" w:themeColor="text1"/>
          <w:sz w:val="24"/>
          <w:szCs w:val="24"/>
          <w:lang w:eastAsia="zh-CN"/>
        </w:rPr>
        <w:t>2</w:t>
      </w:r>
      <w:r w:rsidRPr="00504E8A">
        <w:rPr>
          <w:rFonts w:ascii="Arial" w:eastAsia="Times New Roman" w:hAnsi="Arial" w:cs="Arial"/>
          <w:color w:val="000000" w:themeColor="text1"/>
          <w:sz w:val="24"/>
          <w:szCs w:val="24"/>
          <w:lang w:eastAsia="zh-CN"/>
        </w:rPr>
        <w:t xml:space="preserve"> do ano de 2024.</w:t>
      </w:r>
    </w:p>
    <w:p w14:paraId="688694DA" w14:textId="77777777" w:rsidR="005A4D42" w:rsidRPr="00504E8A" w:rsidRDefault="005A4D42" w:rsidP="005A4D42">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7</w:t>
      </w:r>
      <w:r w:rsidRPr="00504E8A">
        <w:rPr>
          <w:rFonts w:ascii="Arial" w:eastAsia="Times New Roman" w:hAnsi="Arial" w:cs="Arial"/>
          <w:color w:val="000000" w:themeColor="text1"/>
          <w:sz w:val="24"/>
          <w:szCs w:val="24"/>
          <w:lang w:eastAsia="zh-CN"/>
        </w:rPr>
        <w:t>.2.</w:t>
      </w:r>
      <w:r>
        <w:rPr>
          <w:rFonts w:ascii="Arial" w:eastAsia="Times New Roman" w:hAnsi="Arial" w:cs="Arial"/>
          <w:color w:val="000000" w:themeColor="text1"/>
          <w:sz w:val="24"/>
          <w:szCs w:val="24"/>
          <w:lang w:eastAsia="zh-CN"/>
        </w:rPr>
        <w:t xml:space="preserve"> </w:t>
      </w:r>
      <w:r w:rsidRPr="00504E8A">
        <w:rPr>
          <w:rFonts w:ascii="Arial" w:eastAsia="Times New Roman" w:hAnsi="Arial" w:cs="Arial"/>
          <w:color w:val="000000" w:themeColor="text1"/>
          <w:sz w:val="24"/>
          <w:szCs w:val="24"/>
          <w:lang w:eastAsia="zh-CN"/>
        </w:rPr>
        <w:t>Após o interregno de um ano, e independentemente de pedido do contratado, os preços iniciais serão reajustados, mediante a aplicação, pelo contratante, do índice</w:t>
      </w:r>
      <w:r>
        <w:rPr>
          <w:rFonts w:ascii="Arial" w:eastAsia="Times New Roman" w:hAnsi="Arial" w:cs="Arial"/>
          <w:color w:val="000000" w:themeColor="text1"/>
          <w:sz w:val="24"/>
          <w:szCs w:val="24"/>
          <w:lang w:eastAsia="zh-CN"/>
        </w:rPr>
        <w:t xml:space="preserve"> </w:t>
      </w:r>
      <w:r w:rsidRPr="00504E8A">
        <w:rPr>
          <w:rFonts w:ascii="Arial" w:eastAsia="Times New Roman" w:hAnsi="Arial" w:cs="Arial"/>
          <w:color w:val="000000" w:themeColor="text1"/>
          <w:sz w:val="24"/>
          <w:szCs w:val="24"/>
          <w:lang w:eastAsia="zh-CN"/>
        </w:rPr>
        <w:t>INCC, exclusivamente para as obrigações iniciadas e concluídas após a ocorrência da anualidade.</w:t>
      </w:r>
    </w:p>
    <w:p w14:paraId="0E094D63" w14:textId="77777777" w:rsidR="005A4D42" w:rsidRPr="00504E8A" w:rsidRDefault="005A4D42" w:rsidP="005A4D42">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7</w:t>
      </w:r>
      <w:r w:rsidRPr="00504E8A">
        <w:rPr>
          <w:rFonts w:ascii="Arial" w:eastAsia="Times New Roman" w:hAnsi="Arial" w:cs="Arial"/>
          <w:color w:val="000000" w:themeColor="text1"/>
          <w:sz w:val="24"/>
          <w:szCs w:val="24"/>
          <w:lang w:eastAsia="zh-CN"/>
        </w:rPr>
        <w:t>.3.</w:t>
      </w:r>
      <w:r>
        <w:rPr>
          <w:rFonts w:ascii="Arial" w:eastAsia="Times New Roman" w:hAnsi="Arial" w:cs="Arial"/>
          <w:color w:val="000000" w:themeColor="text1"/>
          <w:sz w:val="24"/>
          <w:szCs w:val="24"/>
          <w:lang w:eastAsia="zh-CN"/>
        </w:rPr>
        <w:t xml:space="preserve"> </w:t>
      </w:r>
      <w:r w:rsidRPr="00504E8A">
        <w:rPr>
          <w:rFonts w:ascii="Arial" w:eastAsia="Times New Roman" w:hAnsi="Arial" w:cs="Arial"/>
          <w:color w:val="000000" w:themeColor="text1"/>
          <w:sz w:val="24"/>
          <w:szCs w:val="24"/>
          <w:lang w:eastAsia="zh-CN"/>
        </w:rPr>
        <w:t>Nos reajustes subsequentes ao primeiro, o interregno mínimo de um ano será contado a partir dos efeitos financeiros do último reajuste.</w:t>
      </w:r>
    </w:p>
    <w:p w14:paraId="15EA7F72" w14:textId="77777777" w:rsidR="005A4D42" w:rsidRPr="00504E8A" w:rsidRDefault="005A4D42" w:rsidP="005A4D42">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7</w:t>
      </w:r>
      <w:r w:rsidRPr="00504E8A">
        <w:rPr>
          <w:rFonts w:ascii="Arial" w:eastAsia="Times New Roman" w:hAnsi="Arial" w:cs="Arial"/>
          <w:color w:val="000000" w:themeColor="text1"/>
          <w:sz w:val="24"/>
          <w:szCs w:val="24"/>
          <w:lang w:eastAsia="zh-CN"/>
        </w:rPr>
        <w:t>.4.</w:t>
      </w:r>
      <w:r>
        <w:rPr>
          <w:rFonts w:ascii="Arial" w:eastAsia="Times New Roman" w:hAnsi="Arial" w:cs="Arial"/>
          <w:color w:val="000000" w:themeColor="text1"/>
          <w:sz w:val="24"/>
          <w:szCs w:val="24"/>
          <w:lang w:eastAsia="zh-CN"/>
        </w:rPr>
        <w:t xml:space="preserve"> </w:t>
      </w:r>
      <w:r w:rsidRPr="00504E8A">
        <w:rPr>
          <w:rFonts w:ascii="Arial" w:eastAsia="Times New Roman" w:hAnsi="Arial" w:cs="Arial"/>
          <w:color w:val="000000" w:themeColor="text1"/>
          <w:sz w:val="24"/>
          <w:szCs w:val="24"/>
          <w:lang w:eastAsia="zh-CN"/>
        </w:rPr>
        <w:t>No caso de atraso ou não divulgação do(s) índice (s) de reajustamento, o contratante pagará ao contratado a importância calculada pela última variação conhecida, liquidando a diferença correspondente tão logo seja(m) divulgado(s) o(s) índice(s) definitivo(s).</w:t>
      </w:r>
    </w:p>
    <w:p w14:paraId="6027FFE5" w14:textId="77777777" w:rsidR="005A4D42" w:rsidRPr="00504E8A" w:rsidRDefault="005A4D42" w:rsidP="005A4D42">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7</w:t>
      </w:r>
      <w:r w:rsidRPr="00504E8A">
        <w:rPr>
          <w:rFonts w:ascii="Arial" w:eastAsia="Times New Roman" w:hAnsi="Arial" w:cs="Arial"/>
          <w:color w:val="000000" w:themeColor="text1"/>
          <w:sz w:val="24"/>
          <w:szCs w:val="24"/>
          <w:lang w:eastAsia="zh-CN"/>
        </w:rPr>
        <w:t>.4.1.</w:t>
      </w:r>
      <w:r>
        <w:rPr>
          <w:rFonts w:ascii="Arial" w:eastAsia="Times New Roman" w:hAnsi="Arial" w:cs="Arial"/>
          <w:color w:val="000000" w:themeColor="text1"/>
          <w:sz w:val="24"/>
          <w:szCs w:val="24"/>
          <w:lang w:eastAsia="zh-CN"/>
        </w:rPr>
        <w:t xml:space="preserve"> </w:t>
      </w:r>
      <w:r w:rsidRPr="00504E8A">
        <w:rPr>
          <w:rFonts w:ascii="Arial" w:eastAsia="Times New Roman" w:hAnsi="Arial" w:cs="Arial"/>
          <w:color w:val="000000" w:themeColor="text1"/>
          <w:sz w:val="24"/>
          <w:szCs w:val="24"/>
          <w:lang w:eastAsia="zh-CN"/>
        </w:rPr>
        <w:t>Fica o Contratado obrigado a apresentar memória de cálculo referente ao reajustamento de preços do valor remanescente, sempre que este ocorrer.</w:t>
      </w:r>
    </w:p>
    <w:p w14:paraId="7990D8F7" w14:textId="77777777" w:rsidR="005A4D42" w:rsidRPr="00504E8A" w:rsidRDefault="005A4D42" w:rsidP="005A4D42">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7</w:t>
      </w:r>
      <w:r w:rsidRPr="00504E8A">
        <w:rPr>
          <w:rFonts w:ascii="Arial" w:eastAsia="Times New Roman" w:hAnsi="Arial" w:cs="Arial"/>
          <w:color w:val="000000" w:themeColor="text1"/>
          <w:sz w:val="24"/>
          <w:szCs w:val="24"/>
          <w:lang w:eastAsia="zh-CN"/>
        </w:rPr>
        <w:t>.5.</w:t>
      </w:r>
      <w:r>
        <w:rPr>
          <w:rFonts w:ascii="Arial" w:eastAsia="Times New Roman" w:hAnsi="Arial" w:cs="Arial"/>
          <w:color w:val="000000" w:themeColor="text1"/>
          <w:sz w:val="24"/>
          <w:szCs w:val="24"/>
          <w:lang w:eastAsia="zh-CN"/>
        </w:rPr>
        <w:t xml:space="preserve"> </w:t>
      </w:r>
      <w:r w:rsidRPr="00504E8A">
        <w:rPr>
          <w:rFonts w:ascii="Arial" w:eastAsia="Times New Roman" w:hAnsi="Arial" w:cs="Arial"/>
          <w:color w:val="000000" w:themeColor="text1"/>
          <w:sz w:val="24"/>
          <w:szCs w:val="24"/>
          <w:lang w:eastAsia="zh-CN"/>
        </w:rPr>
        <w:t>Nas aferições finais, o(s) índice(s) utilizado(s) para reajuste será(ão), obrigatoriamente, o(s) definitivo(s).</w:t>
      </w:r>
    </w:p>
    <w:p w14:paraId="44E087B2" w14:textId="77777777" w:rsidR="005A4D42" w:rsidRPr="00504E8A" w:rsidRDefault="005A4D42" w:rsidP="005A4D42">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7</w:t>
      </w:r>
      <w:r w:rsidRPr="00504E8A">
        <w:rPr>
          <w:rFonts w:ascii="Arial" w:eastAsia="Times New Roman" w:hAnsi="Arial" w:cs="Arial"/>
          <w:color w:val="000000" w:themeColor="text1"/>
          <w:sz w:val="24"/>
          <w:szCs w:val="24"/>
          <w:lang w:eastAsia="zh-CN"/>
        </w:rPr>
        <w:t>.6.</w:t>
      </w:r>
      <w:r>
        <w:rPr>
          <w:rFonts w:ascii="Arial" w:eastAsia="Times New Roman" w:hAnsi="Arial" w:cs="Arial"/>
          <w:color w:val="000000" w:themeColor="text1"/>
          <w:sz w:val="24"/>
          <w:szCs w:val="24"/>
          <w:lang w:eastAsia="zh-CN"/>
        </w:rPr>
        <w:t xml:space="preserve"> </w:t>
      </w:r>
      <w:r w:rsidRPr="00504E8A">
        <w:rPr>
          <w:rFonts w:ascii="Arial" w:eastAsia="Times New Roman" w:hAnsi="Arial" w:cs="Arial"/>
          <w:color w:val="000000" w:themeColor="text1"/>
          <w:sz w:val="24"/>
          <w:szCs w:val="24"/>
          <w:lang w:eastAsia="zh-CN"/>
        </w:rPr>
        <w:t>Caso o(s) índice(s) estabelecido(s) para reajustamento venha(m) a ser extinto(s) ou de qualquer forma não possa(m) mais ser utilizado(s), será(ão) adotado(s), em substituição, o(s) que vier(em) a ser determinado(s) pela legislação então em vigor.</w:t>
      </w:r>
    </w:p>
    <w:p w14:paraId="74C29D30" w14:textId="77777777" w:rsidR="005A4D42" w:rsidRDefault="005A4D42" w:rsidP="005A4D42">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7</w:t>
      </w:r>
      <w:r w:rsidRPr="00504E8A">
        <w:rPr>
          <w:rFonts w:ascii="Arial" w:eastAsia="Times New Roman" w:hAnsi="Arial" w:cs="Arial"/>
          <w:color w:val="000000" w:themeColor="text1"/>
          <w:sz w:val="24"/>
          <w:szCs w:val="24"/>
          <w:lang w:eastAsia="zh-CN"/>
        </w:rPr>
        <w:t>.7.</w:t>
      </w:r>
      <w:r>
        <w:rPr>
          <w:rFonts w:ascii="Arial" w:eastAsia="Times New Roman" w:hAnsi="Arial" w:cs="Arial"/>
          <w:color w:val="000000" w:themeColor="text1"/>
          <w:sz w:val="24"/>
          <w:szCs w:val="24"/>
          <w:lang w:eastAsia="zh-CN"/>
        </w:rPr>
        <w:t xml:space="preserve"> </w:t>
      </w:r>
      <w:r w:rsidRPr="00504E8A">
        <w:rPr>
          <w:rFonts w:ascii="Arial" w:eastAsia="Times New Roman" w:hAnsi="Arial" w:cs="Arial"/>
          <w:color w:val="000000" w:themeColor="text1"/>
          <w:sz w:val="24"/>
          <w:szCs w:val="24"/>
          <w:lang w:eastAsia="zh-CN"/>
        </w:rPr>
        <w:t>Na ausência de previsão legal quanto ao índice substituto, as partes elegerão novo índice oficial, para reajustamento do preço do valor remanescente, por meio de termo aditivo.</w:t>
      </w:r>
    </w:p>
    <w:p w14:paraId="69153F5C" w14:textId="77777777" w:rsidR="005A4D42" w:rsidRPr="00504E8A" w:rsidRDefault="005A4D42" w:rsidP="005A4D42">
      <w:pPr>
        <w:spacing w:after="0" w:line="240" w:lineRule="auto"/>
        <w:jc w:val="both"/>
        <w:rPr>
          <w:rFonts w:ascii="Arial" w:eastAsia="Times New Roman" w:hAnsi="Arial" w:cs="Arial"/>
          <w:b/>
          <w:bCs/>
          <w:color w:val="000000" w:themeColor="text1"/>
          <w:sz w:val="24"/>
          <w:szCs w:val="24"/>
          <w:lang w:eastAsia="zh-CN"/>
        </w:rPr>
      </w:pPr>
    </w:p>
    <w:p w14:paraId="6F2C8F40" w14:textId="77777777" w:rsidR="005A4D42" w:rsidRPr="00504E8A" w:rsidRDefault="005A4D42" w:rsidP="005A4D42">
      <w:pPr>
        <w:spacing w:after="0" w:line="240" w:lineRule="auto"/>
        <w:jc w:val="both"/>
        <w:rPr>
          <w:rFonts w:ascii="Arial" w:eastAsia="Times New Roman" w:hAnsi="Arial" w:cs="Arial"/>
          <w:b/>
          <w:bCs/>
          <w:color w:val="000000" w:themeColor="text1"/>
          <w:sz w:val="24"/>
          <w:szCs w:val="24"/>
          <w:u w:val="single"/>
          <w:lang w:eastAsia="zh-CN"/>
        </w:rPr>
      </w:pPr>
      <w:r w:rsidRPr="00504E8A">
        <w:rPr>
          <w:rFonts w:ascii="Arial" w:eastAsia="Times New Roman" w:hAnsi="Arial" w:cs="Arial"/>
          <w:b/>
          <w:bCs/>
          <w:color w:val="000000" w:themeColor="text1"/>
          <w:sz w:val="24"/>
          <w:szCs w:val="24"/>
          <w:u w:val="single"/>
          <w:lang w:eastAsia="zh-CN"/>
        </w:rPr>
        <w:t xml:space="preserve">CLÁUSULA </w:t>
      </w:r>
      <w:r>
        <w:rPr>
          <w:rFonts w:ascii="Arial" w:eastAsia="Times New Roman" w:hAnsi="Arial" w:cs="Arial"/>
          <w:b/>
          <w:bCs/>
          <w:color w:val="000000" w:themeColor="text1"/>
          <w:sz w:val="24"/>
          <w:szCs w:val="24"/>
          <w:u w:val="single"/>
          <w:lang w:eastAsia="zh-CN"/>
        </w:rPr>
        <w:t>OITAVA</w:t>
      </w:r>
      <w:r w:rsidRPr="00504E8A">
        <w:rPr>
          <w:rFonts w:ascii="Arial" w:eastAsia="Times New Roman" w:hAnsi="Arial" w:cs="Arial"/>
          <w:b/>
          <w:bCs/>
          <w:color w:val="000000" w:themeColor="text1"/>
          <w:sz w:val="24"/>
          <w:szCs w:val="24"/>
          <w:u w:val="single"/>
          <w:lang w:eastAsia="zh-CN"/>
        </w:rPr>
        <w:t xml:space="preserve">: </w:t>
      </w:r>
      <w:r>
        <w:rPr>
          <w:rFonts w:ascii="Arial" w:eastAsia="Times New Roman" w:hAnsi="Arial" w:cs="Arial"/>
          <w:b/>
          <w:bCs/>
          <w:color w:val="000000" w:themeColor="text1"/>
          <w:sz w:val="24"/>
          <w:szCs w:val="24"/>
          <w:u w:val="single"/>
          <w:lang w:eastAsia="zh-CN"/>
        </w:rPr>
        <w:t xml:space="preserve">DO </w:t>
      </w:r>
      <w:r w:rsidRPr="00504E8A">
        <w:rPr>
          <w:rFonts w:ascii="Arial" w:eastAsia="Times New Roman" w:hAnsi="Arial" w:cs="Arial"/>
          <w:b/>
          <w:bCs/>
          <w:color w:val="000000" w:themeColor="text1"/>
          <w:sz w:val="24"/>
          <w:szCs w:val="24"/>
          <w:u w:val="single"/>
          <w:lang w:eastAsia="zh-CN"/>
        </w:rPr>
        <w:t>RESTABELECIMENTO</w:t>
      </w:r>
      <w:r>
        <w:rPr>
          <w:rFonts w:ascii="Arial" w:eastAsia="Times New Roman" w:hAnsi="Arial" w:cs="Arial"/>
          <w:b/>
          <w:bCs/>
          <w:color w:val="000000" w:themeColor="text1"/>
          <w:sz w:val="24"/>
          <w:szCs w:val="24"/>
          <w:u w:val="single"/>
          <w:lang w:eastAsia="zh-CN"/>
        </w:rPr>
        <w:t xml:space="preserve"> </w:t>
      </w:r>
      <w:r w:rsidRPr="00504E8A">
        <w:rPr>
          <w:rFonts w:ascii="Arial" w:eastAsia="Times New Roman" w:hAnsi="Arial" w:cs="Arial"/>
          <w:b/>
          <w:bCs/>
          <w:color w:val="000000" w:themeColor="text1"/>
          <w:sz w:val="24"/>
          <w:szCs w:val="24"/>
          <w:u w:val="single"/>
          <w:lang w:eastAsia="zh-CN"/>
        </w:rPr>
        <w:t>DO EQUILÍBRIO ECONÔMICO-</w:t>
      </w:r>
      <w:r>
        <w:rPr>
          <w:rFonts w:ascii="Arial" w:eastAsia="Times New Roman" w:hAnsi="Arial" w:cs="Arial"/>
          <w:b/>
          <w:bCs/>
          <w:color w:val="000000" w:themeColor="text1"/>
          <w:sz w:val="24"/>
          <w:szCs w:val="24"/>
          <w:u w:val="single"/>
          <w:lang w:eastAsia="zh-CN"/>
        </w:rPr>
        <w:t>F</w:t>
      </w:r>
      <w:r w:rsidRPr="00504E8A">
        <w:rPr>
          <w:rFonts w:ascii="Arial" w:eastAsia="Times New Roman" w:hAnsi="Arial" w:cs="Arial"/>
          <w:b/>
          <w:bCs/>
          <w:color w:val="000000" w:themeColor="text1"/>
          <w:sz w:val="24"/>
          <w:szCs w:val="24"/>
          <w:u w:val="single"/>
          <w:lang w:eastAsia="zh-CN"/>
        </w:rPr>
        <w:t>INANCEIRO</w:t>
      </w:r>
    </w:p>
    <w:p w14:paraId="1B807A7F" w14:textId="77777777" w:rsidR="005A4D42" w:rsidRPr="00504E8A" w:rsidRDefault="005A4D42" w:rsidP="005A4D42">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8</w:t>
      </w:r>
      <w:r w:rsidRPr="00504E8A">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 xml:space="preserve"> </w:t>
      </w:r>
      <w:r w:rsidRPr="00504E8A">
        <w:rPr>
          <w:rFonts w:ascii="Arial" w:eastAsia="Times New Roman" w:hAnsi="Arial" w:cs="Arial"/>
          <w:color w:val="000000" w:themeColor="text1"/>
          <w:sz w:val="24"/>
          <w:szCs w:val="24"/>
          <w:lang w:eastAsia="zh-CN"/>
        </w:rPr>
        <w:t>Observada a matriz de riscos, os preços poderão sofrer alteração para restabelecer o equilíbrio econômico-financeiro inicial do contrato em caso de força maior, caso fortuito ou fato do príncipe ou em decorrência de fatos imprevisíveis ou previsíveis de consequências incalculáveis, que inviabilizem a execução do contrato tal como pactuado, conforme disposto no art. 124, II, d da Lei nº. 14.133, de 1º de abril de 2021, mediante pedido do contratado.</w:t>
      </w:r>
    </w:p>
    <w:p w14:paraId="2AE81183" w14:textId="77777777" w:rsidR="005A4D42" w:rsidRPr="00504E8A" w:rsidRDefault="005A4D42" w:rsidP="005A4D42">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8</w:t>
      </w:r>
      <w:r w:rsidRPr="00504E8A">
        <w:rPr>
          <w:rFonts w:ascii="Arial" w:eastAsia="Times New Roman" w:hAnsi="Arial" w:cs="Arial"/>
          <w:color w:val="000000" w:themeColor="text1"/>
          <w:sz w:val="24"/>
          <w:szCs w:val="24"/>
          <w:lang w:eastAsia="zh-CN"/>
        </w:rPr>
        <w:t>.2.</w:t>
      </w:r>
      <w:r>
        <w:rPr>
          <w:rFonts w:ascii="Arial" w:eastAsia="Times New Roman" w:hAnsi="Arial" w:cs="Arial"/>
          <w:color w:val="000000" w:themeColor="text1"/>
          <w:sz w:val="24"/>
          <w:szCs w:val="24"/>
          <w:lang w:eastAsia="zh-CN"/>
        </w:rPr>
        <w:t xml:space="preserve"> </w:t>
      </w:r>
      <w:r w:rsidRPr="00504E8A">
        <w:rPr>
          <w:rFonts w:ascii="Arial" w:eastAsia="Times New Roman" w:hAnsi="Arial" w:cs="Arial"/>
          <w:color w:val="000000" w:themeColor="text1"/>
          <w:sz w:val="24"/>
          <w:szCs w:val="24"/>
          <w:lang w:eastAsia="zh-CN"/>
        </w:rPr>
        <w:t>Para fins do disposto nesta cláusula, deverá o fornecedor encaminhar, juntamente com o pedido de alteração, documentação comprobatória ou planilha de custos que demonstre que o preço se tornou inviável frente às condições inicialmente pactuadas.</w:t>
      </w:r>
    </w:p>
    <w:p w14:paraId="23F48AFC" w14:textId="77777777" w:rsidR="005A4D42" w:rsidRPr="00504E8A" w:rsidRDefault="005A4D42" w:rsidP="005A4D42">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8</w:t>
      </w:r>
      <w:r w:rsidRPr="00504E8A">
        <w:rPr>
          <w:rFonts w:ascii="Arial" w:eastAsia="Times New Roman" w:hAnsi="Arial" w:cs="Arial"/>
          <w:color w:val="000000" w:themeColor="text1"/>
          <w:sz w:val="24"/>
          <w:szCs w:val="24"/>
          <w:lang w:eastAsia="zh-CN"/>
        </w:rPr>
        <w:t>.3.</w:t>
      </w:r>
      <w:r>
        <w:rPr>
          <w:rFonts w:ascii="Arial" w:eastAsia="Times New Roman" w:hAnsi="Arial" w:cs="Arial"/>
          <w:color w:val="000000" w:themeColor="text1"/>
          <w:sz w:val="24"/>
          <w:szCs w:val="24"/>
          <w:lang w:eastAsia="zh-CN"/>
        </w:rPr>
        <w:t xml:space="preserve"> </w:t>
      </w:r>
      <w:r w:rsidRPr="00504E8A">
        <w:rPr>
          <w:rFonts w:ascii="Arial" w:eastAsia="Times New Roman" w:hAnsi="Arial" w:cs="Arial"/>
          <w:color w:val="000000" w:themeColor="text1"/>
          <w:sz w:val="24"/>
          <w:szCs w:val="24"/>
          <w:lang w:eastAsia="zh-CN"/>
        </w:rPr>
        <w:t>O pedido de restabelecimento do equilíbrio econômico-financeiro deverá ser formulado durante a vigência do contrato e antes de eventual prorrogação nos termos do art. 107 da Lei nº 14.133, de 2021.</w:t>
      </w:r>
    </w:p>
    <w:p w14:paraId="7784A874" w14:textId="77777777" w:rsidR="005A4D42" w:rsidRPr="00504E8A" w:rsidRDefault="005A4D42" w:rsidP="005A4D42">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8</w:t>
      </w:r>
      <w:r w:rsidRPr="00504E8A">
        <w:rPr>
          <w:rFonts w:ascii="Arial" w:eastAsia="Times New Roman" w:hAnsi="Arial" w:cs="Arial"/>
          <w:color w:val="000000" w:themeColor="text1"/>
          <w:sz w:val="24"/>
          <w:szCs w:val="24"/>
          <w:lang w:eastAsia="zh-CN"/>
        </w:rPr>
        <w:t>.4.</w:t>
      </w:r>
      <w:r>
        <w:rPr>
          <w:rFonts w:ascii="Arial" w:eastAsia="Times New Roman" w:hAnsi="Arial" w:cs="Arial"/>
          <w:color w:val="000000" w:themeColor="text1"/>
          <w:sz w:val="24"/>
          <w:szCs w:val="24"/>
          <w:lang w:eastAsia="zh-CN"/>
        </w:rPr>
        <w:t xml:space="preserve"> </w:t>
      </w:r>
      <w:r w:rsidRPr="00504E8A">
        <w:rPr>
          <w:rFonts w:ascii="Arial" w:eastAsia="Times New Roman" w:hAnsi="Arial" w:cs="Arial"/>
          <w:color w:val="000000" w:themeColor="text1"/>
          <w:sz w:val="24"/>
          <w:szCs w:val="24"/>
          <w:lang w:eastAsia="zh-CN"/>
        </w:rPr>
        <w:t>O valor reequilibrado será alcançado se utilizando da seguinte metodologia:</w:t>
      </w:r>
    </w:p>
    <w:p w14:paraId="373F7236" w14:textId="77777777" w:rsidR="005A4D42" w:rsidRPr="00504E8A" w:rsidRDefault="005A4D42" w:rsidP="005A4D42">
      <w:pPr>
        <w:spacing w:after="0" w:line="240" w:lineRule="auto"/>
        <w:jc w:val="both"/>
        <w:rPr>
          <w:rFonts w:ascii="Arial" w:eastAsia="Times New Roman" w:hAnsi="Arial" w:cs="Arial"/>
          <w:color w:val="000000" w:themeColor="text1"/>
          <w:sz w:val="24"/>
          <w:szCs w:val="24"/>
          <w:lang w:eastAsia="zh-CN"/>
        </w:rPr>
      </w:pPr>
      <w:r w:rsidRPr="00504E8A">
        <w:rPr>
          <w:rFonts w:ascii="Arial" w:eastAsia="Times New Roman" w:hAnsi="Arial" w:cs="Arial"/>
          <w:color w:val="000000" w:themeColor="text1"/>
          <w:sz w:val="24"/>
          <w:szCs w:val="24"/>
          <w:lang w:eastAsia="zh-CN"/>
        </w:rPr>
        <w:lastRenderedPageBreak/>
        <w:t>NV = VC + V</w:t>
      </w:r>
    </w:p>
    <w:p w14:paraId="180D5610" w14:textId="77777777" w:rsidR="005A4D42" w:rsidRPr="00504E8A" w:rsidRDefault="005A4D42" w:rsidP="005A4D42">
      <w:pPr>
        <w:spacing w:after="0" w:line="240" w:lineRule="auto"/>
        <w:jc w:val="both"/>
        <w:rPr>
          <w:rFonts w:ascii="Arial" w:eastAsia="Times New Roman" w:hAnsi="Arial" w:cs="Arial"/>
          <w:color w:val="000000" w:themeColor="text1"/>
          <w:sz w:val="24"/>
          <w:szCs w:val="24"/>
          <w:lang w:eastAsia="zh-CN"/>
        </w:rPr>
      </w:pPr>
      <w:r w:rsidRPr="00504E8A">
        <w:rPr>
          <w:rFonts w:ascii="Arial" w:eastAsia="Times New Roman" w:hAnsi="Arial" w:cs="Arial"/>
          <w:color w:val="000000" w:themeColor="text1"/>
          <w:sz w:val="24"/>
          <w:szCs w:val="24"/>
          <w:lang w:eastAsia="zh-CN"/>
        </w:rPr>
        <w:t xml:space="preserve">Onde NV = Novo Valor / VC = Valor Contratado / V = Variação </w:t>
      </w:r>
    </w:p>
    <w:p w14:paraId="52AB727D" w14:textId="77777777" w:rsidR="005A4D42" w:rsidRPr="00504E8A" w:rsidRDefault="005A4D42" w:rsidP="005A4D42">
      <w:pPr>
        <w:spacing w:after="0" w:line="240" w:lineRule="auto"/>
        <w:jc w:val="both"/>
        <w:rPr>
          <w:rFonts w:ascii="Arial" w:eastAsia="Times New Roman" w:hAnsi="Arial" w:cs="Arial"/>
          <w:color w:val="000000" w:themeColor="text1"/>
          <w:sz w:val="24"/>
          <w:szCs w:val="24"/>
          <w:lang w:eastAsia="zh-CN"/>
        </w:rPr>
      </w:pPr>
      <w:r w:rsidRPr="00504E8A">
        <w:rPr>
          <w:rFonts w:ascii="Arial" w:eastAsia="Times New Roman" w:hAnsi="Arial" w:cs="Arial"/>
          <w:color w:val="000000" w:themeColor="text1"/>
          <w:sz w:val="24"/>
          <w:szCs w:val="24"/>
          <w:lang w:eastAsia="zh-CN"/>
        </w:rPr>
        <w:t>A Variação é encontrada com a seguinte fórmula:</w:t>
      </w:r>
    </w:p>
    <w:p w14:paraId="1653F49D" w14:textId="77777777" w:rsidR="005A4D42" w:rsidRPr="00504E8A" w:rsidRDefault="005A4D42" w:rsidP="005A4D42">
      <w:pPr>
        <w:spacing w:after="0" w:line="240" w:lineRule="auto"/>
        <w:jc w:val="both"/>
        <w:rPr>
          <w:rFonts w:ascii="Arial" w:eastAsia="Times New Roman" w:hAnsi="Arial" w:cs="Arial"/>
          <w:color w:val="000000" w:themeColor="text1"/>
          <w:sz w:val="24"/>
          <w:szCs w:val="24"/>
          <w:lang w:eastAsia="zh-CN"/>
        </w:rPr>
      </w:pPr>
      <w:r w:rsidRPr="00504E8A">
        <w:rPr>
          <w:rFonts w:ascii="Arial" w:eastAsia="Times New Roman" w:hAnsi="Arial" w:cs="Arial"/>
          <w:color w:val="000000" w:themeColor="text1"/>
          <w:sz w:val="24"/>
          <w:szCs w:val="24"/>
          <w:lang w:eastAsia="zh-CN"/>
        </w:rPr>
        <w:t>V = VIDL – VIAL</w:t>
      </w:r>
    </w:p>
    <w:p w14:paraId="2DDBDE4A" w14:textId="77777777" w:rsidR="005A4D42" w:rsidRPr="00504E8A" w:rsidRDefault="005A4D42" w:rsidP="005A4D42">
      <w:pPr>
        <w:spacing w:after="0" w:line="240" w:lineRule="auto"/>
        <w:jc w:val="both"/>
        <w:rPr>
          <w:rFonts w:ascii="Arial" w:eastAsia="Times New Roman" w:hAnsi="Arial" w:cs="Arial"/>
          <w:color w:val="000000" w:themeColor="text1"/>
          <w:sz w:val="24"/>
          <w:szCs w:val="24"/>
          <w:lang w:eastAsia="zh-CN"/>
        </w:rPr>
      </w:pPr>
      <w:r w:rsidRPr="00504E8A">
        <w:rPr>
          <w:rFonts w:ascii="Arial" w:eastAsia="Times New Roman" w:hAnsi="Arial" w:cs="Arial"/>
          <w:color w:val="000000" w:themeColor="text1"/>
          <w:sz w:val="24"/>
          <w:szCs w:val="24"/>
          <w:lang w:eastAsia="zh-CN"/>
        </w:rPr>
        <w:t>Onde VIDL = Valor do Insumo Depois da Licitação / VIAL = Valor do Insumo Antes da Licitação.</w:t>
      </w:r>
    </w:p>
    <w:p w14:paraId="66EB79A6" w14:textId="77777777" w:rsidR="005A4D42" w:rsidRDefault="005A4D42" w:rsidP="005A4D42">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8</w:t>
      </w:r>
      <w:r w:rsidRPr="00504E8A">
        <w:rPr>
          <w:rFonts w:ascii="Arial" w:eastAsia="Times New Roman" w:hAnsi="Arial" w:cs="Arial"/>
          <w:color w:val="000000" w:themeColor="text1"/>
          <w:sz w:val="24"/>
          <w:szCs w:val="24"/>
          <w:lang w:eastAsia="zh-CN"/>
        </w:rPr>
        <w:t>.5.</w:t>
      </w:r>
      <w:r>
        <w:rPr>
          <w:rFonts w:ascii="Arial" w:eastAsia="Times New Roman" w:hAnsi="Arial" w:cs="Arial"/>
          <w:color w:val="000000" w:themeColor="text1"/>
          <w:sz w:val="24"/>
          <w:szCs w:val="24"/>
          <w:lang w:eastAsia="zh-CN"/>
        </w:rPr>
        <w:t xml:space="preserve"> </w:t>
      </w:r>
      <w:r w:rsidRPr="00504E8A">
        <w:rPr>
          <w:rFonts w:ascii="Arial" w:eastAsia="Times New Roman" w:hAnsi="Arial" w:cs="Arial"/>
          <w:color w:val="000000" w:themeColor="text1"/>
          <w:sz w:val="24"/>
          <w:szCs w:val="24"/>
          <w:lang w:eastAsia="zh-CN"/>
        </w:rPr>
        <w:t>O reestabelecimento do equilibro econômico-financeiro ocorrerá somente sobre os insumos cujos preços sem tornaram inviáveis frente às condições inicialmente pactuadas.</w:t>
      </w:r>
    </w:p>
    <w:p w14:paraId="72A6BB0E" w14:textId="77777777" w:rsidR="005A4D42" w:rsidRDefault="005A4D42" w:rsidP="005A4D42">
      <w:pPr>
        <w:spacing w:after="0" w:line="240" w:lineRule="auto"/>
        <w:jc w:val="both"/>
        <w:rPr>
          <w:rFonts w:ascii="Arial" w:eastAsia="Times New Roman" w:hAnsi="Arial" w:cs="Arial"/>
          <w:color w:val="000000" w:themeColor="text1"/>
          <w:sz w:val="24"/>
          <w:szCs w:val="24"/>
          <w:lang w:eastAsia="zh-CN"/>
        </w:rPr>
      </w:pPr>
    </w:p>
    <w:p w14:paraId="0162FB8E" w14:textId="77777777" w:rsidR="005A4D42" w:rsidRPr="00465602" w:rsidRDefault="005A4D42" w:rsidP="005A4D42">
      <w:pPr>
        <w:spacing w:after="0" w:line="240" w:lineRule="auto"/>
        <w:jc w:val="both"/>
        <w:rPr>
          <w:rFonts w:ascii="Arial" w:eastAsia="Times New Roman" w:hAnsi="Arial" w:cs="Arial"/>
          <w:b/>
          <w:bCs/>
          <w:color w:val="000000" w:themeColor="text1"/>
          <w:sz w:val="24"/>
          <w:szCs w:val="24"/>
          <w:u w:val="single"/>
          <w:lang w:eastAsia="zh-CN"/>
        </w:rPr>
      </w:pPr>
      <w:r w:rsidRPr="00465602">
        <w:rPr>
          <w:rFonts w:ascii="Arial" w:eastAsia="Times New Roman" w:hAnsi="Arial" w:cs="Arial"/>
          <w:b/>
          <w:bCs/>
          <w:color w:val="000000" w:themeColor="text1"/>
          <w:sz w:val="24"/>
          <w:szCs w:val="24"/>
          <w:u w:val="single"/>
          <w:lang w:eastAsia="zh-CN"/>
        </w:rPr>
        <w:t xml:space="preserve">CLÁUSULA NONA: </w:t>
      </w:r>
      <w:r>
        <w:rPr>
          <w:rFonts w:ascii="Arial" w:eastAsia="Times New Roman" w:hAnsi="Arial" w:cs="Arial"/>
          <w:b/>
          <w:bCs/>
          <w:color w:val="000000" w:themeColor="text1"/>
          <w:sz w:val="24"/>
          <w:szCs w:val="24"/>
          <w:u w:val="single"/>
          <w:lang w:eastAsia="zh-CN"/>
        </w:rPr>
        <w:t xml:space="preserve">DAS </w:t>
      </w:r>
      <w:r w:rsidRPr="00465602">
        <w:rPr>
          <w:rFonts w:ascii="Arial" w:eastAsia="Times New Roman" w:hAnsi="Arial" w:cs="Arial"/>
          <w:b/>
          <w:bCs/>
          <w:color w:val="000000" w:themeColor="text1"/>
          <w:sz w:val="24"/>
          <w:szCs w:val="24"/>
          <w:u w:val="single"/>
          <w:lang w:eastAsia="zh-CN"/>
        </w:rPr>
        <w:t>OBRIGAÇÕES DA CONTRATANTE</w:t>
      </w:r>
    </w:p>
    <w:p w14:paraId="762AB121" w14:textId="77777777" w:rsidR="00CD4F6F" w:rsidRDefault="005A4D42" w:rsidP="00CD4F6F">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 xml:space="preserve">9.1. </w:t>
      </w:r>
      <w:r w:rsidR="00CD4F6F">
        <w:rPr>
          <w:rFonts w:ascii="Arial" w:eastAsia="Times New Roman" w:hAnsi="Arial" w:cs="Arial"/>
          <w:color w:val="000000" w:themeColor="text1"/>
          <w:sz w:val="24"/>
          <w:szCs w:val="24"/>
          <w:lang w:eastAsia="zh-CN"/>
        </w:rPr>
        <w:t>A CONTRATANTE deve observar para que sejam mantidas, durante a vigência do contrato, todas as condições de habilitação e qualificação da licitante contratada exigidas no Termo de Referência, incluindo o cumprimento das obrigações e encargos sociais e trabalhistas pela CONTRATADA.</w:t>
      </w:r>
    </w:p>
    <w:p w14:paraId="10E78F26" w14:textId="473519FC" w:rsidR="005A4D42" w:rsidRDefault="00CD4F6F" w:rsidP="00CD4F6F">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9.2. Notificar a CONTRATADA, por escrito, da ocorrência de eventuais imperfeições no curso da execução dos serviços, fixando prazo para sua correção.</w:t>
      </w:r>
    </w:p>
    <w:p w14:paraId="44903F04" w14:textId="547C9CF8" w:rsidR="00CD4F6F" w:rsidRDefault="00CD4F6F" w:rsidP="00CD4F6F">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9.3. Promover, através de seu representante, o acompanhamento e a fiscalização da execução do contrato e efetuar os pagamentos nas condições e preço pactuados.</w:t>
      </w:r>
    </w:p>
    <w:p w14:paraId="2428FA78" w14:textId="28AFFD43" w:rsidR="00CD4F6F" w:rsidRDefault="00CD4F6F" w:rsidP="00CD4F6F">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9.4. Aplicar a CONTRATADA as penalidades regulamentares e contratuais.</w:t>
      </w:r>
    </w:p>
    <w:p w14:paraId="799DE19D" w14:textId="1A7A1CFA" w:rsidR="00CD4F6F" w:rsidRDefault="00CD4F6F" w:rsidP="00CD4F6F">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9.5. A CONTRATANTE deverá emitir ordem de serviço para a CONTRATADA.</w:t>
      </w:r>
    </w:p>
    <w:p w14:paraId="4227FE25" w14:textId="79EFBCAC" w:rsidR="00CD4F6F" w:rsidRDefault="00CD4F6F" w:rsidP="00CD4F6F">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9.6. Acompanhar a execução dos serviços na figura do técnico fiscal e auxiliares.</w:t>
      </w:r>
    </w:p>
    <w:p w14:paraId="35F5DAB9" w14:textId="1C6DD712" w:rsidR="00CD4F6F" w:rsidRDefault="00CD4F6F" w:rsidP="00CD4F6F">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9.7. Atestar a Nota Fiscal para o envio da mesma ao setor competente para pagamento.</w:t>
      </w:r>
    </w:p>
    <w:p w14:paraId="0EADA681" w14:textId="3018192E" w:rsidR="00CD4F6F" w:rsidRDefault="00CD4F6F" w:rsidP="00CD4F6F">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9.8. Fornecer a CONTRATADA todos os elementos e dados necessários a perfeita execução do objeto deste contrato.</w:t>
      </w:r>
    </w:p>
    <w:p w14:paraId="112DD911" w14:textId="1700BBAD" w:rsidR="00CD4F6F" w:rsidRDefault="00CD4F6F" w:rsidP="00CD4F6F">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9.9. Realizar a fiscalização dos serviços por meio da equipe técnica de engenheiros do Departamento de Engenharia da Prefeitura Municipal.</w:t>
      </w:r>
    </w:p>
    <w:p w14:paraId="517500FB" w14:textId="7877F4D2" w:rsidR="00CD4F6F" w:rsidRDefault="00CD4F6F" w:rsidP="00CD4F6F">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9.10. Indicar e garantir participação de representantes da Prefeitura Municipal nas reuniões com a CONTRATADA.</w:t>
      </w:r>
    </w:p>
    <w:p w14:paraId="46ABD109" w14:textId="20CE281F" w:rsidR="00CD4F6F" w:rsidRDefault="00CD4F6F" w:rsidP="00CD4F6F">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 xml:space="preserve">9.11. Comunicar por escrito </w:t>
      </w:r>
      <w:r w:rsidR="00396791">
        <w:rPr>
          <w:rFonts w:ascii="Arial" w:eastAsia="Times New Roman" w:hAnsi="Arial" w:cs="Arial"/>
          <w:color w:val="000000" w:themeColor="text1"/>
          <w:sz w:val="24"/>
          <w:szCs w:val="24"/>
          <w:lang w:eastAsia="zh-CN"/>
        </w:rPr>
        <w:t>e tempestivamente a CONTRATADA de qualquer alteração ou irregularidade apontada pelo Departamento de Engenharia na execução do contrato.</w:t>
      </w:r>
    </w:p>
    <w:p w14:paraId="53F68149" w14:textId="10A46BFC" w:rsidR="00396791" w:rsidRDefault="00396791" w:rsidP="00CD4F6F">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9.12. Comunicar a CONTRATADA da necessidade de substituição de qualquer profissional que não esteja se portando de acordo com a posição que ocupa.</w:t>
      </w:r>
    </w:p>
    <w:p w14:paraId="44772697" w14:textId="6E54D407" w:rsidR="00396791" w:rsidRDefault="00396791" w:rsidP="00CD4F6F">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9.13. Efetuar o pagamento das faturas apresentadas, desde que atendidas as condições estabelecidas e as condições previstas em cláusula contratual.</w:t>
      </w:r>
    </w:p>
    <w:p w14:paraId="7221A172" w14:textId="75F30364" w:rsidR="00396791" w:rsidRDefault="00396791" w:rsidP="00CD4F6F">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9.14. Designar por portaria, o fiscal do contrato, para realização do seu acompanhamento e fiscalização.</w:t>
      </w:r>
    </w:p>
    <w:p w14:paraId="3477E0AC" w14:textId="46F6A3DE" w:rsidR="00396791" w:rsidRDefault="00396791" w:rsidP="00CD4F6F">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9.14.1. O fiscal designado, na realização do acompanhamento e fiscalização da obra, deverá aferir os resultados da contratação observando se a execução dos serviços está em conformidade com as exigências do projeto básico, proposta de preços da empresa vencedora e demais anexos e informações do processo que lhe deu origem.</w:t>
      </w:r>
    </w:p>
    <w:p w14:paraId="3FB5DE0C" w14:textId="7784E710" w:rsidR="00396791" w:rsidRDefault="00396791" w:rsidP="00CD4F6F">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9.15.O fiscal designado deverá fazer avaliação dos materiais utilizados na execução dos serviços e sua conformidade com as especificações na planilha orçamentária.</w:t>
      </w:r>
    </w:p>
    <w:p w14:paraId="08D02B11" w14:textId="5986F621" w:rsidR="00396791" w:rsidRDefault="00396791" w:rsidP="00CD4F6F">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9.16. O fiscal responsável deverá realizar a medição “in loco” dos serviços finalizados e entregues.</w:t>
      </w:r>
    </w:p>
    <w:p w14:paraId="0DCD7685" w14:textId="3980CED7" w:rsidR="00396791" w:rsidRDefault="00396791" w:rsidP="00CD4F6F">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9.17. A CONTRATANTE deverá notificar a CONTRATADA de qualquer irregularidade encontrada nos serviços executados.</w:t>
      </w:r>
    </w:p>
    <w:p w14:paraId="1C5674B1" w14:textId="26FE6C89" w:rsidR="00396791" w:rsidRDefault="00396791" w:rsidP="00CD4F6F">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lastRenderedPageBreak/>
        <w:t>9.18. A CONTRATANTE deverá rejeitar no todo ou em parte, os serviços entregues em desacordo com as obrigações assumidas.</w:t>
      </w:r>
    </w:p>
    <w:p w14:paraId="2F10EACB" w14:textId="77777777" w:rsidR="00C279D5" w:rsidRDefault="00396791" w:rsidP="00CD4F6F">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9.19.</w:t>
      </w:r>
      <w:r w:rsidR="00C279D5">
        <w:rPr>
          <w:rFonts w:ascii="Arial" w:eastAsia="Times New Roman" w:hAnsi="Arial" w:cs="Arial"/>
          <w:color w:val="000000" w:themeColor="text1"/>
          <w:sz w:val="24"/>
          <w:szCs w:val="24"/>
          <w:lang w:eastAsia="zh-CN"/>
        </w:rPr>
        <w:t>A CONTRATANTE deve exigir da CONTRATADA a imediata correção de serviços mal executados e substituição de equipamentos e acessórios em desacordo com o especificado no contrato.</w:t>
      </w:r>
    </w:p>
    <w:p w14:paraId="6DF34BD7" w14:textId="3883CC2D" w:rsidR="00396791" w:rsidRPr="00465602" w:rsidRDefault="00C279D5" w:rsidP="00CD4F6F">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 xml:space="preserve">9.20. A CONTRATANTE poderá exigir a presença em tempo integral no canteiro de obras, do engenheiro responsável técnico. </w:t>
      </w:r>
    </w:p>
    <w:p w14:paraId="1E6B5429" w14:textId="77777777" w:rsidR="005A4D42" w:rsidRPr="00465602" w:rsidRDefault="005A4D42" w:rsidP="005A4D42">
      <w:pPr>
        <w:spacing w:after="0" w:line="240" w:lineRule="auto"/>
        <w:jc w:val="both"/>
        <w:rPr>
          <w:rFonts w:ascii="Arial" w:eastAsia="Times New Roman" w:hAnsi="Arial" w:cs="Arial"/>
          <w:color w:val="000000" w:themeColor="text1"/>
          <w:sz w:val="24"/>
          <w:szCs w:val="24"/>
          <w:lang w:eastAsia="zh-CN"/>
        </w:rPr>
      </w:pPr>
    </w:p>
    <w:p w14:paraId="16887AF2" w14:textId="77777777" w:rsidR="005A4D42" w:rsidRPr="00465602" w:rsidRDefault="005A4D42" w:rsidP="005A4D42">
      <w:pPr>
        <w:spacing w:after="0" w:line="240" w:lineRule="auto"/>
        <w:jc w:val="both"/>
        <w:rPr>
          <w:rFonts w:ascii="Arial" w:eastAsia="Times New Roman" w:hAnsi="Arial" w:cs="Arial"/>
          <w:b/>
          <w:bCs/>
          <w:color w:val="000000" w:themeColor="text1"/>
          <w:sz w:val="24"/>
          <w:szCs w:val="24"/>
          <w:u w:val="single"/>
          <w:lang w:eastAsia="zh-CN"/>
        </w:rPr>
      </w:pPr>
      <w:r w:rsidRPr="00465602">
        <w:rPr>
          <w:rFonts w:ascii="Arial" w:eastAsia="Times New Roman" w:hAnsi="Arial" w:cs="Arial"/>
          <w:b/>
          <w:bCs/>
          <w:color w:val="000000" w:themeColor="text1"/>
          <w:sz w:val="24"/>
          <w:szCs w:val="24"/>
          <w:u w:val="single"/>
          <w:lang w:eastAsia="zh-CN"/>
        </w:rPr>
        <w:t>CLÁUSULA DÉCIMA: DAS OBRIGAÇÕES DA CONTRATADA</w:t>
      </w:r>
    </w:p>
    <w:p w14:paraId="7141A48E" w14:textId="57F9374D" w:rsidR="005A4D42" w:rsidRDefault="005A4D42" w:rsidP="00C279D5">
      <w:pPr>
        <w:spacing w:after="0" w:line="240" w:lineRule="auto"/>
        <w:jc w:val="both"/>
        <w:rPr>
          <w:rFonts w:ascii="Arial" w:eastAsia="Times New Roman" w:hAnsi="Arial" w:cs="Arial"/>
          <w:color w:val="000000" w:themeColor="text1"/>
          <w:sz w:val="24"/>
          <w:szCs w:val="24"/>
          <w:lang w:eastAsia="zh-CN"/>
        </w:rPr>
      </w:pPr>
      <w:r w:rsidRPr="00465602">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 xml:space="preserve">0.1. </w:t>
      </w:r>
      <w:r w:rsidR="00C279D5">
        <w:rPr>
          <w:rFonts w:ascii="Arial" w:eastAsia="Times New Roman" w:hAnsi="Arial" w:cs="Arial"/>
          <w:color w:val="000000" w:themeColor="text1"/>
          <w:sz w:val="24"/>
          <w:szCs w:val="24"/>
          <w:lang w:eastAsia="zh-CN"/>
        </w:rPr>
        <w:t>A CONTRATADA deverá executar os serviços em conformidade aos requisitos previstos na planilha.</w:t>
      </w:r>
    </w:p>
    <w:p w14:paraId="27B66AD0" w14:textId="0ECB56F3" w:rsidR="00C279D5" w:rsidRDefault="00C279D5" w:rsidP="00C279D5">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10.2. Deverá cumprir o prazo previsto para entrega da obra, conforme cronograma físico-financeiro.</w:t>
      </w:r>
    </w:p>
    <w:p w14:paraId="2AD01FAB" w14:textId="6626D71A" w:rsidR="00C279D5" w:rsidRDefault="00C279D5" w:rsidP="00C279D5">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10.3. A CONTRATADA é responsável por protocolar o pedido de alvará de construção junto a Prefeitura Municipal, se for o caso.</w:t>
      </w:r>
    </w:p>
    <w:p w14:paraId="3C473490" w14:textId="4AE44F20" w:rsidR="00C279D5" w:rsidRDefault="00C279D5" w:rsidP="00C279D5">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10.4. Executar a obra conforme projetos e memorial descritivo.</w:t>
      </w:r>
    </w:p>
    <w:p w14:paraId="5AF6C646" w14:textId="27AB21BF" w:rsidR="00C279D5" w:rsidRDefault="00C279D5" w:rsidP="00C279D5">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10.5. Realizar, quando necessário, levantamentos e estudos complementares pertinentes a execução dos serviços, sem constituir custos adicionais ou mesmo a prorrogação de seu prazo de vigência.</w:t>
      </w:r>
    </w:p>
    <w:p w14:paraId="399D65DC" w14:textId="2AD6128A" w:rsidR="00C279D5" w:rsidRDefault="00C279D5" w:rsidP="00C279D5">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10.6. Obter, por sua conta, todas as licenças, franquias e impostos municipais, estaduais e federais</w:t>
      </w:r>
      <w:r w:rsidR="00F24D45">
        <w:rPr>
          <w:rFonts w:ascii="Arial" w:eastAsia="Times New Roman" w:hAnsi="Arial" w:cs="Arial"/>
          <w:color w:val="000000" w:themeColor="text1"/>
          <w:sz w:val="24"/>
          <w:szCs w:val="24"/>
          <w:lang w:eastAsia="zh-CN"/>
        </w:rPr>
        <w:t xml:space="preserve"> que incidirem sobre a execução dos serviços.</w:t>
      </w:r>
    </w:p>
    <w:p w14:paraId="0AEAF917" w14:textId="38C0F69C" w:rsidR="00F24D45" w:rsidRDefault="00F24D45" w:rsidP="00C279D5">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10.7. Fornecer ART devidamente registrada por profissional competente para execução da mesma no ato da contratação.</w:t>
      </w:r>
    </w:p>
    <w:p w14:paraId="64F3C30E" w14:textId="79C9BBC0" w:rsidR="00F24D45" w:rsidRDefault="00F24D45" w:rsidP="00C279D5">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10.8. Corrigir, durante a execução dos serviços, todos os defeitos apontados pela fiscalização, assim como refazer aqueles tidos como impróprios ou mal executados, sem qualquer ônus para a CONTRATANTE, no prazo máximo de 15 (quinze) dias, contados do recebimento da notificação específica para fazê-lo.</w:t>
      </w:r>
    </w:p>
    <w:p w14:paraId="3C4EB195" w14:textId="3BBDF040" w:rsidR="00F24D45" w:rsidRDefault="00F24D45" w:rsidP="00C279D5">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10.9. Elaborar cronograma físico-financeiro com precisão, tendo como limite máximo o prazo pré-estipulado pelo departamento de engenharia, lembrando que todas as medições deverão obrigatoriamente ser acompanhadas do cronograma físico-financeiro atualizado pela empresa.</w:t>
      </w:r>
    </w:p>
    <w:p w14:paraId="777D15FA" w14:textId="599E7D8F" w:rsidR="00F24D45" w:rsidRDefault="00F24D45" w:rsidP="00C279D5">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10.10. Todas as medições deverão seguir o cronograma físico-financeiro apresentado pela CONTRATADA.</w:t>
      </w:r>
    </w:p>
    <w:p w14:paraId="2F74CBF8" w14:textId="108A84C7" w:rsidR="00F24D45" w:rsidRDefault="00F24D45" w:rsidP="00C279D5">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10.11. Caso a CONTRATADA não cumpra com o cronograma proposto, a mesma deverá apresentar uma justificativa expondo os motivos pelos quais não cumpriu com o cronograma e apresentar novo cronograma para ser avaliado. A justificativa e o novo cronograma devem ser feitos via oficio direcionado ao departamento de engenharia.</w:t>
      </w:r>
    </w:p>
    <w:p w14:paraId="06ACDF70" w14:textId="73ED53BB" w:rsidR="00F24D45" w:rsidRDefault="00F24D45" w:rsidP="00C279D5">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10.12. A solicitação de vistoria e posteriormente liberação das medições deverá ser feita através de oficio e o mesmo deverá ser encaminhado ao departamento de engenharia aos cuidados do fiscal designado com antecedência mínima de 05 (cinco) dias úteis.</w:t>
      </w:r>
    </w:p>
    <w:p w14:paraId="17A485BA" w14:textId="02CEACD1" w:rsidR="00F24D45" w:rsidRDefault="00F24D45" w:rsidP="00C279D5">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10.13. A</w:t>
      </w:r>
      <w:r w:rsidR="00BA62C7">
        <w:rPr>
          <w:rFonts w:ascii="Arial" w:eastAsia="Times New Roman" w:hAnsi="Arial" w:cs="Arial"/>
          <w:color w:val="000000" w:themeColor="text1"/>
          <w:sz w:val="24"/>
          <w:szCs w:val="24"/>
          <w:lang w:eastAsia="zh-CN"/>
        </w:rPr>
        <w:t>s medições somente serão analisadas quando atingirem no mínimo 80% do valor proposto no cronograma da CONTRATADA, devendo apresentar correta identificação e assinatura do responsável técnico da empresa. Será permitida somente uma medição por mês.</w:t>
      </w:r>
    </w:p>
    <w:p w14:paraId="1FDCC0CF" w14:textId="55437ACC" w:rsidR="00BA62C7" w:rsidRDefault="00BA62C7" w:rsidP="00C279D5">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10.14. A CONTRATADA deve se submeter a fiscalização da CONTRATANTE, sendo o fiscal de contrato o responsável por fazer as vistorias e correções caso seja necessário.</w:t>
      </w:r>
    </w:p>
    <w:p w14:paraId="38F39643" w14:textId="64E34983" w:rsidR="00BA62C7" w:rsidRDefault="00BA62C7" w:rsidP="00C279D5">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lastRenderedPageBreak/>
        <w:t>10.15.  A CONTRATADA deve ser responsável pela qualidade dos serviços, bem como pela qualidade dos produtos usados na execução dos serviços, no que diz respeito a observância de normas vigentes.</w:t>
      </w:r>
    </w:p>
    <w:p w14:paraId="4620041E" w14:textId="143622A5" w:rsidR="00BA62C7" w:rsidRDefault="00BA62C7" w:rsidP="00C279D5">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10.16. As vistorias realizadas pelo fiscal de contrato, deverão ser obrigatoriamente acompanhadas pelo responsável técnico da CONTRATADA.</w:t>
      </w:r>
    </w:p>
    <w:p w14:paraId="39952482" w14:textId="72A3E0DD" w:rsidR="00BA62C7" w:rsidRDefault="00BA62C7" w:rsidP="00C279D5">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10.17. A CONTRATADA deve assumir a responsabilidade técnica dos serviços executados.</w:t>
      </w:r>
    </w:p>
    <w:p w14:paraId="6E9C5E67" w14:textId="3D8A2E01" w:rsidR="00BA62C7" w:rsidRDefault="00BA62C7" w:rsidP="00C279D5">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10.18.A CONTRATADA obriga-se a manter, durante toda a execução do contrato, em compatibilidade com as condições de habilitação e qualificação exigidas no Termo de Referência.</w:t>
      </w:r>
    </w:p>
    <w:p w14:paraId="031C87C2" w14:textId="382AAFAF" w:rsidR="00BA62C7" w:rsidRDefault="00BA62C7" w:rsidP="00C279D5">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10.19. Apresentar, durante a vigência do contrato, ritmo de trabalho compatível com a conclusão no prazo previsto para entrega dos serviços.</w:t>
      </w:r>
    </w:p>
    <w:p w14:paraId="71C02EB9" w14:textId="2ED6D295" w:rsidR="00BA62C7" w:rsidRDefault="00BA62C7" w:rsidP="00C279D5">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10.20. Submeter-se as normas de segurança do trabalho em vigor, sendo responsável por quaisquer acidentes de trabalho, referente ao seu pessoal, decorrente da função de serviços contratados e/ou por ela causado a terceiros.</w:t>
      </w:r>
    </w:p>
    <w:p w14:paraId="3BEF2731" w14:textId="692DFEED" w:rsidR="00BA62C7" w:rsidRDefault="00BA62C7" w:rsidP="00C279D5">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10.</w:t>
      </w:r>
      <w:r w:rsidR="0088152C">
        <w:rPr>
          <w:rFonts w:ascii="Arial" w:eastAsia="Times New Roman" w:hAnsi="Arial" w:cs="Arial"/>
          <w:color w:val="000000" w:themeColor="text1"/>
          <w:sz w:val="24"/>
          <w:szCs w:val="24"/>
          <w:lang w:eastAsia="zh-CN"/>
        </w:rPr>
        <w:t>21. Todos os materiais e equipamentos necessários para a execução da obra, serão as expensas custeados pela CONTRATADA.</w:t>
      </w:r>
    </w:p>
    <w:p w14:paraId="31D16A31" w14:textId="6CD55549" w:rsidR="0088152C" w:rsidRDefault="0088152C" w:rsidP="00C279D5">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10.22. A empresa contratada deverá proceder previamente ao estudo e analise antes de sua execução, para que não haja nenhuma dúvida ou falta de informação que possa prejudicar o andamento dos serviços.</w:t>
      </w:r>
    </w:p>
    <w:p w14:paraId="5A7FC8C9" w14:textId="3833EE6B" w:rsidR="0088152C" w:rsidRDefault="0088152C" w:rsidP="00C279D5">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10.23. Caberá a CONTRATADA, todo o seguro dos materiais e equipamentos sob sua responsabilidade e também seguro de acidente de trabalho para todos que trabalham sob sua supervisão.</w:t>
      </w:r>
    </w:p>
    <w:p w14:paraId="00F0CB87" w14:textId="52252D0B" w:rsidR="00834319" w:rsidRDefault="00834319" w:rsidP="00C279D5">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10.24. Desfazer e refazer as obras e serviços que por ventura apresentarem erros ou defeitos de execução, detectados pela fiscalização e quando não aceitos pelo Departamento de Engenharia, sem ônus adicional para o município.</w:t>
      </w:r>
    </w:p>
    <w:p w14:paraId="68A189B6" w14:textId="26F9F075" w:rsidR="00834319" w:rsidRDefault="00834319" w:rsidP="00C279D5">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10.25. A CONTRATADA deverá manter os locais onde forem realizados os serviços sinalizados e isolados do público, com o fim de evitar riscos de acidentes aos usuários locais e ao pessoal da empresa.</w:t>
      </w:r>
    </w:p>
    <w:p w14:paraId="24967440" w14:textId="3FDA99A1" w:rsidR="00834319" w:rsidRDefault="00834319" w:rsidP="00C279D5">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10.26. Manter o diário de registro de obra devidamente atualizado.</w:t>
      </w:r>
    </w:p>
    <w:p w14:paraId="2169591F" w14:textId="39B8E79F" w:rsidR="00834319" w:rsidRDefault="00834319" w:rsidP="00C279D5">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10.27. Usar material normatizado e de boa qualidade para a realização dos serviços.</w:t>
      </w:r>
    </w:p>
    <w:p w14:paraId="1405DE57" w14:textId="13513391" w:rsidR="00834319" w:rsidRDefault="00834319" w:rsidP="00C279D5">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10.28. A CONTRATADA deverá manter seus funcionários equipados com os devidos EPI’s e Equipamentos de Proteção Coletiva durante todo período de trabalho, principalmente uniformizados e identificados.</w:t>
      </w:r>
    </w:p>
    <w:p w14:paraId="3D95A7BD" w14:textId="28762E89" w:rsidR="00834319" w:rsidRDefault="00834319" w:rsidP="00C279D5">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10.29. Recolher Anotação de Responsabilidade Técnica (ART) junto ao CREA/ES, referente a todos os serviços de engenharia.</w:t>
      </w:r>
    </w:p>
    <w:p w14:paraId="41452F06" w14:textId="365BD4BC" w:rsidR="00834319" w:rsidRDefault="00834319" w:rsidP="00C279D5">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10.30. Todos os entulhos retirados do local da obra deverão ser removidos imediatamente, devendo o local ser mantido rigorosamente limpo.</w:t>
      </w:r>
    </w:p>
    <w:p w14:paraId="34EDD8BA" w14:textId="13FC4392" w:rsidR="00834319" w:rsidRDefault="00834319" w:rsidP="00C279D5">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10.31. O local onde será realizado o serviço, deverá ser entregue limpo, sem material excedente e pronto para uso público.</w:t>
      </w:r>
    </w:p>
    <w:p w14:paraId="083DA9F1" w14:textId="212BF03A" w:rsidR="00834319" w:rsidRDefault="00FB5680" w:rsidP="00C279D5">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10.32. Transportar por sua conta e risco os materiais, entulhos, retirando-os das dependências do local do serviço, ficando sob sua responsabilidade quaisquer acidentes, seja ocorrido no local de retirada do entulho ou no trajeto.</w:t>
      </w:r>
    </w:p>
    <w:p w14:paraId="5DE77248" w14:textId="3CBAD467" w:rsidR="00FB5680" w:rsidRDefault="00FB5680" w:rsidP="00C279D5">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10.33. Reparar, substituir o bem, obra ou serviço, caso durante a execução de algum dos serviços o mesmo venha a ser danificado, sem quaisquer ônus ao município.</w:t>
      </w:r>
    </w:p>
    <w:p w14:paraId="7E52D1AB" w14:textId="77777777" w:rsidR="005A4D42" w:rsidRDefault="005A4D42" w:rsidP="005A4D42">
      <w:pPr>
        <w:spacing w:after="0" w:line="240" w:lineRule="auto"/>
        <w:jc w:val="both"/>
        <w:rPr>
          <w:rFonts w:ascii="Arial" w:eastAsia="Times New Roman" w:hAnsi="Arial" w:cs="Arial"/>
          <w:color w:val="000000" w:themeColor="text1"/>
          <w:sz w:val="24"/>
          <w:szCs w:val="24"/>
          <w:lang w:eastAsia="zh-CN"/>
        </w:rPr>
      </w:pPr>
    </w:p>
    <w:p w14:paraId="4A429783" w14:textId="77777777" w:rsidR="005A4D42" w:rsidRPr="00B73ED4" w:rsidRDefault="005A4D42" w:rsidP="005A4D42">
      <w:pPr>
        <w:spacing w:after="0" w:line="240" w:lineRule="auto"/>
        <w:jc w:val="both"/>
        <w:rPr>
          <w:rFonts w:ascii="Arial" w:eastAsia="Times New Roman" w:hAnsi="Arial" w:cs="Arial"/>
          <w:b/>
          <w:bCs/>
          <w:color w:val="000000" w:themeColor="text1"/>
          <w:sz w:val="24"/>
          <w:szCs w:val="24"/>
          <w:u w:val="single"/>
          <w:lang w:eastAsia="zh-CN"/>
        </w:rPr>
      </w:pPr>
      <w:r w:rsidRPr="00B73ED4">
        <w:rPr>
          <w:rFonts w:ascii="Arial" w:eastAsia="Times New Roman" w:hAnsi="Arial" w:cs="Arial"/>
          <w:b/>
          <w:bCs/>
          <w:color w:val="000000" w:themeColor="text1"/>
          <w:sz w:val="24"/>
          <w:szCs w:val="24"/>
          <w:u w:val="single"/>
          <w:lang w:eastAsia="zh-CN"/>
        </w:rPr>
        <w:t>CLÁUSULA DÉCIMA PRIMEIRA:DAS OBRIGAÇÕES PERTINENTES À LGPD</w:t>
      </w:r>
    </w:p>
    <w:p w14:paraId="77BB694F" w14:textId="77777777" w:rsidR="005A4D42" w:rsidRPr="00B73ED4" w:rsidRDefault="005A4D42" w:rsidP="005A4D42">
      <w:pPr>
        <w:spacing w:after="0" w:line="240" w:lineRule="auto"/>
        <w:jc w:val="both"/>
        <w:rPr>
          <w:rFonts w:ascii="Arial" w:eastAsia="Times New Roman" w:hAnsi="Arial" w:cs="Arial"/>
          <w:color w:val="000000" w:themeColor="text1"/>
          <w:sz w:val="24"/>
          <w:szCs w:val="24"/>
          <w:lang w:eastAsia="zh-CN"/>
        </w:rPr>
      </w:pPr>
      <w:r w:rsidRPr="00B73ED4">
        <w:rPr>
          <w:rFonts w:ascii="Arial" w:eastAsia="Times New Roman" w:hAnsi="Arial" w:cs="Arial"/>
          <w:color w:val="000000" w:themeColor="text1"/>
          <w:sz w:val="24"/>
          <w:szCs w:val="24"/>
          <w:lang w:eastAsia="zh-CN"/>
        </w:rPr>
        <w:lastRenderedPageBreak/>
        <w:t>1</w:t>
      </w:r>
      <w:r>
        <w:rPr>
          <w:rFonts w:ascii="Arial" w:eastAsia="Times New Roman" w:hAnsi="Arial" w:cs="Arial"/>
          <w:color w:val="000000" w:themeColor="text1"/>
          <w:sz w:val="24"/>
          <w:szCs w:val="24"/>
          <w:lang w:eastAsia="zh-CN"/>
        </w:rPr>
        <w:t>1</w:t>
      </w:r>
      <w:r w:rsidRPr="00B73ED4">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 xml:space="preserve"> </w:t>
      </w:r>
      <w:r w:rsidRPr="00B73ED4">
        <w:rPr>
          <w:rFonts w:ascii="Arial" w:eastAsia="Times New Roman" w:hAnsi="Arial" w:cs="Arial"/>
          <w:color w:val="000000" w:themeColor="text1"/>
          <w:sz w:val="24"/>
          <w:szCs w:val="24"/>
          <w:lang w:eastAsia="zh-CN"/>
        </w:rPr>
        <w:t>As partes deverão cumprir a Lei nº 13.709, de 14 de agosto de 2018 (LGPD), quanto a todos os dados pessoais a que tenham acesso em razão do certame ou do contrato administrativo que eventualmente venha a ser firmado, a partir da apresentação da proposta no procedimento de contratação, independentemente de declaração ou de aceitação expressa.</w:t>
      </w:r>
    </w:p>
    <w:p w14:paraId="6BC3EB0A" w14:textId="77777777" w:rsidR="005A4D42" w:rsidRPr="00B73ED4" w:rsidRDefault="005A4D42" w:rsidP="005A4D42">
      <w:pPr>
        <w:spacing w:after="0" w:line="240" w:lineRule="auto"/>
        <w:jc w:val="both"/>
        <w:rPr>
          <w:rFonts w:ascii="Arial" w:eastAsia="Times New Roman" w:hAnsi="Arial" w:cs="Arial"/>
          <w:color w:val="000000" w:themeColor="text1"/>
          <w:sz w:val="24"/>
          <w:szCs w:val="24"/>
          <w:lang w:eastAsia="zh-CN"/>
        </w:rPr>
      </w:pPr>
      <w:r w:rsidRPr="00B73ED4">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1</w:t>
      </w:r>
      <w:r w:rsidRPr="00B73ED4">
        <w:rPr>
          <w:rFonts w:ascii="Arial" w:eastAsia="Times New Roman" w:hAnsi="Arial" w:cs="Arial"/>
          <w:color w:val="000000" w:themeColor="text1"/>
          <w:sz w:val="24"/>
          <w:szCs w:val="24"/>
          <w:lang w:eastAsia="zh-CN"/>
        </w:rPr>
        <w:t>.2.</w:t>
      </w:r>
      <w:r>
        <w:rPr>
          <w:rFonts w:ascii="Arial" w:eastAsia="Times New Roman" w:hAnsi="Arial" w:cs="Arial"/>
          <w:color w:val="000000" w:themeColor="text1"/>
          <w:sz w:val="24"/>
          <w:szCs w:val="24"/>
          <w:lang w:eastAsia="zh-CN"/>
        </w:rPr>
        <w:t xml:space="preserve"> </w:t>
      </w:r>
      <w:r w:rsidRPr="00B73ED4">
        <w:rPr>
          <w:rFonts w:ascii="Arial" w:eastAsia="Times New Roman" w:hAnsi="Arial" w:cs="Arial"/>
          <w:color w:val="000000" w:themeColor="text1"/>
          <w:sz w:val="24"/>
          <w:szCs w:val="24"/>
          <w:lang w:eastAsia="zh-CN"/>
        </w:rPr>
        <w:t>Os dados obtidos somente poderão ser utilizados para as finalidades que justificaram seu acesso e de acordo com a boa-fé e com os princípios do art. 6º da LGPD.</w:t>
      </w:r>
    </w:p>
    <w:p w14:paraId="561CDBD6" w14:textId="77777777" w:rsidR="005A4D42" w:rsidRPr="00B73ED4" w:rsidRDefault="005A4D42" w:rsidP="005A4D42">
      <w:pPr>
        <w:spacing w:after="0" w:line="240" w:lineRule="auto"/>
        <w:jc w:val="both"/>
        <w:rPr>
          <w:rFonts w:ascii="Arial" w:eastAsia="Times New Roman" w:hAnsi="Arial" w:cs="Arial"/>
          <w:color w:val="000000" w:themeColor="text1"/>
          <w:sz w:val="24"/>
          <w:szCs w:val="24"/>
          <w:lang w:eastAsia="zh-CN"/>
        </w:rPr>
      </w:pPr>
      <w:r w:rsidRPr="00B73ED4">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1</w:t>
      </w:r>
      <w:r w:rsidRPr="00B73ED4">
        <w:rPr>
          <w:rFonts w:ascii="Arial" w:eastAsia="Times New Roman" w:hAnsi="Arial" w:cs="Arial"/>
          <w:color w:val="000000" w:themeColor="text1"/>
          <w:sz w:val="24"/>
          <w:szCs w:val="24"/>
          <w:lang w:eastAsia="zh-CN"/>
        </w:rPr>
        <w:t>.3.</w:t>
      </w:r>
      <w:r>
        <w:rPr>
          <w:rFonts w:ascii="Arial" w:eastAsia="Times New Roman" w:hAnsi="Arial" w:cs="Arial"/>
          <w:color w:val="000000" w:themeColor="text1"/>
          <w:sz w:val="24"/>
          <w:szCs w:val="24"/>
          <w:lang w:eastAsia="zh-CN"/>
        </w:rPr>
        <w:t xml:space="preserve"> </w:t>
      </w:r>
      <w:r w:rsidRPr="00B73ED4">
        <w:rPr>
          <w:rFonts w:ascii="Arial" w:eastAsia="Times New Roman" w:hAnsi="Arial" w:cs="Arial"/>
          <w:color w:val="000000" w:themeColor="text1"/>
          <w:sz w:val="24"/>
          <w:szCs w:val="24"/>
          <w:lang w:eastAsia="zh-CN"/>
        </w:rPr>
        <w:t>É vedado o compartilhamento com terceiros dos dados obtidos fora das hipóteses permitidas em Lei.</w:t>
      </w:r>
    </w:p>
    <w:p w14:paraId="2C2A8EAA" w14:textId="77777777" w:rsidR="005A4D42" w:rsidRPr="00B73ED4" w:rsidRDefault="005A4D42" w:rsidP="005A4D42">
      <w:pPr>
        <w:spacing w:after="0" w:line="240" w:lineRule="auto"/>
        <w:jc w:val="both"/>
        <w:rPr>
          <w:rFonts w:ascii="Arial" w:eastAsia="Times New Roman" w:hAnsi="Arial" w:cs="Arial"/>
          <w:color w:val="000000" w:themeColor="text1"/>
          <w:sz w:val="24"/>
          <w:szCs w:val="24"/>
          <w:lang w:eastAsia="zh-CN"/>
        </w:rPr>
      </w:pPr>
      <w:r w:rsidRPr="00B73ED4">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1</w:t>
      </w:r>
      <w:r w:rsidRPr="00B73ED4">
        <w:rPr>
          <w:rFonts w:ascii="Arial" w:eastAsia="Times New Roman" w:hAnsi="Arial" w:cs="Arial"/>
          <w:color w:val="000000" w:themeColor="text1"/>
          <w:sz w:val="24"/>
          <w:szCs w:val="24"/>
          <w:lang w:eastAsia="zh-CN"/>
        </w:rPr>
        <w:t>.4.</w:t>
      </w:r>
      <w:r w:rsidRPr="00B73ED4">
        <w:rPr>
          <w:rFonts w:ascii="Arial" w:eastAsia="Times New Roman" w:hAnsi="Arial" w:cs="Arial"/>
          <w:color w:val="000000" w:themeColor="text1"/>
          <w:sz w:val="24"/>
          <w:szCs w:val="24"/>
          <w:lang w:eastAsia="zh-CN"/>
        </w:rPr>
        <w:tab/>
        <w:t>A Administração deverá ser informada no prazo de 5 (cinco) dias úteis sobre todos os contratos de suboperação firmados ou que venham a ser celebrados pelo Contratado.</w:t>
      </w:r>
    </w:p>
    <w:p w14:paraId="77AFD523" w14:textId="77777777" w:rsidR="005A4D42" w:rsidRPr="00B73ED4" w:rsidRDefault="005A4D42" w:rsidP="005A4D42">
      <w:pPr>
        <w:spacing w:after="0" w:line="240" w:lineRule="auto"/>
        <w:jc w:val="both"/>
        <w:rPr>
          <w:rFonts w:ascii="Arial" w:eastAsia="Times New Roman" w:hAnsi="Arial" w:cs="Arial"/>
          <w:color w:val="000000" w:themeColor="text1"/>
          <w:sz w:val="24"/>
          <w:szCs w:val="24"/>
          <w:lang w:eastAsia="zh-CN"/>
        </w:rPr>
      </w:pPr>
      <w:r w:rsidRPr="00B73ED4">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1</w:t>
      </w:r>
      <w:r w:rsidRPr="00B73ED4">
        <w:rPr>
          <w:rFonts w:ascii="Arial" w:eastAsia="Times New Roman" w:hAnsi="Arial" w:cs="Arial"/>
          <w:color w:val="000000" w:themeColor="text1"/>
          <w:sz w:val="24"/>
          <w:szCs w:val="24"/>
          <w:lang w:eastAsia="zh-CN"/>
        </w:rPr>
        <w:t>.5.</w:t>
      </w:r>
      <w:r w:rsidRPr="00B73ED4">
        <w:rPr>
          <w:rFonts w:ascii="Arial" w:eastAsia="Times New Roman" w:hAnsi="Arial" w:cs="Arial"/>
          <w:color w:val="000000" w:themeColor="text1"/>
          <w:sz w:val="24"/>
          <w:szCs w:val="24"/>
          <w:lang w:eastAsia="zh-CN"/>
        </w:rPr>
        <w:tab/>
        <w:t>Terminado o tratamento dos dados nos termos do art. 15 da LGPD, é dever do contratado eliminá-los, com exceção das hipóteses do art. 16 da LGPD, incluindo aquelas em que houver necessidade de guarda de documentação para fins de comprovação do cumprimento de obrigações legais ou contratuais e somente enquanto não prescritas essas obrigações.</w:t>
      </w:r>
    </w:p>
    <w:p w14:paraId="2F90A790" w14:textId="77777777" w:rsidR="005A4D42" w:rsidRPr="00B73ED4" w:rsidRDefault="005A4D42" w:rsidP="005A4D42">
      <w:pPr>
        <w:spacing w:after="0" w:line="240" w:lineRule="auto"/>
        <w:jc w:val="both"/>
        <w:rPr>
          <w:rFonts w:ascii="Arial" w:eastAsia="Times New Roman" w:hAnsi="Arial" w:cs="Arial"/>
          <w:color w:val="000000" w:themeColor="text1"/>
          <w:sz w:val="24"/>
          <w:szCs w:val="24"/>
          <w:lang w:eastAsia="zh-CN"/>
        </w:rPr>
      </w:pPr>
      <w:r w:rsidRPr="00B73ED4">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1</w:t>
      </w:r>
      <w:r w:rsidRPr="00B73ED4">
        <w:rPr>
          <w:rFonts w:ascii="Arial" w:eastAsia="Times New Roman" w:hAnsi="Arial" w:cs="Arial"/>
          <w:color w:val="000000" w:themeColor="text1"/>
          <w:sz w:val="24"/>
          <w:szCs w:val="24"/>
          <w:lang w:eastAsia="zh-CN"/>
        </w:rPr>
        <w:t>.6.</w:t>
      </w:r>
      <w:r>
        <w:rPr>
          <w:rFonts w:ascii="Arial" w:eastAsia="Times New Roman" w:hAnsi="Arial" w:cs="Arial"/>
          <w:color w:val="000000" w:themeColor="text1"/>
          <w:sz w:val="24"/>
          <w:szCs w:val="24"/>
          <w:lang w:eastAsia="zh-CN"/>
        </w:rPr>
        <w:t xml:space="preserve"> </w:t>
      </w:r>
      <w:r w:rsidRPr="00B73ED4">
        <w:rPr>
          <w:rFonts w:ascii="Arial" w:eastAsia="Times New Roman" w:hAnsi="Arial" w:cs="Arial"/>
          <w:color w:val="000000" w:themeColor="text1"/>
          <w:sz w:val="24"/>
          <w:szCs w:val="24"/>
          <w:lang w:eastAsia="zh-CN"/>
        </w:rPr>
        <w:t>É dever do contratado orientar e treinar seus empregados sobre os deveres, requisitos e responsabilidades decorrentes da LGPD.</w:t>
      </w:r>
    </w:p>
    <w:p w14:paraId="5B78FEED" w14:textId="77777777" w:rsidR="005A4D42" w:rsidRPr="00B73ED4" w:rsidRDefault="005A4D42" w:rsidP="005A4D42">
      <w:pPr>
        <w:spacing w:after="0" w:line="240" w:lineRule="auto"/>
        <w:jc w:val="both"/>
        <w:rPr>
          <w:rFonts w:ascii="Arial" w:eastAsia="Times New Roman" w:hAnsi="Arial" w:cs="Arial"/>
          <w:color w:val="000000" w:themeColor="text1"/>
          <w:sz w:val="24"/>
          <w:szCs w:val="24"/>
          <w:lang w:eastAsia="zh-CN"/>
        </w:rPr>
      </w:pPr>
      <w:r w:rsidRPr="00B73ED4">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1</w:t>
      </w:r>
      <w:r w:rsidRPr="00B73ED4">
        <w:rPr>
          <w:rFonts w:ascii="Arial" w:eastAsia="Times New Roman" w:hAnsi="Arial" w:cs="Arial"/>
          <w:color w:val="000000" w:themeColor="text1"/>
          <w:sz w:val="24"/>
          <w:szCs w:val="24"/>
          <w:lang w:eastAsia="zh-CN"/>
        </w:rPr>
        <w:t>.7.</w:t>
      </w:r>
      <w:r>
        <w:rPr>
          <w:rFonts w:ascii="Arial" w:eastAsia="Times New Roman" w:hAnsi="Arial" w:cs="Arial"/>
          <w:color w:val="000000" w:themeColor="text1"/>
          <w:sz w:val="24"/>
          <w:szCs w:val="24"/>
          <w:lang w:eastAsia="zh-CN"/>
        </w:rPr>
        <w:t xml:space="preserve"> </w:t>
      </w:r>
      <w:r w:rsidRPr="00B73ED4">
        <w:rPr>
          <w:rFonts w:ascii="Arial" w:eastAsia="Times New Roman" w:hAnsi="Arial" w:cs="Arial"/>
          <w:color w:val="000000" w:themeColor="text1"/>
          <w:sz w:val="24"/>
          <w:szCs w:val="24"/>
          <w:lang w:eastAsia="zh-CN"/>
        </w:rPr>
        <w:t>O Contratado deverá exigir de suboperadores o cumprimento dos deveres da presente cláusula, permanecendo integralmente responsável por garantir sua observância.</w:t>
      </w:r>
    </w:p>
    <w:p w14:paraId="4BD8AC1A" w14:textId="77777777" w:rsidR="005A4D42" w:rsidRPr="00B73ED4" w:rsidRDefault="005A4D42" w:rsidP="005A4D42">
      <w:pPr>
        <w:spacing w:after="0" w:line="240" w:lineRule="auto"/>
        <w:jc w:val="both"/>
        <w:rPr>
          <w:rFonts w:ascii="Arial" w:eastAsia="Times New Roman" w:hAnsi="Arial" w:cs="Arial"/>
          <w:color w:val="000000" w:themeColor="text1"/>
          <w:sz w:val="24"/>
          <w:szCs w:val="24"/>
          <w:lang w:eastAsia="zh-CN"/>
        </w:rPr>
      </w:pPr>
      <w:r w:rsidRPr="00B73ED4">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1</w:t>
      </w:r>
      <w:r w:rsidRPr="00B73ED4">
        <w:rPr>
          <w:rFonts w:ascii="Arial" w:eastAsia="Times New Roman" w:hAnsi="Arial" w:cs="Arial"/>
          <w:color w:val="000000" w:themeColor="text1"/>
          <w:sz w:val="24"/>
          <w:szCs w:val="24"/>
          <w:lang w:eastAsia="zh-CN"/>
        </w:rPr>
        <w:t>.8.</w:t>
      </w:r>
      <w:r>
        <w:rPr>
          <w:rFonts w:ascii="Arial" w:eastAsia="Times New Roman" w:hAnsi="Arial" w:cs="Arial"/>
          <w:color w:val="000000" w:themeColor="text1"/>
          <w:sz w:val="24"/>
          <w:szCs w:val="24"/>
          <w:lang w:eastAsia="zh-CN"/>
        </w:rPr>
        <w:t xml:space="preserve"> </w:t>
      </w:r>
      <w:r w:rsidRPr="00B73ED4">
        <w:rPr>
          <w:rFonts w:ascii="Arial" w:eastAsia="Times New Roman" w:hAnsi="Arial" w:cs="Arial"/>
          <w:color w:val="000000" w:themeColor="text1"/>
          <w:sz w:val="24"/>
          <w:szCs w:val="24"/>
          <w:lang w:eastAsia="zh-CN"/>
        </w:rPr>
        <w:t>O Contratante poderá realizar diligência para aferir o cumprimento dessa cláusula, devendo o Contratado atender prontamente eventuais pedidos de comprovação formulados.</w:t>
      </w:r>
    </w:p>
    <w:p w14:paraId="524F51C3" w14:textId="77777777" w:rsidR="005A4D42" w:rsidRPr="00B73ED4" w:rsidRDefault="005A4D42" w:rsidP="005A4D42">
      <w:pPr>
        <w:spacing w:after="0" w:line="240" w:lineRule="auto"/>
        <w:jc w:val="both"/>
        <w:rPr>
          <w:rFonts w:ascii="Arial" w:eastAsia="Times New Roman" w:hAnsi="Arial" w:cs="Arial"/>
          <w:color w:val="000000" w:themeColor="text1"/>
          <w:sz w:val="24"/>
          <w:szCs w:val="24"/>
          <w:lang w:eastAsia="zh-CN"/>
        </w:rPr>
      </w:pPr>
      <w:r w:rsidRPr="00B73ED4">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1</w:t>
      </w:r>
      <w:r w:rsidRPr="00B73ED4">
        <w:rPr>
          <w:rFonts w:ascii="Arial" w:eastAsia="Times New Roman" w:hAnsi="Arial" w:cs="Arial"/>
          <w:color w:val="000000" w:themeColor="text1"/>
          <w:sz w:val="24"/>
          <w:szCs w:val="24"/>
          <w:lang w:eastAsia="zh-CN"/>
        </w:rPr>
        <w:t>.9.</w:t>
      </w:r>
      <w:r>
        <w:rPr>
          <w:rFonts w:ascii="Arial" w:eastAsia="Times New Roman" w:hAnsi="Arial" w:cs="Arial"/>
          <w:color w:val="000000" w:themeColor="text1"/>
          <w:sz w:val="24"/>
          <w:szCs w:val="24"/>
          <w:lang w:eastAsia="zh-CN"/>
        </w:rPr>
        <w:t xml:space="preserve"> </w:t>
      </w:r>
      <w:r w:rsidRPr="00B73ED4">
        <w:rPr>
          <w:rFonts w:ascii="Arial" w:eastAsia="Times New Roman" w:hAnsi="Arial" w:cs="Arial"/>
          <w:color w:val="000000" w:themeColor="text1"/>
          <w:sz w:val="24"/>
          <w:szCs w:val="24"/>
          <w:lang w:eastAsia="zh-CN"/>
        </w:rPr>
        <w:t>O Contratado deverá prestar, no prazo fixado pelo Contratante, prorrogável justificadamente, quaisquer informações acerca dos dados pessoais para cumprimento da LGPD, inclusive quanto a eventual descarte realizado.</w:t>
      </w:r>
    </w:p>
    <w:p w14:paraId="48008A65" w14:textId="77777777" w:rsidR="005A4D42" w:rsidRPr="00B73ED4" w:rsidRDefault="005A4D42" w:rsidP="005A4D42">
      <w:pPr>
        <w:spacing w:after="0" w:line="240" w:lineRule="auto"/>
        <w:jc w:val="both"/>
        <w:rPr>
          <w:rFonts w:ascii="Arial" w:eastAsia="Times New Roman" w:hAnsi="Arial" w:cs="Arial"/>
          <w:color w:val="000000" w:themeColor="text1"/>
          <w:sz w:val="24"/>
          <w:szCs w:val="24"/>
          <w:lang w:eastAsia="zh-CN"/>
        </w:rPr>
      </w:pPr>
      <w:r w:rsidRPr="00B73ED4">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1</w:t>
      </w:r>
      <w:r w:rsidRPr="00B73ED4">
        <w:rPr>
          <w:rFonts w:ascii="Arial" w:eastAsia="Times New Roman" w:hAnsi="Arial" w:cs="Arial"/>
          <w:color w:val="000000" w:themeColor="text1"/>
          <w:sz w:val="24"/>
          <w:szCs w:val="24"/>
          <w:lang w:eastAsia="zh-CN"/>
        </w:rPr>
        <w:t>.10.</w:t>
      </w:r>
      <w:r>
        <w:rPr>
          <w:rFonts w:ascii="Arial" w:eastAsia="Times New Roman" w:hAnsi="Arial" w:cs="Arial"/>
          <w:color w:val="000000" w:themeColor="text1"/>
          <w:sz w:val="24"/>
          <w:szCs w:val="24"/>
          <w:lang w:eastAsia="zh-CN"/>
        </w:rPr>
        <w:t xml:space="preserve"> </w:t>
      </w:r>
      <w:r w:rsidRPr="00B73ED4">
        <w:rPr>
          <w:rFonts w:ascii="Arial" w:eastAsia="Times New Roman" w:hAnsi="Arial" w:cs="Arial"/>
          <w:color w:val="000000" w:themeColor="text1"/>
          <w:sz w:val="24"/>
          <w:szCs w:val="24"/>
          <w:lang w:eastAsia="zh-CN"/>
        </w:rPr>
        <w:t>Bancos de dados formados a partir de contratos administrativos, notadamente aqueles que se proponham a armazenar dados pessoais, devem ser mantidos em ambiente virtual controlado, com registro individual rastreável de tratamentos realizados (LGPD, art. 37), com cada acesso, data, horário e registro da finalidade, para efeito de responsabilização, em caso de eventuais omissões, desvios ou abusos.</w:t>
      </w:r>
    </w:p>
    <w:p w14:paraId="57CA1563" w14:textId="77777777" w:rsidR="005A4D42" w:rsidRPr="00B73ED4" w:rsidRDefault="005A4D42" w:rsidP="005A4D42">
      <w:pPr>
        <w:spacing w:after="0" w:line="240" w:lineRule="auto"/>
        <w:jc w:val="both"/>
        <w:rPr>
          <w:rFonts w:ascii="Arial" w:eastAsia="Times New Roman" w:hAnsi="Arial" w:cs="Arial"/>
          <w:color w:val="000000" w:themeColor="text1"/>
          <w:sz w:val="24"/>
          <w:szCs w:val="24"/>
          <w:lang w:eastAsia="zh-CN"/>
        </w:rPr>
      </w:pPr>
      <w:r w:rsidRPr="00B73ED4">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1</w:t>
      </w:r>
      <w:r w:rsidRPr="00B73ED4">
        <w:rPr>
          <w:rFonts w:ascii="Arial" w:eastAsia="Times New Roman" w:hAnsi="Arial" w:cs="Arial"/>
          <w:color w:val="000000" w:themeColor="text1"/>
          <w:sz w:val="24"/>
          <w:szCs w:val="24"/>
          <w:lang w:eastAsia="zh-CN"/>
        </w:rPr>
        <w:t>.10.1.</w:t>
      </w:r>
      <w:r>
        <w:rPr>
          <w:rFonts w:ascii="Arial" w:eastAsia="Times New Roman" w:hAnsi="Arial" w:cs="Arial"/>
          <w:color w:val="000000" w:themeColor="text1"/>
          <w:sz w:val="24"/>
          <w:szCs w:val="24"/>
          <w:lang w:eastAsia="zh-CN"/>
        </w:rPr>
        <w:t xml:space="preserve"> </w:t>
      </w:r>
      <w:r w:rsidRPr="00B73ED4">
        <w:rPr>
          <w:rFonts w:ascii="Arial" w:eastAsia="Times New Roman" w:hAnsi="Arial" w:cs="Arial"/>
          <w:color w:val="000000" w:themeColor="text1"/>
          <w:sz w:val="24"/>
          <w:szCs w:val="24"/>
          <w:lang w:eastAsia="zh-CN"/>
        </w:rPr>
        <w:t>Os referidos bancos de dados devem ser desenvolvidos em formato interoperável, a fim de garantir a reutilização desses dados pela Administração nas hipóteses previstas na LGPD.</w:t>
      </w:r>
    </w:p>
    <w:p w14:paraId="7EA368DA" w14:textId="77777777" w:rsidR="005A4D42" w:rsidRPr="00B73ED4" w:rsidRDefault="005A4D42" w:rsidP="005A4D42">
      <w:pPr>
        <w:spacing w:after="0" w:line="240" w:lineRule="auto"/>
        <w:jc w:val="both"/>
        <w:rPr>
          <w:rFonts w:ascii="Arial" w:eastAsia="Times New Roman" w:hAnsi="Arial" w:cs="Arial"/>
          <w:color w:val="000000" w:themeColor="text1"/>
          <w:sz w:val="24"/>
          <w:szCs w:val="24"/>
          <w:lang w:eastAsia="zh-CN"/>
        </w:rPr>
      </w:pPr>
      <w:r w:rsidRPr="00B73ED4">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1</w:t>
      </w:r>
      <w:r w:rsidRPr="00B73ED4">
        <w:rPr>
          <w:rFonts w:ascii="Arial" w:eastAsia="Times New Roman" w:hAnsi="Arial" w:cs="Arial"/>
          <w:color w:val="000000" w:themeColor="text1"/>
          <w:sz w:val="24"/>
          <w:szCs w:val="24"/>
          <w:lang w:eastAsia="zh-CN"/>
        </w:rPr>
        <w:t>.10.2.</w:t>
      </w:r>
      <w:r>
        <w:rPr>
          <w:rFonts w:ascii="Arial" w:eastAsia="Times New Roman" w:hAnsi="Arial" w:cs="Arial"/>
          <w:color w:val="000000" w:themeColor="text1"/>
          <w:sz w:val="24"/>
          <w:szCs w:val="24"/>
          <w:lang w:eastAsia="zh-CN"/>
        </w:rPr>
        <w:t xml:space="preserve"> </w:t>
      </w:r>
      <w:r w:rsidRPr="00B73ED4">
        <w:rPr>
          <w:rFonts w:ascii="Arial" w:eastAsia="Times New Roman" w:hAnsi="Arial" w:cs="Arial"/>
          <w:color w:val="000000" w:themeColor="text1"/>
          <w:sz w:val="24"/>
          <w:szCs w:val="24"/>
          <w:lang w:eastAsia="zh-CN"/>
        </w:rPr>
        <w:t>O contrato está sujeito a ser alterado nos procedimentos pertinentes ao tratamento de dados pessoais, quando indicado pela autoridade competente, em especial a ANPD por meio de opiniões técnicas ou recomendações, editadas na forma da LGPD.</w:t>
      </w:r>
    </w:p>
    <w:p w14:paraId="5DFA76FE" w14:textId="77777777" w:rsidR="005A4D42" w:rsidRDefault="005A4D42" w:rsidP="005A4D42">
      <w:pPr>
        <w:spacing w:after="0" w:line="240" w:lineRule="auto"/>
        <w:jc w:val="both"/>
        <w:rPr>
          <w:rFonts w:ascii="Arial" w:eastAsia="Times New Roman" w:hAnsi="Arial" w:cs="Arial"/>
          <w:color w:val="000000" w:themeColor="text1"/>
          <w:sz w:val="24"/>
          <w:szCs w:val="24"/>
          <w:lang w:eastAsia="zh-CN"/>
        </w:rPr>
      </w:pPr>
      <w:r w:rsidRPr="00B73ED4">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1</w:t>
      </w:r>
      <w:r w:rsidRPr="00B73ED4">
        <w:rPr>
          <w:rFonts w:ascii="Arial" w:eastAsia="Times New Roman" w:hAnsi="Arial" w:cs="Arial"/>
          <w:color w:val="000000" w:themeColor="text1"/>
          <w:sz w:val="24"/>
          <w:szCs w:val="24"/>
          <w:lang w:eastAsia="zh-CN"/>
        </w:rPr>
        <w:t>.10.3.</w:t>
      </w:r>
      <w:r>
        <w:rPr>
          <w:rFonts w:ascii="Arial" w:eastAsia="Times New Roman" w:hAnsi="Arial" w:cs="Arial"/>
          <w:color w:val="000000" w:themeColor="text1"/>
          <w:sz w:val="24"/>
          <w:szCs w:val="24"/>
          <w:lang w:eastAsia="zh-CN"/>
        </w:rPr>
        <w:t xml:space="preserve"> </w:t>
      </w:r>
      <w:r w:rsidRPr="00B73ED4">
        <w:rPr>
          <w:rFonts w:ascii="Arial" w:eastAsia="Times New Roman" w:hAnsi="Arial" w:cs="Arial"/>
          <w:color w:val="000000" w:themeColor="text1"/>
          <w:sz w:val="24"/>
          <w:szCs w:val="24"/>
          <w:lang w:eastAsia="zh-CN"/>
        </w:rPr>
        <w:t>Os contratos e convênios de que trata o art. 26, §1º da LGPD deverão ser comunicados à autoridade nacional.</w:t>
      </w:r>
    </w:p>
    <w:p w14:paraId="6CB3DB97" w14:textId="77777777" w:rsidR="005A4D42" w:rsidRDefault="005A4D42" w:rsidP="005A4D42">
      <w:pPr>
        <w:spacing w:after="0" w:line="240" w:lineRule="auto"/>
        <w:jc w:val="both"/>
        <w:rPr>
          <w:rFonts w:ascii="Arial" w:eastAsia="Times New Roman" w:hAnsi="Arial" w:cs="Arial"/>
          <w:color w:val="000000" w:themeColor="text1"/>
          <w:sz w:val="24"/>
          <w:szCs w:val="24"/>
          <w:lang w:eastAsia="zh-CN"/>
        </w:rPr>
      </w:pPr>
    </w:p>
    <w:p w14:paraId="4AFC3095" w14:textId="77777777" w:rsidR="005A4D42" w:rsidRPr="00B73ED4" w:rsidRDefault="005A4D42" w:rsidP="005A4D42">
      <w:pPr>
        <w:spacing w:after="0" w:line="240" w:lineRule="auto"/>
        <w:jc w:val="both"/>
        <w:rPr>
          <w:rFonts w:ascii="Arial" w:eastAsia="Times New Roman" w:hAnsi="Arial" w:cs="Arial"/>
          <w:b/>
          <w:bCs/>
          <w:color w:val="000000" w:themeColor="text1"/>
          <w:sz w:val="24"/>
          <w:szCs w:val="24"/>
          <w:u w:val="single"/>
          <w:lang w:eastAsia="zh-CN"/>
        </w:rPr>
      </w:pPr>
      <w:r w:rsidRPr="00B73ED4">
        <w:rPr>
          <w:rFonts w:ascii="Arial" w:eastAsia="Times New Roman" w:hAnsi="Arial" w:cs="Arial"/>
          <w:b/>
          <w:bCs/>
          <w:color w:val="000000" w:themeColor="text1"/>
          <w:sz w:val="24"/>
          <w:szCs w:val="24"/>
          <w:u w:val="single"/>
          <w:lang w:eastAsia="zh-CN"/>
        </w:rPr>
        <w:t>CLÁUSULA DÉCIMA SEGUNDA: DAS INFRAÇÕES E SANÇÕES ADMINISTRATIVAS</w:t>
      </w:r>
    </w:p>
    <w:p w14:paraId="47E0A05E" w14:textId="77777777" w:rsidR="005A4D42" w:rsidRPr="00B73ED4" w:rsidRDefault="005A4D42" w:rsidP="005A4D42">
      <w:pPr>
        <w:spacing w:after="0" w:line="240" w:lineRule="auto"/>
        <w:jc w:val="both"/>
        <w:rPr>
          <w:rFonts w:ascii="Arial" w:eastAsia="Times New Roman" w:hAnsi="Arial" w:cs="Arial"/>
          <w:color w:val="000000" w:themeColor="text1"/>
          <w:sz w:val="24"/>
          <w:szCs w:val="24"/>
          <w:lang w:eastAsia="zh-CN"/>
        </w:rPr>
      </w:pPr>
      <w:r w:rsidRPr="00B73ED4">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2</w:t>
      </w:r>
      <w:r w:rsidRPr="00B73ED4">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 xml:space="preserve"> </w:t>
      </w:r>
      <w:r w:rsidRPr="00B73ED4">
        <w:rPr>
          <w:rFonts w:ascii="Arial" w:eastAsia="Times New Roman" w:hAnsi="Arial" w:cs="Arial"/>
          <w:color w:val="000000" w:themeColor="text1"/>
          <w:sz w:val="24"/>
          <w:szCs w:val="24"/>
          <w:lang w:eastAsia="zh-CN"/>
        </w:rPr>
        <w:t>Nos termos do art. 155 da Lei Federal 14.133/2021, o descumprimento total ou parcial das obrigações assumidas pela CONTRATADA, sem justificativa aceita, poderá acarretar as seguintes sanções:</w:t>
      </w:r>
    </w:p>
    <w:p w14:paraId="0F7500A1" w14:textId="77777777" w:rsidR="005A4D42" w:rsidRPr="00B73ED4" w:rsidRDefault="005A4D42" w:rsidP="005A4D42">
      <w:pPr>
        <w:spacing w:after="0" w:line="240" w:lineRule="auto"/>
        <w:jc w:val="both"/>
        <w:rPr>
          <w:rFonts w:ascii="Arial" w:eastAsia="Times New Roman" w:hAnsi="Arial" w:cs="Arial"/>
          <w:color w:val="000000" w:themeColor="text1"/>
          <w:sz w:val="24"/>
          <w:szCs w:val="24"/>
          <w:lang w:eastAsia="zh-CN"/>
        </w:rPr>
      </w:pPr>
      <w:r w:rsidRPr="00B73ED4">
        <w:rPr>
          <w:rFonts w:ascii="Arial" w:eastAsia="Times New Roman" w:hAnsi="Arial" w:cs="Arial"/>
          <w:color w:val="000000" w:themeColor="text1"/>
          <w:sz w:val="24"/>
          <w:szCs w:val="24"/>
          <w:lang w:eastAsia="zh-CN"/>
        </w:rPr>
        <w:t>a) Dar causa à inexecução parcial do contrato;</w:t>
      </w:r>
    </w:p>
    <w:p w14:paraId="16A5E919" w14:textId="77777777" w:rsidR="005A4D42" w:rsidRPr="00B73ED4" w:rsidRDefault="005A4D42" w:rsidP="005A4D42">
      <w:pPr>
        <w:spacing w:after="0" w:line="240" w:lineRule="auto"/>
        <w:jc w:val="both"/>
        <w:rPr>
          <w:rFonts w:ascii="Arial" w:eastAsia="Times New Roman" w:hAnsi="Arial" w:cs="Arial"/>
          <w:color w:val="000000" w:themeColor="text1"/>
          <w:sz w:val="24"/>
          <w:szCs w:val="24"/>
          <w:lang w:eastAsia="zh-CN"/>
        </w:rPr>
      </w:pPr>
      <w:r w:rsidRPr="00B73ED4">
        <w:rPr>
          <w:rFonts w:ascii="Arial" w:eastAsia="Times New Roman" w:hAnsi="Arial" w:cs="Arial"/>
          <w:color w:val="000000" w:themeColor="text1"/>
          <w:sz w:val="24"/>
          <w:szCs w:val="24"/>
          <w:lang w:eastAsia="zh-CN"/>
        </w:rPr>
        <w:t>b) Dar causa à inexecução parcial do contrato que cause grave dano à Administração, o funcionamento dos serviços públicos ou ao interesse coletivo;</w:t>
      </w:r>
    </w:p>
    <w:p w14:paraId="75EC17EE" w14:textId="77777777" w:rsidR="005A4D42" w:rsidRPr="00B73ED4" w:rsidRDefault="005A4D42" w:rsidP="005A4D42">
      <w:pPr>
        <w:spacing w:after="0" w:line="240" w:lineRule="auto"/>
        <w:jc w:val="both"/>
        <w:rPr>
          <w:rFonts w:ascii="Arial" w:eastAsia="Times New Roman" w:hAnsi="Arial" w:cs="Arial"/>
          <w:color w:val="000000" w:themeColor="text1"/>
          <w:sz w:val="24"/>
          <w:szCs w:val="24"/>
          <w:lang w:eastAsia="zh-CN"/>
        </w:rPr>
      </w:pPr>
      <w:r w:rsidRPr="00B73ED4">
        <w:rPr>
          <w:rFonts w:ascii="Arial" w:eastAsia="Times New Roman" w:hAnsi="Arial" w:cs="Arial"/>
          <w:color w:val="000000" w:themeColor="text1"/>
          <w:sz w:val="24"/>
          <w:szCs w:val="24"/>
          <w:lang w:eastAsia="zh-CN"/>
        </w:rPr>
        <w:lastRenderedPageBreak/>
        <w:t>c) Dar causa à inexecução total do contrato;</w:t>
      </w:r>
    </w:p>
    <w:p w14:paraId="7D5EF9F9" w14:textId="77777777" w:rsidR="005A4D42" w:rsidRPr="00B73ED4" w:rsidRDefault="005A4D42" w:rsidP="005A4D42">
      <w:pPr>
        <w:spacing w:after="0" w:line="240" w:lineRule="auto"/>
        <w:jc w:val="both"/>
        <w:rPr>
          <w:rFonts w:ascii="Arial" w:eastAsia="Times New Roman" w:hAnsi="Arial" w:cs="Arial"/>
          <w:color w:val="000000" w:themeColor="text1"/>
          <w:sz w:val="24"/>
          <w:szCs w:val="24"/>
          <w:lang w:eastAsia="zh-CN"/>
        </w:rPr>
      </w:pPr>
      <w:r w:rsidRPr="00B73ED4">
        <w:rPr>
          <w:rFonts w:ascii="Arial" w:eastAsia="Times New Roman" w:hAnsi="Arial" w:cs="Arial"/>
          <w:color w:val="000000" w:themeColor="text1"/>
          <w:sz w:val="24"/>
          <w:szCs w:val="24"/>
          <w:lang w:eastAsia="zh-CN"/>
        </w:rPr>
        <w:t>d) Não manter a proposta, salvo em decorrência de fato superveniente devidamente justificado;</w:t>
      </w:r>
    </w:p>
    <w:p w14:paraId="3FA8B0AE" w14:textId="77777777" w:rsidR="005A4D42" w:rsidRPr="00B73ED4" w:rsidRDefault="005A4D42" w:rsidP="005A4D42">
      <w:pPr>
        <w:spacing w:after="0" w:line="240" w:lineRule="auto"/>
        <w:jc w:val="both"/>
        <w:rPr>
          <w:rFonts w:ascii="Arial" w:eastAsia="Times New Roman" w:hAnsi="Arial" w:cs="Arial"/>
          <w:color w:val="000000" w:themeColor="text1"/>
          <w:sz w:val="24"/>
          <w:szCs w:val="24"/>
          <w:lang w:eastAsia="zh-CN"/>
        </w:rPr>
      </w:pPr>
      <w:r w:rsidRPr="00B73ED4">
        <w:rPr>
          <w:rFonts w:ascii="Arial" w:eastAsia="Times New Roman" w:hAnsi="Arial" w:cs="Arial"/>
          <w:color w:val="000000" w:themeColor="text1"/>
          <w:sz w:val="24"/>
          <w:szCs w:val="24"/>
          <w:lang w:eastAsia="zh-CN"/>
        </w:rPr>
        <w:t>e) Não celebrar o contrato ou não entregar a documentação exigida para a contratação, quando convocado dentro do prazo de validade de sua proposta;</w:t>
      </w:r>
    </w:p>
    <w:p w14:paraId="458EDA5A" w14:textId="77777777" w:rsidR="005A4D42" w:rsidRPr="00B73ED4" w:rsidRDefault="005A4D42" w:rsidP="005A4D42">
      <w:pPr>
        <w:spacing w:after="0" w:line="240" w:lineRule="auto"/>
        <w:jc w:val="both"/>
        <w:rPr>
          <w:rFonts w:ascii="Arial" w:eastAsia="Times New Roman" w:hAnsi="Arial" w:cs="Arial"/>
          <w:color w:val="000000" w:themeColor="text1"/>
          <w:sz w:val="24"/>
          <w:szCs w:val="24"/>
          <w:lang w:eastAsia="zh-CN"/>
        </w:rPr>
      </w:pPr>
      <w:r w:rsidRPr="00B73ED4">
        <w:rPr>
          <w:rFonts w:ascii="Arial" w:eastAsia="Times New Roman" w:hAnsi="Arial" w:cs="Arial"/>
          <w:color w:val="000000" w:themeColor="text1"/>
          <w:sz w:val="24"/>
          <w:szCs w:val="24"/>
          <w:lang w:eastAsia="zh-CN"/>
        </w:rPr>
        <w:t>1) Ensejar o retardamento da execução ou da entrega do objeto da licitação sem motivo justificado;</w:t>
      </w:r>
    </w:p>
    <w:p w14:paraId="145B920E" w14:textId="77777777" w:rsidR="005A4D42" w:rsidRPr="00B73ED4" w:rsidRDefault="005A4D42" w:rsidP="005A4D42">
      <w:pPr>
        <w:spacing w:after="0" w:line="240" w:lineRule="auto"/>
        <w:jc w:val="both"/>
        <w:rPr>
          <w:rFonts w:ascii="Arial" w:eastAsia="Times New Roman" w:hAnsi="Arial" w:cs="Arial"/>
          <w:color w:val="000000" w:themeColor="text1"/>
          <w:sz w:val="24"/>
          <w:szCs w:val="24"/>
          <w:lang w:eastAsia="zh-CN"/>
        </w:rPr>
      </w:pPr>
      <w:r w:rsidRPr="00B73ED4">
        <w:rPr>
          <w:rFonts w:ascii="Arial" w:eastAsia="Times New Roman" w:hAnsi="Arial" w:cs="Arial"/>
          <w:color w:val="000000" w:themeColor="text1"/>
          <w:sz w:val="24"/>
          <w:szCs w:val="24"/>
          <w:lang w:eastAsia="zh-CN"/>
        </w:rPr>
        <w:t>g) Praticar atos ilícitos com vistas a frustrar os objetivos da licitação;</w:t>
      </w:r>
    </w:p>
    <w:p w14:paraId="17FED105" w14:textId="77777777" w:rsidR="005A4D42" w:rsidRPr="00B73ED4" w:rsidRDefault="005A4D42" w:rsidP="005A4D42">
      <w:pPr>
        <w:spacing w:after="0" w:line="240" w:lineRule="auto"/>
        <w:jc w:val="both"/>
        <w:rPr>
          <w:rFonts w:ascii="Arial" w:eastAsia="Times New Roman" w:hAnsi="Arial" w:cs="Arial"/>
          <w:color w:val="000000" w:themeColor="text1"/>
          <w:sz w:val="24"/>
          <w:szCs w:val="24"/>
          <w:lang w:eastAsia="zh-CN"/>
        </w:rPr>
      </w:pPr>
      <w:r w:rsidRPr="00B73ED4">
        <w:rPr>
          <w:rFonts w:ascii="Arial" w:eastAsia="Times New Roman" w:hAnsi="Arial" w:cs="Arial"/>
          <w:color w:val="000000" w:themeColor="text1"/>
          <w:sz w:val="24"/>
          <w:szCs w:val="24"/>
          <w:lang w:eastAsia="zh-CN"/>
        </w:rPr>
        <w:t>h) Praticar ato lesivo previsto no art. 5º da Lei n° 12.846, de 1º de agosto de 2013.</w:t>
      </w:r>
    </w:p>
    <w:p w14:paraId="25A56D8E" w14:textId="77777777" w:rsidR="005A4D42" w:rsidRPr="00B73ED4" w:rsidRDefault="005A4D42" w:rsidP="005A4D42">
      <w:pPr>
        <w:spacing w:after="0" w:line="240" w:lineRule="auto"/>
        <w:jc w:val="both"/>
        <w:rPr>
          <w:rFonts w:ascii="Arial" w:eastAsia="Times New Roman" w:hAnsi="Arial" w:cs="Arial"/>
          <w:color w:val="000000" w:themeColor="text1"/>
          <w:sz w:val="24"/>
          <w:szCs w:val="24"/>
          <w:lang w:eastAsia="zh-CN"/>
        </w:rPr>
      </w:pPr>
      <w:r w:rsidRPr="00B73ED4">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2</w:t>
      </w:r>
      <w:r w:rsidRPr="00B73ED4">
        <w:rPr>
          <w:rFonts w:ascii="Arial" w:eastAsia="Times New Roman" w:hAnsi="Arial" w:cs="Arial"/>
          <w:color w:val="000000" w:themeColor="text1"/>
          <w:sz w:val="24"/>
          <w:szCs w:val="24"/>
          <w:lang w:eastAsia="zh-CN"/>
        </w:rPr>
        <w:t>.2.</w:t>
      </w:r>
      <w:r>
        <w:rPr>
          <w:rFonts w:ascii="Arial" w:eastAsia="Times New Roman" w:hAnsi="Arial" w:cs="Arial"/>
          <w:color w:val="000000" w:themeColor="text1"/>
          <w:sz w:val="24"/>
          <w:szCs w:val="24"/>
          <w:lang w:eastAsia="zh-CN"/>
        </w:rPr>
        <w:t xml:space="preserve"> </w:t>
      </w:r>
      <w:r w:rsidRPr="00B73ED4">
        <w:rPr>
          <w:rFonts w:ascii="Arial" w:eastAsia="Times New Roman" w:hAnsi="Arial" w:cs="Arial"/>
          <w:color w:val="000000" w:themeColor="text1"/>
          <w:sz w:val="24"/>
          <w:szCs w:val="24"/>
          <w:lang w:eastAsia="zh-CN"/>
        </w:rPr>
        <w:t>Serão aplicadas ao responsável pelas infrações administrativas previstas acima, as seguintes penalidades, nos limites previstos no art. 156 da Lei Federal 14.133/2021.</w:t>
      </w:r>
    </w:p>
    <w:p w14:paraId="5668B807" w14:textId="77777777" w:rsidR="005A4D42" w:rsidRPr="00B73ED4" w:rsidRDefault="005A4D42" w:rsidP="005A4D42">
      <w:pPr>
        <w:spacing w:after="0" w:line="240" w:lineRule="auto"/>
        <w:jc w:val="both"/>
        <w:rPr>
          <w:rFonts w:ascii="Arial" w:eastAsia="Times New Roman" w:hAnsi="Arial" w:cs="Arial"/>
          <w:color w:val="000000" w:themeColor="text1"/>
          <w:sz w:val="24"/>
          <w:szCs w:val="24"/>
          <w:lang w:eastAsia="zh-CN"/>
        </w:rPr>
      </w:pPr>
      <w:r w:rsidRPr="00B73ED4">
        <w:rPr>
          <w:rFonts w:ascii="Arial" w:eastAsia="Times New Roman" w:hAnsi="Arial" w:cs="Arial"/>
          <w:color w:val="000000" w:themeColor="text1"/>
          <w:sz w:val="24"/>
          <w:szCs w:val="24"/>
          <w:lang w:eastAsia="zh-CN"/>
        </w:rPr>
        <w:t>a) O valor da multa, aplicada será descontado imediatamente no pagamento subsequente, sendo ainda aplicado juros de mora de 1,00% (um por cento) ao mês, ou 0,0333% por dia de atraso.</w:t>
      </w:r>
    </w:p>
    <w:p w14:paraId="0A68BD69" w14:textId="77777777" w:rsidR="005A4D42" w:rsidRPr="00B73ED4" w:rsidRDefault="005A4D42" w:rsidP="005A4D42">
      <w:pPr>
        <w:spacing w:after="0" w:line="240" w:lineRule="auto"/>
        <w:jc w:val="both"/>
        <w:rPr>
          <w:rFonts w:ascii="Arial" w:eastAsia="Times New Roman" w:hAnsi="Arial" w:cs="Arial"/>
          <w:color w:val="000000" w:themeColor="text1"/>
          <w:sz w:val="24"/>
          <w:szCs w:val="24"/>
          <w:lang w:eastAsia="zh-CN"/>
        </w:rPr>
      </w:pPr>
      <w:r w:rsidRPr="00B73ED4">
        <w:rPr>
          <w:rFonts w:ascii="Arial" w:eastAsia="Times New Roman" w:hAnsi="Arial" w:cs="Arial"/>
          <w:color w:val="000000" w:themeColor="text1"/>
          <w:sz w:val="24"/>
          <w:szCs w:val="24"/>
          <w:lang w:eastAsia="zh-CN"/>
        </w:rPr>
        <w:t>b) Na impossibilidade de desconto no pagamento subsequente, será liquidado do seguro caução previsto neste instrumento.</w:t>
      </w:r>
    </w:p>
    <w:p w14:paraId="6F3728F4" w14:textId="77777777" w:rsidR="005A4D42" w:rsidRPr="00B73ED4" w:rsidRDefault="005A4D42" w:rsidP="005A4D42">
      <w:pPr>
        <w:spacing w:after="0" w:line="240" w:lineRule="auto"/>
        <w:jc w:val="both"/>
        <w:rPr>
          <w:rFonts w:ascii="Arial" w:eastAsia="Times New Roman" w:hAnsi="Arial" w:cs="Arial"/>
          <w:color w:val="000000" w:themeColor="text1"/>
          <w:sz w:val="24"/>
          <w:szCs w:val="24"/>
          <w:lang w:eastAsia="zh-CN"/>
        </w:rPr>
      </w:pPr>
      <w:r w:rsidRPr="00B73ED4">
        <w:rPr>
          <w:rFonts w:ascii="Arial" w:eastAsia="Times New Roman" w:hAnsi="Arial" w:cs="Arial"/>
          <w:color w:val="000000" w:themeColor="text1"/>
          <w:sz w:val="24"/>
          <w:szCs w:val="24"/>
          <w:lang w:eastAsia="zh-CN"/>
        </w:rPr>
        <w:t>c) As sanções previstas nestes instrumentos poderão ser aplicadas cumulativamente, exceto as multas escalonadas por datas, e a multa de advertência.</w:t>
      </w:r>
    </w:p>
    <w:p w14:paraId="322B013E" w14:textId="77777777" w:rsidR="005A4D42" w:rsidRDefault="005A4D42" w:rsidP="005A4D42">
      <w:pPr>
        <w:spacing w:after="0" w:line="240" w:lineRule="auto"/>
        <w:jc w:val="both"/>
        <w:rPr>
          <w:rFonts w:ascii="Arial" w:eastAsia="Times New Roman" w:hAnsi="Arial" w:cs="Arial"/>
          <w:color w:val="000000" w:themeColor="text1"/>
          <w:sz w:val="24"/>
          <w:szCs w:val="24"/>
          <w:lang w:eastAsia="zh-CN"/>
        </w:rPr>
      </w:pPr>
      <w:r w:rsidRPr="00B73ED4">
        <w:rPr>
          <w:rFonts w:ascii="Arial" w:eastAsia="Times New Roman" w:hAnsi="Arial" w:cs="Arial"/>
          <w:color w:val="000000" w:themeColor="text1"/>
          <w:sz w:val="24"/>
          <w:szCs w:val="24"/>
          <w:lang w:eastAsia="zh-CN"/>
        </w:rPr>
        <w:t>d) No caso de multa, cuja apuração ainda esteja em processamento, ou seja, na fase da defesa prévia, o CONTRATANTE poderá fazer a retenção do valor correspondente à multa, até a decisão final da defesa prévia. Caso a defesa prévia seja aceita, ou aceita parcialmente, pelo CONTRATANTE, o valor retido correspondente será depositado em favor da CONTRATADA, em até 05 (cinco) dias úteis a contar da data da decisão final da defesa apresentada.</w:t>
      </w:r>
    </w:p>
    <w:p w14:paraId="36DB70E1" w14:textId="77777777" w:rsidR="005A4D42" w:rsidRDefault="005A4D42" w:rsidP="005A4D42">
      <w:pPr>
        <w:spacing w:after="0" w:line="240" w:lineRule="auto"/>
        <w:jc w:val="both"/>
        <w:rPr>
          <w:rFonts w:ascii="Arial" w:eastAsia="Times New Roman" w:hAnsi="Arial" w:cs="Arial"/>
          <w:color w:val="000000" w:themeColor="text1"/>
          <w:sz w:val="24"/>
          <w:szCs w:val="24"/>
          <w:lang w:eastAsia="zh-CN"/>
        </w:rPr>
      </w:pPr>
    </w:p>
    <w:p w14:paraId="1B863AE9" w14:textId="77777777" w:rsidR="005A4D42" w:rsidRPr="00B73ED4" w:rsidRDefault="005A4D42" w:rsidP="005A4D42">
      <w:pPr>
        <w:spacing w:after="0" w:line="240" w:lineRule="auto"/>
        <w:jc w:val="both"/>
        <w:rPr>
          <w:rFonts w:ascii="Arial" w:eastAsia="Times New Roman" w:hAnsi="Arial" w:cs="Arial"/>
          <w:b/>
          <w:bCs/>
          <w:color w:val="000000" w:themeColor="text1"/>
          <w:sz w:val="24"/>
          <w:szCs w:val="24"/>
          <w:u w:val="single"/>
          <w:lang w:eastAsia="zh-CN"/>
        </w:rPr>
      </w:pPr>
      <w:r w:rsidRPr="00B73ED4">
        <w:rPr>
          <w:rFonts w:ascii="Arial" w:eastAsia="Times New Roman" w:hAnsi="Arial" w:cs="Arial"/>
          <w:b/>
          <w:bCs/>
          <w:color w:val="000000" w:themeColor="text1"/>
          <w:sz w:val="24"/>
          <w:szCs w:val="24"/>
          <w:u w:val="single"/>
          <w:lang w:eastAsia="zh-CN"/>
        </w:rPr>
        <w:t>CLÁUSULA DÉCIMA TERCEIRA: DA EXTINÇÃO CONTRATUAL</w:t>
      </w:r>
    </w:p>
    <w:p w14:paraId="078EC7F4" w14:textId="77777777" w:rsidR="005A4D42" w:rsidRPr="00B73ED4" w:rsidRDefault="005A4D42" w:rsidP="005A4D42">
      <w:pPr>
        <w:spacing w:after="0" w:line="240" w:lineRule="auto"/>
        <w:jc w:val="both"/>
        <w:rPr>
          <w:rFonts w:ascii="Arial" w:eastAsia="Times New Roman" w:hAnsi="Arial" w:cs="Arial"/>
          <w:color w:val="000000" w:themeColor="text1"/>
          <w:sz w:val="24"/>
          <w:szCs w:val="24"/>
          <w:lang w:eastAsia="zh-CN"/>
        </w:rPr>
      </w:pPr>
      <w:r w:rsidRPr="00B73ED4">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3</w:t>
      </w:r>
      <w:r w:rsidRPr="00B73ED4">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 xml:space="preserve"> </w:t>
      </w:r>
      <w:r w:rsidRPr="00B73ED4">
        <w:rPr>
          <w:rFonts w:ascii="Arial" w:eastAsia="Times New Roman" w:hAnsi="Arial" w:cs="Arial"/>
          <w:color w:val="000000" w:themeColor="text1"/>
          <w:sz w:val="24"/>
          <w:szCs w:val="24"/>
          <w:lang w:eastAsia="zh-CN"/>
        </w:rPr>
        <w:t>O contrato se extingue quando cumpridas as obrigações de ambas as partes, ainda que isso ocorra antes do prazo estipulado para tanto.</w:t>
      </w:r>
    </w:p>
    <w:p w14:paraId="0B997DD0" w14:textId="77777777" w:rsidR="005A4D42" w:rsidRPr="00B73ED4" w:rsidRDefault="005A4D42" w:rsidP="005A4D42">
      <w:pPr>
        <w:spacing w:after="0" w:line="240" w:lineRule="auto"/>
        <w:jc w:val="both"/>
        <w:rPr>
          <w:rFonts w:ascii="Arial" w:eastAsia="Times New Roman" w:hAnsi="Arial" w:cs="Arial"/>
          <w:color w:val="000000" w:themeColor="text1"/>
          <w:sz w:val="24"/>
          <w:szCs w:val="24"/>
          <w:lang w:eastAsia="zh-CN"/>
        </w:rPr>
      </w:pPr>
      <w:r w:rsidRPr="00B73ED4">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3</w:t>
      </w:r>
      <w:r w:rsidRPr="00B73ED4">
        <w:rPr>
          <w:rFonts w:ascii="Arial" w:eastAsia="Times New Roman" w:hAnsi="Arial" w:cs="Arial"/>
          <w:color w:val="000000" w:themeColor="text1"/>
          <w:sz w:val="24"/>
          <w:szCs w:val="24"/>
          <w:lang w:eastAsia="zh-CN"/>
        </w:rPr>
        <w:t>.2.</w:t>
      </w:r>
      <w:r>
        <w:rPr>
          <w:rFonts w:ascii="Arial" w:eastAsia="Times New Roman" w:hAnsi="Arial" w:cs="Arial"/>
          <w:color w:val="000000" w:themeColor="text1"/>
          <w:sz w:val="24"/>
          <w:szCs w:val="24"/>
          <w:lang w:eastAsia="zh-CN"/>
        </w:rPr>
        <w:t xml:space="preserve"> </w:t>
      </w:r>
      <w:r w:rsidRPr="00B73ED4">
        <w:rPr>
          <w:rFonts w:ascii="Arial" w:eastAsia="Times New Roman" w:hAnsi="Arial" w:cs="Arial"/>
          <w:color w:val="000000" w:themeColor="text1"/>
          <w:sz w:val="24"/>
          <w:szCs w:val="24"/>
          <w:lang w:eastAsia="zh-CN"/>
        </w:rPr>
        <w:t>Se as obrigações não forem cumpridas no prazo estipulado, a vigência ficará prorrogada até a conclusão do objeto, caso em que deverá a Administração providenciar a readequação do cronograma fixado para o contrato.</w:t>
      </w:r>
    </w:p>
    <w:p w14:paraId="1A7C4172" w14:textId="77777777" w:rsidR="005A4D42" w:rsidRPr="00B73ED4" w:rsidRDefault="005A4D42" w:rsidP="005A4D42">
      <w:pPr>
        <w:spacing w:after="0" w:line="240" w:lineRule="auto"/>
        <w:jc w:val="both"/>
        <w:rPr>
          <w:rFonts w:ascii="Arial" w:eastAsia="Times New Roman" w:hAnsi="Arial" w:cs="Arial"/>
          <w:color w:val="000000" w:themeColor="text1"/>
          <w:sz w:val="24"/>
          <w:szCs w:val="24"/>
          <w:lang w:eastAsia="zh-CN"/>
        </w:rPr>
      </w:pPr>
      <w:r w:rsidRPr="00B73ED4">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3</w:t>
      </w:r>
      <w:r w:rsidRPr="00B73ED4">
        <w:rPr>
          <w:rFonts w:ascii="Arial" w:eastAsia="Times New Roman" w:hAnsi="Arial" w:cs="Arial"/>
          <w:color w:val="000000" w:themeColor="text1"/>
          <w:sz w:val="24"/>
          <w:szCs w:val="24"/>
          <w:lang w:eastAsia="zh-CN"/>
        </w:rPr>
        <w:t>.3.</w:t>
      </w:r>
      <w:r>
        <w:rPr>
          <w:rFonts w:ascii="Arial" w:eastAsia="Times New Roman" w:hAnsi="Arial" w:cs="Arial"/>
          <w:color w:val="000000" w:themeColor="text1"/>
          <w:sz w:val="24"/>
          <w:szCs w:val="24"/>
          <w:lang w:eastAsia="zh-CN"/>
        </w:rPr>
        <w:t xml:space="preserve"> </w:t>
      </w:r>
      <w:r w:rsidRPr="00B73ED4">
        <w:rPr>
          <w:rFonts w:ascii="Arial" w:eastAsia="Times New Roman" w:hAnsi="Arial" w:cs="Arial"/>
          <w:color w:val="000000" w:themeColor="text1"/>
          <w:sz w:val="24"/>
          <w:szCs w:val="24"/>
          <w:lang w:eastAsia="zh-CN"/>
        </w:rPr>
        <w:t>Quando a não conclusão do contrato referida no item anterior decorrer de culpa do contratado:</w:t>
      </w:r>
    </w:p>
    <w:p w14:paraId="2BE784B0" w14:textId="77777777" w:rsidR="005A4D42" w:rsidRPr="00B73ED4" w:rsidRDefault="005A4D42" w:rsidP="005A4D42">
      <w:pPr>
        <w:spacing w:after="0" w:line="240" w:lineRule="auto"/>
        <w:jc w:val="both"/>
        <w:rPr>
          <w:rFonts w:ascii="Arial" w:eastAsia="Times New Roman" w:hAnsi="Arial" w:cs="Arial"/>
          <w:color w:val="000000" w:themeColor="text1"/>
          <w:sz w:val="24"/>
          <w:szCs w:val="24"/>
          <w:lang w:eastAsia="zh-CN"/>
        </w:rPr>
      </w:pPr>
      <w:r w:rsidRPr="00B73ED4">
        <w:rPr>
          <w:rFonts w:ascii="Arial" w:eastAsia="Times New Roman" w:hAnsi="Arial" w:cs="Arial"/>
          <w:color w:val="000000" w:themeColor="text1"/>
          <w:sz w:val="24"/>
          <w:szCs w:val="24"/>
          <w:lang w:eastAsia="zh-CN"/>
        </w:rPr>
        <w:t>a)</w:t>
      </w:r>
      <w:r>
        <w:rPr>
          <w:rFonts w:ascii="Arial" w:eastAsia="Times New Roman" w:hAnsi="Arial" w:cs="Arial"/>
          <w:color w:val="000000" w:themeColor="text1"/>
          <w:sz w:val="24"/>
          <w:szCs w:val="24"/>
          <w:lang w:eastAsia="zh-CN"/>
        </w:rPr>
        <w:t xml:space="preserve"> </w:t>
      </w:r>
      <w:r w:rsidRPr="00B73ED4">
        <w:rPr>
          <w:rFonts w:ascii="Arial" w:eastAsia="Times New Roman" w:hAnsi="Arial" w:cs="Arial"/>
          <w:color w:val="000000" w:themeColor="text1"/>
          <w:sz w:val="24"/>
          <w:szCs w:val="24"/>
          <w:lang w:eastAsia="zh-CN"/>
        </w:rPr>
        <w:t>Ficará ele constituído em mora, sendo-lhe aplicáveis as respectivas sanções administrativas; e</w:t>
      </w:r>
    </w:p>
    <w:p w14:paraId="6BDA1858" w14:textId="77777777" w:rsidR="005A4D42" w:rsidRPr="00B73ED4" w:rsidRDefault="005A4D42" w:rsidP="005A4D42">
      <w:pPr>
        <w:spacing w:after="0" w:line="240" w:lineRule="auto"/>
        <w:jc w:val="both"/>
        <w:rPr>
          <w:rFonts w:ascii="Arial" w:eastAsia="Times New Roman" w:hAnsi="Arial" w:cs="Arial"/>
          <w:color w:val="000000" w:themeColor="text1"/>
          <w:sz w:val="24"/>
          <w:szCs w:val="24"/>
          <w:lang w:eastAsia="zh-CN"/>
        </w:rPr>
      </w:pPr>
      <w:r w:rsidRPr="00B73ED4">
        <w:rPr>
          <w:rFonts w:ascii="Arial" w:eastAsia="Times New Roman" w:hAnsi="Arial" w:cs="Arial"/>
          <w:color w:val="000000" w:themeColor="text1"/>
          <w:sz w:val="24"/>
          <w:szCs w:val="24"/>
          <w:lang w:eastAsia="zh-CN"/>
        </w:rPr>
        <w:t>b)</w:t>
      </w:r>
      <w:r>
        <w:rPr>
          <w:rFonts w:ascii="Arial" w:eastAsia="Times New Roman" w:hAnsi="Arial" w:cs="Arial"/>
          <w:color w:val="000000" w:themeColor="text1"/>
          <w:sz w:val="24"/>
          <w:szCs w:val="24"/>
          <w:lang w:eastAsia="zh-CN"/>
        </w:rPr>
        <w:t xml:space="preserve"> </w:t>
      </w:r>
      <w:r w:rsidRPr="00B73ED4">
        <w:rPr>
          <w:rFonts w:ascii="Arial" w:eastAsia="Times New Roman" w:hAnsi="Arial" w:cs="Arial"/>
          <w:color w:val="000000" w:themeColor="text1"/>
          <w:sz w:val="24"/>
          <w:szCs w:val="24"/>
          <w:lang w:eastAsia="zh-CN"/>
        </w:rPr>
        <w:t>Poderá a Administração optar pela extinção do contrato e, nesse caso, adotará as medidas admitidas em lei para a continuidade da execução contratual.</w:t>
      </w:r>
    </w:p>
    <w:p w14:paraId="28E4E1F4" w14:textId="77777777" w:rsidR="005A4D42" w:rsidRPr="00B73ED4" w:rsidRDefault="005A4D42" w:rsidP="005A4D42">
      <w:pPr>
        <w:spacing w:after="0" w:line="240" w:lineRule="auto"/>
        <w:jc w:val="both"/>
        <w:rPr>
          <w:rFonts w:ascii="Arial" w:eastAsia="Times New Roman" w:hAnsi="Arial" w:cs="Arial"/>
          <w:color w:val="000000" w:themeColor="text1"/>
          <w:sz w:val="24"/>
          <w:szCs w:val="24"/>
          <w:lang w:eastAsia="zh-CN"/>
        </w:rPr>
      </w:pPr>
      <w:r w:rsidRPr="00B73ED4">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3</w:t>
      </w:r>
      <w:r w:rsidRPr="00B73ED4">
        <w:rPr>
          <w:rFonts w:ascii="Arial" w:eastAsia="Times New Roman" w:hAnsi="Arial" w:cs="Arial"/>
          <w:color w:val="000000" w:themeColor="text1"/>
          <w:sz w:val="24"/>
          <w:szCs w:val="24"/>
          <w:lang w:eastAsia="zh-CN"/>
        </w:rPr>
        <w:t>.4.</w:t>
      </w:r>
      <w:r>
        <w:rPr>
          <w:rFonts w:ascii="Arial" w:eastAsia="Times New Roman" w:hAnsi="Arial" w:cs="Arial"/>
          <w:color w:val="000000" w:themeColor="text1"/>
          <w:sz w:val="24"/>
          <w:szCs w:val="24"/>
          <w:lang w:eastAsia="zh-CN"/>
        </w:rPr>
        <w:t xml:space="preserve"> </w:t>
      </w:r>
      <w:r w:rsidRPr="00B73ED4">
        <w:rPr>
          <w:rFonts w:ascii="Arial" w:eastAsia="Times New Roman" w:hAnsi="Arial" w:cs="Arial"/>
          <w:color w:val="000000" w:themeColor="text1"/>
          <w:sz w:val="24"/>
          <w:szCs w:val="24"/>
          <w:lang w:eastAsia="zh-CN"/>
        </w:rPr>
        <w:t>O contrato pode ser extinto antes de cumpridas as obrigações nele estipuladas, ou antes do prazo nele fixado, por algum dos motivos previstos no art. 137 da Lei nº 14.133, de 2021, bem como amigavelmente, assegurados o contraditório e a ampla defesa.</w:t>
      </w:r>
    </w:p>
    <w:p w14:paraId="6FBD1C63" w14:textId="77777777" w:rsidR="005A4D42" w:rsidRPr="00B73ED4" w:rsidRDefault="005A4D42" w:rsidP="005A4D42">
      <w:pPr>
        <w:spacing w:after="0" w:line="240" w:lineRule="auto"/>
        <w:jc w:val="both"/>
        <w:rPr>
          <w:rFonts w:ascii="Arial" w:eastAsia="Times New Roman" w:hAnsi="Arial" w:cs="Arial"/>
          <w:color w:val="000000" w:themeColor="text1"/>
          <w:sz w:val="24"/>
          <w:szCs w:val="24"/>
          <w:lang w:eastAsia="zh-CN"/>
        </w:rPr>
      </w:pPr>
      <w:r w:rsidRPr="00B73ED4">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3</w:t>
      </w:r>
      <w:r w:rsidRPr="00B73ED4">
        <w:rPr>
          <w:rFonts w:ascii="Arial" w:eastAsia="Times New Roman" w:hAnsi="Arial" w:cs="Arial"/>
          <w:color w:val="000000" w:themeColor="text1"/>
          <w:sz w:val="24"/>
          <w:szCs w:val="24"/>
          <w:lang w:eastAsia="zh-CN"/>
        </w:rPr>
        <w:t>.4.1.</w:t>
      </w:r>
      <w:r>
        <w:rPr>
          <w:rFonts w:ascii="Arial" w:eastAsia="Times New Roman" w:hAnsi="Arial" w:cs="Arial"/>
          <w:color w:val="000000" w:themeColor="text1"/>
          <w:sz w:val="24"/>
          <w:szCs w:val="24"/>
          <w:lang w:eastAsia="zh-CN"/>
        </w:rPr>
        <w:t xml:space="preserve"> </w:t>
      </w:r>
      <w:r w:rsidRPr="00B73ED4">
        <w:rPr>
          <w:rFonts w:ascii="Arial" w:eastAsia="Times New Roman" w:hAnsi="Arial" w:cs="Arial"/>
          <w:color w:val="000000" w:themeColor="text1"/>
          <w:sz w:val="24"/>
          <w:szCs w:val="24"/>
          <w:lang w:eastAsia="zh-CN"/>
        </w:rPr>
        <w:t>Nesta hipótese, aplicam-se também os arts. 138 e 139 da mesma Lei.</w:t>
      </w:r>
    </w:p>
    <w:p w14:paraId="44F6FE7F" w14:textId="77777777" w:rsidR="005A4D42" w:rsidRPr="00B73ED4" w:rsidRDefault="005A4D42" w:rsidP="005A4D42">
      <w:pPr>
        <w:spacing w:after="0" w:line="240" w:lineRule="auto"/>
        <w:jc w:val="both"/>
        <w:rPr>
          <w:rFonts w:ascii="Arial" w:eastAsia="Times New Roman" w:hAnsi="Arial" w:cs="Arial"/>
          <w:color w:val="000000" w:themeColor="text1"/>
          <w:sz w:val="24"/>
          <w:szCs w:val="24"/>
          <w:lang w:eastAsia="zh-CN"/>
        </w:rPr>
      </w:pPr>
      <w:r w:rsidRPr="00B73ED4">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3</w:t>
      </w:r>
      <w:r w:rsidRPr="00B73ED4">
        <w:rPr>
          <w:rFonts w:ascii="Arial" w:eastAsia="Times New Roman" w:hAnsi="Arial" w:cs="Arial"/>
          <w:color w:val="000000" w:themeColor="text1"/>
          <w:sz w:val="24"/>
          <w:szCs w:val="24"/>
          <w:lang w:eastAsia="zh-CN"/>
        </w:rPr>
        <w:t>.4.2.</w:t>
      </w:r>
      <w:r>
        <w:rPr>
          <w:rFonts w:ascii="Arial" w:eastAsia="Times New Roman" w:hAnsi="Arial" w:cs="Arial"/>
          <w:color w:val="000000" w:themeColor="text1"/>
          <w:sz w:val="24"/>
          <w:szCs w:val="24"/>
          <w:lang w:eastAsia="zh-CN"/>
        </w:rPr>
        <w:t xml:space="preserve"> </w:t>
      </w:r>
      <w:r w:rsidRPr="00B73ED4">
        <w:rPr>
          <w:rFonts w:ascii="Arial" w:eastAsia="Times New Roman" w:hAnsi="Arial" w:cs="Arial"/>
          <w:color w:val="000000" w:themeColor="text1"/>
          <w:sz w:val="24"/>
          <w:szCs w:val="24"/>
          <w:lang w:eastAsia="zh-CN"/>
        </w:rPr>
        <w:t>A alteração social ou a modificação da finalidade ou da estrutura da empresa não ensejará a rescisão se não restringir sua capacidade de concluir o contrato.</w:t>
      </w:r>
    </w:p>
    <w:p w14:paraId="528E23C7" w14:textId="77777777" w:rsidR="005A4D42" w:rsidRPr="00B73ED4" w:rsidRDefault="005A4D42" w:rsidP="005A4D42">
      <w:pPr>
        <w:spacing w:after="0" w:line="240" w:lineRule="auto"/>
        <w:jc w:val="both"/>
        <w:rPr>
          <w:rFonts w:ascii="Arial" w:eastAsia="Times New Roman" w:hAnsi="Arial" w:cs="Arial"/>
          <w:color w:val="000000" w:themeColor="text1"/>
          <w:sz w:val="24"/>
          <w:szCs w:val="24"/>
          <w:lang w:eastAsia="zh-CN"/>
        </w:rPr>
      </w:pPr>
      <w:r w:rsidRPr="00B73ED4">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3</w:t>
      </w:r>
      <w:r w:rsidRPr="00B73ED4">
        <w:rPr>
          <w:rFonts w:ascii="Arial" w:eastAsia="Times New Roman" w:hAnsi="Arial" w:cs="Arial"/>
          <w:color w:val="000000" w:themeColor="text1"/>
          <w:sz w:val="24"/>
          <w:szCs w:val="24"/>
          <w:lang w:eastAsia="zh-CN"/>
        </w:rPr>
        <w:t>.4.3.</w:t>
      </w:r>
      <w:r>
        <w:rPr>
          <w:rFonts w:ascii="Arial" w:eastAsia="Times New Roman" w:hAnsi="Arial" w:cs="Arial"/>
          <w:color w:val="000000" w:themeColor="text1"/>
          <w:sz w:val="24"/>
          <w:szCs w:val="24"/>
          <w:lang w:eastAsia="zh-CN"/>
        </w:rPr>
        <w:t xml:space="preserve"> </w:t>
      </w:r>
      <w:r w:rsidRPr="00B73ED4">
        <w:rPr>
          <w:rFonts w:ascii="Arial" w:eastAsia="Times New Roman" w:hAnsi="Arial" w:cs="Arial"/>
          <w:color w:val="000000" w:themeColor="text1"/>
          <w:sz w:val="24"/>
          <w:szCs w:val="24"/>
          <w:lang w:eastAsia="zh-CN"/>
        </w:rPr>
        <w:t>Se a operação implicar mudança da pessoa jurídica contratada, deverá ser formalizado termo aditivo para alteração subjetiva.</w:t>
      </w:r>
    </w:p>
    <w:p w14:paraId="31FF7ABC" w14:textId="77777777" w:rsidR="005A4D42" w:rsidRPr="00B73ED4" w:rsidRDefault="005A4D42" w:rsidP="005A4D42">
      <w:pPr>
        <w:spacing w:after="0" w:line="240" w:lineRule="auto"/>
        <w:jc w:val="both"/>
        <w:rPr>
          <w:rFonts w:ascii="Arial" w:eastAsia="Times New Roman" w:hAnsi="Arial" w:cs="Arial"/>
          <w:color w:val="000000" w:themeColor="text1"/>
          <w:sz w:val="24"/>
          <w:szCs w:val="24"/>
          <w:lang w:eastAsia="zh-CN"/>
        </w:rPr>
      </w:pPr>
      <w:r w:rsidRPr="00B73ED4">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3</w:t>
      </w:r>
      <w:r w:rsidRPr="00B73ED4">
        <w:rPr>
          <w:rFonts w:ascii="Arial" w:eastAsia="Times New Roman" w:hAnsi="Arial" w:cs="Arial"/>
          <w:color w:val="000000" w:themeColor="text1"/>
          <w:sz w:val="24"/>
          <w:szCs w:val="24"/>
          <w:lang w:eastAsia="zh-CN"/>
        </w:rPr>
        <w:t>.5.</w:t>
      </w:r>
      <w:r>
        <w:rPr>
          <w:rFonts w:ascii="Arial" w:eastAsia="Times New Roman" w:hAnsi="Arial" w:cs="Arial"/>
          <w:color w:val="000000" w:themeColor="text1"/>
          <w:sz w:val="24"/>
          <w:szCs w:val="24"/>
          <w:lang w:eastAsia="zh-CN"/>
        </w:rPr>
        <w:t xml:space="preserve"> </w:t>
      </w:r>
      <w:r w:rsidRPr="00B73ED4">
        <w:rPr>
          <w:rFonts w:ascii="Arial" w:eastAsia="Times New Roman" w:hAnsi="Arial" w:cs="Arial"/>
          <w:color w:val="000000" w:themeColor="text1"/>
          <w:sz w:val="24"/>
          <w:szCs w:val="24"/>
          <w:lang w:eastAsia="zh-CN"/>
        </w:rPr>
        <w:t>O termo de rescisão, sempre que possível, será precedido:</w:t>
      </w:r>
    </w:p>
    <w:p w14:paraId="31145849" w14:textId="77777777" w:rsidR="005A4D42" w:rsidRPr="00B73ED4" w:rsidRDefault="005A4D42" w:rsidP="005A4D42">
      <w:pPr>
        <w:spacing w:after="0" w:line="240" w:lineRule="auto"/>
        <w:jc w:val="both"/>
        <w:rPr>
          <w:rFonts w:ascii="Arial" w:eastAsia="Times New Roman" w:hAnsi="Arial" w:cs="Arial"/>
          <w:color w:val="000000" w:themeColor="text1"/>
          <w:sz w:val="24"/>
          <w:szCs w:val="24"/>
          <w:lang w:eastAsia="zh-CN"/>
        </w:rPr>
      </w:pPr>
      <w:r w:rsidRPr="00B73ED4">
        <w:rPr>
          <w:rFonts w:ascii="Arial" w:eastAsia="Times New Roman" w:hAnsi="Arial" w:cs="Arial"/>
          <w:color w:val="000000" w:themeColor="text1"/>
          <w:sz w:val="24"/>
          <w:szCs w:val="24"/>
          <w:lang w:eastAsia="zh-CN"/>
        </w:rPr>
        <w:lastRenderedPageBreak/>
        <w:t>1</w:t>
      </w:r>
      <w:r>
        <w:rPr>
          <w:rFonts w:ascii="Arial" w:eastAsia="Times New Roman" w:hAnsi="Arial" w:cs="Arial"/>
          <w:color w:val="000000" w:themeColor="text1"/>
          <w:sz w:val="24"/>
          <w:szCs w:val="24"/>
          <w:lang w:eastAsia="zh-CN"/>
        </w:rPr>
        <w:t>3</w:t>
      </w:r>
      <w:r w:rsidRPr="00B73ED4">
        <w:rPr>
          <w:rFonts w:ascii="Arial" w:eastAsia="Times New Roman" w:hAnsi="Arial" w:cs="Arial"/>
          <w:color w:val="000000" w:themeColor="text1"/>
          <w:sz w:val="24"/>
          <w:szCs w:val="24"/>
          <w:lang w:eastAsia="zh-CN"/>
        </w:rPr>
        <w:t>.5.1.</w:t>
      </w:r>
      <w:r>
        <w:rPr>
          <w:rFonts w:ascii="Arial" w:eastAsia="Times New Roman" w:hAnsi="Arial" w:cs="Arial"/>
          <w:color w:val="000000" w:themeColor="text1"/>
          <w:sz w:val="24"/>
          <w:szCs w:val="24"/>
          <w:lang w:eastAsia="zh-CN"/>
        </w:rPr>
        <w:t xml:space="preserve"> </w:t>
      </w:r>
      <w:r w:rsidRPr="00B73ED4">
        <w:rPr>
          <w:rFonts w:ascii="Arial" w:eastAsia="Times New Roman" w:hAnsi="Arial" w:cs="Arial"/>
          <w:color w:val="000000" w:themeColor="text1"/>
          <w:sz w:val="24"/>
          <w:szCs w:val="24"/>
          <w:lang w:eastAsia="zh-CN"/>
        </w:rPr>
        <w:t>Balanço dos eventos contratuais já cumpridos ou parcialmente cumpridos;</w:t>
      </w:r>
    </w:p>
    <w:p w14:paraId="748BC820" w14:textId="77777777" w:rsidR="005A4D42" w:rsidRPr="00B73ED4" w:rsidRDefault="005A4D42" w:rsidP="005A4D42">
      <w:pPr>
        <w:spacing w:after="0" w:line="240" w:lineRule="auto"/>
        <w:jc w:val="both"/>
        <w:rPr>
          <w:rFonts w:ascii="Arial" w:eastAsia="Times New Roman" w:hAnsi="Arial" w:cs="Arial"/>
          <w:color w:val="000000" w:themeColor="text1"/>
          <w:sz w:val="24"/>
          <w:szCs w:val="24"/>
          <w:lang w:eastAsia="zh-CN"/>
        </w:rPr>
      </w:pPr>
      <w:r w:rsidRPr="00B73ED4">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3</w:t>
      </w:r>
      <w:r w:rsidRPr="00B73ED4">
        <w:rPr>
          <w:rFonts w:ascii="Arial" w:eastAsia="Times New Roman" w:hAnsi="Arial" w:cs="Arial"/>
          <w:color w:val="000000" w:themeColor="text1"/>
          <w:sz w:val="24"/>
          <w:szCs w:val="24"/>
          <w:lang w:eastAsia="zh-CN"/>
        </w:rPr>
        <w:t>.5.2.</w:t>
      </w:r>
      <w:r>
        <w:rPr>
          <w:rFonts w:ascii="Arial" w:eastAsia="Times New Roman" w:hAnsi="Arial" w:cs="Arial"/>
          <w:color w:val="000000" w:themeColor="text1"/>
          <w:sz w:val="24"/>
          <w:szCs w:val="24"/>
          <w:lang w:eastAsia="zh-CN"/>
        </w:rPr>
        <w:t xml:space="preserve"> </w:t>
      </w:r>
      <w:r w:rsidRPr="00B73ED4">
        <w:rPr>
          <w:rFonts w:ascii="Arial" w:eastAsia="Times New Roman" w:hAnsi="Arial" w:cs="Arial"/>
          <w:color w:val="000000" w:themeColor="text1"/>
          <w:sz w:val="24"/>
          <w:szCs w:val="24"/>
          <w:lang w:eastAsia="zh-CN"/>
        </w:rPr>
        <w:t>Relação dos pagamentos já efetuados e ainda devidos;</w:t>
      </w:r>
    </w:p>
    <w:p w14:paraId="31896B23" w14:textId="77777777" w:rsidR="005A4D42" w:rsidRPr="00B73ED4" w:rsidRDefault="005A4D42" w:rsidP="005A4D42">
      <w:pPr>
        <w:spacing w:after="0" w:line="240" w:lineRule="auto"/>
        <w:jc w:val="both"/>
        <w:rPr>
          <w:rFonts w:ascii="Arial" w:eastAsia="Times New Roman" w:hAnsi="Arial" w:cs="Arial"/>
          <w:color w:val="000000" w:themeColor="text1"/>
          <w:sz w:val="24"/>
          <w:szCs w:val="24"/>
          <w:lang w:eastAsia="zh-CN"/>
        </w:rPr>
      </w:pPr>
      <w:r w:rsidRPr="00B73ED4">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3</w:t>
      </w:r>
      <w:r w:rsidRPr="00B73ED4">
        <w:rPr>
          <w:rFonts w:ascii="Arial" w:eastAsia="Times New Roman" w:hAnsi="Arial" w:cs="Arial"/>
          <w:color w:val="000000" w:themeColor="text1"/>
          <w:sz w:val="24"/>
          <w:szCs w:val="24"/>
          <w:lang w:eastAsia="zh-CN"/>
        </w:rPr>
        <w:t>.5.3.</w:t>
      </w:r>
      <w:r>
        <w:rPr>
          <w:rFonts w:ascii="Arial" w:eastAsia="Times New Roman" w:hAnsi="Arial" w:cs="Arial"/>
          <w:color w:val="000000" w:themeColor="text1"/>
          <w:sz w:val="24"/>
          <w:szCs w:val="24"/>
          <w:lang w:eastAsia="zh-CN"/>
        </w:rPr>
        <w:t xml:space="preserve"> </w:t>
      </w:r>
      <w:r w:rsidRPr="00B73ED4">
        <w:rPr>
          <w:rFonts w:ascii="Arial" w:eastAsia="Times New Roman" w:hAnsi="Arial" w:cs="Arial"/>
          <w:color w:val="000000" w:themeColor="text1"/>
          <w:sz w:val="24"/>
          <w:szCs w:val="24"/>
          <w:lang w:eastAsia="zh-CN"/>
        </w:rPr>
        <w:t>Indenizações e multas.</w:t>
      </w:r>
    </w:p>
    <w:p w14:paraId="7FDFECC3" w14:textId="77777777" w:rsidR="005A4D42" w:rsidRPr="00B73ED4" w:rsidRDefault="005A4D42" w:rsidP="005A4D42">
      <w:pPr>
        <w:spacing w:after="0" w:line="240" w:lineRule="auto"/>
        <w:jc w:val="both"/>
        <w:rPr>
          <w:rFonts w:ascii="Arial" w:eastAsia="Times New Roman" w:hAnsi="Arial" w:cs="Arial"/>
          <w:color w:val="000000" w:themeColor="text1"/>
          <w:sz w:val="24"/>
          <w:szCs w:val="24"/>
          <w:lang w:eastAsia="zh-CN"/>
        </w:rPr>
      </w:pPr>
      <w:r w:rsidRPr="00B73ED4">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3</w:t>
      </w:r>
      <w:r w:rsidRPr="00B73ED4">
        <w:rPr>
          <w:rFonts w:ascii="Arial" w:eastAsia="Times New Roman" w:hAnsi="Arial" w:cs="Arial"/>
          <w:color w:val="000000" w:themeColor="text1"/>
          <w:sz w:val="24"/>
          <w:szCs w:val="24"/>
          <w:lang w:eastAsia="zh-CN"/>
        </w:rPr>
        <w:t>.6.</w:t>
      </w:r>
      <w:r>
        <w:rPr>
          <w:rFonts w:ascii="Arial" w:eastAsia="Times New Roman" w:hAnsi="Arial" w:cs="Arial"/>
          <w:color w:val="000000" w:themeColor="text1"/>
          <w:sz w:val="24"/>
          <w:szCs w:val="24"/>
          <w:lang w:eastAsia="zh-CN"/>
        </w:rPr>
        <w:t xml:space="preserve"> </w:t>
      </w:r>
      <w:r w:rsidRPr="00B73ED4">
        <w:rPr>
          <w:rFonts w:ascii="Arial" w:eastAsia="Times New Roman" w:hAnsi="Arial" w:cs="Arial"/>
          <w:color w:val="000000" w:themeColor="text1"/>
          <w:sz w:val="24"/>
          <w:szCs w:val="24"/>
          <w:lang w:eastAsia="zh-CN"/>
        </w:rPr>
        <w:t>A extinção do contrato não configura óbice para o reconhecimento do desequilíbrio econômico-financeiro, hipótese em que será concedida indenização por meio de termo indenizatório (art. 131da Lei nº 14.133, de 2021).</w:t>
      </w:r>
    </w:p>
    <w:p w14:paraId="4C8AE6E1" w14:textId="77777777" w:rsidR="005A4D42" w:rsidRDefault="005A4D42" w:rsidP="005A4D42">
      <w:pPr>
        <w:spacing w:after="0" w:line="240" w:lineRule="auto"/>
        <w:jc w:val="both"/>
        <w:rPr>
          <w:rFonts w:ascii="Arial" w:eastAsia="Times New Roman" w:hAnsi="Arial" w:cs="Arial"/>
          <w:color w:val="000000" w:themeColor="text1"/>
          <w:sz w:val="24"/>
          <w:szCs w:val="24"/>
          <w:lang w:eastAsia="zh-CN"/>
        </w:rPr>
      </w:pPr>
      <w:r w:rsidRPr="00B73ED4">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3</w:t>
      </w:r>
      <w:r w:rsidRPr="00B73ED4">
        <w:rPr>
          <w:rFonts w:ascii="Arial" w:eastAsia="Times New Roman" w:hAnsi="Arial" w:cs="Arial"/>
          <w:color w:val="000000" w:themeColor="text1"/>
          <w:sz w:val="24"/>
          <w:szCs w:val="24"/>
          <w:lang w:eastAsia="zh-CN"/>
        </w:rPr>
        <w:t>.7.</w:t>
      </w:r>
      <w:r>
        <w:rPr>
          <w:rFonts w:ascii="Arial" w:eastAsia="Times New Roman" w:hAnsi="Arial" w:cs="Arial"/>
          <w:color w:val="000000" w:themeColor="text1"/>
          <w:sz w:val="24"/>
          <w:szCs w:val="24"/>
          <w:lang w:eastAsia="zh-CN"/>
        </w:rPr>
        <w:t xml:space="preserve"> </w:t>
      </w:r>
      <w:r w:rsidRPr="00B73ED4">
        <w:rPr>
          <w:rFonts w:ascii="Arial" w:eastAsia="Times New Roman" w:hAnsi="Arial" w:cs="Arial"/>
          <w:color w:val="000000" w:themeColor="text1"/>
          <w:sz w:val="24"/>
          <w:szCs w:val="24"/>
          <w:lang w:eastAsia="zh-CN"/>
        </w:rPr>
        <w:t>O contrato poderá ser extinto caso se constate que o contratado mantém vínculo de natureza técnica, comercial, econômica, financeira, trabalhista ou civil com dirigente do órgão ou entidade contratante ou com agente público que tenha desempenhado função na licitação ou atue na fiscalização ou na gestão do contrato, ou que deles seja cônjuge, companheiro ou parente em linha reta, colateral ou por afinidade, até o terceiro grau (art. 14, IV da Lei n.º 14.133, de 2021).</w:t>
      </w:r>
    </w:p>
    <w:p w14:paraId="07C83144" w14:textId="77777777" w:rsidR="005A4D42" w:rsidRPr="00AE5D84" w:rsidRDefault="005A4D42" w:rsidP="005A4D42">
      <w:pPr>
        <w:spacing w:after="0" w:line="240" w:lineRule="auto"/>
        <w:jc w:val="both"/>
        <w:rPr>
          <w:rFonts w:ascii="Arial" w:eastAsia="Times New Roman" w:hAnsi="Arial" w:cs="Arial"/>
          <w:color w:val="000000" w:themeColor="text1"/>
          <w:sz w:val="24"/>
          <w:szCs w:val="24"/>
          <w:lang w:eastAsia="zh-CN"/>
        </w:rPr>
      </w:pPr>
    </w:p>
    <w:p w14:paraId="2616A3EB" w14:textId="77777777" w:rsidR="005A4D42" w:rsidRPr="00AE5D84" w:rsidRDefault="005A4D42" w:rsidP="005A4D4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AE5D84">
        <w:rPr>
          <w:rFonts w:ascii="Arial" w:eastAsia="Times New Roman" w:hAnsi="Arial" w:cs="Arial"/>
          <w:b/>
          <w:bCs/>
          <w:color w:val="000000" w:themeColor="text1"/>
          <w:sz w:val="24"/>
          <w:szCs w:val="24"/>
          <w:u w:val="single"/>
          <w:lang w:eastAsia="zh-CN"/>
        </w:rPr>
        <w:t xml:space="preserve">CLÁUSULA DÉCIMA </w:t>
      </w:r>
      <w:r>
        <w:rPr>
          <w:rFonts w:ascii="Arial" w:eastAsia="Times New Roman" w:hAnsi="Arial" w:cs="Arial"/>
          <w:b/>
          <w:bCs/>
          <w:color w:val="000000" w:themeColor="text1"/>
          <w:sz w:val="24"/>
          <w:szCs w:val="24"/>
          <w:u w:val="single"/>
          <w:lang w:eastAsia="zh-CN"/>
        </w:rPr>
        <w:t>QUARTA</w:t>
      </w:r>
      <w:r w:rsidRPr="00AE5D84">
        <w:rPr>
          <w:rFonts w:ascii="Arial" w:eastAsia="Times New Roman" w:hAnsi="Arial" w:cs="Arial"/>
          <w:b/>
          <w:bCs/>
          <w:color w:val="000000" w:themeColor="text1"/>
          <w:sz w:val="24"/>
          <w:szCs w:val="24"/>
          <w:u w:val="single"/>
          <w:lang w:eastAsia="zh-CN"/>
        </w:rPr>
        <w:t xml:space="preserve">: </w:t>
      </w:r>
      <w:r>
        <w:rPr>
          <w:rFonts w:ascii="Arial" w:eastAsia="Times New Roman" w:hAnsi="Arial" w:cs="Arial"/>
          <w:b/>
          <w:bCs/>
          <w:color w:val="000000" w:themeColor="text1"/>
          <w:sz w:val="24"/>
          <w:szCs w:val="24"/>
          <w:u w:val="single"/>
          <w:lang w:eastAsia="zh-CN"/>
        </w:rPr>
        <w:t>DA DOTAÇÃO ORÇAMENTÁRIA</w:t>
      </w:r>
    </w:p>
    <w:p w14:paraId="4D9B3A46" w14:textId="77777777" w:rsidR="005A4D42" w:rsidRPr="002E31CA" w:rsidRDefault="005A4D42" w:rsidP="005A4D42">
      <w:pPr>
        <w:spacing w:after="0" w:line="240" w:lineRule="auto"/>
        <w:jc w:val="both"/>
        <w:rPr>
          <w:rFonts w:ascii="Arial" w:eastAsia="Times New Roman" w:hAnsi="Arial" w:cs="Arial"/>
          <w:color w:val="000000" w:themeColor="text1"/>
          <w:sz w:val="24"/>
          <w:szCs w:val="24"/>
          <w:lang w:eastAsia="zh-CN"/>
        </w:rPr>
      </w:pPr>
      <w:bookmarkStart w:id="1" w:name="_Hlk138946673"/>
      <w:r>
        <w:rPr>
          <w:rFonts w:ascii="Arial" w:eastAsia="Times New Roman" w:hAnsi="Arial" w:cs="Arial"/>
          <w:color w:val="000000" w:themeColor="text1"/>
          <w:sz w:val="24"/>
          <w:szCs w:val="24"/>
          <w:lang w:eastAsia="zh-CN"/>
        </w:rPr>
        <w:t xml:space="preserve">14.1. </w:t>
      </w:r>
      <w:r w:rsidRPr="002E31CA">
        <w:rPr>
          <w:rFonts w:ascii="Arial" w:eastAsia="Times New Roman" w:hAnsi="Arial" w:cs="Arial"/>
          <w:color w:val="000000" w:themeColor="text1"/>
          <w:sz w:val="24"/>
          <w:szCs w:val="24"/>
          <w:lang w:eastAsia="zh-CN"/>
        </w:rPr>
        <w:t>As despesas decorrentes da presente contratação correrão à conta de recursos específicos consignados no Orçamento do Município de São Domingos do Norte/ES deste exercício, na dotação abaixo discriminada:</w:t>
      </w:r>
    </w:p>
    <w:p w14:paraId="57176958" w14:textId="77777777" w:rsidR="005A4D42" w:rsidRDefault="005A4D42" w:rsidP="005A4D42">
      <w:pPr>
        <w:spacing w:after="0" w:line="240" w:lineRule="auto"/>
        <w:jc w:val="both"/>
        <w:rPr>
          <w:rFonts w:ascii="Arial" w:eastAsia="Times New Roman" w:hAnsi="Arial" w:cs="Arial"/>
          <w:b/>
          <w:bCs/>
          <w:color w:val="000000" w:themeColor="text1"/>
          <w:sz w:val="24"/>
          <w:szCs w:val="24"/>
          <w:lang w:eastAsia="zh-CN"/>
        </w:rPr>
      </w:pPr>
      <w:r w:rsidRPr="00AE5D84">
        <w:rPr>
          <w:rFonts w:ascii="Arial" w:eastAsia="Times New Roman" w:hAnsi="Arial" w:cs="Arial"/>
          <w:b/>
          <w:bCs/>
          <w:color w:val="000000" w:themeColor="text1"/>
          <w:sz w:val="24"/>
          <w:szCs w:val="24"/>
          <w:lang w:eastAsia="zh-CN"/>
        </w:rPr>
        <w:t xml:space="preserve">Fundo Municipal de Saúde          </w:t>
      </w:r>
    </w:p>
    <w:p w14:paraId="09A358CB" w14:textId="51D6B3E7" w:rsidR="005A4D42" w:rsidRPr="0088152C" w:rsidRDefault="005A4D42" w:rsidP="0088152C">
      <w:pPr>
        <w:spacing w:after="0" w:line="240" w:lineRule="auto"/>
        <w:jc w:val="both"/>
        <w:rPr>
          <w:rFonts w:ascii="Arial" w:eastAsia="Times New Roman" w:hAnsi="Arial" w:cs="Arial"/>
          <w:b/>
          <w:bCs/>
          <w:color w:val="000000" w:themeColor="text1"/>
          <w:sz w:val="24"/>
          <w:szCs w:val="24"/>
          <w:lang w:eastAsia="zh-CN"/>
        </w:rPr>
      </w:pPr>
      <w:r>
        <w:rPr>
          <w:rFonts w:ascii="Arial" w:eastAsia="Times New Roman" w:hAnsi="Arial" w:cs="Arial"/>
          <w:color w:val="000000" w:themeColor="text1"/>
          <w:sz w:val="24"/>
          <w:szCs w:val="24"/>
          <w:lang w:eastAsia="zh-CN"/>
        </w:rPr>
        <w:t>F</w:t>
      </w:r>
      <w:r w:rsidRPr="002E31CA">
        <w:rPr>
          <w:rFonts w:ascii="Arial" w:eastAsia="Times New Roman" w:hAnsi="Arial" w:cs="Arial"/>
          <w:color w:val="000000" w:themeColor="text1"/>
          <w:sz w:val="24"/>
          <w:szCs w:val="24"/>
          <w:lang w:eastAsia="zh-CN"/>
        </w:rPr>
        <w:t xml:space="preserve">icha: </w:t>
      </w:r>
      <w:r w:rsidR="0088152C">
        <w:rPr>
          <w:rFonts w:ascii="Arial" w:eastAsia="Times New Roman" w:hAnsi="Arial" w:cs="Arial"/>
          <w:color w:val="000000" w:themeColor="text1"/>
          <w:sz w:val="24"/>
          <w:szCs w:val="24"/>
          <w:lang w:eastAsia="zh-CN"/>
        </w:rPr>
        <w:t>108</w:t>
      </w:r>
      <w:r>
        <w:rPr>
          <w:rFonts w:ascii="Arial" w:eastAsia="Times New Roman" w:hAnsi="Arial" w:cs="Arial"/>
          <w:color w:val="000000" w:themeColor="text1"/>
          <w:sz w:val="24"/>
          <w:szCs w:val="24"/>
          <w:lang w:eastAsia="zh-CN"/>
        </w:rPr>
        <w:t xml:space="preserve"> - F</w:t>
      </w:r>
      <w:r w:rsidRPr="002E31CA">
        <w:rPr>
          <w:rFonts w:ascii="Arial" w:eastAsia="Times New Roman" w:hAnsi="Arial" w:cs="Arial"/>
          <w:color w:val="000000" w:themeColor="text1"/>
          <w:sz w:val="24"/>
          <w:szCs w:val="24"/>
          <w:lang w:eastAsia="zh-CN"/>
        </w:rPr>
        <w:t>onte: 150000150000</w:t>
      </w:r>
      <w:bookmarkEnd w:id="1"/>
      <w:r>
        <w:rPr>
          <w:rFonts w:ascii="Arial" w:eastAsia="Times New Roman" w:hAnsi="Arial" w:cs="Arial"/>
          <w:color w:val="000000" w:themeColor="text1"/>
          <w:sz w:val="24"/>
          <w:szCs w:val="24"/>
          <w:lang w:eastAsia="zh-CN"/>
        </w:rPr>
        <w:t>.</w:t>
      </w:r>
    </w:p>
    <w:p w14:paraId="5A922036" w14:textId="77777777" w:rsidR="005A4D42" w:rsidRPr="00AE5D84" w:rsidRDefault="005A4D42" w:rsidP="005A4D42">
      <w:pPr>
        <w:tabs>
          <w:tab w:val="left" w:pos="0"/>
          <w:tab w:val="left" w:pos="1134"/>
        </w:tabs>
        <w:spacing w:after="0" w:line="240" w:lineRule="auto"/>
        <w:jc w:val="both"/>
        <w:rPr>
          <w:rFonts w:ascii="Arial" w:eastAsia="Times New Roman" w:hAnsi="Arial" w:cs="Arial"/>
          <w:color w:val="000000" w:themeColor="text1"/>
          <w:sz w:val="24"/>
          <w:szCs w:val="24"/>
          <w:lang w:eastAsia="zh-CN"/>
        </w:rPr>
      </w:pPr>
    </w:p>
    <w:p w14:paraId="32EAA7DC" w14:textId="77777777" w:rsidR="005A4D42" w:rsidRPr="00AE5D84" w:rsidRDefault="005A4D42" w:rsidP="005A4D42">
      <w:pPr>
        <w:tabs>
          <w:tab w:val="left" w:pos="0"/>
          <w:tab w:val="left" w:pos="1134"/>
        </w:tabs>
        <w:spacing w:after="0" w:line="240" w:lineRule="auto"/>
        <w:jc w:val="both"/>
        <w:rPr>
          <w:rFonts w:ascii="Arial" w:eastAsia="Times New Roman" w:hAnsi="Arial" w:cs="Arial"/>
          <w:b/>
          <w:bCs/>
          <w:color w:val="000000" w:themeColor="text1"/>
          <w:sz w:val="24"/>
          <w:szCs w:val="24"/>
          <w:u w:val="single"/>
          <w:lang w:eastAsia="zh-CN"/>
        </w:rPr>
      </w:pPr>
      <w:r w:rsidRPr="00AE5D84">
        <w:rPr>
          <w:rFonts w:ascii="Arial" w:eastAsia="Times New Roman" w:hAnsi="Arial" w:cs="Arial"/>
          <w:b/>
          <w:bCs/>
          <w:color w:val="000000" w:themeColor="text1"/>
          <w:sz w:val="24"/>
          <w:szCs w:val="24"/>
          <w:u w:val="single"/>
          <w:lang w:eastAsia="zh-CN"/>
        </w:rPr>
        <w:t xml:space="preserve">CLÁUSULA DÉCIMA </w:t>
      </w:r>
      <w:r>
        <w:rPr>
          <w:rFonts w:ascii="Arial" w:eastAsia="Times New Roman" w:hAnsi="Arial" w:cs="Arial"/>
          <w:b/>
          <w:bCs/>
          <w:color w:val="000000" w:themeColor="text1"/>
          <w:sz w:val="24"/>
          <w:szCs w:val="24"/>
          <w:u w:val="single"/>
          <w:lang w:eastAsia="zh-CN"/>
        </w:rPr>
        <w:t>QUINTA</w:t>
      </w:r>
      <w:r w:rsidRPr="00AE5D84">
        <w:rPr>
          <w:rFonts w:ascii="Arial" w:eastAsia="Times New Roman" w:hAnsi="Arial" w:cs="Arial"/>
          <w:b/>
          <w:bCs/>
          <w:color w:val="000000" w:themeColor="text1"/>
          <w:sz w:val="24"/>
          <w:szCs w:val="24"/>
          <w:u w:val="single"/>
          <w:lang w:eastAsia="zh-CN"/>
        </w:rPr>
        <w:t>: DA FISCALIZAÇÃO</w:t>
      </w:r>
    </w:p>
    <w:p w14:paraId="6F368081" w14:textId="7D73DBCA" w:rsidR="005A4D42" w:rsidRPr="00AE5D84" w:rsidRDefault="005A4D42" w:rsidP="005A4D42">
      <w:pPr>
        <w:spacing w:after="0" w:line="240" w:lineRule="auto"/>
        <w:jc w:val="both"/>
        <w:rPr>
          <w:rFonts w:ascii="Arial" w:eastAsia="Times New Roman" w:hAnsi="Arial" w:cs="Arial"/>
          <w:color w:val="000000" w:themeColor="text1"/>
          <w:sz w:val="24"/>
          <w:szCs w:val="24"/>
          <w:lang w:eastAsia="zh-CN"/>
        </w:rPr>
      </w:pPr>
      <w:r w:rsidRPr="00AE5D84">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5</w:t>
      </w:r>
      <w:r w:rsidRPr="00AE5D84">
        <w:rPr>
          <w:rFonts w:ascii="Arial" w:eastAsia="Times New Roman" w:hAnsi="Arial" w:cs="Arial"/>
          <w:color w:val="000000" w:themeColor="text1"/>
          <w:sz w:val="24"/>
          <w:szCs w:val="24"/>
          <w:lang w:eastAsia="zh-CN"/>
        </w:rPr>
        <w:t>.1. A Fiscalização da execução deste Contrato será realizada p</w:t>
      </w:r>
      <w:r w:rsidR="0088152C">
        <w:rPr>
          <w:rFonts w:ascii="Arial" w:eastAsia="Times New Roman" w:hAnsi="Arial" w:cs="Arial"/>
          <w:color w:val="000000" w:themeColor="text1"/>
          <w:sz w:val="24"/>
          <w:szCs w:val="24"/>
          <w:lang w:eastAsia="zh-CN"/>
        </w:rPr>
        <w:t xml:space="preserve">or servidor nomeado </w:t>
      </w:r>
      <w:r w:rsidR="00074C5C">
        <w:rPr>
          <w:rFonts w:ascii="Arial" w:eastAsia="Times New Roman" w:hAnsi="Arial" w:cs="Arial"/>
          <w:color w:val="000000" w:themeColor="text1"/>
          <w:sz w:val="24"/>
          <w:szCs w:val="24"/>
          <w:lang w:eastAsia="zh-CN"/>
        </w:rPr>
        <w:t>através de portaria</w:t>
      </w:r>
      <w:r w:rsidRPr="00AE5D84">
        <w:rPr>
          <w:rFonts w:ascii="Arial" w:eastAsia="Times New Roman" w:hAnsi="Arial" w:cs="Arial"/>
          <w:color w:val="000000" w:themeColor="text1"/>
          <w:sz w:val="24"/>
          <w:szCs w:val="24"/>
          <w:lang w:eastAsia="zh-CN"/>
        </w:rPr>
        <w:t>.</w:t>
      </w:r>
    </w:p>
    <w:p w14:paraId="18ECD00C" w14:textId="77777777" w:rsidR="005A4D42" w:rsidRDefault="005A4D42" w:rsidP="005A4D4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2E31CA">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5</w:t>
      </w:r>
      <w:r w:rsidRPr="002E31CA">
        <w:rPr>
          <w:rFonts w:ascii="Arial" w:eastAsia="Times New Roman" w:hAnsi="Arial" w:cs="Arial"/>
          <w:color w:val="000000" w:themeColor="text1"/>
          <w:sz w:val="24"/>
          <w:szCs w:val="24"/>
          <w:lang w:eastAsia="zh-CN"/>
        </w:rPr>
        <w:t>.2.</w:t>
      </w:r>
      <w:r>
        <w:rPr>
          <w:rFonts w:ascii="Arial" w:eastAsia="Times New Roman" w:hAnsi="Arial" w:cs="Arial"/>
          <w:color w:val="000000" w:themeColor="text1"/>
          <w:sz w:val="24"/>
          <w:szCs w:val="24"/>
          <w:lang w:eastAsia="zh-CN"/>
        </w:rPr>
        <w:t xml:space="preserve"> </w:t>
      </w:r>
      <w:r w:rsidRPr="002E31CA">
        <w:rPr>
          <w:rFonts w:ascii="Arial" w:eastAsia="Times New Roman" w:hAnsi="Arial" w:cs="Arial"/>
          <w:color w:val="000000" w:themeColor="text1"/>
          <w:sz w:val="24"/>
          <w:szCs w:val="24"/>
          <w:lang w:eastAsia="zh-CN"/>
        </w:rPr>
        <w:t>A fiscalização anotará em registro próprio, todas as ocorrências relacionadas com a execução do contrato, determinando o que for necessário à regularização dos descumprimentos observados</w:t>
      </w:r>
      <w:r w:rsidRPr="00AE5D84">
        <w:rPr>
          <w:rFonts w:ascii="Arial" w:eastAsia="Times New Roman" w:hAnsi="Arial" w:cs="Arial"/>
          <w:color w:val="000000" w:themeColor="text1"/>
          <w:sz w:val="24"/>
          <w:szCs w:val="24"/>
          <w:lang w:eastAsia="zh-CN"/>
        </w:rPr>
        <w:t>.</w:t>
      </w:r>
    </w:p>
    <w:p w14:paraId="4FF62783" w14:textId="77777777" w:rsidR="005A4D42" w:rsidRDefault="005A4D42" w:rsidP="005A4D42">
      <w:pPr>
        <w:tabs>
          <w:tab w:val="left" w:pos="0"/>
          <w:tab w:val="left" w:pos="1134"/>
        </w:tabs>
        <w:spacing w:after="0" w:line="240" w:lineRule="auto"/>
        <w:jc w:val="both"/>
        <w:rPr>
          <w:rFonts w:ascii="Arial" w:eastAsia="Times New Roman" w:hAnsi="Arial" w:cs="Arial"/>
          <w:color w:val="000000" w:themeColor="text1"/>
          <w:sz w:val="24"/>
          <w:szCs w:val="24"/>
          <w:lang w:eastAsia="zh-CN"/>
        </w:rPr>
      </w:pPr>
    </w:p>
    <w:p w14:paraId="3156AD8C" w14:textId="77777777" w:rsidR="005A4D42" w:rsidRPr="00CA424A" w:rsidRDefault="005A4D42" w:rsidP="005A4D42">
      <w:pPr>
        <w:tabs>
          <w:tab w:val="left" w:pos="0"/>
          <w:tab w:val="left" w:pos="1134"/>
        </w:tabs>
        <w:spacing w:after="0" w:line="240" w:lineRule="auto"/>
        <w:jc w:val="both"/>
        <w:rPr>
          <w:rFonts w:ascii="Arial" w:eastAsia="Times New Roman" w:hAnsi="Arial" w:cs="Arial"/>
          <w:b/>
          <w:bCs/>
          <w:color w:val="000000" w:themeColor="text1"/>
          <w:sz w:val="24"/>
          <w:szCs w:val="24"/>
          <w:u w:val="single"/>
          <w:lang w:eastAsia="zh-CN"/>
        </w:rPr>
      </w:pPr>
      <w:r w:rsidRPr="00CA424A">
        <w:rPr>
          <w:rFonts w:ascii="Arial" w:eastAsia="Times New Roman" w:hAnsi="Arial" w:cs="Arial"/>
          <w:b/>
          <w:bCs/>
          <w:color w:val="000000" w:themeColor="text1"/>
          <w:sz w:val="24"/>
          <w:szCs w:val="24"/>
          <w:u w:val="single"/>
          <w:lang w:eastAsia="zh-CN"/>
        </w:rPr>
        <w:t xml:space="preserve">CLÁUSULA DÉCIMA </w:t>
      </w:r>
      <w:r>
        <w:rPr>
          <w:rFonts w:ascii="Arial" w:eastAsia="Times New Roman" w:hAnsi="Arial" w:cs="Arial"/>
          <w:b/>
          <w:bCs/>
          <w:color w:val="000000" w:themeColor="text1"/>
          <w:sz w:val="24"/>
          <w:szCs w:val="24"/>
          <w:u w:val="single"/>
          <w:lang w:eastAsia="zh-CN"/>
        </w:rPr>
        <w:t>SEXTA: DA G</w:t>
      </w:r>
      <w:r w:rsidRPr="00CA424A">
        <w:rPr>
          <w:rFonts w:ascii="Arial" w:eastAsia="Times New Roman" w:hAnsi="Arial" w:cs="Arial"/>
          <w:b/>
          <w:bCs/>
          <w:color w:val="000000" w:themeColor="text1"/>
          <w:sz w:val="24"/>
          <w:szCs w:val="24"/>
          <w:u w:val="single"/>
          <w:lang w:eastAsia="zh-CN"/>
        </w:rPr>
        <w:t>ARANTIA DE EXECUÇÃO</w:t>
      </w:r>
    </w:p>
    <w:p w14:paraId="654CAF58" w14:textId="3DBA78F6" w:rsidR="005A4D42" w:rsidRPr="00CA424A" w:rsidRDefault="005A4D42" w:rsidP="005A4D4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A424A">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6</w:t>
      </w:r>
      <w:r w:rsidRPr="00CA424A">
        <w:rPr>
          <w:rFonts w:ascii="Arial" w:eastAsia="Times New Roman" w:hAnsi="Arial" w:cs="Arial"/>
          <w:color w:val="000000" w:themeColor="text1"/>
          <w:sz w:val="24"/>
          <w:szCs w:val="24"/>
          <w:lang w:eastAsia="zh-CN"/>
        </w:rPr>
        <w:t>.1. Será exigida a garantia da contratação de que trata</w:t>
      </w:r>
      <w:r>
        <w:rPr>
          <w:rFonts w:ascii="Arial" w:eastAsia="Times New Roman" w:hAnsi="Arial" w:cs="Arial"/>
          <w:color w:val="000000" w:themeColor="text1"/>
          <w:sz w:val="24"/>
          <w:szCs w:val="24"/>
          <w:lang w:eastAsia="zh-CN"/>
        </w:rPr>
        <w:t xml:space="preserve"> a Lei Federal n° 14.133/2021 e suas posteriores alterações, </w:t>
      </w:r>
      <w:r w:rsidRPr="00CA424A">
        <w:rPr>
          <w:rFonts w:ascii="Arial" w:eastAsia="Times New Roman" w:hAnsi="Arial" w:cs="Arial"/>
          <w:color w:val="000000" w:themeColor="text1"/>
          <w:sz w:val="24"/>
          <w:szCs w:val="24"/>
          <w:lang w:eastAsia="zh-CN"/>
        </w:rPr>
        <w:t xml:space="preserve">no percentual de 5% do valor contratual, conforme regras previstas no </w:t>
      </w:r>
      <w:r w:rsidR="001F0CA7">
        <w:rPr>
          <w:rFonts w:ascii="Arial" w:eastAsia="Times New Roman" w:hAnsi="Arial" w:cs="Arial"/>
          <w:color w:val="000000" w:themeColor="text1"/>
          <w:sz w:val="24"/>
          <w:szCs w:val="24"/>
          <w:lang w:eastAsia="zh-CN"/>
        </w:rPr>
        <w:t>Termo de Referência</w:t>
      </w:r>
      <w:r w:rsidRPr="00CA424A">
        <w:rPr>
          <w:rFonts w:ascii="Arial" w:eastAsia="Times New Roman" w:hAnsi="Arial" w:cs="Arial"/>
          <w:color w:val="000000" w:themeColor="text1"/>
          <w:sz w:val="24"/>
          <w:szCs w:val="24"/>
          <w:lang w:eastAsia="zh-CN"/>
        </w:rPr>
        <w:t>.</w:t>
      </w:r>
    </w:p>
    <w:p w14:paraId="49EFBADB" w14:textId="77777777" w:rsidR="005A4D42" w:rsidRDefault="005A4D42" w:rsidP="005A4D4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A424A">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6</w:t>
      </w:r>
      <w:r w:rsidRPr="00CA424A">
        <w:rPr>
          <w:rFonts w:ascii="Arial" w:eastAsia="Times New Roman" w:hAnsi="Arial" w:cs="Arial"/>
          <w:color w:val="000000" w:themeColor="text1"/>
          <w:sz w:val="24"/>
          <w:szCs w:val="24"/>
          <w:lang w:eastAsia="zh-CN"/>
        </w:rPr>
        <w:t>.2. O prazo de vigência da apólice será igual ou superior ao prazo estabelecido no contrato principal e deverá acompanhar as modificações referentes à vigência deste mediante a emissão do respectivo endosso pela seguradora;</w:t>
      </w:r>
    </w:p>
    <w:p w14:paraId="0CE02F04" w14:textId="77777777" w:rsidR="005A4D42" w:rsidRDefault="005A4D42" w:rsidP="005A4D42">
      <w:pPr>
        <w:tabs>
          <w:tab w:val="left" w:pos="0"/>
          <w:tab w:val="left" w:pos="1134"/>
        </w:tabs>
        <w:spacing w:after="0" w:line="240" w:lineRule="auto"/>
        <w:jc w:val="both"/>
        <w:rPr>
          <w:rFonts w:ascii="Arial" w:eastAsia="Times New Roman" w:hAnsi="Arial" w:cs="Arial"/>
          <w:color w:val="000000" w:themeColor="text1"/>
          <w:sz w:val="24"/>
          <w:szCs w:val="24"/>
          <w:lang w:eastAsia="zh-CN"/>
        </w:rPr>
      </w:pPr>
    </w:p>
    <w:p w14:paraId="0F785C8F" w14:textId="77777777" w:rsidR="005A4D42" w:rsidRPr="002E31CA" w:rsidRDefault="005A4D42" w:rsidP="005A4D42">
      <w:pPr>
        <w:tabs>
          <w:tab w:val="left" w:pos="0"/>
          <w:tab w:val="left" w:pos="1134"/>
        </w:tabs>
        <w:spacing w:after="0" w:line="240" w:lineRule="auto"/>
        <w:jc w:val="both"/>
        <w:rPr>
          <w:rFonts w:ascii="Arial" w:eastAsia="Times New Roman" w:hAnsi="Arial" w:cs="Arial"/>
          <w:b/>
          <w:bCs/>
          <w:color w:val="000000" w:themeColor="text1"/>
          <w:sz w:val="24"/>
          <w:szCs w:val="24"/>
          <w:u w:val="single"/>
          <w:lang w:eastAsia="zh-CN"/>
        </w:rPr>
      </w:pPr>
      <w:r w:rsidRPr="002E31CA">
        <w:rPr>
          <w:rFonts w:ascii="Arial" w:eastAsia="Times New Roman" w:hAnsi="Arial" w:cs="Arial"/>
          <w:b/>
          <w:bCs/>
          <w:color w:val="000000" w:themeColor="text1"/>
          <w:sz w:val="24"/>
          <w:szCs w:val="24"/>
          <w:u w:val="single"/>
          <w:lang w:eastAsia="zh-CN"/>
        </w:rPr>
        <w:t>CLÁUSULA DÉCIMA S</w:t>
      </w:r>
      <w:r>
        <w:rPr>
          <w:rFonts w:ascii="Arial" w:eastAsia="Times New Roman" w:hAnsi="Arial" w:cs="Arial"/>
          <w:b/>
          <w:bCs/>
          <w:color w:val="000000" w:themeColor="text1"/>
          <w:sz w:val="24"/>
          <w:szCs w:val="24"/>
          <w:u w:val="single"/>
          <w:lang w:eastAsia="zh-CN"/>
        </w:rPr>
        <w:t>ÉTIMA</w:t>
      </w:r>
      <w:r w:rsidRPr="002E31CA">
        <w:rPr>
          <w:rFonts w:ascii="Arial" w:eastAsia="Times New Roman" w:hAnsi="Arial" w:cs="Arial"/>
          <w:b/>
          <w:bCs/>
          <w:color w:val="000000" w:themeColor="text1"/>
          <w:sz w:val="24"/>
          <w:szCs w:val="24"/>
          <w:u w:val="single"/>
          <w:lang w:eastAsia="zh-CN"/>
        </w:rPr>
        <w:t>: DOS CASOS OMISSOS</w:t>
      </w:r>
    </w:p>
    <w:p w14:paraId="1783A4F5" w14:textId="77777777" w:rsidR="005A4D42" w:rsidRDefault="005A4D42" w:rsidP="005A4D4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2E31CA">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7</w:t>
      </w:r>
      <w:r w:rsidRPr="002E31CA">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 xml:space="preserve"> </w:t>
      </w:r>
      <w:r w:rsidRPr="002E31CA">
        <w:rPr>
          <w:rFonts w:ascii="Arial" w:eastAsia="Times New Roman" w:hAnsi="Arial" w:cs="Arial"/>
          <w:color w:val="000000" w:themeColor="text1"/>
          <w:sz w:val="24"/>
          <w:szCs w:val="24"/>
          <w:lang w:eastAsia="zh-CN"/>
        </w:rPr>
        <w:t>Os casos omissos serão decididos pelo contratante, segundo as disposições contidas na Lei nº 14.133, de 2021, e demais normas federais aplicáveis e, subsidiariamente, segundo as disposições contidas na Lei nº 8.078, de 1990 – Código de Defesa do Consumidor e normas e princípios gerais dos contratos.</w:t>
      </w:r>
    </w:p>
    <w:p w14:paraId="305BF7AA" w14:textId="77777777" w:rsidR="005A4D42" w:rsidRDefault="005A4D42" w:rsidP="005A4D42">
      <w:pPr>
        <w:tabs>
          <w:tab w:val="left" w:pos="0"/>
          <w:tab w:val="left" w:pos="1134"/>
        </w:tabs>
        <w:spacing w:after="0" w:line="240" w:lineRule="auto"/>
        <w:jc w:val="both"/>
        <w:rPr>
          <w:rFonts w:ascii="Arial" w:eastAsia="Times New Roman" w:hAnsi="Arial" w:cs="Arial"/>
          <w:color w:val="000000" w:themeColor="text1"/>
          <w:sz w:val="24"/>
          <w:szCs w:val="24"/>
          <w:lang w:eastAsia="zh-CN"/>
        </w:rPr>
      </w:pPr>
    </w:p>
    <w:p w14:paraId="5338F220" w14:textId="77777777" w:rsidR="005A4D42" w:rsidRPr="00FD200C" w:rsidRDefault="005A4D42" w:rsidP="005A4D42">
      <w:pPr>
        <w:tabs>
          <w:tab w:val="left" w:pos="0"/>
          <w:tab w:val="left" w:pos="1134"/>
        </w:tabs>
        <w:spacing w:after="0" w:line="240" w:lineRule="auto"/>
        <w:jc w:val="both"/>
        <w:rPr>
          <w:rFonts w:ascii="Arial" w:eastAsia="Times New Roman" w:hAnsi="Arial" w:cs="Arial"/>
          <w:b/>
          <w:bCs/>
          <w:color w:val="000000" w:themeColor="text1"/>
          <w:sz w:val="24"/>
          <w:szCs w:val="24"/>
          <w:u w:val="single"/>
          <w:lang w:eastAsia="zh-CN"/>
        </w:rPr>
      </w:pPr>
      <w:r w:rsidRPr="00FD200C">
        <w:rPr>
          <w:rFonts w:ascii="Arial" w:eastAsia="Times New Roman" w:hAnsi="Arial" w:cs="Arial"/>
          <w:b/>
          <w:bCs/>
          <w:color w:val="000000" w:themeColor="text1"/>
          <w:sz w:val="24"/>
          <w:szCs w:val="24"/>
          <w:u w:val="single"/>
          <w:lang w:eastAsia="zh-CN"/>
        </w:rPr>
        <w:t xml:space="preserve">CLÁUSULA DÉCIMA </w:t>
      </w:r>
      <w:r>
        <w:rPr>
          <w:rFonts w:ascii="Arial" w:eastAsia="Times New Roman" w:hAnsi="Arial" w:cs="Arial"/>
          <w:b/>
          <w:bCs/>
          <w:color w:val="000000" w:themeColor="text1"/>
          <w:sz w:val="24"/>
          <w:szCs w:val="24"/>
          <w:u w:val="single"/>
          <w:lang w:eastAsia="zh-CN"/>
        </w:rPr>
        <w:t>OITAVA</w:t>
      </w:r>
      <w:r w:rsidRPr="00FD200C">
        <w:rPr>
          <w:rFonts w:ascii="Arial" w:eastAsia="Times New Roman" w:hAnsi="Arial" w:cs="Arial"/>
          <w:b/>
          <w:bCs/>
          <w:color w:val="000000" w:themeColor="text1"/>
          <w:sz w:val="24"/>
          <w:szCs w:val="24"/>
          <w:u w:val="single"/>
          <w:lang w:eastAsia="zh-CN"/>
        </w:rPr>
        <w:t>: DAS ALTERAÇÕES</w:t>
      </w:r>
    </w:p>
    <w:p w14:paraId="4AAD8666" w14:textId="77777777" w:rsidR="005A4D42" w:rsidRPr="00FD200C" w:rsidRDefault="005A4D42" w:rsidP="005A4D4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FD200C">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8</w:t>
      </w:r>
      <w:r w:rsidRPr="00FD200C">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 xml:space="preserve"> </w:t>
      </w:r>
      <w:r w:rsidRPr="00FD200C">
        <w:rPr>
          <w:rFonts w:ascii="Arial" w:eastAsia="Times New Roman" w:hAnsi="Arial" w:cs="Arial"/>
          <w:color w:val="000000" w:themeColor="text1"/>
          <w:sz w:val="24"/>
          <w:szCs w:val="24"/>
          <w:lang w:eastAsia="zh-CN"/>
        </w:rPr>
        <w:t>Eventuais alterações contratuais reger-se-ão pela disciplina dos arts. 124 e seguintes da Lei nº 14.133, de 2021.</w:t>
      </w:r>
    </w:p>
    <w:p w14:paraId="7E09C98C" w14:textId="77777777" w:rsidR="005A4D42" w:rsidRPr="00FD200C" w:rsidRDefault="005A4D42" w:rsidP="005A4D4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FD200C">
        <w:rPr>
          <w:rFonts w:ascii="Arial" w:eastAsia="Times New Roman" w:hAnsi="Arial" w:cs="Arial"/>
          <w:color w:val="000000" w:themeColor="text1"/>
          <w:sz w:val="24"/>
          <w:szCs w:val="24"/>
          <w:lang w:eastAsia="zh-CN"/>
        </w:rPr>
        <w:lastRenderedPageBreak/>
        <w:t>1</w:t>
      </w:r>
      <w:r>
        <w:rPr>
          <w:rFonts w:ascii="Arial" w:eastAsia="Times New Roman" w:hAnsi="Arial" w:cs="Arial"/>
          <w:color w:val="000000" w:themeColor="text1"/>
          <w:sz w:val="24"/>
          <w:szCs w:val="24"/>
          <w:lang w:eastAsia="zh-CN"/>
        </w:rPr>
        <w:t>8</w:t>
      </w:r>
      <w:r w:rsidRPr="00FD200C">
        <w:rPr>
          <w:rFonts w:ascii="Arial" w:eastAsia="Times New Roman" w:hAnsi="Arial" w:cs="Arial"/>
          <w:color w:val="000000" w:themeColor="text1"/>
          <w:sz w:val="24"/>
          <w:szCs w:val="24"/>
          <w:lang w:eastAsia="zh-CN"/>
        </w:rPr>
        <w:t>.2.</w:t>
      </w:r>
      <w:r>
        <w:rPr>
          <w:rFonts w:ascii="Arial" w:eastAsia="Times New Roman" w:hAnsi="Arial" w:cs="Arial"/>
          <w:color w:val="000000" w:themeColor="text1"/>
          <w:sz w:val="24"/>
          <w:szCs w:val="24"/>
          <w:lang w:eastAsia="zh-CN"/>
        </w:rPr>
        <w:t xml:space="preserve"> </w:t>
      </w:r>
      <w:r w:rsidRPr="00FD200C">
        <w:rPr>
          <w:rFonts w:ascii="Arial" w:eastAsia="Times New Roman" w:hAnsi="Arial" w:cs="Arial"/>
          <w:color w:val="000000" w:themeColor="text1"/>
          <w:sz w:val="24"/>
          <w:szCs w:val="24"/>
          <w:lang w:eastAsia="zh-CN"/>
        </w:rPr>
        <w:t>O contratado é obrigado a aceitar, nas mesmas condições contratuais, os acréscimos ou supressões que se fizerem necessários, até o limite de 25% (vinte e cinco por cento) do valor inicial atualizado do contrato.</w:t>
      </w:r>
    </w:p>
    <w:p w14:paraId="5885FF89" w14:textId="77777777" w:rsidR="005A4D42" w:rsidRPr="00FD200C" w:rsidRDefault="005A4D42" w:rsidP="005A4D4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FD200C">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8</w:t>
      </w:r>
      <w:r w:rsidRPr="00FD200C">
        <w:rPr>
          <w:rFonts w:ascii="Arial" w:eastAsia="Times New Roman" w:hAnsi="Arial" w:cs="Arial"/>
          <w:color w:val="000000" w:themeColor="text1"/>
          <w:sz w:val="24"/>
          <w:szCs w:val="24"/>
          <w:lang w:eastAsia="zh-CN"/>
        </w:rPr>
        <w:t>.3.</w:t>
      </w:r>
      <w:r>
        <w:rPr>
          <w:rFonts w:ascii="Arial" w:eastAsia="Times New Roman" w:hAnsi="Arial" w:cs="Arial"/>
          <w:color w:val="000000" w:themeColor="text1"/>
          <w:sz w:val="24"/>
          <w:szCs w:val="24"/>
          <w:lang w:eastAsia="zh-CN"/>
        </w:rPr>
        <w:t xml:space="preserve"> </w:t>
      </w:r>
      <w:r w:rsidRPr="00FD200C">
        <w:rPr>
          <w:rFonts w:ascii="Arial" w:eastAsia="Times New Roman" w:hAnsi="Arial" w:cs="Arial"/>
          <w:color w:val="000000" w:themeColor="text1"/>
          <w:sz w:val="24"/>
          <w:szCs w:val="24"/>
          <w:lang w:eastAsia="zh-CN"/>
        </w:rPr>
        <w:t>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1 (um) mês (art. 132 da Lei nº 14.133, de 2021).</w:t>
      </w:r>
    </w:p>
    <w:p w14:paraId="27A91864" w14:textId="77777777" w:rsidR="005A4D42" w:rsidRDefault="005A4D42" w:rsidP="005A4D4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FD200C">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8</w:t>
      </w:r>
      <w:r w:rsidRPr="00FD200C">
        <w:rPr>
          <w:rFonts w:ascii="Arial" w:eastAsia="Times New Roman" w:hAnsi="Arial" w:cs="Arial"/>
          <w:color w:val="000000" w:themeColor="text1"/>
          <w:sz w:val="24"/>
          <w:szCs w:val="24"/>
          <w:lang w:eastAsia="zh-CN"/>
        </w:rPr>
        <w:t>.4.</w:t>
      </w:r>
      <w:r>
        <w:rPr>
          <w:rFonts w:ascii="Arial" w:eastAsia="Times New Roman" w:hAnsi="Arial" w:cs="Arial"/>
          <w:color w:val="000000" w:themeColor="text1"/>
          <w:sz w:val="24"/>
          <w:szCs w:val="24"/>
          <w:lang w:eastAsia="zh-CN"/>
        </w:rPr>
        <w:t xml:space="preserve"> </w:t>
      </w:r>
      <w:r w:rsidRPr="00FD200C">
        <w:rPr>
          <w:rFonts w:ascii="Arial" w:eastAsia="Times New Roman" w:hAnsi="Arial" w:cs="Arial"/>
          <w:color w:val="000000" w:themeColor="text1"/>
          <w:sz w:val="24"/>
          <w:szCs w:val="24"/>
          <w:lang w:eastAsia="zh-CN"/>
        </w:rPr>
        <w:t>Registros que não caracterizam alteração do contrato podem ser realizados por simples apostilamento, dispensada a celebração de termo aditivo, na forma do art. 136 da Lei nº 14.133, de 2021.</w:t>
      </w:r>
    </w:p>
    <w:p w14:paraId="1D198434" w14:textId="77777777" w:rsidR="005A4D42" w:rsidRDefault="005A4D42" w:rsidP="005A4D42">
      <w:pPr>
        <w:tabs>
          <w:tab w:val="left" w:pos="0"/>
          <w:tab w:val="left" w:pos="1134"/>
        </w:tabs>
        <w:spacing w:after="0" w:line="240" w:lineRule="auto"/>
        <w:jc w:val="both"/>
        <w:rPr>
          <w:rFonts w:ascii="Arial" w:eastAsia="Times New Roman" w:hAnsi="Arial" w:cs="Arial"/>
          <w:color w:val="000000" w:themeColor="text1"/>
          <w:sz w:val="24"/>
          <w:szCs w:val="24"/>
          <w:lang w:eastAsia="zh-CN"/>
        </w:rPr>
      </w:pPr>
    </w:p>
    <w:p w14:paraId="76F18A7E" w14:textId="77777777" w:rsidR="005A4D42" w:rsidRPr="00FD200C" w:rsidRDefault="005A4D42" w:rsidP="005A4D42">
      <w:pPr>
        <w:tabs>
          <w:tab w:val="left" w:pos="0"/>
          <w:tab w:val="left" w:pos="1134"/>
        </w:tabs>
        <w:spacing w:after="0" w:line="240" w:lineRule="auto"/>
        <w:jc w:val="both"/>
        <w:rPr>
          <w:rFonts w:ascii="Arial" w:eastAsia="Times New Roman" w:hAnsi="Arial" w:cs="Arial"/>
          <w:b/>
          <w:bCs/>
          <w:color w:val="000000" w:themeColor="text1"/>
          <w:sz w:val="24"/>
          <w:szCs w:val="24"/>
          <w:u w:val="single"/>
          <w:lang w:eastAsia="zh-CN"/>
        </w:rPr>
      </w:pPr>
      <w:r w:rsidRPr="00FD200C">
        <w:rPr>
          <w:rFonts w:ascii="Arial" w:eastAsia="Times New Roman" w:hAnsi="Arial" w:cs="Arial"/>
          <w:b/>
          <w:bCs/>
          <w:color w:val="000000" w:themeColor="text1"/>
          <w:sz w:val="24"/>
          <w:szCs w:val="24"/>
          <w:u w:val="single"/>
          <w:lang w:eastAsia="zh-CN"/>
        </w:rPr>
        <w:t xml:space="preserve">CLÁUSULA DÉCIMA </w:t>
      </w:r>
      <w:r>
        <w:rPr>
          <w:rFonts w:ascii="Arial" w:eastAsia="Times New Roman" w:hAnsi="Arial" w:cs="Arial"/>
          <w:b/>
          <w:bCs/>
          <w:color w:val="000000" w:themeColor="text1"/>
          <w:sz w:val="24"/>
          <w:szCs w:val="24"/>
          <w:u w:val="single"/>
          <w:lang w:eastAsia="zh-CN"/>
        </w:rPr>
        <w:t>NONA</w:t>
      </w:r>
      <w:r w:rsidRPr="00FD200C">
        <w:rPr>
          <w:rFonts w:ascii="Arial" w:eastAsia="Times New Roman" w:hAnsi="Arial" w:cs="Arial"/>
          <w:b/>
          <w:bCs/>
          <w:color w:val="000000" w:themeColor="text1"/>
          <w:sz w:val="24"/>
          <w:szCs w:val="24"/>
          <w:u w:val="single"/>
          <w:lang w:eastAsia="zh-CN"/>
        </w:rPr>
        <w:t>: DA PUBLICAÇÃO</w:t>
      </w:r>
    </w:p>
    <w:p w14:paraId="2B5AE82E" w14:textId="77777777" w:rsidR="005A4D42" w:rsidRPr="00AE5D84" w:rsidRDefault="005A4D42" w:rsidP="005A4D4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FD200C">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9</w:t>
      </w:r>
      <w:r w:rsidRPr="00FD200C">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 xml:space="preserve"> </w:t>
      </w:r>
      <w:r w:rsidRPr="00FD200C">
        <w:rPr>
          <w:rFonts w:ascii="Arial" w:eastAsia="Times New Roman" w:hAnsi="Arial" w:cs="Arial"/>
          <w:color w:val="000000" w:themeColor="text1"/>
          <w:sz w:val="24"/>
          <w:szCs w:val="24"/>
          <w:lang w:eastAsia="zh-CN"/>
        </w:rPr>
        <w:t>Incumbirá a Contratante providenciar a publicação deste instrumento nos termos e condições previstas na Lei nº 14.133, de 2021.</w:t>
      </w:r>
    </w:p>
    <w:p w14:paraId="5989EF79" w14:textId="77777777" w:rsidR="005A4D42" w:rsidRPr="00AE5D84" w:rsidRDefault="005A4D42" w:rsidP="005A4D42">
      <w:pPr>
        <w:tabs>
          <w:tab w:val="left" w:pos="0"/>
          <w:tab w:val="left" w:pos="1134"/>
        </w:tabs>
        <w:spacing w:after="0" w:line="240" w:lineRule="auto"/>
        <w:jc w:val="both"/>
        <w:rPr>
          <w:rFonts w:ascii="Arial" w:eastAsia="Times New Roman" w:hAnsi="Arial" w:cs="Arial"/>
          <w:color w:val="000000" w:themeColor="text1"/>
          <w:sz w:val="24"/>
          <w:szCs w:val="24"/>
          <w:lang w:eastAsia="zh-CN"/>
        </w:rPr>
      </w:pPr>
    </w:p>
    <w:p w14:paraId="1BB4C8BB" w14:textId="77777777" w:rsidR="005A4D42" w:rsidRPr="00AE5D84" w:rsidRDefault="005A4D42" w:rsidP="005A4D42">
      <w:pPr>
        <w:tabs>
          <w:tab w:val="left" w:pos="0"/>
          <w:tab w:val="left" w:pos="1134"/>
        </w:tabs>
        <w:spacing w:after="0" w:line="240" w:lineRule="auto"/>
        <w:jc w:val="both"/>
        <w:rPr>
          <w:rFonts w:ascii="Arial" w:eastAsia="Times New Roman" w:hAnsi="Arial" w:cs="Arial"/>
          <w:b/>
          <w:bCs/>
          <w:color w:val="000000" w:themeColor="text1"/>
          <w:sz w:val="24"/>
          <w:szCs w:val="24"/>
          <w:u w:val="single"/>
          <w:lang w:eastAsia="zh-CN"/>
        </w:rPr>
      </w:pPr>
      <w:r w:rsidRPr="00AE5D84">
        <w:rPr>
          <w:rFonts w:ascii="Arial" w:eastAsia="Times New Roman" w:hAnsi="Arial" w:cs="Arial"/>
          <w:b/>
          <w:bCs/>
          <w:color w:val="000000" w:themeColor="text1"/>
          <w:sz w:val="24"/>
          <w:szCs w:val="24"/>
          <w:u w:val="single"/>
          <w:lang w:eastAsia="zh-CN"/>
        </w:rPr>
        <w:t xml:space="preserve">CLÁUSULA </w:t>
      </w:r>
      <w:r>
        <w:rPr>
          <w:rFonts w:ascii="Arial" w:eastAsia="Times New Roman" w:hAnsi="Arial" w:cs="Arial"/>
          <w:b/>
          <w:bCs/>
          <w:color w:val="000000" w:themeColor="text1"/>
          <w:sz w:val="24"/>
          <w:szCs w:val="24"/>
          <w:u w:val="single"/>
          <w:lang w:eastAsia="zh-CN"/>
        </w:rPr>
        <w:t>VIGÉSIMA</w:t>
      </w:r>
      <w:r w:rsidRPr="00AE5D84">
        <w:rPr>
          <w:rFonts w:ascii="Arial" w:eastAsia="Times New Roman" w:hAnsi="Arial" w:cs="Arial"/>
          <w:b/>
          <w:bCs/>
          <w:color w:val="000000" w:themeColor="text1"/>
          <w:sz w:val="24"/>
          <w:szCs w:val="24"/>
          <w:u w:val="single"/>
          <w:lang w:eastAsia="zh-CN"/>
        </w:rPr>
        <w:t xml:space="preserve">: </w:t>
      </w:r>
      <w:r>
        <w:rPr>
          <w:rFonts w:ascii="Arial" w:eastAsia="Times New Roman" w:hAnsi="Arial" w:cs="Arial"/>
          <w:b/>
          <w:bCs/>
          <w:color w:val="000000" w:themeColor="text1"/>
          <w:sz w:val="24"/>
          <w:szCs w:val="24"/>
          <w:u w:val="single"/>
          <w:lang w:eastAsia="zh-CN"/>
        </w:rPr>
        <w:t xml:space="preserve">DO </w:t>
      </w:r>
      <w:r w:rsidRPr="00AE5D84">
        <w:rPr>
          <w:rFonts w:ascii="Arial" w:eastAsia="Times New Roman" w:hAnsi="Arial" w:cs="Arial"/>
          <w:b/>
          <w:bCs/>
          <w:color w:val="000000" w:themeColor="text1"/>
          <w:sz w:val="24"/>
          <w:szCs w:val="24"/>
          <w:u w:val="single"/>
          <w:lang w:eastAsia="zh-CN"/>
        </w:rPr>
        <w:t>FORO</w:t>
      </w:r>
    </w:p>
    <w:p w14:paraId="01856443" w14:textId="77777777" w:rsidR="005A4D42" w:rsidRDefault="005A4D42" w:rsidP="005A4D4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FD200C">
        <w:rPr>
          <w:rFonts w:ascii="Arial" w:eastAsia="Times New Roman" w:hAnsi="Arial" w:cs="Arial"/>
          <w:color w:val="000000" w:themeColor="text1"/>
          <w:sz w:val="24"/>
          <w:szCs w:val="24"/>
          <w:lang w:eastAsia="zh-CN"/>
        </w:rPr>
        <w:t>20.1.</w:t>
      </w:r>
      <w:r>
        <w:rPr>
          <w:rFonts w:ascii="Arial" w:eastAsia="Times New Roman" w:hAnsi="Arial" w:cs="Arial"/>
          <w:color w:val="000000" w:themeColor="text1"/>
          <w:sz w:val="24"/>
          <w:szCs w:val="24"/>
          <w:lang w:eastAsia="zh-CN"/>
        </w:rPr>
        <w:t xml:space="preserve"> </w:t>
      </w:r>
      <w:r w:rsidRPr="00FD200C">
        <w:rPr>
          <w:rFonts w:ascii="Arial" w:eastAsia="Times New Roman" w:hAnsi="Arial" w:cs="Arial"/>
          <w:color w:val="000000" w:themeColor="text1"/>
          <w:sz w:val="24"/>
          <w:szCs w:val="24"/>
          <w:lang w:eastAsia="zh-CN"/>
        </w:rPr>
        <w:t>Fica eleito o Foro da Justiça Estadual de São Domingos do Norte/ES para dirimir os litígios que decorrerem da execução deste Termo de Contrato que não puderem ser compostos pela conciliação, conforme art. 92, §1º da Lei nº 14.133/21.</w:t>
      </w:r>
    </w:p>
    <w:p w14:paraId="756405E6" w14:textId="77777777" w:rsidR="005A4D42" w:rsidRDefault="005A4D42" w:rsidP="005A4D42">
      <w:pPr>
        <w:tabs>
          <w:tab w:val="left" w:pos="0"/>
          <w:tab w:val="left" w:pos="1134"/>
        </w:tabs>
        <w:spacing w:after="0" w:line="240" w:lineRule="auto"/>
        <w:jc w:val="both"/>
        <w:rPr>
          <w:rFonts w:ascii="Arial" w:eastAsia="Times New Roman" w:hAnsi="Arial" w:cs="Arial"/>
          <w:color w:val="000000" w:themeColor="text1"/>
          <w:sz w:val="24"/>
          <w:szCs w:val="24"/>
          <w:lang w:eastAsia="zh-CN"/>
        </w:rPr>
      </w:pPr>
    </w:p>
    <w:p w14:paraId="1943452A" w14:textId="77777777" w:rsidR="005A4D42" w:rsidRPr="00AE5D84" w:rsidRDefault="005A4D42" w:rsidP="005A4D4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AE5D84">
        <w:rPr>
          <w:rFonts w:ascii="Arial" w:eastAsia="Times New Roman" w:hAnsi="Arial" w:cs="Arial"/>
          <w:color w:val="000000" w:themeColor="text1"/>
          <w:sz w:val="24"/>
          <w:szCs w:val="24"/>
          <w:lang w:eastAsia="zh-CN"/>
        </w:rPr>
        <w:t>E, assim, por estarem justos e contratados, assinam o presente em 03 (três) vias de igual teor e forma, para o mesmo fim, na presença das testemunhas abaixo subscritas, para que se produza seus efeitos legais de direito, após lido e achado conforme.</w:t>
      </w:r>
    </w:p>
    <w:p w14:paraId="44C11DF8" w14:textId="77777777" w:rsidR="005A4D42" w:rsidRPr="00AE5D84" w:rsidRDefault="005A4D42" w:rsidP="005A4D42">
      <w:pPr>
        <w:keepNext/>
        <w:tabs>
          <w:tab w:val="left" w:pos="0"/>
          <w:tab w:val="left" w:pos="1134"/>
        </w:tabs>
        <w:spacing w:after="0" w:line="240" w:lineRule="auto"/>
        <w:jc w:val="both"/>
        <w:outlineLvl w:val="6"/>
        <w:rPr>
          <w:rFonts w:ascii="Arial" w:eastAsia="Times New Roman" w:hAnsi="Arial" w:cs="Arial"/>
          <w:color w:val="000000" w:themeColor="text1"/>
          <w:sz w:val="24"/>
          <w:szCs w:val="24"/>
          <w:lang w:eastAsia="zh-CN"/>
        </w:rPr>
      </w:pPr>
    </w:p>
    <w:p w14:paraId="3FA79866" w14:textId="07207800" w:rsidR="005A4D42" w:rsidRPr="00AE5D84" w:rsidRDefault="005A4D42" w:rsidP="005A4D42">
      <w:pPr>
        <w:keepNext/>
        <w:tabs>
          <w:tab w:val="left" w:pos="0"/>
          <w:tab w:val="left" w:pos="1134"/>
        </w:tabs>
        <w:spacing w:after="0" w:line="240" w:lineRule="auto"/>
        <w:jc w:val="right"/>
        <w:outlineLvl w:val="6"/>
        <w:rPr>
          <w:rFonts w:ascii="Arial" w:eastAsia="Times New Roman" w:hAnsi="Arial" w:cs="Arial"/>
          <w:color w:val="000000" w:themeColor="text1"/>
          <w:sz w:val="24"/>
          <w:szCs w:val="24"/>
          <w:lang w:eastAsia="zh-CN"/>
        </w:rPr>
      </w:pPr>
      <w:r w:rsidRPr="00AE5D84">
        <w:rPr>
          <w:rFonts w:ascii="Arial" w:eastAsia="Times New Roman" w:hAnsi="Arial" w:cs="Arial"/>
          <w:color w:val="000000" w:themeColor="text1"/>
          <w:sz w:val="24"/>
          <w:szCs w:val="24"/>
          <w:lang w:eastAsia="zh-CN"/>
        </w:rPr>
        <w:t>São Domingos do Norte/ES, 2</w:t>
      </w:r>
      <w:r w:rsidR="001F0CA7">
        <w:rPr>
          <w:rFonts w:ascii="Arial" w:eastAsia="Times New Roman" w:hAnsi="Arial" w:cs="Arial"/>
          <w:color w:val="000000" w:themeColor="text1"/>
          <w:sz w:val="24"/>
          <w:szCs w:val="24"/>
          <w:lang w:eastAsia="zh-CN"/>
        </w:rPr>
        <w:t>6</w:t>
      </w:r>
      <w:r w:rsidRPr="00AE5D84">
        <w:rPr>
          <w:rFonts w:ascii="Arial" w:eastAsia="Times New Roman" w:hAnsi="Arial" w:cs="Arial"/>
          <w:color w:val="000000" w:themeColor="text1"/>
          <w:sz w:val="24"/>
          <w:szCs w:val="24"/>
          <w:lang w:eastAsia="zh-CN"/>
        </w:rPr>
        <w:t xml:space="preserve"> de ju</w:t>
      </w:r>
      <w:r>
        <w:rPr>
          <w:rFonts w:ascii="Arial" w:eastAsia="Times New Roman" w:hAnsi="Arial" w:cs="Arial"/>
          <w:color w:val="000000" w:themeColor="text1"/>
          <w:sz w:val="24"/>
          <w:szCs w:val="24"/>
          <w:lang w:eastAsia="zh-CN"/>
        </w:rPr>
        <w:t xml:space="preserve">lho </w:t>
      </w:r>
      <w:r w:rsidRPr="00AE5D84">
        <w:rPr>
          <w:rFonts w:ascii="Arial" w:eastAsia="Times New Roman" w:hAnsi="Arial" w:cs="Arial"/>
          <w:color w:val="000000" w:themeColor="text1"/>
          <w:sz w:val="24"/>
          <w:szCs w:val="24"/>
          <w:lang w:eastAsia="zh-CN"/>
        </w:rPr>
        <w:t>de 202</w:t>
      </w:r>
      <w:r>
        <w:rPr>
          <w:rFonts w:ascii="Arial" w:eastAsia="Times New Roman" w:hAnsi="Arial" w:cs="Arial"/>
          <w:color w:val="000000" w:themeColor="text1"/>
          <w:sz w:val="24"/>
          <w:szCs w:val="24"/>
          <w:lang w:eastAsia="zh-CN"/>
        </w:rPr>
        <w:t>4</w:t>
      </w:r>
      <w:r w:rsidRPr="00AE5D84">
        <w:rPr>
          <w:rFonts w:ascii="Arial" w:eastAsia="Times New Roman" w:hAnsi="Arial" w:cs="Arial"/>
          <w:color w:val="000000" w:themeColor="text1"/>
          <w:sz w:val="24"/>
          <w:szCs w:val="24"/>
          <w:lang w:eastAsia="zh-CN"/>
        </w:rPr>
        <w:t>.</w:t>
      </w:r>
    </w:p>
    <w:p w14:paraId="1B8E4AB6" w14:textId="77777777" w:rsidR="005A4D42" w:rsidRPr="00AE5D84" w:rsidRDefault="005A4D42" w:rsidP="005A4D42">
      <w:pPr>
        <w:spacing w:after="0" w:line="240" w:lineRule="auto"/>
        <w:jc w:val="both"/>
        <w:rPr>
          <w:rFonts w:ascii="Arial" w:eastAsia="Times New Roman" w:hAnsi="Arial" w:cs="Arial"/>
          <w:color w:val="000000" w:themeColor="text1"/>
          <w:sz w:val="24"/>
          <w:szCs w:val="24"/>
          <w:lang w:eastAsia="zh-CN"/>
        </w:rPr>
      </w:pPr>
    </w:p>
    <w:p w14:paraId="3CD4F0CC" w14:textId="77777777" w:rsidR="005A4D42" w:rsidRPr="00AE5D84" w:rsidRDefault="005A4D42" w:rsidP="005A4D42">
      <w:pPr>
        <w:spacing w:after="0" w:line="240" w:lineRule="auto"/>
        <w:jc w:val="both"/>
        <w:rPr>
          <w:rFonts w:ascii="Arial" w:eastAsia="Times New Roman" w:hAnsi="Arial" w:cs="Arial"/>
          <w:color w:val="000000" w:themeColor="text1"/>
          <w:sz w:val="24"/>
          <w:szCs w:val="24"/>
          <w:lang w:eastAsia="zh-CN"/>
        </w:rPr>
      </w:pPr>
    </w:p>
    <w:p w14:paraId="5026A34A" w14:textId="77777777" w:rsidR="005A4D42" w:rsidRPr="00AE5D84" w:rsidRDefault="005A4D42" w:rsidP="005A4D42">
      <w:pPr>
        <w:spacing w:after="0" w:line="240" w:lineRule="auto"/>
        <w:jc w:val="both"/>
        <w:rPr>
          <w:rFonts w:ascii="Arial" w:eastAsia="Times New Roman" w:hAnsi="Arial" w:cs="Arial"/>
          <w:color w:val="000000" w:themeColor="text1"/>
          <w:sz w:val="24"/>
          <w:szCs w:val="24"/>
          <w:lang w:eastAsia="zh-CN"/>
        </w:rPr>
      </w:pPr>
    </w:p>
    <w:p w14:paraId="75533E46" w14:textId="77777777" w:rsidR="005A4D42" w:rsidRPr="00AE5D84" w:rsidRDefault="005A4D42" w:rsidP="005A4D42">
      <w:pPr>
        <w:spacing w:after="0" w:line="240" w:lineRule="auto"/>
        <w:jc w:val="both"/>
        <w:rPr>
          <w:rFonts w:ascii="Arial" w:eastAsia="Times New Roman" w:hAnsi="Arial" w:cs="Arial"/>
          <w:color w:val="000000" w:themeColor="text1"/>
          <w:sz w:val="24"/>
          <w:szCs w:val="24"/>
          <w:lang w:eastAsia="zh-CN"/>
        </w:rPr>
      </w:pPr>
    </w:p>
    <w:p w14:paraId="1588EEF4" w14:textId="77777777" w:rsidR="005A4D42" w:rsidRPr="00AE5D84" w:rsidRDefault="005A4D42" w:rsidP="005A4D42">
      <w:pPr>
        <w:tabs>
          <w:tab w:val="left" w:pos="6005"/>
        </w:tabs>
        <w:spacing w:after="0" w:line="240" w:lineRule="auto"/>
        <w:jc w:val="both"/>
        <w:rPr>
          <w:rFonts w:ascii="Arial" w:eastAsia="Times New Roman" w:hAnsi="Arial" w:cs="Arial"/>
          <w:color w:val="000000" w:themeColor="text1"/>
          <w:sz w:val="24"/>
          <w:szCs w:val="24"/>
          <w:lang w:eastAsia="zh-CN"/>
        </w:rPr>
      </w:pPr>
      <w:r w:rsidRPr="00AE5D84">
        <w:rPr>
          <w:rFonts w:ascii="Arial" w:eastAsia="Times New Roman" w:hAnsi="Arial" w:cs="Arial"/>
          <w:color w:val="000000" w:themeColor="text1"/>
          <w:sz w:val="24"/>
          <w:szCs w:val="24"/>
          <w:lang w:eastAsia="zh-CN"/>
        </w:rPr>
        <w:t xml:space="preserve">    </w:t>
      </w:r>
      <w:r w:rsidRPr="00AE5D84">
        <w:rPr>
          <w:rFonts w:ascii="Arial" w:eastAsia="Times New Roman" w:hAnsi="Arial" w:cs="Arial"/>
          <w:b/>
          <w:bCs/>
          <w:color w:val="000000" w:themeColor="text1"/>
          <w:sz w:val="24"/>
          <w:szCs w:val="24"/>
          <w:lang w:eastAsia="zh-CN"/>
        </w:rPr>
        <w:t>Ana Izabel Malacarne de Oliveira</w:t>
      </w:r>
      <w:r w:rsidRPr="00AE5D84">
        <w:rPr>
          <w:rFonts w:ascii="Arial" w:eastAsia="Times New Roman" w:hAnsi="Arial" w:cs="Arial"/>
          <w:color w:val="000000" w:themeColor="text1"/>
          <w:sz w:val="24"/>
          <w:szCs w:val="24"/>
          <w:lang w:eastAsia="zh-CN"/>
        </w:rPr>
        <w:tab/>
        <w:t xml:space="preserve">        </w:t>
      </w:r>
      <w:r>
        <w:rPr>
          <w:rFonts w:ascii="Arial" w:eastAsia="Times New Roman" w:hAnsi="Arial" w:cs="Arial"/>
          <w:color w:val="000000" w:themeColor="text1"/>
          <w:sz w:val="24"/>
          <w:szCs w:val="24"/>
          <w:lang w:eastAsia="zh-CN"/>
        </w:rPr>
        <w:t xml:space="preserve">  </w:t>
      </w:r>
      <w:r w:rsidRPr="00AE5D84">
        <w:rPr>
          <w:rFonts w:ascii="Arial" w:hAnsi="Arial" w:cs="Arial"/>
          <w:b/>
          <w:sz w:val="24"/>
          <w:szCs w:val="24"/>
        </w:rPr>
        <w:t>Alessandro Nicchio</w:t>
      </w:r>
    </w:p>
    <w:p w14:paraId="4143D34B" w14:textId="77777777" w:rsidR="005A4D42" w:rsidRPr="00AE5D84" w:rsidRDefault="005A4D42" w:rsidP="005A4D42">
      <w:pPr>
        <w:tabs>
          <w:tab w:val="left" w:pos="6616"/>
        </w:tabs>
        <w:spacing w:after="0" w:line="240" w:lineRule="auto"/>
        <w:jc w:val="both"/>
        <w:rPr>
          <w:rFonts w:ascii="Arial" w:eastAsia="Times New Roman" w:hAnsi="Arial" w:cs="Arial"/>
          <w:color w:val="000000" w:themeColor="text1"/>
          <w:sz w:val="24"/>
          <w:szCs w:val="24"/>
          <w:lang w:eastAsia="zh-CN"/>
        </w:rPr>
      </w:pPr>
      <w:r w:rsidRPr="00AE5D84">
        <w:rPr>
          <w:rFonts w:ascii="Arial" w:eastAsia="Times New Roman" w:hAnsi="Arial" w:cs="Arial"/>
          <w:color w:val="000000" w:themeColor="text1"/>
          <w:sz w:val="24"/>
          <w:szCs w:val="24"/>
          <w:lang w:eastAsia="zh-CN"/>
        </w:rPr>
        <w:t xml:space="preserve">                Prefeita Municipal                           </w:t>
      </w:r>
      <w:r>
        <w:rPr>
          <w:rFonts w:ascii="Arial" w:eastAsia="Times New Roman" w:hAnsi="Arial" w:cs="Arial"/>
          <w:color w:val="000000" w:themeColor="text1"/>
          <w:sz w:val="24"/>
          <w:szCs w:val="24"/>
          <w:lang w:eastAsia="zh-CN"/>
        </w:rPr>
        <w:t xml:space="preserve">                      Secretário Municipal de Saúde</w:t>
      </w:r>
    </w:p>
    <w:p w14:paraId="620DB71D" w14:textId="77777777" w:rsidR="005A4D42" w:rsidRPr="00AE5D84" w:rsidRDefault="005A4D42" w:rsidP="005A4D42">
      <w:pPr>
        <w:spacing w:after="0" w:line="240" w:lineRule="auto"/>
        <w:jc w:val="both"/>
        <w:rPr>
          <w:rFonts w:ascii="Arial" w:eastAsia="Times New Roman" w:hAnsi="Arial" w:cs="Arial"/>
          <w:color w:val="000000" w:themeColor="text1"/>
          <w:sz w:val="24"/>
          <w:szCs w:val="24"/>
          <w:lang w:eastAsia="zh-CN"/>
        </w:rPr>
      </w:pPr>
      <w:r w:rsidRPr="00AE5D84">
        <w:rPr>
          <w:rFonts w:ascii="Arial" w:eastAsia="Times New Roman" w:hAnsi="Arial" w:cs="Arial"/>
          <w:color w:val="000000" w:themeColor="text1"/>
          <w:sz w:val="24"/>
          <w:szCs w:val="24"/>
          <w:lang w:eastAsia="zh-CN"/>
        </w:rPr>
        <w:t xml:space="preserve">Município de São Domingos do Norte/ES                                     </w:t>
      </w:r>
      <w:r>
        <w:rPr>
          <w:rFonts w:ascii="Arial" w:eastAsia="Times New Roman" w:hAnsi="Arial" w:cs="Arial"/>
          <w:color w:val="000000" w:themeColor="text1"/>
          <w:sz w:val="24"/>
          <w:szCs w:val="24"/>
          <w:lang w:eastAsia="zh-CN"/>
        </w:rPr>
        <w:t xml:space="preserve"> </w:t>
      </w:r>
      <w:r w:rsidRPr="00AE5D84">
        <w:rPr>
          <w:rFonts w:ascii="Arial" w:eastAsia="Times New Roman" w:hAnsi="Arial" w:cs="Arial"/>
          <w:color w:val="000000" w:themeColor="text1"/>
          <w:sz w:val="24"/>
          <w:szCs w:val="24"/>
          <w:lang w:eastAsia="zh-CN"/>
        </w:rPr>
        <w:t>CONTRATA</w:t>
      </w:r>
      <w:r>
        <w:rPr>
          <w:rFonts w:ascii="Arial" w:eastAsia="Times New Roman" w:hAnsi="Arial" w:cs="Arial"/>
          <w:color w:val="000000" w:themeColor="text1"/>
          <w:sz w:val="24"/>
          <w:szCs w:val="24"/>
          <w:lang w:eastAsia="zh-CN"/>
        </w:rPr>
        <w:t>NTE</w:t>
      </w:r>
    </w:p>
    <w:p w14:paraId="4336CFB1" w14:textId="77777777" w:rsidR="005A4D42" w:rsidRPr="00AE5D84" w:rsidRDefault="005A4D42" w:rsidP="005A4D42">
      <w:pPr>
        <w:spacing w:after="0" w:line="240" w:lineRule="auto"/>
        <w:jc w:val="both"/>
        <w:rPr>
          <w:rFonts w:ascii="Arial" w:eastAsia="Times New Roman" w:hAnsi="Arial" w:cs="Arial"/>
          <w:color w:val="000000" w:themeColor="text1"/>
          <w:sz w:val="24"/>
          <w:szCs w:val="24"/>
          <w:lang w:eastAsia="zh-CN"/>
        </w:rPr>
      </w:pPr>
      <w:r w:rsidRPr="00AE5D84">
        <w:rPr>
          <w:rFonts w:ascii="Arial" w:eastAsia="Times New Roman" w:hAnsi="Arial" w:cs="Arial"/>
          <w:color w:val="000000" w:themeColor="text1"/>
          <w:sz w:val="24"/>
          <w:szCs w:val="24"/>
          <w:lang w:eastAsia="zh-CN"/>
        </w:rPr>
        <w:t xml:space="preserve">                 CONTRATANTE</w:t>
      </w:r>
    </w:p>
    <w:p w14:paraId="28CA9251" w14:textId="77777777" w:rsidR="005A4D42" w:rsidRPr="00AE5D84" w:rsidRDefault="005A4D42" w:rsidP="005A4D42">
      <w:pPr>
        <w:spacing w:after="0" w:line="240" w:lineRule="auto"/>
        <w:jc w:val="both"/>
        <w:rPr>
          <w:rFonts w:ascii="Arial" w:eastAsia="Times New Roman" w:hAnsi="Arial" w:cs="Arial"/>
          <w:color w:val="000000" w:themeColor="text1"/>
          <w:sz w:val="24"/>
          <w:szCs w:val="24"/>
          <w:lang w:eastAsia="zh-CN"/>
        </w:rPr>
      </w:pPr>
    </w:p>
    <w:p w14:paraId="7E5BFF2B" w14:textId="77777777" w:rsidR="005A4D42" w:rsidRPr="00AE5D84" w:rsidRDefault="005A4D42" w:rsidP="005A4D42">
      <w:pPr>
        <w:spacing w:after="0" w:line="240" w:lineRule="auto"/>
        <w:jc w:val="both"/>
        <w:rPr>
          <w:rFonts w:ascii="Arial" w:eastAsia="Times New Roman" w:hAnsi="Arial" w:cs="Arial"/>
          <w:color w:val="000000" w:themeColor="text1"/>
          <w:sz w:val="24"/>
          <w:szCs w:val="24"/>
          <w:lang w:eastAsia="zh-CN"/>
        </w:rPr>
      </w:pPr>
    </w:p>
    <w:p w14:paraId="2A591B58" w14:textId="77777777" w:rsidR="005A4D42" w:rsidRPr="00AE5D84" w:rsidRDefault="005A4D42" w:rsidP="005A4D42">
      <w:pPr>
        <w:spacing w:after="0" w:line="240" w:lineRule="auto"/>
        <w:jc w:val="both"/>
        <w:rPr>
          <w:rFonts w:ascii="Arial" w:eastAsia="Times New Roman" w:hAnsi="Arial" w:cs="Arial"/>
          <w:color w:val="000000" w:themeColor="text1"/>
          <w:sz w:val="24"/>
          <w:szCs w:val="24"/>
          <w:lang w:eastAsia="zh-CN"/>
        </w:rPr>
      </w:pPr>
    </w:p>
    <w:p w14:paraId="377AC939" w14:textId="5CBB3910" w:rsidR="005A4D42" w:rsidRPr="00AE5D84" w:rsidRDefault="001F0CA7" w:rsidP="005A4D42">
      <w:pPr>
        <w:pStyle w:val="SemEspaamento"/>
        <w:tabs>
          <w:tab w:val="left" w:pos="-567"/>
        </w:tabs>
        <w:spacing w:before="0" w:line="276" w:lineRule="auto"/>
        <w:ind w:right="-852"/>
        <w:rPr>
          <w:rFonts w:ascii="Arial" w:hAnsi="Arial" w:cs="Arial"/>
          <w:b/>
          <w:sz w:val="24"/>
          <w:szCs w:val="24"/>
        </w:rPr>
      </w:pPr>
      <w:r>
        <w:rPr>
          <w:rFonts w:ascii="Arial" w:eastAsia="Times New Roman" w:hAnsi="Arial" w:cs="Arial"/>
          <w:b/>
          <w:bCs/>
          <w:color w:val="000000" w:themeColor="text1"/>
          <w:sz w:val="24"/>
          <w:szCs w:val="24"/>
          <w:lang w:eastAsia="zh-CN"/>
        </w:rPr>
        <w:t>Edson Moreira de Araújo</w:t>
      </w:r>
    </w:p>
    <w:p w14:paraId="7C8669C4" w14:textId="6764189C" w:rsidR="005A4D42" w:rsidRPr="001F0CA7" w:rsidRDefault="001F0CA7" w:rsidP="005A4D42">
      <w:pPr>
        <w:pStyle w:val="SemEspaamento"/>
        <w:tabs>
          <w:tab w:val="left" w:pos="-567"/>
        </w:tabs>
        <w:spacing w:before="0" w:line="276" w:lineRule="auto"/>
        <w:ind w:right="-852"/>
        <w:rPr>
          <w:rFonts w:ascii="Arial" w:hAnsi="Arial" w:cs="Arial"/>
          <w:sz w:val="24"/>
          <w:szCs w:val="24"/>
        </w:rPr>
      </w:pPr>
      <w:r w:rsidRPr="001F0CA7">
        <w:rPr>
          <w:rFonts w:ascii="Arial" w:eastAsia="Times New Roman" w:hAnsi="Arial" w:cs="Arial"/>
          <w:color w:val="000000" w:themeColor="text1"/>
          <w:sz w:val="24"/>
          <w:szCs w:val="24"/>
          <w:lang w:eastAsia="zh-CN"/>
        </w:rPr>
        <w:t xml:space="preserve">EMA Engenharia </w:t>
      </w:r>
      <w:r>
        <w:rPr>
          <w:rFonts w:ascii="Arial" w:eastAsia="Times New Roman" w:hAnsi="Arial" w:cs="Arial"/>
          <w:color w:val="000000" w:themeColor="text1"/>
          <w:sz w:val="24"/>
          <w:szCs w:val="24"/>
          <w:lang w:eastAsia="zh-CN"/>
        </w:rPr>
        <w:t>e</w:t>
      </w:r>
      <w:r w:rsidRPr="001F0CA7">
        <w:rPr>
          <w:rFonts w:ascii="Arial" w:eastAsia="Times New Roman" w:hAnsi="Arial" w:cs="Arial"/>
          <w:color w:val="000000" w:themeColor="text1"/>
          <w:sz w:val="24"/>
          <w:szCs w:val="24"/>
          <w:lang w:eastAsia="zh-CN"/>
        </w:rPr>
        <w:t xml:space="preserve"> Construção LTDA</w:t>
      </w:r>
    </w:p>
    <w:p w14:paraId="4B949125" w14:textId="77777777" w:rsidR="005A4D42" w:rsidRPr="007B5A25" w:rsidRDefault="005A4D42" w:rsidP="005A4D42">
      <w:pPr>
        <w:pStyle w:val="SemEspaamento"/>
        <w:tabs>
          <w:tab w:val="left" w:pos="-567"/>
        </w:tabs>
        <w:spacing w:before="0" w:line="276" w:lineRule="auto"/>
        <w:ind w:right="-852"/>
        <w:jc w:val="left"/>
        <w:rPr>
          <w:rFonts w:ascii="Arial" w:hAnsi="Arial" w:cs="Arial"/>
          <w:color w:val="000000" w:themeColor="text1"/>
          <w:sz w:val="24"/>
          <w:szCs w:val="24"/>
        </w:rPr>
      </w:pPr>
      <w:r>
        <w:rPr>
          <w:rFonts w:ascii="Arial" w:hAnsi="Arial" w:cs="Arial"/>
          <w:color w:val="000000" w:themeColor="text1"/>
          <w:sz w:val="24"/>
          <w:szCs w:val="24"/>
        </w:rPr>
        <w:t xml:space="preserve">                                                                   </w:t>
      </w:r>
      <w:r w:rsidRPr="00AE5D84">
        <w:rPr>
          <w:rFonts w:ascii="Arial" w:hAnsi="Arial" w:cs="Arial"/>
          <w:color w:val="000000" w:themeColor="text1"/>
          <w:sz w:val="24"/>
          <w:szCs w:val="24"/>
        </w:rPr>
        <w:t>CONTRATA</w:t>
      </w:r>
      <w:r>
        <w:rPr>
          <w:rFonts w:ascii="Arial" w:hAnsi="Arial" w:cs="Arial"/>
          <w:color w:val="000000" w:themeColor="text1"/>
          <w:sz w:val="24"/>
          <w:szCs w:val="24"/>
        </w:rPr>
        <w:t>DA</w:t>
      </w:r>
    </w:p>
    <w:p w14:paraId="1D91058C" w14:textId="77777777" w:rsidR="005A4D42" w:rsidRPr="00AE5D84" w:rsidRDefault="005A4D42" w:rsidP="005A4D42">
      <w:pPr>
        <w:spacing w:after="0" w:line="240" w:lineRule="auto"/>
        <w:jc w:val="both"/>
        <w:rPr>
          <w:rFonts w:ascii="Arial" w:eastAsia="Times New Roman" w:hAnsi="Arial" w:cs="Arial"/>
          <w:color w:val="000000" w:themeColor="text1"/>
          <w:sz w:val="24"/>
          <w:szCs w:val="24"/>
          <w:lang w:eastAsia="zh-CN"/>
        </w:rPr>
      </w:pPr>
    </w:p>
    <w:p w14:paraId="5F8E7BD0" w14:textId="77777777" w:rsidR="005A4D42" w:rsidRPr="00AE5D84" w:rsidRDefault="005A4D42" w:rsidP="005A4D42">
      <w:pPr>
        <w:spacing w:after="0" w:line="240" w:lineRule="auto"/>
        <w:rPr>
          <w:rFonts w:ascii="Arial" w:eastAsia="Times New Roman" w:hAnsi="Arial" w:cs="Arial"/>
          <w:sz w:val="24"/>
          <w:szCs w:val="24"/>
          <w:lang w:eastAsia="zh-CN"/>
        </w:rPr>
      </w:pPr>
      <w:r w:rsidRPr="00AE5D84">
        <w:rPr>
          <w:rFonts w:ascii="Arial" w:eastAsia="Times New Roman" w:hAnsi="Arial" w:cs="Arial"/>
          <w:sz w:val="24"/>
          <w:szCs w:val="24"/>
          <w:lang w:eastAsia="zh-CN"/>
        </w:rPr>
        <w:t>Testemunhas:</w:t>
      </w:r>
    </w:p>
    <w:p w14:paraId="7830BDFD" w14:textId="77777777" w:rsidR="005A4D42" w:rsidRPr="00AE5D84" w:rsidRDefault="005A4D42" w:rsidP="005A4D42">
      <w:pPr>
        <w:spacing w:after="0" w:line="240" w:lineRule="auto"/>
        <w:rPr>
          <w:rFonts w:ascii="Arial" w:eastAsia="Times New Roman" w:hAnsi="Arial" w:cs="Arial"/>
          <w:sz w:val="24"/>
          <w:szCs w:val="24"/>
          <w:lang w:eastAsia="zh-CN"/>
        </w:rPr>
      </w:pPr>
    </w:p>
    <w:p w14:paraId="00F5948A" w14:textId="77777777" w:rsidR="005A4D42" w:rsidRPr="00AE5D84" w:rsidRDefault="005A4D42" w:rsidP="005A4D42">
      <w:pPr>
        <w:spacing w:after="0" w:line="240" w:lineRule="auto"/>
        <w:rPr>
          <w:rFonts w:ascii="Arial" w:eastAsia="Times New Roman" w:hAnsi="Arial" w:cs="Arial"/>
          <w:sz w:val="24"/>
          <w:szCs w:val="24"/>
          <w:lang w:eastAsia="zh-CN"/>
        </w:rPr>
      </w:pPr>
    </w:p>
    <w:p w14:paraId="68502EE6" w14:textId="77777777" w:rsidR="005A4D42" w:rsidRPr="00AE5D84" w:rsidRDefault="005A4D42" w:rsidP="005A4D42">
      <w:pPr>
        <w:spacing w:after="0" w:line="240" w:lineRule="auto"/>
        <w:rPr>
          <w:rFonts w:ascii="Arial" w:eastAsia="Times New Roman" w:hAnsi="Arial" w:cs="Arial"/>
          <w:sz w:val="24"/>
          <w:szCs w:val="24"/>
          <w:lang w:eastAsia="zh-CN"/>
        </w:rPr>
      </w:pPr>
      <w:r w:rsidRPr="00AE5D84">
        <w:rPr>
          <w:rFonts w:ascii="Arial" w:eastAsia="Times New Roman" w:hAnsi="Arial" w:cs="Arial"/>
          <w:sz w:val="24"/>
          <w:szCs w:val="24"/>
          <w:lang w:eastAsia="zh-CN"/>
        </w:rPr>
        <w:t>1)___________________________________ 2) ___________________________________</w:t>
      </w:r>
    </w:p>
    <w:p w14:paraId="10063FEA" w14:textId="77777777" w:rsidR="00A34206" w:rsidRDefault="00A34206"/>
    <w:sectPr w:rsidR="00A34206" w:rsidSect="005A4D42">
      <w:headerReference w:type="default" r:id="rId7"/>
      <w:footerReference w:type="default" r:id="rId8"/>
      <w:pgSz w:w="11906" w:h="16838"/>
      <w:pgMar w:top="567" w:right="851" w:bottom="28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6A2CE77" w14:textId="77777777" w:rsidR="00166562" w:rsidRDefault="00166562">
      <w:pPr>
        <w:spacing w:after="0" w:line="240" w:lineRule="auto"/>
      </w:pPr>
      <w:r>
        <w:separator/>
      </w:r>
    </w:p>
  </w:endnote>
  <w:endnote w:type="continuationSeparator" w:id="0">
    <w:p w14:paraId="701572CF" w14:textId="77777777" w:rsidR="00166562" w:rsidRDefault="0016656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311711353"/>
      <w:docPartObj>
        <w:docPartGallery w:val="Page Numbers (Bottom of Page)"/>
        <w:docPartUnique/>
      </w:docPartObj>
    </w:sdtPr>
    <w:sdtContent>
      <w:p w14:paraId="473CC527" w14:textId="77777777" w:rsidR="00211CBC" w:rsidRDefault="00000000">
        <w:pPr>
          <w:pStyle w:val="Rodap"/>
          <w:jc w:val="right"/>
        </w:pPr>
        <w:r>
          <w:fldChar w:fldCharType="begin"/>
        </w:r>
        <w:r>
          <w:instrText>PAGE   \* MERGEFORMAT</w:instrText>
        </w:r>
        <w:r>
          <w:fldChar w:fldCharType="separate"/>
        </w:r>
        <w:r>
          <w:t>2</w:t>
        </w:r>
        <w:r>
          <w:fldChar w:fldCharType="end"/>
        </w:r>
      </w:p>
    </w:sdtContent>
  </w:sdt>
  <w:p w14:paraId="01644915" w14:textId="77777777" w:rsidR="00211CBC" w:rsidRDefault="00211CBC">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523E489" w14:textId="77777777" w:rsidR="00166562" w:rsidRDefault="00166562">
      <w:pPr>
        <w:spacing w:after="0" w:line="240" w:lineRule="auto"/>
      </w:pPr>
      <w:r>
        <w:separator/>
      </w:r>
    </w:p>
  </w:footnote>
  <w:footnote w:type="continuationSeparator" w:id="0">
    <w:p w14:paraId="2C01D7D1" w14:textId="77777777" w:rsidR="00166562" w:rsidRDefault="0016656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E059643" w14:textId="77777777" w:rsidR="00211CBC" w:rsidRPr="009A0174" w:rsidRDefault="00000000" w:rsidP="009A0174">
    <w:pPr>
      <w:ind w:right="360"/>
      <w:jc w:val="center"/>
      <w:rPr>
        <w:rFonts w:ascii="Calibri" w:eastAsia="Calibri" w:hAnsi="Calibri" w:cs="Times New Roman"/>
        <w:b/>
        <w:sz w:val="28"/>
      </w:rPr>
    </w:pPr>
    <w:r w:rsidRPr="009A0174">
      <w:rPr>
        <w:rFonts w:ascii="Calibri" w:eastAsia="Calibri" w:hAnsi="Calibri" w:cs="Times New Roman"/>
        <w:b/>
        <w:noProof/>
        <w:sz w:val="28"/>
      </w:rPr>
      <w:drawing>
        <wp:anchor distT="0" distB="0" distL="114300" distR="114300" simplePos="0" relativeHeight="251659264" behindDoc="0" locked="0" layoutInCell="1" allowOverlap="1" wp14:anchorId="633D9CE2" wp14:editId="4DB8831C">
          <wp:simplePos x="0" y="0"/>
          <wp:positionH relativeFrom="margin">
            <wp:posOffset>2854325</wp:posOffset>
          </wp:positionH>
          <wp:positionV relativeFrom="paragraph">
            <wp:posOffset>-245110</wp:posOffset>
          </wp:positionV>
          <wp:extent cx="733425" cy="590663"/>
          <wp:effectExtent l="0" t="0" r="0" b="0"/>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3425" cy="590663"/>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67627D00" w14:textId="77777777" w:rsidR="00211CBC" w:rsidRPr="000410E2" w:rsidRDefault="00000000" w:rsidP="009A0174">
    <w:pPr>
      <w:keepNext/>
      <w:overflowPunct w:val="0"/>
      <w:adjustRightInd w:val="0"/>
      <w:spacing w:after="0" w:line="240" w:lineRule="auto"/>
      <w:jc w:val="center"/>
      <w:outlineLvl w:val="8"/>
      <w:rPr>
        <w:rFonts w:ascii="Arial" w:eastAsia="Times New Roman" w:hAnsi="Arial" w:cs="Arial"/>
        <w:b/>
        <w:color w:val="000000"/>
        <w:lang w:eastAsia="pt-BR"/>
      </w:rPr>
    </w:pPr>
    <w:r w:rsidRPr="000410E2">
      <w:rPr>
        <w:rFonts w:ascii="Arial" w:eastAsia="Times New Roman" w:hAnsi="Arial" w:cs="Arial"/>
        <w:b/>
        <w:color w:val="000000"/>
        <w:lang w:eastAsia="pt-BR"/>
      </w:rPr>
      <w:t>PREFEITURA MUNICIPAL DE SÃO DOMINGOS DO NORTE/ES</w:t>
    </w:r>
  </w:p>
  <w:p w14:paraId="48626229" w14:textId="77777777" w:rsidR="00211CBC" w:rsidRPr="009A0174" w:rsidRDefault="00000000" w:rsidP="009A0174">
    <w:pPr>
      <w:keepNext/>
      <w:overflowPunct w:val="0"/>
      <w:adjustRightInd w:val="0"/>
      <w:spacing w:after="0" w:line="240" w:lineRule="auto"/>
      <w:jc w:val="center"/>
      <w:outlineLvl w:val="8"/>
      <w:rPr>
        <w:rFonts w:ascii="Arial" w:eastAsia="Times New Roman" w:hAnsi="Arial" w:cs="Arial"/>
        <w:bCs/>
        <w:color w:val="000000"/>
        <w:lang w:eastAsia="pt-BR"/>
      </w:rPr>
    </w:pPr>
    <w:r w:rsidRPr="009A0174">
      <w:rPr>
        <w:rFonts w:ascii="Arial" w:eastAsia="Times New Roman" w:hAnsi="Arial" w:cs="Arial"/>
        <w:bCs/>
        <w:color w:val="000000"/>
        <w:lang w:eastAsia="pt-BR"/>
      </w:rPr>
      <w:t>Rod. Gether Lopes de Farias, Bairro Emílio Calegari, São Domingos do Norte/ES, CEP 29745-000</w:t>
    </w:r>
  </w:p>
  <w:p w14:paraId="015C8DB9" w14:textId="77777777" w:rsidR="00211CBC" w:rsidRPr="009A0174" w:rsidRDefault="00000000" w:rsidP="009A0174">
    <w:pPr>
      <w:keepNext/>
      <w:overflowPunct w:val="0"/>
      <w:adjustRightInd w:val="0"/>
      <w:spacing w:after="0" w:line="240" w:lineRule="auto"/>
      <w:jc w:val="center"/>
      <w:outlineLvl w:val="8"/>
      <w:rPr>
        <w:rFonts w:ascii="Arial" w:eastAsia="Times New Roman" w:hAnsi="Arial" w:cs="Arial"/>
        <w:bCs/>
        <w:lang w:eastAsia="pt-BR"/>
      </w:rPr>
    </w:pPr>
    <w:r w:rsidRPr="009A0174">
      <w:rPr>
        <w:rFonts w:ascii="Arial" w:eastAsia="Times New Roman" w:hAnsi="Arial" w:cs="Arial"/>
        <w:bCs/>
        <w:color w:val="000000"/>
        <w:lang w:eastAsia="pt-BR"/>
      </w:rPr>
      <w:t>Telefone: (027) 3742</w:t>
    </w:r>
    <w:r>
      <w:rPr>
        <w:rFonts w:ascii="Arial" w:eastAsia="Times New Roman" w:hAnsi="Arial" w:cs="Arial"/>
        <w:bCs/>
        <w:color w:val="000000"/>
        <w:lang w:eastAsia="pt-BR"/>
      </w:rPr>
      <w:t>-</w:t>
    </w:r>
    <w:r w:rsidRPr="009A0174">
      <w:rPr>
        <w:rFonts w:ascii="Arial" w:eastAsia="Times New Roman" w:hAnsi="Arial" w:cs="Arial"/>
        <w:bCs/>
        <w:color w:val="000000"/>
        <w:lang w:eastAsia="pt-BR"/>
      </w:rPr>
      <w:t xml:space="preserve">0200 - </w:t>
    </w:r>
    <w:r w:rsidRPr="009A0174">
      <w:rPr>
        <w:rFonts w:ascii="Arial" w:eastAsia="Times New Roman" w:hAnsi="Arial" w:cs="Arial"/>
        <w:bCs/>
        <w:lang w:eastAsia="pt-BR"/>
      </w:rPr>
      <w:t>CNPJ nº 36.350.312/0001-72</w:t>
    </w:r>
  </w:p>
  <w:p w14:paraId="56B5A8FB" w14:textId="77777777" w:rsidR="00211CBC" w:rsidRPr="000410E2" w:rsidRDefault="00000000" w:rsidP="009A0174">
    <w:pPr>
      <w:keepNext/>
      <w:overflowPunct w:val="0"/>
      <w:adjustRightInd w:val="0"/>
      <w:spacing w:after="0" w:line="240" w:lineRule="auto"/>
      <w:jc w:val="center"/>
      <w:outlineLvl w:val="8"/>
      <w:rPr>
        <w:rFonts w:ascii="Arial" w:eastAsia="Times New Roman" w:hAnsi="Arial" w:cs="Arial"/>
        <w:b/>
        <w:color w:val="000000"/>
        <w:lang w:eastAsia="pt-BR"/>
      </w:rPr>
    </w:pPr>
    <w:r w:rsidRPr="000410E2">
      <w:rPr>
        <w:rFonts w:ascii="Arial" w:eastAsia="Times New Roman" w:hAnsi="Arial" w:cs="Arial"/>
        <w:b/>
        <w:color w:val="000000"/>
        <w:lang w:eastAsia="pt-BR"/>
      </w:rPr>
      <w:t>FUNDO MUNICIPAL DE SAÚDE</w:t>
    </w:r>
  </w:p>
  <w:p w14:paraId="1220768F" w14:textId="77777777" w:rsidR="00211CBC" w:rsidRPr="009A0174" w:rsidRDefault="00000000" w:rsidP="009A0174">
    <w:pPr>
      <w:jc w:val="center"/>
      <w:rPr>
        <w:rFonts w:ascii="Arial" w:eastAsia="Calibri" w:hAnsi="Arial" w:cs="Arial"/>
        <w:bCs/>
      </w:rPr>
    </w:pPr>
    <w:r w:rsidRPr="009A0174">
      <w:rPr>
        <w:rFonts w:ascii="Arial" w:eastAsia="Calibri" w:hAnsi="Arial" w:cs="Arial"/>
        <w:bCs/>
      </w:rPr>
      <w:t>CNPJ nº 13.953.742/0001-83</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4D42"/>
    <w:rsid w:val="00043046"/>
    <w:rsid w:val="00074C5C"/>
    <w:rsid w:val="00166562"/>
    <w:rsid w:val="001F0CA7"/>
    <w:rsid w:val="00211CBC"/>
    <w:rsid w:val="00396791"/>
    <w:rsid w:val="004B0F57"/>
    <w:rsid w:val="005A4D42"/>
    <w:rsid w:val="00834319"/>
    <w:rsid w:val="0088152C"/>
    <w:rsid w:val="00A34206"/>
    <w:rsid w:val="00BA62C7"/>
    <w:rsid w:val="00C16CE8"/>
    <w:rsid w:val="00C279D5"/>
    <w:rsid w:val="00CD4F6F"/>
    <w:rsid w:val="00F24D45"/>
    <w:rsid w:val="00FB5680"/>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53285F"/>
  <w15:chartTrackingRefBased/>
  <w15:docId w15:val="{913FECF8-113C-4241-B0B0-7DEF65A33E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A4D42"/>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SemEspaamento">
    <w:name w:val="No Spacing"/>
    <w:link w:val="SemEspaamentoChar"/>
    <w:uiPriority w:val="1"/>
    <w:qFormat/>
    <w:rsid w:val="005A4D42"/>
    <w:pPr>
      <w:spacing w:before="120" w:after="0" w:line="240" w:lineRule="auto"/>
      <w:jc w:val="center"/>
    </w:pPr>
    <w:rPr>
      <w:rFonts w:ascii="Calibri" w:eastAsia="Calibri" w:hAnsi="Calibri" w:cs="Times New Roman"/>
    </w:rPr>
  </w:style>
  <w:style w:type="character" w:customStyle="1" w:styleId="SemEspaamentoChar">
    <w:name w:val="Sem Espaçamento Char"/>
    <w:link w:val="SemEspaamento"/>
    <w:uiPriority w:val="1"/>
    <w:rsid w:val="005A4D42"/>
    <w:rPr>
      <w:rFonts w:ascii="Calibri" w:eastAsia="Calibri" w:hAnsi="Calibri" w:cs="Times New Roman"/>
    </w:rPr>
  </w:style>
  <w:style w:type="paragraph" w:styleId="Rodap">
    <w:name w:val="footer"/>
    <w:basedOn w:val="Normal"/>
    <w:link w:val="RodapChar"/>
    <w:uiPriority w:val="99"/>
    <w:unhideWhenUsed/>
    <w:rsid w:val="005A4D42"/>
    <w:pPr>
      <w:tabs>
        <w:tab w:val="center" w:pos="4252"/>
        <w:tab w:val="right" w:pos="8504"/>
      </w:tabs>
      <w:spacing w:after="0" w:line="240" w:lineRule="auto"/>
    </w:pPr>
  </w:style>
  <w:style w:type="character" w:customStyle="1" w:styleId="RodapChar">
    <w:name w:val="Rodapé Char"/>
    <w:basedOn w:val="Fontepargpadro"/>
    <w:link w:val="Rodap"/>
    <w:uiPriority w:val="99"/>
    <w:rsid w:val="005A4D42"/>
  </w:style>
  <w:style w:type="character" w:styleId="Hyperlink">
    <w:name w:val="Hyperlink"/>
    <w:basedOn w:val="Fontepargpadro"/>
    <w:uiPriority w:val="99"/>
    <w:unhideWhenUsed/>
    <w:rsid w:val="005A4D4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edsnaraujo195@hotmail.com"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91</TotalTime>
  <Pages>10</Pages>
  <Words>4477</Words>
  <Characters>24177</Characters>
  <Application>Microsoft Office Word</Application>
  <DocSecurity>0</DocSecurity>
  <Lines>201</Lines>
  <Paragraphs>57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28597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5</cp:revision>
  <dcterms:created xsi:type="dcterms:W3CDTF">2024-07-26T17:40:00Z</dcterms:created>
  <dcterms:modified xsi:type="dcterms:W3CDTF">2024-07-26T19:14:00Z</dcterms:modified>
</cp:coreProperties>
</file>