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125FB7" w14:textId="77777777" w:rsidR="00410F4D" w:rsidRPr="005710B0" w:rsidRDefault="00410F4D" w:rsidP="00410F4D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05EEB88A" w14:textId="5547D27E" w:rsidR="00410F4D" w:rsidRPr="005710B0" w:rsidRDefault="00410F4D" w:rsidP="00410F4D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SEGUNDO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172</w:t>
      </w:r>
      <w:r w:rsidRPr="005710B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2</w:t>
      </w:r>
    </w:p>
    <w:p w14:paraId="322A3D6E" w14:textId="77777777" w:rsidR="00410F4D" w:rsidRPr="005710B0" w:rsidRDefault="00410F4D" w:rsidP="00410F4D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98380C0" w14:textId="155BE95F" w:rsidR="00410F4D" w:rsidRPr="005710B0" w:rsidRDefault="00410F4D" w:rsidP="00410F4D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10F4D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O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,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pessoa jurídica de direito público interno inscrita no CNPJ sob o n˚ 36.350.312/0001-72, neste ato representado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459D9">
        <w:rPr>
          <w:rFonts w:ascii="Arial" w:eastAsia="Times New Roman" w:hAnsi="Arial" w:cs="Arial"/>
          <w:sz w:val="24"/>
          <w:szCs w:val="24"/>
          <w:lang w:eastAsia="pt-BR"/>
        </w:rPr>
        <w:t xml:space="preserve">Sra. </w:t>
      </w:r>
      <w:r w:rsidRPr="005710B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Norte/ES, CEP 29745-000</w:t>
      </w:r>
      <w:r w:rsidRPr="005710B0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doravante denominada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5C030F">
        <w:rPr>
          <w:rFonts w:ascii="Arial" w:hAnsi="Arial" w:cs="Arial"/>
          <w:b/>
          <w:color w:val="000000"/>
          <w:sz w:val="24"/>
          <w:szCs w:val="24"/>
        </w:rPr>
        <w:t xml:space="preserve">CARLOS HENRIQUE DA SILVA VIEIRA, 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pessoa jurídica de direito privado inscrita no CNPJ sob o n˚. 48.458.717/0001-08, sediada no Córrego Julieta, Zona Rural, São Domingos do Norte/ES, CEP 29745-000, por seu representante legal, Sr.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Carlos Henrique da Silva Vieira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>, brasileiro, solteiro, portador do CPF nº 200.907.337-11 e do RG nº 3.932.012-ES, residente e domiciliado no endereço Córrego Julieta, Zona Rural, São Domingo</w:t>
      </w:r>
      <w:r>
        <w:rPr>
          <w:rFonts w:ascii="Arial" w:hAnsi="Arial" w:cs="Arial"/>
          <w:bCs/>
          <w:color w:val="000000"/>
          <w:sz w:val="24"/>
          <w:szCs w:val="24"/>
        </w:rPr>
        <w:t>s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 do Norte/ES, CEP 29745-000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doravante denominada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CONTRATADA</w:t>
      </w:r>
      <w:r w:rsidRPr="005C030F">
        <w:rPr>
          <w:rFonts w:ascii="Arial" w:hAnsi="Arial" w:cs="Arial"/>
          <w:bCs/>
          <w:color w:val="000000"/>
          <w:sz w:val="24"/>
          <w:szCs w:val="24"/>
        </w:rPr>
        <w:t xml:space="preserve">,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em conformidade com a licitação modalidade </w:t>
      </w:r>
      <w:r w:rsidRPr="005C030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Tomada de Preços n.º 10/2022, do Tipo Técnica e Preço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que será regido pelas cláusulas e condições seguintes, sujeitando-se as partes às disposições da Lei Federal n.º 8.666 de 21 de junho de 1993, suas alterações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e autorizado pelo Processo Administrativo nº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2625/2024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,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resolvem firmar o presente </w:t>
      </w: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64EF0CC8" w14:textId="77777777" w:rsidR="00410F4D" w:rsidRPr="005710B0" w:rsidRDefault="00410F4D" w:rsidP="00410F4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1CA35FD" w14:textId="77777777" w:rsidR="00410F4D" w:rsidRPr="005710B0" w:rsidRDefault="00410F4D" w:rsidP="00410F4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de aditivo tem como objeto a prorrogação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172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, cujo objeto 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do presente contrato </w:t>
      </w:r>
      <w:r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>é</w:t>
      </w:r>
      <w:r w:rsidRPr="005710B0">
        <w:rPr>
          <w:rFonts w:ascii="Arial" w:eastAsia="Times New Roman" w:hAnsi="Arial" w:cs="Arial"/>
          <w:color w:val="000000" w:themeColor="text1"/>
          <w:w w:val="105"/>
          <w:sz w:val="24"/>
          <w:szCs w:val="24"/>
          <w:lang w:eastAsia="pt-BR"/>
        </w:rPr>
        <w:t xml:space="preserve"> a </w:t>
      </w:r>
      <w:r>
        <w:rPr>
          <w:rFonts w:ascii="Arial" w:eastAsia="Times New Roman" w:hAnsi="Arial" w:cs="Arial"/>
          <w:sz w:val="24"/>
          <w:szCs w:val="24"/>
          <w:lang w:eastAsia="pt-BR"/>
        </w:rPr>
        <w:t>C</w:t>
      </w:r>
      <w:r w:rsidRPr="005C030F">
        <w:rPr>
          <w:rFonts w:ascii="Arial" w:eastAsia="Times New Roman" w:hAnsi="Arial" w:cs="Arial"/>
          <w:sz w:val="24"/>
          <w:szCs w:val="24"/>
          <w:lang w:eastAsia="pt-BR"/>
        </w:rPr>
        <w:t>ontratação de serviço profissional de Microempreendedor Individual para atuar como facilitador de oficina para desenvolvimento de trabalho temporário nos grupos do Serviço de Convivência e Fortalecimento de Vínculos, um serviço de Proteção Social Básica, ofertado pelo CRAS “João Gabriel”, no município de São Domingos do Norte/ES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58602E1" w14:textId="77777777" w:rsidR="00410F4D" w:rsidRPr="005710B0" w:rsidRDefault="00410F4D" w:rsidP="00410F4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292EA9" w14:textId="77777777" w:rsidR="00410F4D" w:rsidRPr="005710B0" w:rsidRDefault="00410F4D" w:rsidP="00410F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23EFB05C" w14:textId="5F2F0D9D" w:rsidR="00410F4D" w:rsidRPr="005710B0" w:rsidRDefault="00410F4D" w:rsidP="00410F4D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2.2.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19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5710B0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31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5710B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3D4D7E48" w14:textId="77777777" w:rsidR="00410F4D" w:rsidRPr="005710B0" w:rsidRDefault="00410F4D" w:rsidP="00410F4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F272B9" w14:textId="77777777" w:rsidR="00410F4D" w:rsidRPr="005710B0" w:rsidRDefault="00410F4D" w:rsidP="00410F4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50280E34" w14:textId="08D93BEE" w:rsidR="00410F4D" w:rsidRPr="005710B0" w:rsidRDefault="00410F4D" w:rsidP="00410F4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710B0">
        <w:rPr>
          <w:rFonts w:ascii="Arial" w:eastAsia="Calibri" w:hAnsi="Arial" w:cs="Arial"/>
          <w:sz w:val="24"/>
          <w:szCs w:val="24"/>
          <w:lang w:eastAsia="pt-BR"/>
        </w:rPr>
        <w:t xml:space="preserve">3.1. 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SEMTADES - Ficha: 43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</w:t>
      </w:r>
      <w:r w:rsidRPr="005710B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166100000000</w:t>
      </w:r>
      <w:r w:rsidRPr="005710B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2BB5C96B" w14:textId="77777777" w:rsidR="00410F4D" w:rsidRPr="005710B0" w:rsidRDefault="00410F4D" w:rsidP="00410F4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7FCD041" w14:textId="77777777" w:rsidR="00410F4D" w:rsidRPr="005710B0" w:rsidRDefault="00410F4D" w:rsidP="00410F4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Em tudo mais fica perfeitamente ratificado 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172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38CE4B45" w14:textId="77777777" w:rsidR="00410F4D" w:rsidRPr="005710B0" w:rsidRDefault="00410F4D" w:rsidP="00410F4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D2A6111" w14:textId="5CE27FAC" w:rsidR="00410F4D" w:rsidRPr="005710B0" w:rsidRDefault="00410F4D" w:rsidP="00410F4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18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junho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5710B0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3DDAC28F" w14:textId="77777777" w:rsidR="00410F4D" w:rsidRPr="005710B0" w:rsidRDefault="00410F4D" w:rsidP="00410F4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C66CBAF" w14:textId="77777777" w:rsidR="00410F4D" w:rsidRPr="005710B0" w:rsidRDefault="00410F4D" w:rsidP="00410F4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EA0A2FB" w14:textId="77777777" w:rsidR="00410F4D" w:rsidRPr="005710B0" w:rsidRDefault="00410F4D" w:rsidP="00410F4D">
      <w:pPr>
        <w:spacing w:after="0" w:line="240" w:lineRule="auto"/>
        <w:jc w:val="center"/>
        <w:rPr>
          <w:rFonts w:ascii="Arial" w:eastAsia="Times New Roman" w:hAnsi="Arial" w:cs="Arial"/>
          <w:sz w:val="23"/>
          <w:szCs w:val="23"/>
          <w:lang w:eastAsia="pt-BR"/>
        </w:rPr>
      </w:pPr>
    </w:p>
    <w:p w14:paraId="5399700B" w14:textId="77777777" w:rsidR="00410F4D" w:rsidRPr="005710B0" w:rsidRDefault="00410F4D" w:rsidP="00410F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</w:t>
      </w:r>
      <w:r w:rsidRPr="005C030F">
        <w:rPr>
          <w:rFonts w:ascii="Arial" w:hAnsi="Arial" w:cs="Arial"/>
          <w:b/>
          <w:color w:val="000000"/>
          <w:sz w:val="24"/>
          <w:szCs w:val="24"/>
        </w:rPr>
        <w:t>Carlos Henrique da Silva Vieira</w:t>
      </w:r>
    </w:p>
    <w:p w14:paraId="406C2F50" w14:textId="77777777" w:rsidR="00410F4D" w:rsidRPr="005710B0" w:rsidRDefault="00410F4D" w:rsidP="00410F4D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Representante da Empresa</w:t>
      </w:r>
    </w:p>
    <w:p w14:paraId="115FD753" w14:textId="77777777" w:rsidR="00410F4D" w:rsidRPr="0016102B" w:rsidRDefault="00410F4D" w:rsidP="00410F4D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5710B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Contratante                                                                                Contratada</w:t>
      </w:r>
    </w:p>
    <w:p w14:paraId="24D434AA" w14:textId="77777777" w:rsidR="00410F4D" w:rsidRPr="005710B0" w:rsidRDefault="00410F4D" w:rsidP="00410F4D">
      <w:pPr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Testemunhas:</w:t>
      </w:r>
    </w:p>
    <w:p w14:paraId="7BF5295B" w14:textId="77777777" w:rsidR="00410F4D" w:rsidRPr="0016102B" w:rsidRDefault="00410F4D" w:rsidP="00410F4D">
      <w:pPr>
        <w:contextualSpacing/>
        <w:rPr>
          <w:rFonts w:ascii="Arial" w:hAnsi="Arial" w:cs="Arial"/>
          <w:sz w:val="24"/>
          <w:szCs w:val="24"/>
        </w:rPr>
      </w:pPr>
      <w:r w:rsidRPr="005710B0">
        <w:rPr>
          <w:rFonts w:ascii="Arial" w:hAnsi="Arial" w:cs="Arial"/>
          <w:sz w:val="24"/>
          <w:szCs w:val="24"/>
        </w:rPr>
        <w:t>1)_________________________________        2) _________________________________</w:t>
      </w:r>
    </w:p>
    <w:p w14:paraId="3EDE5726" w14:textId="77777777" w:rsidR="00E95F69" w:rsidRDefault="00E95F69"/>
    <w:sectPr w:rsidR="00E95F69" w:rsidSect="00410F4D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33222867"/>
      <w:docPartObj>
        <w:docPartGallery w:val="Page Numbers (Bottom of Page)"/>
        <w:docPartUnique/>
      </w:docPartObj>
    </w:sdtPr>
    <w:sdtContent>
      <w:p w14:paraId="106A463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144FC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4D91C7" w14:textId="77777777" w:rsidR="00000000" w:rsidRPr="00D9273F" w:rsidRDefault="00000000" w:rsidP="00D9273F">
    <w:pPr>
      <w:widowControl w:val="0"/>
      <w:autoSpaceDE w:val="0"/>
      <w:autoSpaceDN w:val="0"/>
      <w:ind w:right="360"/>
      <w:jc w:val="center"/>
      <w:rPr>
        <w:rFonts w:ascii="Calibri" w:eastAsia="Calibri" w:hAnsi="Calibri" w:cs="Calibri"/>
        <w:b/>
        <w:sz w:val="28"/>
        <w:lang w:val="pt-PT"/>
      </w:rPr>
    </w:pPr>
    <w:r w:rsidRPr="00F21B0C">
      <w:rPr>
        <w:rFonts w:ascii="Calibri" w:eastAsia="Calibri" w:hAnsi="Calibri" w:cs="Calibri"/>
        <w:b/>
        <w:noProof/>
        <w:sz w:val="28"/>
        <w:lang w:val="pt-PT"/>
      </w:rPr>
      <w:drawing>
        <wp:anchor distT="0" distB="0" distL="114300" distR="114300" simplePos="0" relativeHeight="251659264" behindDoc="0" locked="0" layoutInCell="1" allowOverlap="1" wp14:anchorId="021B6D98" wp14:editId="71480681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DE5310" w14:textId="77777777" w:rsidR="00000000" w:rsidRPr="00F21B0C" w:rsidRDefault="00000000" w:rsidP="00F21B0C">
    <w:pPr>
      <w:keepNext/>
      <w:widowControl w:val="0"/>
      <w:tabs>
        <w:tab w:val="left" w:pos="1245"/>
        <w:tab w:val="center" w:pos="4712"/>
      </w:tabs>
      <w:autoSpaceDE w:val="0"/>
      <w:autoSpaceDN w:val="0"/>
      <w:spacing w:before="120"/>
      <w:contextualSpacing/>
      <w:jc w:val="center"/>
      <w:outlineLvl w:val="2"/>
      <w:rPr>
        <w:rFonts w:ascii="Calibri" w:eastAsia="Calibri" w:hAnsi="Calibri" w:cs="Calibri"/>
        <w:b/>
        <w:lang w:val="pt-PT"/>
      </w:rPr>
    </w:pPr>
    <w:r w:rsidRPr="00F21B0C">
      <w:rPr>
        <w:rFonts w:ascii="Calibri" w:eastAsia="Calibri" w:hAnsi="Calibri" w:cs="Calibri"/>
        <w:b/>
        <w:lang w:val="pt-PT"/>
      </w:rPr>
      <w:t>PREFEITURA MUNICIPAL DE SÃO DOMINGOS DO NORTE/ES</w:t>
    </w:r>
  </w:p>
  <w:p w14:paraId="29256980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Rod. Gether Lopes de Farias, s/n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Bairro Emílio Callegari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São Domingos do Norte/ES</w:t>
    </w:r>
    <w:r>
      <w:rPr>
        <w:rFonts w:ascii="Calibri" w:eastAsia="Calibri" w:hAnsi="Calibri" w:cs="Calibri"/>
        <w:color w:val="000000"/>
        <w:lang w:val="pt-PT"/>
      </w:rPr>
      <w:t xml:space="preserve">, </w:t>
    </w:r>
    <w:r w:rsidRPr="00F21B0C">
      <w:rPr>
        <w:rFonts w:ascii="Calibri" w:eastAsia="Calibri" w:hAnsi="Calibri" w:cs="Calibri"/>
        <w:color w:val="000000"/>
        <w:lang w:val="pt-PT"/>
      </w:rPr>
      <w:t>CEP 29745-000</w:t>
    </w:r>
  </w:p>
  <w:p w14:paraId="1B4D216E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 xml:space="preserve">Telefone/Telefax: (027) 3742-0200  </w:t>
    </w:r>
  </w:p>
  <w:p w14:paraId="790828D6" w14:textId="77777777" w:rsidR="00000000" w:rsidRPr="00F21B0C" w:rsidRDefault="00000000" w:rsidP="00F21B0C">
    <w:pPr>
      <w:widowControl w:val="0"/>
      <w:autoSpaceDE w:val="0"/>
      <w:autoSpaceDN w:val="0"/>
      <w:spacing w:before="120"/>
      <w:contextualSpacing/>
      <w:jc w:val="center"/>
      <w:rPr>
        <w:rFonts w:ascii="Calibri" w:eastAsia="Calibri" w:hAnsi="Calibri" w:cs="Calibri"/>
        <w:color w:val="000000"/>
        <w:lang w:val="pt-PT"/>
      </w:rPr>
    </w:pPr>
    <w:r w:rsidRPr="00F21B0C">
      <w:rPr>
        <w:rFonts w:ascii="Calibri" w:eastAsia="Calibri" w:hAnsi="Calibri" w:cs="Calibri"/>
        <w:color w:val="000000"/>
        <w:lang w:val="pt-PT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F4D"/>
    <w:rsid w:val="00410F4D"/>
    <w:rsid w:val="00E9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AA93F"/>
  <w15:chartTrackingRefBased/>
  <w15:docId w15:val="{B4C5A6BB-B2AD-4FB4-B255-59931F516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0F4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410F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0F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445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2024-06-19T14:07:00Z</dcterms:created>
  <dcterms:modified xsi:type="dcterms:W3CDTF">2024-06-19T14:10:00Z</dcterms:modified>
</cp:coreProperties>
</file>