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30F46E" w14:textId="68E9E883" w:rsidR="008D4F08" w:rsidRPr="004C70A5" w:rsidRDefault="008D4F08" w:rsidP="008D4F08">
      <w:pPr>
        <w:tabs>
          <w:tab w:val="left" w:pos="2640"/>
          <w:tab w:val="center" w:pos="4819"/>
        </w:tabs>
        <w:spacing w:after="0"/>
        <w:rPr>
          <w:rFonts w:ascii="Century Gothic" w:hAnsi="Century Gothic"/>
          <w:b/>
          <w:sz w:val="23"/>
          <w:szCs w:val="23"/>
        </w:rPr>
      </w:pPr>
      <w:r w:rsidRPr="004C70A5">
        <w:rPr>
          <w:rFonts w:ascii="Century Gothic" w:hAnsi="Century Gothic"/>
          <w:b/>
          <w:sz w:val="23"/>
          <w:szCs w:val="23"/>
        </w:rPr>
        <w:tab/>
      </w:r>
      <w:r w:rsidRPr="004C70A5">
        <w:rPr>
          <w:rFonts w:ascii="Century Gothic" w:hAnsi="Century Gothic"/>
          <w:b/>
          <w:sz w:val="23"/>
          <w:szCs w:val="23"/>
        </w:rPr>
        <w:tab/>
        <w:t xml:space="preserve">CONTRATO DE PROGRAMA Nº </w:t>
      </w:r>
      <w:r w:rsidR="006B1F33" w:rsidRPr="004C70A5">
        <w:rPr>
          <w:rFonts w:ascii="Century Gothic" w:hAnsi="Century Gothic"/>
          <w:b/>
          <w:sz w:val="23"/>
          <w:szCs w:val="23"/>
        </w:rPr>
        <w:t>226</w:t>
      </w:r>
      <w:r w:rsidRPr="004C70A5">
        <w:rPr>
          <w:rFonts w:ascii="Century Gothic" w:hAnsi="Century Gothic"/>
          <w:b/>
          <w:sz w:val="23"/>
          <w:szCs w:val="23"/>
        </w:rPr>
        <w:t>/2024.</w:t>
      </w:r>
    </w:p>
    <w:p w14:paraId="591DCA25" w14:textId="08AEC56D" w:rsidR="008D4F08" w:rsidRPr="004C70A5" w:rsidRDefault="008D4F08" w:rsidP="008D4F08">
      <w:pPr>
        <w:spacing w:after="0"/>
        <w:jc w:val="center"/>
        <w:rPr>
          <w:rFonts w:ascii="Century Gothic" w:hAnsi="Century Gothic"/>
          <w:b/>
          <w:sz w:val="23"/>
          <w:szCs w:val="23"/>
        </w:rPr>
      </w:pPr>
      <w:r w:rsidRPr="004C70A5">
        <w:rPr>
          <w:rFonts w:ascii="Century Gothic" w:hAnsi="Century Gothic"/>
          <w:b/>
          <w:sz w:val="23"/>
          <w:szCs w:val="23"/>
        </w:rPr>
        <w:t xml:space="preserve">PROC. ADM. Nº </w:t>
      </w:r>
      <w:r w:rsidR="00D43235">
        <w:rPr>
          <w:rFonts w:ascii="Century Gothic" w:hAnsi="Century Gothic"/>
          <w:b/>
          <w:sz w:val="23"/>
          <w:szCs w:val="23"/>
        </w:rPr>
        <w:t>7865</w:t>
      </w:r>
      <w:r w:rsidRPr="004C70A5">
        <w:rPr>
          <w:rFonts w:ascii="Century Gothic" w:hAnsi="Century Gothic"/>
          <w:b/>
          <w:sz w:val="23"/>
          <w:szCs w:val="23"/>
        </w:rPr>
        <w:t>/2024.</w:t>
      </w:r>
    </w:p>
    <w:p w14:paraId="66E0D165" w14:textId="77777777" w:rsidR="008D4F08" w:rsidRPr="004C70A5" w:rsidRDefault="008D4F08" w:rsidP="008D4F08">
      <w:pPr>
        <w:tabs>
          <w:tab w:val="left" w:pos="7594"/>
        </w:tabs>
        <w:spacing w:line="360" w:lineRule="auto"/>
        <w:jc w:val="center"/>
        <w:rPr>
          <w:rFonts w:ascii="Century Gothic" w:hAnsi="Century Gothic"/>
          <w:b/>
          <w:sz w:val="23"/>
          <w:szCs w:val="23"/>
        </w:rPr>
      </w:pPr>
    </w:p>
    <w:p w14:paraId="59CDF55E" w14:textId="77777777" w:rsidR="008D4F08" w:rsidRPr="004C70A5" w:rsidRDefault="008D4F08" w:rsidP="008D4F08">
      <w:pPr>
        <w:ind w:left="3402"/>
        <w:jc w:val="both"/>
        <w:rPr>
          <w:rFonts w:ascii="Century Gothic" w:hAnsi="Century Gothic"/>
          <w:b/>
          <w:sz w:val="23"/>
          <w:szCs w:val="23"/>
        </w:rPr>
      </w:pPr>
      <w:r w:rsidRPr="004C70A5">
        <w:rPr>
          <w:rFonts w:ascii="Century Gothic" w:hAnsi="Century Gothic"/>
          <w:b/>
          <w:sz w:val="23"/>
          <w:szCs w:val="23"/>
        </w:rPr>
        <w:t>CONTRATO DE PROGRAMA QUE ENTRE SI CELEBRAM O MUNICÍPIO DE SÃO DOMINGOS DO NORTE/ES, POR INTERMÉDIO DO FUNDO MUNICIPAL E O CONSÓRCIO PÚBLICO DA REGIÃO NOROESTE – CIM NOROESTE, PARA GESTÃO ASSOCIADA DO SERVIÇOS DE SAÚDE DE URGÊNCIA E EMERGÊNCIA DO SAMU.</w:t>
      </w:r>
    </w:p>
    <w:p w14:paraId="4D4B03A5" w14:textId="77777777" w:rsidR="008D4F08" w:rsidRPr="004C70A5" w:rsidRDefault="008D4F08" w:rsidP="008D4F08">
      <w:pPr>
        <w:ind w:left="3402"/>
        <w:jc w:val="both"/>
        <w:rPr>
          <w:rFonts w:ascii="Century Gothic" w:hAnsi="Century Gothic"/>
          <w:b/>
          <w:sz w:val="23"/>
          <w:szCs w:val="23"/>
        </w:rPr>
      </w:pPr>
    </w:p>
    <w:p w14:paraId="59D68B4B" w14:textId="551BD6F9" w:rsidR="008D4F08" w:rsidRPr="004C70A5" w:rsidRDefault="008D4F08" w:rsidP="006B1F33">
      <w:pPr>
        <w:spacing w:line="360" w:lineRule="auto"/>
        <w:jc w:val="both"/>
        <w:rPr>
          <w:rFonts w:ascii="Century Gothic" w:hAnsi="Century Gothic"/>
          <w:sz w:val="23"/>
          <w:szCs w:val="23"/>
        </w:rPr>
      </w:pPr>
      <w:r w:rsidRPr="004C70A5">
        <w:rPr>
          <w:rFonts w:ascii="Century Gothic" w:hAnsi="Century Gothic"/>
          <w:sz w:val="23"/>
          <w:szCs w:val="23"/>
        </w:rPr>
        <w:t xml:space="preserve">O </w:t>
      </w:r>
      <w:r w:rsidRPr="004C70A5">
        <w:rPr>
          <w:rFonts w:ascii="Century Gothic" w:hAnsi="Century Gothic"/>
          <w:b/>
          <w:sz w:val="23"/>
          <w:szCs w:val="23"/>
        </w:rPr>
        <w:t xml:space="preserve">MUNICÍPIO DE SÃO DOMINGOS DO NORTE/ES </w:t>
      </w:r>
      <w:r w:rsidRPr="004C70A5">
        <w:rPr>
          <w:rFonts w:ascii="Century Gothic" w:hAnsi="Century Gothic"/>
          <w:sz w:val="23"/>
          <w:szCs w:val="23"/>
        </w:rPr>
        <w:t xml:space="preserve">pessoa jurídica de direito público, inscrito no CNPJ/MF sob nº 36.350.312/0001-72, com Prefeitura sediada na Av. Rodovia </w:t>
      </w:r>
      <w:proofErr w:type="spellStart"/>
      <w:r w:rsidRPr="004C70A5">
        <w:rPr>
          <w:rFonts w:ascii="Century Gothic" w:hAnsi="Century Gothic"/>
          <w:sz w:val="23"/>
          <w:szCs w:val="23"/>
        </w:rPr>
        <w:t>Gether</w:t>
      </w:r>
      <w:proofErr w:type="spellEnd"/>
      <w:r w:rsidRPr="004C70A5">
        <w:rPr>
          <w:rFonts w:ascii="Century Gothic" w:hAnsi="Century Gothic"/>
          <w:sz w:val="23"/>
          <w:szCs w:val="23"/>
        </w:rPr>
        <w:t xml:space="preserve"> Lopes de Farias, nº 900, Bairro: Emilio Calegari, na cidade de</w:t>
      </w:r>
      <w:r w:rsidR="006B1F33" w:rsidRPr="004C70A5">
        <w:rPr>
          <w:rFonts w:ascii="Century Gothic" w:hAnsi="Century Gothic"/>
          <w:sz w:val="23"/>
          <w:szCs w:val="23"/>
        </w:rPr>
        <w:t xml:space="preserve"> </w:t>
      </w:r>
      <w:r w:rsidRPr="004C70A5">
        <w:rPr>
          <w:rFonts w:ascii="Century Gothic" w:hAnsi="Century Gothic"/>
          <w:sz w:val="23"/>
          <w:szCs w:val="23"/>
        </w:rPr>
        <w:t xml:space="preserve">São Domingos do Norte/ES, CEP: 29745-000, </w:t>
      </w:r>
      <w:r w:rsidRPr="004C70A5">
        <w:rPr>
          <w:rFonts w:ascii="Century Gothic" w:hAnsi="Century Gothic"/>
          <w:sz w:val="23"/>
          <w:szCs w:val="23"/>
          <w:lang w:eastAsia="en-US"/>
        </w:rPr>
        <w:t xml:space="preserve">por intermédio do </w:t>
      </w:r>
      <w:r w:rsidRPr="004C70A5">
        <w:rPr>
          <w:rFonts w:ascii="Century Gothic" w:hAnsi="Century Gothic"/>
          <w:b/>
          <w:sz w:val="23"/>
          <w:szCs w:val="23"/>
          <w:lang w:eastAsia="en-US"/>
        </w:rPr>
        <w:t>FUNDO MUNICIPAL DE SAÚDE</w:t>
      </w:r>
      <w:r w:rsidRPr="004C70A5">
        <w:rPr>
          <w:rFonts w:ascii="Century Gothic" w:hAnsi="Century Gothic"/>
          <w:sz w:val="23"/>
          <w:szCs w:val="23"/>
          <w:lang w:eastAsia="en-US"/>
        </w:rPr>
        <w:t xml:space="preserve">, inscrito no CNPJ sob o nº </w:t>
      </w:r>
      <w:r w:rsidRPr="004C70A5">
        <w:rPr>
          <w:rFonts w:ascii="Century Gothic" w:hAnsi="Century Gothic"/>
          <w:color w:val="000000"/>
          <w:sz w:val="23"/>
          <w:szCs w:val="23"/>
        </w:rPr>
        <w:t>13.953.742/0001-83</w:t>
      </w:r>
      <w:r w:rsidRPr="004C70A5">
        <w:rPr>
          <w:rFonts w:ascii="Century Gothic" w:hAnsi="Century Gothic"/>
          <w:sz w:val="23"/>
          <w:szCs w:val="23"/>
          <w:lang w:eastAsia="en-US"/>
        </w:rPr>
        <w:t>, com sede na Travessa Valeri</w:t>
      </w:r>
      <w:r w:rsidR="006B1F33" w:rsidRPr="004C70A5">
        <w:rPr>
          <w:rFonts w:ascii="Century Gothic" w:hAnsi="Century Gothic"/>
          <w:sz w:val="23"/>
          <w:szCs w:val="23"/>
          <w:lang w:eastAsia="en-US"/>
        </w:rPr>
        <w:t>an</w:t>
      </w:r>
      <w:r w:rsidRPr="004C70A5">
        <w:rPr>
          <w:rFonts w:ascii="Century Gothic" w:hAnsi="Century Gothic"/>
          <w:sz w:val="23"/>
          <w:szCs w:val="23"/>
          <w:lang w:eastAsia="en-US"/>
        </w:rPr>
        <w:t xml:space="preserve">o Pagani, nº75, Bairro: Centro, São Domingos do Norte/ES, Cep:  29745-000  doravante denominado apenas </w:t>
      </w:r>
      <w:r w:rsidRPr="004C70A5">
        <w:rPr>
          <w:rFonts w:ascii="Century Gothic" w:hAnsi="Century Gothic"/>
          <w:b/>
          <w:sz w:val="23"/>
          <w:szCs w:val="23"/>
          <w:lang w:eastAsia="en-US"/>
        </w:rPr>
        <w:t>CONSORCIADO</w:t>
      </w:r>
      <w:r w:rsidRPr="004C70A5">
        <w:rPr>
          <w:rFonts w:ascii="Century Gothic" w:hAnsi="Century Gothic"/>
          <w:sz w:val="23"/>
          <w:szCs w:val="23"/>
          <w:lang w:eastAsia="en-US"/>
        </w:rPr>
        <w:t>, representados neste ato, respectivamente,</w:t>
      </w:r>
      <w:r w:rsidR="00831CEC">
        <w:rPr>
          <w:rFonts w:ascii="Century Gothic" w:hAnsi="Century Gothic"/>
          <w:sz w:val="23"/>
          <w:szCs w:val="23"/>
          <w:lang w:eastAsia="en-US"/>
        </w:rPr>
        <w:t xml:space="preserve"> </w:t>
      </w:r>
      <w:r w:rsidRPr="004C70A5">
        <w:rPr>
          <w:rFonts w:ascii="Century Gothic" w:hAnsi="Century Gothic"/>
          <w:sz w:val="23"/>
          <w:szCs w:val="23"/>
          <w:lang w:eastAsia="en-US"/>
        </w:rPr>
        <w:t xml:space="preserve">pela Senhora Prefeita </w:t>
      </w:r>
      <w:r w:rsidRPr="004C70A5">
        <w:rPr>
          <w:rFonts w:ascii="Century Gothic" w:hAnsi="Century Gothic"/>
          <w:b/>
          <w:bCs/>
          <w:sz w:val="23"/>
          <w:szCs w:val="23"/>
          <w:lang w:eastAsia="en-US"/>
        </w:rPr>
        <w:t>Sra.</w:t>
      </w:r>
      <w:r w:rsidRPr="004C70A5">
        <w:rPr>
          <w:rFonts w:ascii="Century Gothic" w:hAnsi="Century Gothic"/>
          <w:sz w:val="23"/>
          <w:szCs w:val="23"/>
          <w:lang w:eastAsia="en-US"/>
        </w:rPr>
        <w:t xml:space="preserve"> </w:t>
      </w:r>
      <w:r w:rsidRPr="004C70A5">
        <w:rPr>
          <w:rFonts w:ascii="Century Gothic" w:hAnsi="Century Gothic"/>
          <w:b/>
          <w:sz w:val="23"/>
          <w:szCs w:val="23"/>
          <w:lang w:eastAsia="en-US"/>
        </w:rPr>
        <w:t>Ana Izabel Malacarne de Oliveira,</w:t>
      </w:r>
      <w:r w:rsidRPr="004C70A5">
        <w:rPr>
          <w:rFonts w:ascii="Century Gothic" w:hAnsi="Century Gothic"/>
          <w:sz w:val="23"/>
          <w:szCs w:val="23"/>
          <w:lang w:eastAsia="en-US"/>
        </w:rPr>
        <w:t xml:space="preserve"> brasileira, casada servidora pública, portador da cédula de identidade nº 608.067-ES, e </w:t>
      </w:r>
      <w:r w:rsidRPr="004C70A5">
        <w:rPr>
          <w:rFonts w:ascii="Century Gothic" w:hAnsi="Century Gothic"/>
          <w:sz w:val="23"/>
          <w:szCs w:val="23"/>
        </w:rPr>
        <w:t xml:space="preserve">inscrito no CPF sob o nº 775.711.857-34, </w:t>
      </w:r>
      <w:r w:rsidRPr="004C70A5">
        <w:rPr>
          <w:rFonts w:ascii="Century Gothic" w:hAnsi="Century Gothic"/>
          <w:sz w:val="23"/>
          <w:szCs w:val="23"/>
          <w:lang w:eastAsia="en-US"/>
        </w:rPr>
        <w:t>residente e domiciliado no município de São Domingos do Norte</w:t>
      </w:r>
      <w:r w:rsidRPr="004C70A5">
        <w:rPr>
          <w:rFonts w:ascii="Century Gothic" w:hAnsi="Century Gothic"/>
          <w:sz w:val="23"/>
          <w:szCs w:val="23"/>
        </w:rPr>
        <w:t xml:space="preserve">, e pelo (a) Secretário (a)  Municipal de Saúde Sr. (a) </w:t>
      </w:r>
      <w:r w:rsidRPr="004C70A5">
        <w:rPr>
          <w:rFonts w:ascii="Century Gothic" w:hAnsi="Century Gothic"/>
          <w:b/>
          <w:sz w:val="23"/>
          <w:szCs w:val="23"/>
        </w:rPr>
        <w:t>Alessandro Nicchio</w:t>
      </w:r>
      <w:r w:rsidRPr="004C70A5">
        <w:rPr>
          <w:rFonts w:ascii="Century Gothic" w:hAnsi="Century Gothic"/>
          <w:sz w:val="23"/>
          <w:szCs w:val="23"/>
        </w:rPr>
        <w:t xml:space="preserve">, brasileiro, casado, servidor público, portador da cédula de identidade nº </w:t>
      </w:r>
      <w:r w:rsidRPr="004C70A5">
        <w:rPr>
          <w:rFonts w:ascii="Calibri Light" w:hAnsi="Calibri Light" w:cs="Calibri Light"/>
          <w:sz w:val="23"/>
          <w:szCs w:val="23"/>
        </w:rPr>
        <w:t xml:space="preserve">1292049 SSP ES  , </w:t>
      </w:r>
      <w:r w:rsidRPr="004C70A5">
        <w:rPr>
          <w:rFonts w:ascii="Century Gothic" w:hAnsi="Century Gothic"/>
          <w:sz w:val="23"/>
          <w:szCs w:val="23"/>
        </w:rPr>
        <w:t xml:space="preserve">inscrito no CPF sob o nº 045.844.417-07, residente na cidade de São Domingos do Norte/ES, e de outro, o </w:t>
      </w:r>
      <w:r w:rsidRPr="004C70A5">
        <w:rPr>
          <w:rFonts w:ascii="Century Gothic" w:hAnsi="Century Gothic" w:cs="Arial"/>
          <w:b/>
          <w:sz w:val="23"/>
          <w:szCs w:val="23"/>
        </w:rPr>
        <w:t>CONSÓRCIO PÚBLICO DA REGIÃO NOROESTE – CIM NOROESTE</w:t>
      </w:r>
      <w:r w:rsidRPr="004C70A5">
        <w:rPr>
          <w:rFonts w:ascii="Century Gothic" w:hAnsi="Century Gothic" w:cs="Arial"/>
          <w:sz w:val="23"/>
          <w:szCs w:val="23"/>
        </w:rPr>
        <w:t xml:space="preserve"> constituído sob a forma de associação pública, pessoa jurídica de direito público, inscrito no CNPJ sob o n.º 02.236.721/0001-20</w:t>
      </w:r>
      <w:r w:rsidRPr="004C70A5">
        <w:rPr>
          <w:rFonts w:ascii="Century Gothic" w:hAnsi="Century Gothic" w:cs="Arial"/>
          <w:b/>
          <w:bCs/>
          <w:sz w:val="23"/>
          <w:szCs w:val="23"/>
        </w:rPr>
        <w:t xml:space="preserve">, </w:t>
      </w:r>
      <w:r w:rsidRPr="004C70A5">
        <w:rPr>
          <w:rFonts w:ascii="Century Gothic" w:hAnsi="Century Gothic" w:cs="Arial"/>
          <w:sz w:val="23"/>
          <w:szCs w:val="23"/>
        </w:rPr>
        <w:t xml:space="preserve">com sede administrativa, à Av. João </w:t>
      </w:r>
      <w:proofErr w:type="spellStart"/>
      <w:r w:rsidRPr="004C70A5">
        <w:rPr>
          <w:rFonts w:ascii="Century Gothic" w:hAnsi="Century Gothic" w:cs="Arial"/>
          <w:sz w:val="23"/>
          <w:szCs w:val="23"/>
        </w:rPr>
        <w:t>Quiuqui</w:t>
      </w:r>
      <w:proofErr w:type="spellEnd"/>
      <w:r w:rsidRPr="004C70A5">
        <w:rPr>
          <w:rFonts w:ascii="Century Gothic" w:hAnsi="Century Gothic" w:cs="Arial"/>
          <w:sz w:val="23"/>
          <w:szCs w:val="23"/>
        </w:rPr>
        <w:t>, 26, sala 101, Centro - Águia Branca – ES</w:t>
      </w:r>
      <w:r w:rsidRPr="004C70A5">
        <w:rPr>
          <w:rFonts w:ascii="Century Gothic" w:hAnsi="Century Gothic" w:cs="Arial"/>
          <w:sz w:val="23"/>
          <w:szCs w:val="23"/>
          <w:lang w:eastAsia="en-US"/>
        </w:rPr>
        <w:t xml:space="preserve">, </w:t>
      </w:r>
      <w:r w:rsidRPr="004C70A5">
        <w:rPr>
          <w:rFonts w:ascii="Century Gothic" w:hAnsi="Century Gothic" w:cs="Arial"/>
          <w:sz w:val="23"/>
          <w:szCs w:val="23"/>
        </w:rPr>
        <w:t xml:space="preserve">doravante denominado </w:t>
      </w:r>
      <w:r w:rsidRPr="004C70A5">
        <w:rPr>
          <w:rFonts w:ascii="Century Gothic" w:hAnsi="Century Gothic" w:cs="Arial"/>
          <w:b/>
          <w:bCs/>
          <w:sz w:val="23"/>
          <w:szCs w:val="23"/>
        </w:rPr>
        <w:t>CONSÓRCIO</w:t>
      </w:r>
      <w:r w:rsidRPr="004C70A5">
        <w:rPr>
          <w:rFonts w:ascii="Century Gothic" w:hAnsi="Century Gothic" w:cs="Arial"/>
          <w:sz w:val="23"/>
          <w:szCs w:val="23"/>
        </w:rPr>
        <w:t>,</w:t>
      </w:r>
      <w:r w:rsidRPr="004C70A5">
        <w:rPr>
          <w:rFonts w:ascii="Century Gothic" w:hAnsi="Century Gothic" w:cs="Arial"/>
          <w:sz w:val="23"/>
          <w:szCs w:val="23"/>
          <w:lang w:eastAsia="en-US"/>
        </w:rPr>
        <w:t xml:space="preserve"> neste ato representado legalmente pelo seu Presidente, Sr. </w:t>
      </w:r>
      <w:bookmarkStart w:id="0" w:name="_Hlk102117066"/>
      <w:proofErr w:type="spellStart"/>
      <w:r w:rsidRPr="004C70A5">
        <w:rPr>
          <w:rFonts w:ascii="Century Gothic" w:hAnsi="Century Gothic" w:cs="Arial"/>
          <w:b/>
          <w:sz w:val="23"/>
          <w:szCs w:val="23"/>
          <w:lang w:eastAsia="en-US"/>
        </w:rPr>
        <w:t>Sidiclei</w:t>
      </w:r>
      <w:proofErr w:type="spellEnd"/>
      <w:r w:rsidRPr="004C70A5">
        <w:rPr>
          <w:rFonts w:ascii="Century Gothic" w:hAnsi="Century Gothic" w:cs="Arial"/>
          <w:b/>
          <w:sz w:val="23"/>
          <w:szCs w:val="23"/>
          <w:lang w:eastAsia="en-US"/>
        </w:rPr>
        <w:t xml:space="preserve"> Giles de Andrade</w:t>
      </w:r>
      <w:bookmarkEnd w:id="0"/>
      <w:r w:rsidRPr="004C70A5">
        <w:rPr>
          <w:rFonts w:ascii="Century Gothic" w:hAnsi="Century Gothic" w:cs="Arial"/>
          <w:sz w:val="23"/>
          <w:szCs w:val="23"/>
          <w:lang w:eastAsia="en-US"/>
        </w:rPr>
        <w:t xml:space="preserve"> </w:t>
      </w:r>
      <w:r w:rsidRPr="004C70A5">
        <w:rPr>
          <w:rFonts w:ascii="Century Gothic" w:hAnsi="Century Gothic" w:cs="Arial"/>
          <w:b/>
          <w:bCs/>
          <w:sz w:val="23"/>
          <w:szCs w:val="23"/>
          <w:lang w:eastAsia="en-US"/>
        </w:rPr>
        <w:t>– Prefeito do município de Pancas/ES</w:t>
      </w:r>
      <w:r w:rsidRPr="004C70A5">
        <w:rPr>
          <w:rFonts w:ascii="Century Gothic" w:hAnsi="Century Gothic"/>
          <w:sz w:val="23"/>
          <w:szCs w:val="23"/>
        </w:rPr>
        <w:t xml:space="preserve">,  resolvem celebrar o presente Contrato </w:t>
      </w:r>
      <w:r w:rsidRPr="004C70A5">
        <w:rPr>
          <w:rFonts w:ascii="Century Gothic" w:hAnsi="Century Gothic"/>
          <w:sz w:val="23"/>
          <w:szCs w:val="23"/>
        </w:rPr>
        <w:lastRenderedPageBreak/>
        <w:t>de Prog</w:t>
      </w:r>
      <w:r w:rsidRPr="004C70A5">
        <w:rPr>
          <w:rStyle w:val="NormalArialChar"/>
          <w:rFonts w:ascii="Century Gothic" w:hAnsi="Century Gothic"/>
          <w:sz w:val="23"/>
          <w:szCs w:val="23"/>
        </w:rPr>
        <w:t xml:space="preserve">rama, com dispensa de licitação embasada no §1º, Inciso III do Art. 2º da Lei Federal 11.107/2005, C/C o disposto nos </w:t>
      </w:r>
      <w:proofErr w:type="spellStart"/>
      <w:r w:rsidRPr="004C70A5">
        <w:rPr>
          <w:rStyle w:val="NormalArialChar"/>
          <w:rFonts w:ascii="Century Gothic" w:hAnsi="Century Gothic"/>
          <w:sz w:val="23"/>
          <w:szCs w:val="23"/>
        </w:rPr>
        <w:t>Arts</w:t>
      </w:r>
      <w:proofErr w:type="spellEnd"/>
      <w:r w:rsidRPr="004C70A5">
        <w:rPr>
          <w:rStyle w:val="NormalArialChar"/>
          <w:rFonts w:ascii="Century Gothic" w:hAnsi="Century Gothic"/>
          <w:sz w:val="23"/>
          <w:szCs w:val="23"/>
        </w:rPr>
        <w:t xml:space="preserve">. 18 e 32 do Decreto Federal 6.017/2007, com base na Portaria nº 131-R, de 30 de setembro de 2024, e ainda, com sujeição à Lei Federal nº 11.107/2005, </w:t>
      </w:r>
      <w:r w:rsidRPr="004C70A5">
        <w:rPr>
          <w:rFonts w:ascii="Century Gothic" w:hAnsi="Century Gothic"/>
          <w:sz w:val="23"/>
          <w:szCs w:val="23"/>
        </w:rPr>
        <w:t>ao Decreto Federal nº 6.017/2007, Portaria STN n° 274/2016, ao Contrato de Consórcio Público e Estatuto do CIM NOROESTE e pelas demais legislações pertinentes, mediante cláusulas e condições seguintes:</w:t>
      </w:r>
      <w:r w:rsidRPr="004C70A5">
        <w:rPr>
          <w:rFonts w:ascii="Century Gothic" w:hAnsi="Century Gothic"/>
          <w:sz w:val="23"/>
          <w:szCs w:val="23"/>
        </w:rPr>
        <w:tab/>
      </w:r>
    </w:p>
    <w:p w14:paraId="16AA9B09"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sz w:val="23"/>
          <w:szCs w:val="23"/>
        </w:rPr>
        <w:t xml:space="preserve">CLÁUSULA PRIMEIRA – DO OBJETO </w:t>
      </w:r>
    </w:p>
    <w:p w14:paraId="2A0A5321"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bCs/>
          <w:sz w:val="23"/>
          <w:szCs w:val="23"/>
        </w:rPr>
        <w:t>1.1.</w:t>
      </w:r>
      <w:r w:rsidRPr="004C70A5">
        <w:rPr>
          <w:rFonts w:ascii="Century Gothic" w:hAnsi="Century Gothic"/>
          <w:sz w:val="23"/>
          <w:szCs w:val="23"/>
        </w:rPr>
        <w:t xml:space="preserve"> Este Contrato de Programa tem por objeto a gestão associada dos serviços de</w:t>
      </w:r>
      <w:r w:rsidRPr="004C70A5">
        <w:rPr>
          <w:rFonts w:ascii="Century Gothic" w:hAnsi="Century Gothic"/>
          <w:b/>
          <w:sz w:val="23"/>
          <w:szCs w:val="23"/>
        </w:rPr>
        <w:t xml:space="preserve"> Controle, </w:t>
      </w:r>
      <w:r w:rsidRPr="004C70A5">
        <w:rPr>
          <w:rFonts w:ascii="Century Gothic" w:eastAsia="Verdana" w:hAnsi="Century Gothic"/>
          <w:b/>
          <w:sz w:val="23"/>
          <w:szCs w:val="23"/>
        </w:rPr>
        <w:t>gerenciamento, operacionalização e execução das ações e atividades do Serviço de Atendimento Móvel de Urgência – SAMU 192, no modelo de governança regional</w:t>
      </w:r>
      <w:r w:rsidRPr="004C70A5">
        <w:rPr>
          <w:rFonts w:ascii="Century Gothic" w:hAnsi="Century Gothic"/>
          <w:b/>
          <w:sz w:val="23"/>
          <w:szCs w:val="23"/>
        </w:rPr>
        <w:t>,</w:t>
      </w:r>
      <w:r w:rsidRPr="004C70A5">
        <w:rPr>
          <w:rFonts w:ascii="Century Gothic" w:hAnsi="Century Gothic"/>
          <w:sz w:val="23"/>
          <w:szCs w:val="23"/>
        </w:rPr>
        <w:t xml:space="preserve"> que facilitará o acesso ao serviço de atendimento móvel de urgência e emergência da população na área de abrangência do CONSORCIADO, nos termos da Lei Federal n° 11.107/2005, Decreto Federal n° 6.017/2007, Portaria MS n° 1.010/2012, Portaria MS n° 356/2013 e Portaria MS n° 1.473/2013, bem como regulamentar o pagamento da contrapartida financeira  pelo CONSORCIADO, as quais objetivam assegurar o custeio das atividades inerentes ao </w:t>
      </w:r>
      <w:r w:rsidRPr="004C70A5">
        <w:rPr>
          <w:rFonts w:ascii="Century Gothic" w:hAnsi="Century Gothic"/>
          <w:b/>
          <w:sz w:val="23"/>
          <w:szCs w:val="23"/>
        </w:rPr>
        <w:t>SAMU 192</w:t>
      </w:r>
      <w:r w:rsidRPr="004C70A5">
        <w:rPr>
          <w:rFonts w:ascii="Century Gothic" w:hAnsi="Century Gothic"/>
          <w:sz w:val="23"/>
          <w:szCs w:val="23"/>
        </w:rPr>
        <w:t>.</w:t>
      </w:r>
    </w:p>
    <w:p w14:paraId="6923EEEE" w14:textId="77777777" w:rsidR="008D4F08" w:rsidRPr="004C70A5" w:rsidRDefault="008D4F08" w:rsidP="008D4F08">
      <w:pPr>
        <w:spacing w:after="0" w:line="360" w:lineRule="auto"/>
        <w:jc w:val="both"/>
        <w:rPr>
          <w:rFonts w:ascii="Century Gothic" w:hAnsi="Century Gothic"/>
          <w:sz w:val="23"/>
          <w:szCs w:val="23"/>
        </w:rPr>
      </w:pPr>
    </w:p>
    <w:p w14:paraId="2292076A" w14:textId="77777777" w:rsidR="008D4F08" w:rsidRPr="004C70A5" w:rsidRDefault="008D4F08" w:rsidP="008D4F08">
      <w:pPr>
        <w:tabs>
          <w:tab w:val="left" w:pos="4395"/>
        </w:tabs>
        <w:spacing w:after="0" w:line="360" w:lineRule="auto"/>
        <w:jc w:val="both"/>
        <w:rPr>
          <w:rFonts w:ascii="Century Gothic" w:hAnsi="Century Gothic"/>
          <w:sz w:val="23"/>
          <w:szCs w:val="23"/>
        </w:rPr>
      </w:pPr>
      <w:r w:rsidRPr="004C70A5">
        <w:rPr>
          <w:rFonts w:ascii="Century Gothic" w:hAnsi="Century Gothic"/>
          <w:b/>
          <w:sz w:val="23"/>
          <w:szCs w:val="23"/>
        </w:rPr>
        <w:t>§1º -</w:t>
      </w:r>
      <w:r w:rsidRPr="004C70A5">
        <w:rPr>
          <w:rFonts w:ascii="Century Gothic" w:hAnsi="Century Gothic"/>
          <w:color w:val="FF0000"/>
          <w:sz w:val="23"/>
          <w:szCs w:val="23"/>
        </w:rPr>
        <w:t xml:space="preserve"> </w:t>
      </w:r>
      <w:r w:rsidRPr="004C70A5">
        <w:rPr>
          <w:rFonts w:ascii="Century Gothic" w:hAnsi="Century Gothic"/>
          <w:sz w:val="23"/>
          <w:szCs w:val="23"/>
        </w:rPr>
        <w:t>A CONSORCIADO se compromete a disponibilizar para o funcionamento dos serviços do SAMU, um imóvel devidamente identificado e estruturado com móveis e equipamentos, de forma a atender as exigências mínimas do Ministério da Saúde para a o funcionamento de uma Base descentralizada do SAMU, a qual ficará localizada no Município CONSORCIADO, mas garantirá o atendimento de forma regionalizada.</w:t>
      </w:r>
    </w:p>
    <w:p w14:paraId="57333703" w14:textId="77777777" w:rsidR="008D4F08" w:rsidRPr="004C70A5" w:rsidRDefault="008D4F08" w:rsidP="008D4F08">
      <w:pPr>
        <w:tabs>
          <w:tab w:val="left" w:pos="4395"/>
        </w:tabs>
        <w:spacing w:after="0" w:line="360" w:lineRule="auto"/>
        <w:jc w:val="both"/>
        <w:rPr>
          <w:rFonts w:ascii="Century Gothic" w:hAnsi="Century Gothic"/>
          <w:sz w:val="23"/>
          <w:szCs w:val="23"/>
        </w:rPr>
      </w:pPr>
    </w:p>
    <w:p w14:paraId="62D24F32" w14:textId="77777777" w:rsidR="008D4F08" w:rsidRPr="004C70A5" w:rsidRDefault="008D4F08" w:rsidP="008D4F08">
      <w:pPr>
        <w:tabs>
          <w:tab w:val="left" w:pos="4395"/>
        </w:tabs>
        <w:spacing w:after="0" w:line="360" w:lineRule="auto"/>
        <w:jc w:val="both"/>
        <w:rPr>
          <w:rFonts w:ascii="Century Gothic" w:hAnsi="Century Gothic"/>
          <w:sz w:val="23"/>
          <w:szCs w:val="23"/>
        </w:rPr>
      </w:pPr>
      <w:r w:rsidRPr="004C70A5">
        <w:rPr>
          <w:rFonts w:ascii="Century Gothic" w:hAnsi="Century Gothic"/>
          <w:b/>
          <w:sz w:val="23"/>
          <w:szCs w:val="23"/>
        </w:rPr>
        <w:t>§2º -</w:t>
      </w:r>
      <w:r w:rsidRPr="004C70A5">
        <w:rPr>
          <w:rFonts w:ascii="Century Gothic" w:hAnsi="Century Gothic"/>
          <w:color w:val="FF0000"/>
          <w:sz w:val="23"/>
          <w:szCs w:val="23"/>
        </w:rPr>
        <w:t xml:space="preserve"> </w:t>
      </w:r>
      <w:r w:rsidRPr="004C70A5">
        <w:rPr>
          <w:rFonts w:ascii="Century Gothic" w:hAnsi="Century Gothic"/>
          <w:sz w:val="23"/>
          <w:szCs w:val="23"/>
        </w:rPr>
        <w:t>A regulação dos serviços do SAMU e acionamento das viaturas do SAMU será executada exclusivamente pela Central de Regulação do SAMU, sob competência da Secretaria Estadual de Saúde.</w:t>
      </w:r>
    </w:p>
    <w:p w14:paraId="39351A97" w14:textId="77777777" w:rsidR="008D4F08" w:rsidRPr="004C70A5" w:rsidRDefault="008D4F08" w:rsidP="008D4F08">
      <w:pPr>
        <w:tabs>
          <w:tab w:val="left" w:pos="4395"/>
        </w:tabs>
        <w:spacing w:after="0" w:line="360" w:lineRule="auto"/>
        <w:jc w:val="both"/>
        <w:rPr>
          <w:rFonts w:ascii="Century Gothic" w:hAnsi="Century Gothic"/>
          <w:sz w:val="23"/>
          <w:szCs w:val="23"/>
        </w:rPr>
      </w:pPr>
    </w:p>
    <w:p w14:paraId="4549DC23"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sz w:val="23"/>
          <w:szCs w:val="23"/>
        </w:rPr>
        <w:lastRenderedPageBreak/>
        <w:t>CLÁUSULA SEGUNDA –</w:t>
      </w:r>
      <w:r w:rsidRPr="004C70A5">
        <w:rPr>
          <w:rFonts w:ascii="Century Gothic" w:hAnsi="Century Gothic"/>
          <w:sz w:val="23"/>
          <w:szCs w:val="23"/>
        </w:rPr>
        <w:t xml:space="preserve"> </w:t>
      </w:r>
      <w:r w:rsidRPr="004C70A5">
        <w:rPr>
          <w:rFonts w:ascii="Century Gothic" w:hAnsi="Century Gothic"/>
          <w:b/>
          <w:sz w:val="23"/>
          <w:szCs w:val="23"/>
        </w:rPr>
        <w:t>DA ÁREA</w:t>
      </w:r>
      <w:r w:rsidRPr="004C70A5">
        <w:rPr>
          <w:rFonts w:ascii="Century Gothic" w:hAnsi="Century Gothic"/>
          <w:sz w:val="23"/>
          <w:szCs w:val="23"/>
        </w:rPr>
        <w:t xml:space="preserve"> </w:t>
      </w:r>
      <w:r w:rsidRPr="004C70A5">
        <w:rPr>
          <w:rFonts w:ascii="Century Gothic" w:hAnsi="Century Gothic"/>
          <w:b/>
          <w:sz w:val="23"/>
          <w:szCs w:val="23"/>
        </w:rPr>
        <w:t>DE ATUAÇÃO</w:t>
      </w:r>
    </w:p>
    <w:p w14:paraId="3D8EF6EB" w14:textId="77777777" w:rsidR="008D4F08" w:rsidRPr="004C70A5" w:rsidRDefault="008D4F08" w:rsidP="008D4F08">
      <w:pPr>
        <w:spacing w:after="0" w:line="360" w:lineRule="auto"/>
        <w:jc w:val="both"/>
        <w:rPr>
          <w:rFonts w:ascii="Century Gothic" w:hAnsi="Century Gothic"/>
          <w:color w:val="FF0000"/>
          <w:sz w:val="23"/>
          <w:szCs w:val="23"/>
        </w:rPr>
      </w:pPr>
      <w:r w:rsidRPr="004C70A5">
        <w:rPr>
          <w:rFonts w:ascii="Century Gothic" w:hAnsi="Century Gothic"/>
          <w:b/>
          <w:bCs/>
          <w:sz w:val="23"/>
          <w:szCs w:val="23"/>
        </w:rPr>
        <w:t>2.1.</w:t>
      </w:r>
      <w:r w:rsidRPr="004C70A5">
        <w:rPr>
          <w:rFonts w:ascii="Century Gothic" w:hAnsi="Century Gothic"/>
          <w:sz w:val="23"/>
          <w:szCs w:val="23"/>
        </w:rPr>
        <w:t xml:space="preserve"> A área de atuação dos serviços objeto do presente instrumento é formada pelo território do conjunto de municípios aderentes ao SAMU por intermédio do </w:t>
      </w:r>
      <w:r w:rsidRPr="004C70A5">
        <w:rPr>
          <w:rFonts w:ascii="Century Gothic" w:hAnsi="Century Gothic"/>
          <w:b/>
          <w:sz w:val="23"/>
          <w:szCs w:val="23"/>
        </w:rPr>
        <w:t xml:space="preserve">CONSÓRCIO, </w:t>
      </w:r>
      <w:r w:rsidRPr="004C70A5">
        <w:rPr>
          <w:rFonts w:ascii="Century Gothic" w:hAnsi="Century Gothic"/>
          <w:sz w:val="23"/>
          <w:szCs w:val="23"/>
        </w:rPr>
        <w:t>de acordo com a Pactuação em CIR e de acordo com a legislação vigente.</w:t>
      </w:r>
      <w:r w:rsidRPr="004C70A5">
        <w:rPr>
          <w:rFonts w:ascii="Century Gothic" w:hAnsi="Century Gothic"/>
          <w:color w:val="FF0000"/>
          <w:sz w:val="23"/>
          <w:szCs w:val="23"/>
        </w:rPr>
        <w:t xml:space="preserve">  </w:t>
      </w:r>
    </w:p>
    <w:p w14:paraId="5F530B78" w14:textId="77777777" w:rsidR="008D4F08" w:rsidRPr="004C70A5" w:rsidRDefault="008D4F08" w:rsidP="008D4F08">
      <w:pPr>
        <w:spacing w:after="0" w:line="360" w:lineRule="auto"/>
        <w:jc w:val="both"/>
        <w:rPr>
          <w:rFonts w:ascii="Century Gothic" w:hAnsi="Century Gothic"/>
          <w:b/>
          <w:sz w:val="23"/>
          <w:szCs w:val="23"/>
        </w:rPr>
      </w:pPr>
    </w:p>
    <w:p w14:paraId="0FEBE37F" w14:textId="77777777" w:rsidR="008D4F08" w:rsidRPr="004C70A5" w:rsidRDefault="008D4F08" w:rsidP="008D4F08">
      <w:pPr>
        <w:spacing w:after="0" w:line="360" w:lineRule="auto"/>
        <w:jc w:val="both"/>
        <w:rPr>
          <w:rFonts w:ascii="Century Gothic" w:hAnsi="Century Gothic"/>
          <w:b/>
          <w:sz w:val="23"/>
          <w:szCs w:val="23"/>
        </w:rPr>
      </w:pPr>
      <w:r w:rsidRPr="004C70A5">
        <w:rPr>
          <w:rFonts w:ascii="Century Gothic" w:hAnsi="Century Gothic"/>
          <w:b/>
          <w:sz w:val="23"/>
          <w:szCs w:val="23"/>
        </w:rPr>
        <w:t>CLÁUSULA TERCEIRA – DO PRAZO</w:t>
      </w:r>
    </w:p>
    <w:p w14:paraId="67833E00" w14:textId="2F0B682D" w:rsidR="008D4F08" w:rsidRPr="004C70A5" w:rsidRDefault="008D4F08" w:rsidP="008D4F08">
      <w:pPr>
        <w:spacing w:after="0" w:line="360" w:lineRule="auto"/>
        <w:jc w:val="both"/>
        <w:rPr>
          <w:rStyle w:val="NormalArialChar"/>
          <w:rFonts w:ascii="Century Gothic" w:hAnsi="Century Gothic"/>
          <w:sz w:val="23"/>
          <w:szCs w:val="23"/>
        </w:rPr>
      </w:pPr>
      <w:r w:rsidRPr="004C70A5">
        <w:rPr>
          <w:rFonts w:ascii="Century Gothic" w:hAnsi="Century Gothic"/>
          <w:b/>
          <w:sz w:val="23"/>
          <w:szCs w:val="23"/>
        </w:rPr>
        <w:t>3.1.</w:t>
      </w:r>
      <w:r w:rsidRPr="004C70A5">
        <w:rPr>
          <w:rFonts w:ascii="Century Gothic" w:hAnsi="Century Gothic"/>
          <w:sz w:val="23"/>
          <w:szCs w:val="23"/>
        </w:rPr>
        <w:t xml:space="preserve"> O serviço será prestado pelo </w:t>
      </w:r>
      <w:r w:rsidRPr="004C70A5">
        <w:rPr>
          <w:rFonts w:ascii="Century Gothic" w:hAnsi="Century Gothic"/>
          <w:b/>
          <w:sz w:val="23"/>
          <w:szCs w:val="23"/>
        </w:rPr>
        <w:t>CONSÓRCIO</w:t>
      </w:r>
      <w:r w:rsidRPr="004C70A5">
        <w:rPr>
          <w:rFonts w:ascii="Century Gothic" w:hAnsi="Century Gothic"/>
          <w:sz w:val="23"/>
          <w:szCs w:val="23"/>
        </w:rPr>
        <w:t xml:space="preserve"> mediante regime de gestão associada de serviços públicos, com vigência </w:t>
      </w:r>
      <w:r w:rsidR="00BE4530" w:rsidRPr="004C70A5">
        <w:rPr>
          <w:rFonts w:ascii="Century Gothic" w:hAnsi="Century Gothic"/>
          <w:sz w:val="23"/>
          <w:szCs w:val="23"/>
        </w:rPr>
        <w:t xml:space="preserve">de </w:t>
      </w:r>
      <w:r w:rsidR="00BE4530" w:rsidRPr="004C70A5">
        <w:rPr>
          <w:rFonts w:ascii="Century Gothic" w:hAnsi="Century Gothic"/>
          <w:b/>
          <w:bCs/>
          <w:sz w:val="23"/>
          <w:szCs w:val="23"/>
        </w:rPr>
        <w:t>01/01/2025</w:t>
      </w:r>
      <w:r w:rsidR="00BE4530" w:rsidRPr="004C70A5">
        <w:rPr>
          <w:rFonts w:ascii="Century Gothic" w:hAnsi="Century Gothic"/>
          <w:sz w:val="23"/>
          <w:szCs w:val="23"/>
        </w:rPr>
        <w:t xml:space="preserve"> </w:t>
      </w:r>
      <w:r w:rsidRPr="004C70A5">
        <w:rPr>
          <w:rFonts w:ascii="Century Gothic" w:hAnsi="Century Gothic"/>
          <w:sz w:val="23"/>
          <w:szCs w:val="23"/>
        </w:rPr>
        <w:t xml:space="preserve">até </w:t>
      </w:r>
      <w:r w:rsidRPr="004C70A5">
        <w:rPr>
          <w:rFonts w:ascii="Century Gothic" w:hAnsi="Century Gothic"/>
          <w:b/>
          <w:bCs/>
          <w:sz w:val="23"/>
          <w:szCs w:val="23"/>
        </w:rPr>
        <w:t>31/12/2025,</w:t>
      </w:r>
      <w:r w:rsidRPr="004C70A5">
        <w:rPr>
          <w:rFonts w:ascii="Century Gothic" w:hAnsi="Century Gothic"/>
          <w:sz w:val="23"/>
          <w:szCs w:val="23"/>
        </w:rPr>
        <w:t xml:space="preserve"> podendo ser prorrogado automaticamente, com anuência das partes, por períodos iguais e sucessivos, conforme legislação pertinente</w:t>
      </w:r>
      <w:r w:rsidRPr="004C70A5">
        <w:rPr>
          <w:rStyle w:val="NormalArialChar"/>
          <w:rFonts w:ascii="Century Gothic" w:hAnsi="Century Gothic"/>
          <w:sz w:val="23"/>
          <w:szCs w:val="23"/>
        </w:rPr>
        <w:t>.</w:t>
      </w:r>
    </w:p>
    <w:p w14:paraId="30EE6F0D" w14:textId="77777777" w:rsidR="008D4F08" w:rsidRPr="004C70A5" w:rsidRDefault="008D4F08" w:rsidP="008D4F08">
      <w:pPr>
        <w:spacing w:after="0" w:line="360" w:lineRule="auto"/>
        <w:jc w:val="both"/>
        <w:rPr>
          <w:rStyle w:val="NormalArialChar"/>
          <w:rFonts w:ascii="Century Gothic" w:hAnsi="Century Gothic"/>
          <w:sz w:val="23"/>
          <w:szCs w:val="23"/>
        </w:rPr>
      </w:pPr>
    </w:p>
    <w:p w14:paraId="46271286" w14:textId="77777777" w:rsidR="008D4F08" w:rsidRPr="004C70A5" w:rsidRDefault="008D4F08" w:rsidP="008D4F08">
      <w:pPr>
        <w:autoSpaceDE w:val="0"/>
        <w:spacing w:after="0" w:line="360" w:lineRule="auto"/>
        <w:jc w:val="both"/>
        <w:rPr>
          <w:rFonts w:ascii="Century Gothic" w:eastAsia="Arial Unicode MS" w:hAnsi="Century Gothic"/>
          <w:sz w:val="23"/>
          <w:szCs w:val="23"/>
        </w:rPr>
      </w:pPr>
      <w:r w:rsidRPr="004C70A5">
        <w:rPr>
          <w:rFonts w:ascii="Century Gothic" w:hAnsi="Century Gothic"/>
          <w:b/>
          <w:sz w:val="23"/>
          <w:szCs w:val="23"/>
        </w:rPr>
        <w:t>CLÁUSULA QUARTA – DO REGIME DE EXECUÇÃO</w:t>
      </w:r>
    </w:p>
    <w:p w14:paraId="63FE7F7C" w14:textId="77777777" w:rsidR="008D4F08" w:rsidRPr="004C70A5" w:rsidRDefault="008D4F08" w:rsidP="008D4F08">
      <w:pPr>
        <w:spacing w:after="0" w:line="360" w:lineRule="auto"/>
        <w:jc w:val="both"/>
        <w:rPr>
          <w:rFonts w:ascii="Century Gothic" w:eastAsia="Arial Unicode MS" w:hAnsi="Century Gothic"/>
          <w:sz w:val="23"/>
          <w:szCs w:val="23"/>
        </w:rPr>
      </w:pPr>
      <w:r w:rsidRPr="004C70A5">
        <w:rPr>
          <w:rFonts w:ascii="Century Gothic" w:eastAsia="Arial Unicode MS" w:hAnsi="Century Gothic"/>
          <w:b/>
          <w:bCs/>
          <w:sz w:val="23"/>
          <w:szCs w:val="23"/>
        </w:rPr>
        <w:t>4.1.</w:t>
      </w:r>
      <w:r w:rsidRPr="004C70A5">
        <w:rPr>
          <w:rFonts w:ascii="Century Gothic" w:eastAsia="Arial Unicode MS" w:hAnsi="Century Gothic"/>
          <w:sz w:val="23"/>
          <w:szCs w:val="23"/>
        </w:rPr>
        <w:t xml:space="preserve"> A execução dos serviços objeto deste instrumento se dará no regime de execução direta e será de responsabilidade do CONSÓRCIO, e o presente Termo vincula o </w:t>
      </w:r>
      <w:r w:rsidRPr="004C70A5">
        <w:rPr>
          <w:rFonts w:ascii="Century Gothic" w:eastAsia="Arial Unicode MS" w:hAnsi="Century Gothic"/>
          <w:b/>
          <w:sz w:val="23"/>
          <w:szCs w:val="23"/>
        </w:rPr>
        <w:t>CONSORCIADO</w:t>
      </w:r>
      <w:r w:rsidRPr="004C70A5">
        <w:rPr>
          <w:rFonts w:ascii="Century Gothic" w:eastAsia="Arial Unicode MS" w:hAnsi="Century Gothic"/>
          <w:sz w:val="23"/>
          <w:szCs w:val="23"/>
        </w:rPr>
        <w:t xml:space="preserve"> como responsável pelo pagamento do valor da contrapartida financeira ao </w:t>
      </w:r>
      <w:r w:rsidRPr="004C70A5">
        <w:rPr>
          <w:rFonts w:ascii="Century Gothic" w:eastAsia="Arial Unicode MS" w:hAnsi="Century Gothic"/>
          <w:b/>
          <w:sz w:val="23"/>
          <w:szCs w:val="23"/>
        </w:rPr>
        <w:t>CONSÓRCIO</w:t>
      </w:r>
      <w:r w:rsidRPr="004C70A5">
        <w:rPr>
          <w:rFonts w:ascii="Century Gothic" w:eastAsia="Arial Unicode MS" w:hAnsi="Century Gothic"/>
          <w:sz w:val="23"/>
          <w:szCs w:val="23"/>
        </w:rPr>
        <w:t>, a qual deverá ser paga mensalmente.</w:t>
      </w:r>
    </w:p>
    <w:p w14:paraId="356DABF6" w14:textId="77777777" w:rsidR="008D4F08" w:rsidRPr="004C70A5" w:rsidRDefault="008D4F08" w:rsidP="008D4F08">
      <w:pPr>
        <w:spacing w:after="0" w:line="360" w:lineRule="auto"/>
        <w:jc w:val="both"/>
        <w:rPr>
          <w:rFonts w:ascii="Century Gothic" w:eastAsia="Arial Unicode MS" w:hAnsi="Century Gothic"/>
          <w:sz w:val="23"/>
          <w:szCs w:val="23"/>
        </w:rPr>
      </w:pPr>
    </w:p>
    <w:p w14:paraId="4B6AD622"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CLÁUSULA QUINTA – DO VALOR E ADEQUAÇÃO DOS PAGAMENTOS</w:t>
      </w:r>
    </w:p>
    <w:p w14:paraId="5CA5A10E"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bCs/>
          <w:sz w:val="23"/>
          <w:szCs w:val="23"/>
        </w:rPr>
        <w:t>5.1</w:t>
      </w:r>
      <w:r w:rsidRPr="004C70A5">
        <w:rPr>
          <w:rFonts w:ascii="Century Gothic" w:hAnsi="Century Gothic"/>
          <w:sz w:val="23"/>
          <w:szCs w:val="23"/>
        </w:rPr>
        <w:t xml:space="preserve">. </w:t>
      </w:r>
      <w:bookmarkStart w:id="1" w:name="_Hlk182830559"/>
      <w:r w:rsidRPr="004C70A5">
        <w:rPr>
          <w:rFonts w:ascii="Century Gothic" w:hAnsi="Century Gothic"/>
          <w:sz w:val="23"/>
          <w:szCs w:val="23"/>
        </w:rPr>
        <w:t xml:space="preserve">Para a execução do objeto deste Contrato, serão considerados os valores relativos aos serviços do </w:t>
      </w:r>
      <w:r w:rsidRPr="004C70A5">
        <w:rPr>
          <w:rFonts w:ascii="Century Gothic" w:hAnsi="Century Gothic"/>
          <w:b/>
          <w:sz w:val="23"/>
          <w:szCs w:val="23"/>
        </w:rPr>
        <w:t xml:space="preserve">SAMU </w:t>
      </w:r>
      <w:r w:rsidRPr="004C70A5">
        <w:rPr>
          <w:rFonts w:ascii="Century Gothic" w:hAnsi="Century Gothic"/>
          <w:sz w:val="23"/>
          <w:szCs w:val="23"/>
        </w:rPr>
        <w:t xml:space="preserve">no montante anual de </w:t>
      </w:r>
      <w:r w:rsidRPr="004C70A5">
        <w:rPr>
          <w:rFonts w:ascii="Century Gothic" w:hAnsi="Century Gothic"/>
          <w:b/>
          <w:bCs/>
          <w:sz w:val="23"/>
          <w:szCs w:val="23"/>
        </w:rPr>
        <w:t>R$ 118.237,32 (cento e dezoito mil, duzentos e trinta e sete reais e trinta e dois centavos)</w:t>
      </w:r>
      <w:r w:rsidRPr="004C70A5">
        <w:rPr>
          <w:rFonts w:ascii="Century Gothic" w:hAnsi="Century Gothic"/>
          <w:sz w:val="23"/>
          <w:szCs w:val="23"/>
        </w:rPr>
        <w:t xml:space="preserve">, dividido em parcelas mensais no valor de </w:t>
      </w:r>
      <w:r w:rsidRPr="004C70A5">
        <w:rPr>
          <w:rFonts w:ascii="Century Gothic" w:hAnsi="Century Gothic"/>
          <w:b/>
          <w:bCs/>
          <w:sz w:val="23"/>
          <w:szCs w:val="23"/>
        </w:rPr>
        <w:t>R$ 9.853,11 (nove mil, oitocentos e cinquenta e três reais e onze centavos)</w:t>
      </w:r>
      <w:r w:rsidRPr="004C70A5">
        <w:rPr>
          <w:rFonts w:ascii="Century Gothic" w:hAnsi="Century Gothic"/>
          <w:sz w:val="23"/>
          <w:szCs w:val="23"/>
        </w:rPr>
        <w:t xml:space="preserve">, referente a contrapartida financeira municipal (40%), nos termos da </w:t>
      </w:r>
      <w:bookmarkEnd w:id="1"/>
      <w:r w:rsidRPr="004C70A5">
        <w:rPr>
          <w:rFonts w:ascii="Century Gothic" w:hAnsi="Century Gothic" w:cs="Arial"/>
          <w:bCs/>
          <w:sz w:val="23"/>
          <w:szCs w:val="23"/>
          <w:lang w:eastAsia="pt-BR"/>
        </w:rPr>
        <w:t>Portaria nº 131-R, de 30 de setembro de 2024</w:t>
      </w:r>
      <w:r w:rsidRPr="004C70A5">
        <w:rPr>
          <w:rFonts w:ascii="Century Gothic" w:hAnsi="Century Gothic"/>
          <w:sz w:val="23"/>
          <w:szCs w:val="23"/>
        </w:rPr>
        <w:t>.</w:t>
      </w:r>
    </w:p>
    <w:p w14:paraId="59207398" w14:textId="77777777" w:rsidR="008D4F08" w:rsidRPr="004C70A5" w:rsidRDefault="008D4F08" w:rsidP="008D4F08">
      <w:pPr>
        <w:autoSpaceDE w:val="0"/>
        <w:spacing w:after="0" w:line="360" w:lineRule="auto"/>
        <w:jc w:val="both"/>
        <w:rPr>
          <w:rFonts w:ascii="Century Gothic" w:hAnsi="Century Gothic"/>
          <w:sz w:val="23"/>
          <w:szCs w:val="23"/>
        </w:rPr>
      </w:pPr>
    </w:p>
    <w:p w14:paraId="4CFF826F"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§1º - </w:t>
      </w:r>
      <w:r w:rsidRPr="004C70A5">
        <w:rPr>
          <w:rFonts w:ascii="Century Gothic" w:hAnsi="Century Gothic"/>
          <w:sz w:val="23"/>
          <w:szCs w:val="23"/>
        </w:rPr>
        <w:t xml:space="preserve">A divisão dos valores dos serviços do SAMU, no modelo de governança regional, foi realizada per capita conforme </w:t>
      </w:r>
      <w:r w:rsidRPr="004C70A5">
        <w:rPr>
          <w:rStyle w:val="NormalArialChar"/>
          <w:rFonts w:ascii="Century Gothic" w:hAnsi="Century Gothic"/>
          <w:sz w:val="23"/>
          <w:szCs w:val="23"/>
        </w:rPr>
        <w:t xml:space="preserve">Portaria nº </w:t>
      </w:r>
      <w:r w:rsidRPr="004C70A5">
        <w:rPr>
          <w:rFonts w:ascii="Century Gothic" w:hAnsi="Century Gothic" w:cs="Arial"/>
          <w:bCs/>
          <w:sz w:val="23"/>
          <w:szCs w:val="23"/>
          <w:lang w:eastAsia="pt-BR"/>
        </w:rPr>
        <w:t xml:space="preserve">131-R, de 30 de setembro de 2024 </w:t>
      </w:r>
      <w:r w:rsidRPr="004C70A5">
        <w:rPr>
          <w:rFonts w:ascii="Century Gothic" w:hAnsi="Century Gothic"/>
          <w:sz w:val="23"/>
          <w:szCs w:val="23"/>
        </w:rPr>
        <w:t xml:space="preserve">que integra </w:t>
      </w:r>
      <w:r w:rsidRPr="004C70A5">
        <w:rPr>
          <w:rFonts w:ascii="Century Gothic" w:hAnsi="Century Gothic"/>
          <w:sz w:val="23"/>
          <w:szCs w:val="23"/>
        </w:rPr>
        <w:lastRenderedPageBreak/>
        <w:t>o presente instrumento independente de transcrição, observando que a fixação do valor total decorre do número de viaturas USB (Unidade de Suporte Básico) e USA (Unidade de Suporte Avançado) que realizarão atendimento regional, conforme aprovado em reunião de CIR e dos órgãos colegiados do CONSÓRCIO.</w:t>
      </w:r>
    </w:p>
    <w:p w14:paraId="013BAB9A"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§2º - </w:t>
      </w:r>
      <w:r w:rsidRPr="004C70A5">
        <w:rPr>
          <w:rFonts w:ascii="Century Gothic" w:hAnsi="Century Gothic"/>
          <w:sz w:val="23"/>
          <w:szCs w:val="23"/>
        </w:rPr>
        <w:t>Os valores fixados para os serviços objeto deste instrumento visam cobrir as despesas para execução dos serviços do SAMU, bem como para assegurar os recursos financeiros necessários a garantir a prestação dos serviços da equipe do CONSÓRCIO no controle, monitoramento, avaliação e fiscalização da execução dos serviços do SAMU, conforme aprovado pela Assembleia Geral do CONSÓRCIO.</w:t>
      </w:r>
    </w:p>
    <w:p w14:paraId="6932ED2A" w14:textId="77777777" w:rsidR="008D4F08" w:rsidRPr="004C70A5" w:rsidRDefault="008D4F08" w:rsidP="008D4F08">
      <w:pPr>
        <w:autoSpaceDE w:val="0"/>
        <w:spacing w:after="0" w:line="360" w:lineRule="auto"/>
        <w:jc w:val="both"/>
        <w:rPr>
          <w:rFonts w:ascii="Century Gothic" w:hAnsi="Century Gothic"/>
          <w:b/>
          <w:i/>
          <w:sz w:val="23"/>
          <w:szCs w:val="23"/>
          <w:u w:val="single"/>
        </w:rPr>
      </w:pPr>
      <w:r w:rsidRPr="004C70A5">
        <w:rPr>
          <w:rFonts w:ascii="Century Gothic" w:hAnsi="Century Gothic"/>
          <w:b/>
          <w:sz w:val="23"/>
          <w:szCs w:val="23"/>
        </w:rPr>
        <w:t xml:space="preserve">§3º - </w:t>
      </w:r>
      <w:r w:rsidRPr="004C70A5">
        <w:rPr>
          <w:rFonts w:ascii="Century Gothic" w:hAnsi="Century Gothic"/>
          <w:sz w:val="23"/>
          <w:szCs w:val="23"/>
        </w:rPr>
        <w:t>O valor fixado para os serviços objeto deste instrumento poderá ser calculado em valor per capita conforme a população do CONSORCIADO.</w:t>
      </w:r>
    </w:p>
    <w:p w14:paraId="61C14344" w14:textId="77777777" w:rsidR="008D4F08" w:rsidRPr="004C70A5" w:rsidRDefault="008D4F08" w:rsidP="008D4F08">
      <w:pPr>
        <w:autoSpaceDE w:val="0"/>
        <w:spacing w:after="0" w:line="360" w:lineRule="auto"/>
        <w:jc w:val="both"/>
        <w:rPr>
          <w:rFonts w:ascii="Century Gothic" w:hAnsi="Century Gothic"/>
          <w:sz w:val="23"/>
          <w:szCs w:val="23"/>
        </w:rPr>
      </w:pPr>
    </w:p>
    <w:p w14:paraId="4E3E794B"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CLÁUSULA SEXTA – DOS CRITÉRIOS DO PAGAMENTO</w:t>
      </w:r>
    </w:p>
    <w:p w14:paraId="4DC01A2C"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bCs/>
          <w:sz w:val="23"/>
          <w:szCs w:val="23"/>
        </w:rPr>
        <w:t>6.1.</w:t>
      </w:r>
      <w:r w:rsidRPr="004C70A5">
        <w:rPr>
          <w:rFonts w:ascii="Century Gothic" w:hAnsi="Century Gothic"/>
          <w:sz w:val="23"/>
          <w:szCs w:val="23"/>
        </w:rPr>
        <w:t xml:space="preserve"> O pagamento da Prestação dos Serviços, no modelo de governança regional da gestão associada dos serviços de urgência e emergência, será por meio de programação financeira, de forma mensal, a fim de assegurar os recursos financeiros necessários à execução dos serviços do SAMU pelo CONSÓRCIO, e deverão ocorrer até o dia 10 (dez) do mês anterior à realização dos serviços do SAMU, sendo que no caso de sábados, domingos e feriados, considerar-se-á o primeiro dia útil posterior ao dia do vencimento.</w:t>
      </w:r>
    </w:p>
    <w:p w14:paraId="5DB8E159" w14:textId="77777777" w:rsidR="008D4F08" w:rsidRPr="004C70A5" w:rsidRDefault="008D4F08" w:rsidP="008D4F08">
      <w:pPr>
        <w:autoSpaceDE w:val="0"/>
        <w:spacing w:after="0" w:line="360" w:lineRule="auto"/>
        <w:jc w:val="both"/>
        <w:rPr>
          <w:rFonts w:ascii="Century Gothic" w:hAnsi="Century Gothic"/>
          <w:b/>
          <w:sz w:val="23"/>
          <w:szCs w:val="23"/>
        </w:rPr>
      </w:pPr>
    </w:p>
    <w:p w14:paraId="18AA0B98" w14:textId="4B2BDDE1"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§1º - </w:t>
      </w:r>
      <w:r w:rsidRPr="004C70A5">
        <w:rPr>
          <w:rFonts w:ascii="Century Gothic" w:hAnsi="Century Gothic"/>
          <w:sz w:val="23"/>
          <w:szCs w:val="23"/>
        </w:rPr>
        <w:t xml:space="preserve">Os pagamentos ao </w:t>
      </w:r>
      <w:r w:rsidRPr="004C70A5">
        <w:rPr>
          <w:rFonts w:ascii="Century Gothic" w:hAnsi="Century Gothic"/>
          <w:b/>
          <w:sz w:val="23"/>
          <w:szCs w:val="23"/>
        </w:rPr>
        <w:t xml:space="preserve">CONSÓRCIO </w:t>
      </w:r>
      <w:r w:rsidRPr="004C70A5">
        <w:rPr>
          <w:rFonts w:ascii="Century Gothic" w:hAnsi="Century Gothic"/>
          <w:sz w:val="23"/>
          <w:szCs w:val="23"/>
        </w:rPr>
        <w:t xml:space="preserve">decorrentes da Prestação dos Serviços deste </w:t>
      </w:r>
      <w:r w:rsidRPr="004C70A5">
        <w:rPr>
          <w:rFonts w:ascii="Century Gothic" w:hAnsi="Century Gothic"/>
          <w:b/>
          <w:sz w:val="23"/>
          <w:szCs w:val="23"/>
        </w:rPr>
        <w:t>CONTRATO</w:t>
      </w:r>
      <w:r w:rsidRPr="004C70A5">
        <w:rPr>
          <w:rFonts w:ascii="Century Gothic" w:hAnsi="Century Gothic"/>
          <w:sz w:val="23"/>
          <w:szCs w:val="23"/>
        </w:rPr>
        <w:t xml:space="preserve"> deverão ser efetuados por meio de transferências bancárias para a conta bancária do CONSÓRCIO, a saber: </w:t>
      </w:r>
      <w:r w:rsidRPr="004C70A5">
        <w:rPr>
          <w:rFonts w:ascii="Century Gothic" w:hAnsi="Century Gothic"/>
          <w:b/>
          <w:sz w:val="23"/>
          <w:szCs w:val="23"/>
        </w:rPr>
        <w:t>conta corrente</w:t>
      </w:r>
      <w:r w:rsidRPr="004C70A5">
        <w:rPr>
          <w:rFonts w:ascii="Century Gothic" w:hAnsi="Century Gothic"/>
          <w:sz w:val="23"/>
          <w:szCs w:val="23"/>
        </w:rPr>
        <w:t xml:space="preserve">: </w:t>
      </w:r>
      <w:r w:rsidRPr="004C70A5">
        <w:rPr>
          <w:rFonts w:ascii="Century Gothic" w:hAnsi="Century Gothic"/>
          <w:b/>
          <w:sz w:val="23"/>
          <w:szCs w:val="23"/>
        </w:rPr>
        <w:t>29.912.151 Agência: 180, Banco: 021 - BANESTES, Titular: Consórcio Público da Região Noroeste – CIM NOROESTE</w:t>
      </w:r>
      <w:r w:rsidRPr="004C70A5">
        <w:rPr>
          <w:rFonts w:ascii="Century Gothic" w:hAnsi="Century Gothic"/>
          <w:sz w:val="23"/>
          <w:szCs w:val="23"/>
        </w:rPr>
        <w:t xml:space="preserve"> ou </w:t>
      </w:r>
      <w:r w:rsidR="00BE4530" w:rsidRPr="004C70A5">
        <w:rPr>
          <w:rFonts w:ascii="Century Gothic" w:hAnsi="Century Gothic"/>
          <w:sz w:val="23"/>
          <w:szCs w:val="23"/>
        </w:rPr>
        <w:t>por meio</w:t>
      </w:r>
      <w:r w:rsidRPr="004C70A5">
        <w:rPr>
          <w:rFonts w:ascii="Century Gothic" w:hAnsi="Century Gothic"/>
          <w:sz w:val="23"/>
          <w:szCs w:val="23"/>
        </w:rPr>
        <w:t xml:space="preserve"> de boletos bancários que será encaminhado pelo CONSÓRCIO, com as datas de vencimento pré-estabelecidas.</w:t>
      </w:r>
    </w:p>
    <w:p w14:paraId="4E8B8E26" w14:textId="77777777" w:rsidR="008D4F08" w:rsidRPr="004C70A5" w:rsidRDefault="008D4F08" w:rsidP="008D4F08">
      <w:pPr>
        <w:autoSpaceDE w:val="0"/>
        <w:spacing w:after="0" w:line="360" w:lineRule="auto"/>
        <w:jc w:val="both"/>
        <w:rPr>
          <w:rFonts w:ascii="Century Gothic" w:hAnsi="Century Gothic"/>
          <w:b/>
          <w:sz w:val="23"/>
          <w:szCs w:val="23"/>
        </w:rPr>
      </w:pPr>
    </w:p>
    <w:p w14:paraId="5AD93007" w14:textId="77777777" w:rsidR="008D4F08" w:rsidRPr="004C70A5" w:rsidRDefault="008D4F08" w:rsidP="008D4F08">
      <w:pPr>
        <w:autoSpaceDE w:val="0"/>
        <w:spacing w:after="0" w:line="360" w:lineRule="auto"/>
        <w:jc w:val="both"/>
        <w:rPr>
          <w:rFonts w:ascii="Century Gothic" w:hAnsi="Century Gothic"/>
          <w:sz w:val="23"/>
          <w:szCs w:val="23"/>
          <w:u w:val="single"/>
        </w:rPr>
      </w:pPr>
      <w:r w:rsidRPr="004C70A5">
        <w:rPr>
          <w:rFonts w:ascii="Century Gothic" w:hAnsi="Century Gothic"/>
          <w:b/>
          <w:sz w:val="23"/>
          <w:szCs w:val="23"/>
        </w:rPr>
        <w:t xml:space="preserve">§2º - SANÇÕES PARA O CASO DE INADIMPLEMENTO - </w:t>
      </w:r>
      <w:r w:rsidRPr="004C70A5">
        <w:rPr>
          <w:rFonts w:ascii="Century Gothic" w:hAnsi="Century Gothic"/>
          <w:sz w:val="23"/>
          <w:szCs w:val="23"/>
        </w:rPr>
        <w:t>O CONSORCIADO, deverá efetuar o pagamento da gestão associada dos serviços públicos do SAMU, dentro dos prazos estabelecidos. E, n</w:t>
      </w:r>
      <w:r w:rsidRPr="004C70A5">
        <w:rPr>
          <w:rFonts w:ascii="Century Gothic" w:hAnsi="Century Gothic"/>
          <w:sz w:val="23"/>
          <w:szCs w:val="23"/>
          <w:u w:val="single"/>
        </w:rPr>
        <w:t>o caso de inadimplemento, o CONSORCIADO estará sujeito a multa diária de atraso fixada em 0,333% (zero virgula trezentos e trinta e trinta e três por cento) sobre o valor da transferência inadimplida. E ainda, no caso de não cumprimento do prazo estipulado na cláusula sexta, parágrafo primeiro, por período superior a 60 (sessenta) dias, o CONSORCIADO será devidamente notificado para regularização do débito existente, estando passível de aplicação das sanções e atos previstos no Estatuto do CONSÓRCIO, e deliberações da Assembleia Geral,</w:t>
      </w:r>
      <w:r w:rsidRPr="004C70A5">
        <w:rPr>
          <w:rFonts w:ascii="Century Gothic" w:hAnsi="Century Gothic"/>
          <w:i/>
          <w:sz w:val="23"/>
          <w:szCs w:val="23"/>
          <w:u w:val="single"/>
        </w:rPr>
        <w:t xml:space="preserve"> tendo em vista que o CONSÓRCIO não possui nenhum fundo de contingência para o pagamento dos compromissos assumidos através do presente Contrato</w:t>
      </w:r>
      <w:r w:rsidRPr="004C70A5">
        <w:rPr>
          <w:rFonts w:ascii="Century Gothic" w:hAnsi="Century Gothic"/>
          <w:sz w:val="23"/>
          <w:szCs w:val="23"/>
          <w:u w:val="single"/>
        </w:rPr>
        <w:t>.</w:t>
      </w:r>
    </w:p>
    <w:p w14:paraId="59146FC8" w14:textId="77777777" w:rsidR="008D4F08" w:rsidRPr="004C70A5" w:rsidRDefault="008D4F08" w:rsidP="008D4F08">
      <w:pPr>
        <w:autoSpaceDE w:val="0"/>
        <w:spacing w:after="0" w:line="360" w:lineRule="auto"/>
        <w:jc w:val="both"/>
        <w:rPr>
          <w:rFonts w:ascii="Century Gothic" w:hAnsi="Century Gothic"/>
          <w:sz w:val="23"/>
          <w:szCs w:val="23"/>
        </w:rPr>
      </w:pPr>
    </w:p>
    <w:p w14:paraId="00113370"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§3º - </w:t>
      </w:r>
      <w:r w:rsidRPr="004C70A5">
        <w:rPr>
          <w:rFonts w:ascii="Century Gothic" w:hAnsi="Century Gothic"/>
          <w:sz w:val="23"/>
          <w:szCs w:val="23"/>
        </w:rPr>
        <w:t xml:space="preserve">Outras despesas não previstas, mas necessárias à consecução do objeto deste instrumento, ficam condicionadas à apreciação e aprovação da Assembleia Geral do </w:t>
      </w:r>
      <w:r w:rsidRPr="004C70A5">
        <w:rPr>
          <w:rFonts w:ascii="Century Gothic" w:hAnsi="Century Gothic"/>
          <w:b/>
          <w:sz w:val="23"/>
          <w:szCs w:val="23"/>
        </w:rPr>
        <w:t>CONSÓRCIO</w:t>
      </w:r>
      <w:r w:rsidRPr="004C70A5">
        <w:rPr>
          <w:rFonts w:ascii="Century Gothic" w:hAnsi="Century Gothic"/>
          <w:sz w:val="23"/>
          <w:szCs w:val="23"/>
        </w:rPr>
        <w:t>, na qual o CONSORCIADO tem atuação como membro, e após, caso haja a aprovação, haverá a necessidade de formalização de Termo Aditivo ao presente contrato de programa.</w:t>
      </w:r>
    </w:p>
    <w:p w14:paraId="2EEEF2C1" w14:textId="77777777" w:rsidR="008D4F08" w:rsidRPr="004C70A5" w:rsidRDefault="008D4F08" w:rsidP="008D4F08">
      <w:pPr>
        <w:autoSpaceDE w:val="0"/>
        <w:spacing w:after="0" w:line="360" w:lineRule="auto"/>
        <w:jc w:val="both"/>
        <w:rPr>
          <w:rFonts w:ascii="Century Gothic" w:hAnsi="Century Gothic"/>
          <w:sz w:val="23"/>
          <w:szCs w:val="23"/>
        </w:rPr>
      </w:pPr>
    </w:p>
    <w:p w14:paraId="1FE3B041" w14:textId="77777777" w:rsidR="008D4F08" w:rsidRPr="004C70A5" w:rsidRDefault="008D4F08" w:rsidP="008D4F08">
      <w:pPr>
        <w:autoSpaceDE w:val="0"/>
        <w:spacing w:after="0" w:line="360" w:lineRule="auto"/>
        <w:jc w:val="both"/>
        <w:rPr>
          <w:rFonts w:ascii="Century Gothic" w:hAnsi="Century Gothic"/>
          <w:b/>
          <w:sz w:val="23"/>
          <w:szCs w:val="23"/>
        </w:rPr>
      </w:pPr>
      <w:r w:rsidRPr="004C70A5">
        <w:rPr>
          <w:rFonts w:ascii="Century Gothic" w:hAnsi="Century Gothic"/>
          <w:b/>
          <w:sz w:val="23"/>
          <w:szCs w:val="23"/>
        </w:rPr>
        <w:t xml:space="preserve">CLÁUSULA SÉTIMA – DA DOTAÇÃO ORÇAMENTÁRIA </w:t>
      </w:r>
    </w:p>
    <w:p w14:paraId="7CED826E"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bCs/>
          <w:sz w:val="23"/>
          <w:szCs w:val="23"/>
        </w:rPr>
        <w:t>7.1</w:t>
      </w:r>
      <w:r w:rsidRPr="004C70A5">
        <w:rPr>
          <w:rFonts w:ascii="Century Gothic" w:hAnsi="Century Gothic"/>
          <w:sz w:val="23"/>
          <w:szCs w:val="23"/>
        </w:rPr>
        <w:t xml:space="preserve">. As despesas decorrentes da execução do presente contrato de programa, correrão por conta da dotação orçamentária constante no orçamento do </w:t>
      </w:r>
      <w:r w:rsidRPr="004C70A5">
        <w:rPr>
          <w:rFonts w:ascii="Century Gothic" w:hAnsi="Century Gothic"/>
          <w:b/>
          <w:sz w:val="23"/>
          <w:szCs w:val="23"/>
        </w:rPr>
        <w:t>CONSORCIADO</w:t>
      </w:r>
      <w:r w:rsidRPr="004C70A5">
        <w:rPr>
          <w:rFonts w:ascii="Century Gothic" w:hAnsi="Century Gothic"/>
          <w:sz w:val="23"/>
          <w:szCs w:val="23"/>
        </w:rPr>
        <w:t xml:space="preserve">, vigente para o exercício financeiro corrente, definido pela Lei Orçamentária Anual (LOA) de cada exercício financeiro correspondente, conforme segue: </w:t>
      </w:r>
    </w:p>
    <w:p w14:paraId="3EB1A77A" w14:textId="77777777" w:rsidR="008D4F08" w:rsidRPr="004C70A5" w:rsidRDefault="008D4F08" w:rsidP="008D4F08">
      <w:pPr>
        <w:autoSpaceDE w:val="0"/>
        <w:spacing w:after="0" w:line="360" w:lineRule="auto"/>
        <w:jc w:val="both"/>
        <w:rPr>
          <w:rFonts w:ascii="Century Gothic" w:hAnsi="Century Gothic"/>
          <w:b/>
          <w:sz w:val="23"/>
          <w:szCs w:val="23"/>
        </w:rPr>
      </w:pPr>
    </w:p>
    <w:p w14:paraId="4072D45A" w14:textId="77777777" w:rsidR="008D4F08" w:rsidRPr="004C70A5" w:rsidRDefault="008D4F08" w:rsidP="008D4F08">
      <w:pPr>
        <w:pBdr>
          <w:top w:val="single" w:sz="4" w:space="1" w:color="auto"/>
          <w:left w:val="single" w:sz="4" w:space="0" w:color="auto"/>
          <w:bottom w:val="single" w:sz="4" w:space="0" w:color="auto"/>
          <w:right w:val="single" w:sz="4" w:space="4" w:color="auto"/>
        </w:pBdr>
        <w:spacing w:after="0"/>
        <w:jc w:val="both"/>
        <w:rPr>
          <w:rFonts w:ascii="Century Gothic" w:hAnsi="Century Gothic"/>
          <w:b/>
          <w:bCs/>
          <w:sz w:val="23"/>
          <w:szCs w:val="23"/>
        </w:rPr>
      </w:pPr>
      <w:bookmarkStart w:id="2" w:name="_Hlk147229540"/>
      <w:r w:rsidRPr="004C70A5">
        <w:rPr>
          <w:rFonts w:ascii="Century Gothic" w:hAnsi="Century Gothic"/>
          <w:b/>
          <w:bCs/>
          <w:sz w:val="23"/>
          <w:szCs w:val="23"/>
        </w:rPr>
        <w:t xml:space="preserve">ÓRGÃO: 008 – SECRETARIA MUNICIPAL DE SAÚDE </w:t>
      </w:r>
      <w:r w:rsidRPr="004C70A5">
        <w:rPr>
          <w:rFonts w:ascii="Century Gothic" w:hAnsi="Century Gothic"/>
          <w:b/>
          <w:bCs/>
          <w:sz w:val="23"/>
          <w:szCs w:val="23"/>
        </w:rPr>
        <w:tab/>
        <w:t xml:space="preserve"> </w:t>
      </w:r>
    </w:p>
    <w:p w14:paraId="10496328" w14:textId="77777777" w:rsidR="008D4F08" w:rsidRPr="004C70A5" w:rsidRDefault="008D4F08" w:rsidP="008D4F08">
      <w:pPr>
        <w:pBdr>
          <w:top w:val="single" w:sz="4" w:space="1" w:color="auto"/>
          <w:left w:val="single" w:sz="4" w:space="0" w:color="auto"/>
          <w:bottom w:val="single" w:sz="4" w:space="0" w:color="auto"/>
          <w:right w:val="single" w:sz="4" w:space="4" w:color="auto"/>
        </w:pBdr>
        <w:spacing w:after="0"/>
        <w:jc w:val="both"/>
        <w:rPr>
          <w:rFonts w:ascii="Century Gothic" w:hAnsi="Century Gothic"/>
          <w:b/>
          <w:bCs/>
          <w:sz w:val="23"/>
          <w:szCs w:val="23"/>
        </w:rPr>
      </w:pPr>
      <w:r w:rsidRPr="004C70A5">
        <w:rPr>
          <w:rFonts w:ascii="Century Gothic" w:hAnsi="Century Gothic"/>
          <w:b/>
          <w:bCs/>
          <w:sz w:val="23"/>
          <w:szCs w:val="23"/>
        </w:rPr>
        <w:t xml:space="preserve">UNIDADE: 8010 – FUNDO MUNICIPAL DE SAÚDE </w:t>
      </w:r>
    </w:p>
    <w:p w14:paraId="6A6D9C91" w14:textId="77777777" w:rsidR="008D4F08" w:rsidRPr="004C70A5" w:rsidRDefault="008D4F08" w:rsidP="008D4F08">
      <w:pPr>
        <w:pBdr>
          <w:top w:val="single" w:sz="4" w:space="1" w:color="auto"/>
          <w:left w:val="single" w:sz="4" w:space="0" w:color="auto"/>
          <w:bottom w:val="single" w:sz="4" w:space="0" w:color="auto"/>
          <w:right w:val="single" w:sz="4" w:space="4" w:color="auto"/>
        </w:pBdr>
        <w:spacing w:after="0"/>
        <w:jc w:val="both"/>
        <w:rPr>
          <w:rFonts w:ascii="Century Gothic" w:hAnsi="Century Gothic"/>
          <w:b/>
          <w:bCs/>
          <w:sz w:val="23"/>
          <w:szCs w:val="23"/>
        </w:rPr>
      </w:pPr>
      <w:r w:rsidRPr="004C70A5">
        <w:rPr>
          <w:rFonts w:ascii="Century Gothic" w:hAnsi="Century Gothic"/>
          <w:b/>
          <w:bCs/>
          <w:sz w:val="23"/>
          <w:szCs w:val="23"/>
        </w:rPr>
        <w:t>FUNÇÃO:   SAÚDE</w:t>
      </w:r>
      <w:r w:rsidRPr="004C70A5">
        <w:rPr>
          <w:rFonts w:ascii="Century Gothic" w:hAnsi="Century Gothic"/>
          <w:b/>
          <w:bCs/>
          <w:sz w:val="23"/>
          <w:szCs w:val="23"/>
        </w:rPr>
        <w:tab/>
        <w:t xml:space="preserve"> </w:t>
      </w:r>
    </w:p>
    <w:p w14:paraId="0A1C58DF" w14:textId="618DE880" w:rsidR="008D4F08" w:rsidRPr="004C70A5" w:rsidRDefault="008D4F08" w:rsidP="008D4F08">
      <w:pPr>
        <w:pBdr>
          <w:top w:val="single" w:sz="4" w:space="1" w:color="auto"/>
          <w:left w:val="single" w:sz="4" w:space="0" w:color="auto"/>
          <w:bottom w:val="single" w:sz="4" w:space="0" w:color="auto"/>
          <w:right w:val="single" w:sz="4" w:space="4" w:color="auto"/>
        </w:pBdr>
        <w:spacing w:after="0"/>
        <w:jc w:val="both"/>
        <w:rPr>
          <w:rFonts w:ascii="Century Gothic" w:hAnsi="Century Gothic"/>
          <w:b/>
          <w:bCs/>
          <w:sz w:val="23"/>
          <w:szCs w:val="23"/>
        </w:rPr>
      </w:pPr>
      <w:r w:rsidRPr="004C70A5">
        <w:rPr>
          <w:rFonts w:ascii="Century Gothic" w:hAnsi="Century Gothic"/>
          <w:b/>
          <w:bCs/>
          <w:sz w:val="23"/>
          <w:szCs w:val="23"/>
        </w:rPr>
        <w:lastRenderedPageBreak/>
        <w:t>SUBFUNÇÃO:</w:t>
      </w:r>
      <w:r w:rsidR="00FE0F7D">
        <w:rPr>
          <w:rFonts w:ascii="Century Gothic" w:hAnsi="Century Gothic"/>
          <w:b/>
          <w:bCs/>
          <w:sz w:val="23"/>
          <w:szCs w:val="23"/>
        </w:rPr>
        <w:t xml:space="preserve"> </w:t>
      </w:r>
      <w:r w:rsidRPr="004C70A5">
        <w:rPr>
          <w:rFonts w:ascii="Century Gothic" w:hAnsi="Century Gothic"/>
          <w:b/>
          <w:bCs/>
          <w:sz w:val="23"/>
          <w:szCs w:val="23"/>
        </w:rPr>
        <w:t xml:space="preserve">ASSISTENCIA HOSPITALAR E AMBULATORIAL </w:t>
      </w:r>
    </w:p>
    <w:p w14:paraId="7C8A0F97" w14:textId="1C79687C" w:rsidR="008D4F08" w:rsidRPr="004C70A5" w:rsidRDefault="008D4F08" w:rsidP="008D4F08">
      <w:pPr>
        <w:pBdr>
          <w:top w:val="single" w:sz="4" w:space="1" w:color="auto"/>
          <w:left w:val="single" w:sz="4" w:space="0" w:color="auto"/>
          <w:bottom w:val="single" w:sz="4" w:space="0" w:color="auto"/>
          <w:right w:val="single" w:sz="4" w:space="4" w:color="auto"/>
        </w:pBdr>
        <w:spacing w:after="0"/>
        <w:jc w:val="both"/>
        <w:rPr>
          <w:rFonts w:ascii="Century Gothic" w:hAnsi="Century Gothic"/>
          <w:b/>
          <w:bCs/>
          <w:sz w:val="23"/>
          <w:szCs w:val="23"/>
        </w:rPr>
      </w:pPr>
      <w:r w:rsidRPr="004C70A5">
        <w:rPr>
          <w:rFonts w:ascii="Century Gothic" w:hAnsi="Century Gothic"/>
          <w:b/>
          <w:bCs/>
          <w:sz w:val="23"/>
          <w:szCs w:val="23"/>
        </w:rPr>
        <w:t>PROGRAMA:</w:t>
      </w:r>
      <w:r w:rsidRPr="004C70A5">
        <w:rPr>
          <w:rFonts w:ascii="Century Gothic" w:hAnsi="Century Gothic"/>
          <w:b/>
          <w:bCs/>
          <w:sz w:val="23"/>
          <w:szCs w:val="23"/>
        </w:rPr>
        <w:tab/>
        <w:t>PROGRAMA SAÚDE É QUALIDA</w:t>
      </w:r>
      <w:r w:rsidR="00FE0F7D">
        <w:rPr>
          <w:rFonts w:ascii="Century Gothic" w:hAnsi="Century Gothic"/>
          <w:b/>
          <w:bCs/>
          <w:sz w:val="23"/>
          <w:szCs w:val="23"/>
        </w:rPr>
        <w:t>D</w:t>
      </w:r>
      <w:r w:rsidRPr="004C70A5">
        <w:rPr>
          <w:rFonts w:ascii="Century Gothic" w:hAnsi="Century Gothic"/>
          <w:b/>
          <w:bCs/>
          <w:sz w:val="23"/>
          <w:szCs w:val="23"/>
        </w:rPr>
        <w:t xml:space="preserve">E DE VIDA </w:t>
      </w:r>
    </w:p>
    <w:p w14:paraId="578516FB" w14:textId="77777777" w:rsidR="008D4F08" w:rsidRPr="004C70A5" w:rsidRDefault="008D4F08" w:rsidP="008D4F08">
      <w:pPr>
        <w:pBdr>
          <w:top w:val="single" w:sz="4" w:space="1" w:color="auto"/>
          <w:left w:val="single" w:sz="4" w:space="0" w:color="auto"/>
          <w:bottom w:val="single" w:sz="4" w:space="0" w:color="auto"/>
          <w:right w:val="single" w:sz="4" w:space="4" w:color="auto"/>
        </w:pBdr>
        <w:spacing w:after="0"/>
        <w:jc w:val="both"/>
        <w:rPr>
          <w:rFonts w:ascii="Century Gothic" w:hAnsi="Century Gothic"/>
          <w:b/>
          <w:bCs/>
          <w:sz w:val="23"/>
          <w:szCs w:val="23"/>
        </w:rPr>
      </w:pPr>
      <w:r w:rsidRPr="004C70A5">
        <w:rPr>
          <w:rFonts w:ascii="Century Gothic" w:hAnsi="Century Gothic"/>
          <w:b/>
          <w:bCs/>
          <w:sz w:val="23"/>
          <w:szCs w:val="23"/>
        </w:rPr>
        <w:t>ATIVIDADE: MANUTENÇÃO DO SERVIÇO DE URGÊNCIA – SAMU 192</w:t>
      </w:r>
    </w:p>
    <w:p w14:paraId="27CF703B" w14:textId="0890221D" w:rsidR="008D4F08" w:rsidRDefault="008D4F08" w:rsidP="008D4F08">
      <w:pPr>
        <w:pBdr>
          <w:top w:val="single" w:sz="4" w:space="1" w:color="auto"/>
          <w:left w:val="single" w:sz="4" w:space="0" w:color="auto"/>
          <w:bottom w:val="single" w:sz="4" w:space="0" w:color="auto"/>
          <w:right w:val="single" w:sz="4" w:space="4" w:color="auto"/>
        </w:pBdr>
        <w:spacing w:after="0"/>
        <w:jc w:val="both"/>
        <w:rPr>
          <w:rFonts w:ascii="Century Gothic" w:hAnsi="Century Gothic"/>
          <w:b/>
          <w:bCs/>
          <w:sz w:val="23"/>
          <w:szCs w:val="23"/>
        </w:rPr>
      </w:pPr>
      <w:r w:rsidRPr="004C70A5">
        <w:rPr>
          <w:rFonts w:ascii="Century Gothic" w:hAnsi="Century Gothic"/>
          <w:b/>
          <w:bCs/>
          <w:sz w:val="23"/>
          <w:szCs w:val="23"/>
        </w:rPr>
        <w:t>ELEMENTO DE DESPESA:</w:t>
      </w:r>
      <w:r w:rsidRPr="004C70A5">
        <w:rPr>
          <w:rFonts w:ascii="Century Gothic" w:hAnsi="Century Gothic"/>
          <w:b/>
          <w:bCs/>
          <w:sz w:val="23"/>
          <w:szCs w:val="23"/>
        </w:rPr>
        <w:tab/>
        <w:t>33933900000 – OUTROS SERVIÇOS DE TERCEIROS – PESSOA JURIDICA – CONSORCIO PÚBLIC</w:t>
      </w:r>
      <w:r w:rsidR="00FE0F7D">
        <w:rPr>
          <w:rFonts w:ascii="Century Gothic" w:hAnsi="Century Gothic"/>
          <w:b/>
          <w:bCs/>
          <w:sz w:val="23"/>
          <w:szCs w:val="23"/>
        </w:rPr>
        <w:t>O</w:t>
      </w:r>
      <w:r w:rsidRPr="004C70A5">
        <w:rPr>
          <w:rFonts w:ascii="Century Gothic" w:hAnsi="Century Gothic"/>
          <w:b/>
          <w:bCs/>
          <w:sz w:val="23"/>
          <w:szCs w:val="23"/>
        </w:rPr>
        <w:t xml:space="preserve"> DA REGIÃO NOROESTE – CIM NOROESTE</w:t>
      </w:r>
    </w:p>
    <w:p w14:paraId="2B6F0D7A" w14:textId="352B3532" w:rsidR="00FE0F7D" w:rsidRPr="004C70A5" w:rsidRDefault="00FE0F7D" w:rsidP="008D4F08">
      <w:pPr>
        <w:pBdr>
          <w:top w:val="single" w:sz="4" w:space="1" w:color="auto"/>
          <w:left w:val="single" w:sz="4" w:space="0" w:color="auto"/>
          <w:bottom w:val="single" w:sz="4" w:space="0" w:color="auto"/>
          <w:right w:val="single" w:sz="4" w:space="4" w:color="auto"/>
        </w:pBdr>
        <w:spacing w:after="0"/>
        <w:jc w:val="both"/>
        <w:rPr>
          <w:rFonts w:ascii="Century Gothic" w:hAnsi="Century Gothic"/>
          <w:b/>
          <w:bCs/>
          <w:sz w:val="23"/>
          <w:szCs w:val="23"/>
        </w:rPr>
      </w:pPr>
      <w:r>
        <w:rPr>
          <w:rFonts w:ascii="Century Gothic" w:hAnsi="Century Gothic"/>
          <w:b/>
          <w:bCs/>
          <w:sz w:val="23"/>
          <w:szCs w:val="23"/>
        </w:rPr>
        <w:t>FICHA: 118, FONTE: 150000150000; FICHA: 118, FONTE: 162100000000.</w:t>
      </w:r>
    </w:p>
    <w:bookmarkEnd w:id="2"/>
    <w:p w14:paraId="1CFC6396" w14:textId="77777777" w:rsidR="008D4F08" w:rsidRPr="004C70A5" w:rsidRDefault="008D4F08" w:rsidP="008D4F08">
      <w:pPr>
        <w:autoSpaceDE w:val="0"/>
        <w:spacing w:after="0" w:line="360" w:lineRule="auto"/>
        <w:jc w:val="both"/>
        <w:rPr>
          <w:rFonts w:ascii="Century Gothic" w:hAnsi="Century Gothic"/>
          <w:b/>
          <w:sz w:val="23"/>
          <w:szCs w:val="23"/>
        </w:rPr>
      </w:pPr>
    </w:p>
    <w:p w14:paraId="198527BE"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§1º - </w:t>
      </w:r>
      <w:r w:rsidRPr="004C70A5">
        <w:rPr>
          <w:rFonts w:ascii="Century Gothic" w:hAnsi="Century Gothic"/>
          <w:sz w:val="23"/>
          <w:szCs w:val="23"/>
        </w:rPr>
        <w:t xml:space="preserve">O </w:t>
      </w:r>
      <w:r w:rsidRPr="004C70A5">
        <w:rPr>
          <w:rFonts w:ascii="Century Gothic" w:hAnsi="Century Gothic"/>
          <w:b/>
          <w:sz w:val="23"/>
          <w:szCs w:val="23"/>
        </w:rPr>
        <w:t>CONSORCIADO</w:t>
      </w:r>
      <w:r w:rsidRPr="004C70A5">
        <w:rPr>
          <w:rFonts w:ascii="Century Gothic" w:hAnsi="Century Gothic"/>
          <w:sz w:val="23"/>
          <w:szCs w:val="23"/>
        </w:rPr>
        <w:t xml:space="preserve">, em razão do presente contrato de programa para o funcionamento dos serviços de urgência e emergência do </w:t>
      </w:r>
      <w:r w:rsidRPr="004C70A5">
        <w:rPr>
          <w:rFonts w:ascii="Century Gothic" w:hAnsi="Century Gothic"/>
          <w:b/>
          <w:sz w:val="23"/>
          <w:szCs w:val="23"/>
        </w:rPr>
        <w:t>SAMU</w:t>
      </w:r>
      <w:r w:rsidRPr="004C70A5">
        <w:rPr>
          <w:rFonts w:ascii="Century Gothic" w:hAnsi="Century Gothic"/>
          <w:sz w:val="23"/>
          <w:szCs w:val="23"/>
        </w:rPr>
        <w:t>, para o exercício financeiro 2025, deverá consignar como crédito adicional especial ou suplementar em sua Legislação Orçamentária pertinente, dotação suficiente para suportar as despesas assumidas do presente Contrato.</w:t>
      </w:r>
    </w:p>
    <w:p w14:paraId="24526AFC" w14:textId="77777777" w:rsidR="008D4F08" w:rsidRPr="004C70A5" w:rsidRDefault="008D4F08" w:rsidP="008D4F08">
      <w:pPr>
        <w:autoSpaceDE w:val="0"/>
        <w:spacing w:after="0" w:line="360" w:lineRule="auto"/>
        <w:jc w:val="both"/>
        <w:rPr>
          <w:rFonts w:ascii="Century Gothic" w:hAnsi="Century Gothic"/>
          <w:sz w:val="23"/>
          <w:szCs w:val="23"/>
        </w:rPr>
      </w:pPr>
    </w:p>
    <w:p w14:paraId="08DEF98D"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§2º - </w:t>
      </w:r>
      <w:r w:rsidRPr="004C70A5">
        <w:rPr>
          <w:rFonts w:ascii="Century Gothic" w:hAnsi="Century Gothic"/>
          <w:sz w:val="23"/>
          <w:szCs w:val="23"/>
        </w:rPr>
        <w:t xml:space="preserve">Poderá o </w:t>
      </w:r>
      <w:r w:rsidRPr="004C70A5">
        <w:rPr>
          <w:rFonts w:ascii="Century Gothic" w:hAnsi="Century Gothic"/>
          <w:b/>
          <w:sz w:val="23"/>
          <w:szCs w:val="23"/>
        </w:rPr>
        <w:t>CONSORCIADO,</w:t>
      </w:r>
      <w:r w:rsidRPr="004C70A5">
        <w:rPr>
          <w:rFonts w:ascii="Century Gothic" w:hAnsi="Century Gothic"/>
          <w:sz w:val="23"/>
          <w:szCs w:val="23"/>
        </w:rPr>
        <w:t xml:space="preserve"> que firmou o Termo de Adesão aos Serviços do SAMU, ser excluído do </w:t>
      </w:r>
      <w:r w:rsidRPr="004C70A5">
        <w:rPr>
          <w:rFonts w:ascii="Century Gothic" w:hAnsi="Century Gothic"/>
          <w:b/>
          <w:sz w:val="23"/>
          <w:szCs w:val="23"/>
        </w:rPr>
        <w:t>CONSÓRCIO</w:t>
      </w:r>
      <w:r w:rsidRPr="004C70A5">
        <w:rPr>
          <w:rFonts w:ascii="Century Gothic" w:hAnsi="Century Gothic"/>
          <w:sz w:val="23"/>
          <w:szCs w:val="23"/>
        </w:rPr>
        <w:t xml:space="preserve">, conforme dispositivos constantes do Contrato de Consórcio Público firmado e Estatuto do </w:t>
      </w:r>
      <w:r w:rsidRPr="004C70A5">
        <w:rPr>
          <w:rFonts w:ascii="Century Gothic" w:hAnsi="Century Gothic"/>
          <w:b/>
          <w:sz w:val="23"/>
          <w:szCs w:val="23"/>
        </w:rPr>
        <w:t>CONSÓRCIO</w:t>
      </w:r>
      <w:r w:rsidRPr="004C70A5">
        <w:rPr>
          <w:rFonts w:ascii="Century Gothic" w:hAnsi="Century Gothic"/>
          <w:sz w:val="23"/>
          <w:szCs w:val="23"/>
        </w:rPr>
        <w:t>, após prévia notificação e demais penalidades, quando não consignar, como crédito adicional especial ou suplementar em sua Legislação Orçamentária pertinente, dotação suficiente para suportar as despesas assumidas do presente Contrato.</w:t>
      </w:r>
    </w:p>
    <w:p w14:paraId="76B4EA2D" w14:textId="77777777" w:rsidR="008D4F08" w:rsidRPr="004C70A5" w:rsidRDefault="008D4F08" w:rsidP="008D4F08">
      <w:pPr>
        <w:autoSpaceDE w:val="0"/>
        <w:spacing w:after="0" w:line="360" w:lineRule="auto"/>
        <w:jc w:val="both"/>
        <w:rPr>
          <w:rFonts w:ascii="Century Gothic" w:hAnsi="Century Gothic"/>
          <w:sz w:val="23"/>
          <w:szCs w:val="23"/>
        </w:rPr>
      </w:pPr>
    </w:p>
    <w:p w14:paraId="1588BBE8"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CLÁUSULA OITAVA – DA RESPONSABILIDADE DO CONSORCIADO</w:t>
      </w:r>
    </w:p>
    <w:p w14:paraId="399D7AFD" w14:textId="77777777" w:rsidR="008D4F08" w:rsidRPr="004C70A5" w:rsidRDefault="008D4F08" w:rsidP="008D4F08">
      <w:pPr>
        <w:autoSpaceDE w:val="0"/>
        <w:spacing w:after="0" w:line="360" w:lineRule="auto"/>
        <w:jc w:val="both"/>
        <w:rPr>
          <w:rFonts w:ascii="Century Gothic" w:hAnsi="Century Gothic"/>
          <w:b/>
          <w:sz w:val="23"/>
          <w:szCs w:val="23"/>
        </w:rPr>
      </w:pPr>
      <w:r w:rsidRPr="004C70A5">
        <w:rPr>
          <w:rFonts w:ascii="Century Gothic" w:hAnsi="Century Gothic"/>
          <w:b/>
          <w:bCs/>
          <w:sz w:val="23"/>
          <w:szCs w:val="23"/>
        </w:rPr>
        <w:t>8.1</w:t>
      </w:r>
      <w:r w:rsidRPr="004C70A5">
        <w:rPr>
          <w:rFonts w:ascii="Century Gothic" w:hAnsi="Century Gothic"/>
          <w:sz w:val="23"/>
          <w:szCs w:val="23"/>
        </w:rPr>
        <w:t>. Além das demais obrigações e responsabilidades da Legislação do SAMU e do Estatuto do CONSÓRCIO, compete ao CONSORCIADO:</w:t>
      </w:r>
    </w:p>
    <w:p w14:paraId="69840F3A" w14:textId="77777777" w:rsidR="008D4F08" w:rsidRPr="004C70A5" w:rsidRDefault="008D4F08" w:rsidP="008D4F08">
      <w:pPr>
        <w:autoSpaceDE w:val="0"/>
        <w:spacing w:after="0" w:line="360" w:lineRule="auto"/>
        <w:jc w:val="both"/>
        <w:rPr>
          <w:rFonts w:ascii="Century Gothic" w:hAnsi="Century Gothic"/>
          <w:b/>
          <w:sz w:val="23"/>
          <w:szCs w:val="23"/>
        </w:rPr>
      </w:pPr>
      <w:r w:rsidRPr="004C70A5">
        <w:rPr>
          <w:rFonts w:ascii="Century Gothic" w:hAnsi="Century Gothic"/>
          <w:b/>
          <w:sz w:val="23"/>
          <w:szCs w:val="23"/>
        </w:rPr>
        <w:t xml:space="preserve">I – </w:t>
      </w:r>
      <w:r w:rsidRPr="004C70A5">
        <w:rPr>
          <w:rFonts w:ascii="Century Gothic" w:hAnsi="Century Gothic"/>
          <w:sz w:val="23"/>
          <w:szCs w:val="23"/>
        </w:rPr>
        <w:t xml:space="preserve">Apresentar o Termo de Adesão aos Serviços do SAMU, celebrado com a SESA/ES, no qual estabelece que a Regulação médica de urgência e emergência dos serviços do SAMU serão executados pela Central de Regulação do SAMU, sob a competência do governo estadual; </w:t>
      </w:r>
    </w:p>
    <w:p w14:paraId="0A4923AD" w14:textId="77777777" w:rsidR="008D4F08" w:rsidRPr="004C70A5" w:rsidRDefault="008D4F08" w:rsidP="008D4F08">
      <w:pPr>
        <w:autoSpaceDE w:val="0"/>
        <w:spacing w:after="0" w:line="360" w:lineRule="auto"/>
        <w:jc w:val="both"/>
        <w:rPr>
          <w:rFonts w:ascii="Century Gothic" w:hAnsi="Century Gothic"/>
          <w:b/>
          <w:sz w:val="23"/>
          <w:szCs w:val="23"/>
        </w:rPr>
      </w:pPr>
      <w:r w:rsidRPr="004C70A5">
        <w:rPr>
          <w:rFonts w:ascii="Century Gothic" w:hAnsi="Century Gothic"/>
          <w:b/>
          <w:sz w:val="23"/>
          <w:szCs w:val="23"/>
        </w:rPr>
        <w:t xml:space="preserve">II – </w:t>
      </w:r>
      <w:r w:rsidRPr="004C70A5">
        <w:rPr>
          <w:rFonts w:ascii="Century Gothic" w:hAnsi="Century Gothic"/>
          <w:sz w:val="23"/>
          <w:szCs w:val="23"/>
        </w:rPr>
        <w:t>Efetuar o pagamento mensal da contrapartida do município, nos termos, valores, condições e prazos fixados neste instrumento;</w:t>
      </w:r>
    </w:p>
    <w:p w14:paraId="32EA6423" w14:textId="77777777" w:rsidR="008D4F08" w:rsidRPr="004C70A5" w:rsidRDefault="008D4F08" w:rsidP="008D4F08">
      <w:pPr>
        <w:autoSpaceDE w:val="0"/>
        <w:spacing w:after="0" w:line="360" w:lineRule="auto"/>
        <w:jc w:val="both"/>
        <w:rPr>
          <w:rFonts w:ascii="Century Gothic" w:hAnsi="Century Gothic"/>
          <w:b/>
          <w:sz w:val="23"/>
          <w:szCs w:val="23"/>
        </w:rPr>
      </w:pPr>
      <w:r w:rsidRPr="004C70A5">
        <w:rPr>
          <w:rFonts w:ascii="Century Gothic" w:hAnsi="Century Gothic"/>
          <w:b/>
          <w:sz w:val="23"/>
          <w:szCs w:val="23"/>
        </w:rPr>
        <w:lastRenderedPageBreak/>
        <w:t xml:space="preserve">III – </w:t>
      </w:r>
      <w:r w:rsidRPr="004C70A5">
        <w:rPr>
          <w:rFonts w:ascii="Century Gothic" w:hAnsi="Century Gothic"/>
          <w:sz w:val="23"/>
          <w:szCs w:val="23"/>
        </w:rPr>
        <w:t>inscrever em seu passivo permanente os valores a serem pagos na eventualidade de não observância dos prazos fixados para pagamento da prestação de serviços, assegurando o pagamento futuro e a correta demonstração contábil do débito;</w:t>
      </w:r>
      <w:r w:rsidRPr="004C70A5">
        <w:rPr>
          <w:rFonts w:ascii="Century Gothic" w:hAnsi="Century Gothic"/>
          <w:b/>
          <w:sz w:val="23"/>
          <w:szCs w:val="23"/>
        </w:rPr>
        <w:t xml:space="preserve"> </w:t>
      </w:r>
    </w:p>
    <w:p w14:paraId="651066B5"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IV – </w:t>
      </w:r>
      <w:r w:rsidRPr="004C70A5">
        <w:rPr>
          <w:rFonts w:ascii="Century Gothic" w:hAnsi="Century Gothic"/>
          <w:sz w:val="23"/>
          <w:szCs w:val="23"/>
        </w:rPr>
        <w:t xml:space="preserve">Disponibilizar, por meio de Termo de Permissão de Uso, um imóvel para instalação e funcionamento da Base Descentralizada Municipal dos serviços do SAMU, atendendo as condições mínimas de identificação, estrutura, mobiliário e equipamentos exigidos pelo Ministério da Saúde; </w:t>
      </w:r>
    </w:p>
    <w:p w14:paraId="41411F58" w14:textId="77777777" w:rsidR="008D4F08" w:rsidRPr="004C70A5" w:rsidRDefault="008D4F08" w:rsidP="008D4F08">
      <w:pPr>
        <w:pStyle w:val="PargrafodaLista"/>
        <w:spacing w:after="0" w:line="360" w:lineRule="auto"/>
        <w:ind w:left="0"/>
        <w:jc w:val="both"/>
        <w:rPr>
          <w:rFonts w:ascii="Century Gothic" w:hAnsi="Century Gothic"/>
          <w:sz w:val="23"/>
          <w:szCs w:val="23"/>
        </w:rPr>
      </w:pPr>
      <w:r w:rsidRPr="004C70A5">
        <w:rPr>
          <w:rFonts w:ascii="Century Gothic" w:hAnsi="Century Gothic"/>
          <w:b/>
          <w:sz w:val="23"/>
          <w:szCs w:val="23"/>
        </w:rPr>
        <w:t>V</w:t>
      </w:r>
      <w:r w:rsidRPr="004C70A5">
        <w:rPr>
          <w:rFonts w:ascii="Century Gothic" w:hAnsi="Century Gothic"/>
          <w:sz w:val="23"/>
          <w:szCs w:val="23"/>
        </w:rPr>
        <w:t xml:space="preserve"> </w:t>
      </w:r>
      <w:r w:rsidRPr="004C70A5">
        <w:rPr>
          <w:rFonts w:ascii="Century Gothic" w:hAnsi="Century Gothic"/>
          <w:b/>
          <w:sz w:val="23"/>
          <w:szCs w:val="23"/>
        </w:rPr>
        <w:t xml:space="preserve">– </w:t>
      </w:r>
      <w:r w:rsidRPr="004C70A5">
        <w:rPr>
          <w:rFonts w:ascii="Century Gothic" w:hAnsi="Century Gothic"/>
          <w:sz w:val="23"/>
          <w:szCs w:val="23"/>
        </w:rPr>
        <w:t>Realizar, em conjunto com a equipe da SESA/ES a habilitação e qualificação dos serviços do SAMU junto aos órgãos federais competentes.</w:t>
      </w:r>
    </w:p>
    <w:p w14:paraId="7A5C5AE4" w14:textId="77777777" w:rsidR="008D4F08" w:rsidRPr="004C70A5" w:rsidRDefault="008D4F08" w:rsidP="008D4F08">
      <w:pPr>
        <w:pStyle w:val="PargrafodaLista"/>
        <w:spacing w:after="0" w:line="360" w:lineRule="auto"/>
        <w:ind w:left="0"/>
        <w:jc w:val="both"/>
        <w:rPr>
          <w:rFonts w:ascii="Century Gothic" w:hAnsi="Century Gothic"/>
          <w:sz w:val="23"/>
          <w:szCs w:val="23"/>
        </w:rPr>
      </w:pPr>
    </w:p>
    <w:p w14:paraId="4417DA8F" w14:textId="77777777" w:rsidR="008D4F08" w:rsidRPr="004C70A5" w:rsidRDefault="008D4F08" w:rsidP="008D4F08">
      <w:pPr>
        <w:autoSpaceDE w:val="0"/>
        <w:spacing w:after="0" w:line="360" w:lineRule="auto"/>
        <w:jc w:val="both"/>
        <w:rPr>
          <w:rFonts w:ascii="Century Gothic" w:hAnsi="Century Gothic"/>
          <w:b/>
          <w:sz w:val="23"/>
          <w:szCs w:val="23"/>
        </w:rPr>
      </w:pPr>
      <w:r w:rsidRPr="004C70A5">
        <w:rPr>
          <w:rFonts w:ascii="Century Gothic" w:hAnsi="Century Gothic"/>
          <w:b/>
          <w:sz w:val="23"/>
          <w:szCs w:val="23"/>
        </w:rPr>
        <w:t xml:space="preserve">CLÁUSULA NONA – DA RESPONSABILIDADE DO CONSÓRCIO </w:t>
      </w:r>
    </w:p>
    <w:p w14:paraId="622871FE" w14:textId="77777777" w:rsidR="008D4F08" w:rsidRPr="004C70A5" w:rsidRDefault="008D4F08" w:rsidP="008D4F08">
      <w:pPr>
        <w:autoSpaceDE w:val="0"/>
        <w:spacing w:after="0" w:line="360" w:lineRule="auto"/>
        <w:jc w:val="both"/>
        <w:rPr>
          <w:rFonts w:ascii="Century Gothic" w:hAnsi="Century Gothic"/>
          <w:b/>
          <w:sz w:val="23"/>
          <w:szCs w:val="23"/>
        </w:rPr>
      </w:pPr>
      <w:r w:rsidRPr="004C70A5">
        <w:rPr>
          <w:rFonts w:ascii="Century Gothic" w:hAnsi="Century Gothic"/>
          <w:b/>
          <w:bCs/>
          <w:sz w:val="23"/>
          <w:szCs w:val="23"/>
        </w:rPr>
        <w:t>9.1.</w:t>
      </w:r>
      <w:r w:rsidRPr="004C70A5">
        <w:rPr>
          <w:rFonts w:ascii="Century Gothic" w:hAnsi="Century Gothic"/>
          <w:sz w:val="23"/>
          <w:szCs w:val="23"/>
        </w:rPr>
        <w:t xml:space="preserve"> O </w:t>
      </w:r>
      <w:r w:rsidRPr="004C70A5">
        <w:rPr>
          <w:rFonts w:ascii="Century Gothic" w:hAnsi="Century Gothic"/>
          <w:b/>
          <w:sz w:val="23"/>
          <w:szCs w:val="23"/>
        </w:rPr>
        <w:t>CONSÓRCIO</w:t>
      </w:r>
      <w:r w:rsidRPr="004C70A5">
        <w:rPr>
          <w:rFonts w:ascii="Century Gothic" w:hAnsi="Century Gothic"/>
          <w:sz w:val="23"/>
          <w:szCs w:val="23"/>
        </w:rPr>
        <w:t xml:space="preserve"> é responsável pela Prestação de Serviços objeto deste instrumento, sob a forma de gestão associada de serviços públicos, no modelo de governança regional dos serviços de urgência e emergência do SAMU, executando direta ou indiretamente os serviços e as contratualizações necessárias para o cumprimento de suas finalidades decorrentes deste Contrato de Programa, ao qual compete também o seguinte:</w:t>
      </w:r>
    </w:p>
    <w:p w14:paraId="44AA1981"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I – </w:t>
      </w:r>
      <w:r w:rsidRPr="004C70A5">
        <w:rPr>
          <w:rFonts w:ascii="Century Gothic" w:hAnsi="Century Gothic"/>
          <w:sz w:val="23"/>
          <w:szCs w:val="23"/>
        </w:rPr>
        <w:t>Aplicar os recursos recebidos exclusivamente na manutenção de suas finalidades ou nas áreas específicas, observadas as normas da contabilidade pública;</w:t>
      </w:r>
    </w:p>
    <w:p w14:paraId="4CA149D9" w14:textId="77777777" w:rsidR="008D4F08" w:rsidRPr="004C70A5" w:rsidRDefault="008D4F08" w:rsidP="008D4F08">
      <w:pPr>
        <w:autoSpaceDE w:val="0"/>
        <w:spacing w:after="0" w:line="360" w:lineRule="auto"/>
        <w:jc w:val="both"/>
        <w:rPr>
          <w:rFonts w:ascii="Century Gothic" w:hAnsi="Century Gothic"/>
          <w:b/>
          <w:sz w:val="23"/>
          <w:szCs w:val="23"/>
        </w:rPr>
      </w:pPr>
      <w:r w:rsidRPr="004C70A5">
        <w:rPr>
          <w:rFonts w:ascii="Century Gothic" w:hAnsi="Century Gothic"/>
          <w:b/>
          <w:sz w:val="23"/>
          <w:szCs w:val="23"/>
        </w:rPr>
        <w:t xml:space="preserve">II – </w:t>
      </w:r>
      <w:r w:rsidRPr="004C70A5">
        <w:rPr>
          <w:rFonts w:ascii="Century Gothic" w:hAnsi="Century Gothic"/>
          <w:sz w:val="23"/>
          <w:szCs w:val="23"/>
        </w:rPr>
        <w:t>Aplicar os recursos financeiros que lhe forem transferidos, em estrita obediência ao respectivo contrato, não sendo permitido em nenhuma hipótese, serem assumidos quaisquer compromissos sem respaldo e garantia de efetiva disponibilidade orçamentária e financeira, sob pena de apuração de responsabilidade</w:t>
      </w:r>
    </w:p>
    <w:p w14:paraId="629AD775"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III – </w:t>
      </w:r>
      <w:r w:rsidRPr="004C70A5">
        <w:rPr>
          <w:rFonts w:ascii="Century Gothic" w:hAnsi="Century Gothic"/>
          <w:sz w:val="23"/>
          <w:szCs w:val="23"/>
        </w:rPr>
        <w:t>Executar as receitas e despesas em conformidade com as normas de direito financeiro aplicáveis às entidades públicas;</w:t>
      </w:r>
    </w:p>
    <w:p w14:paraId="6948843C" w14:textId="77777777" w:rsidR="008D4F08" w:rsidRPr="004C70A5" w:rsidRDefault="008D4F08" w:rsidP="008D4F08">
      <w:pPr>
        <w:pStyle w:val="PargrafodaLista"/>
        <w:spacing w:after="0" w:line="360" w:lineRule="auto"/>
        <w:ind w:left="0"/>
        <w:jc w:val="both"/>
        <w:rPr>
          <w:rFonts w:ascii="Century Gothic" w:hAnsi="Century Gothic"/>
          <w:sz w:val="23"/>
          <w:szCs w:val="23"/>
        </w:rPr>
      </w:pPr>
      <w:r w:rsidRPr="004C70A5">
        <w:rPr>
          <w:rFonts w:ascii="Century Gothic" w:hAnsi="Century Gothic"/>
          <w:b/>
          <w:sz w:val="23"/>
          <w:szCs w:val="23"/>
        </w:rPr>
        <w:lastRenderedPageBreak/>
        <w:t xml:space="preserve">IV – </w:t>
      </w:r>
      <w:r w:rsidRPr="004C70A5">
        <w:rPr>
          <w:rFonts w:ascii="Century Gothic" w:hAnsi="Century Gothic"/>
          <w:sz w:val="23"/>
          <w:szCs w:val="23"/>
        </w:rPr>
        <w:t>Programar, nas rubricas específicas do orçamento anual, os recursos necessários para custear a execução do objeto contratual, de acordo com a sistemática de pagamento da prestação de serviços de acordo com o presente Contrato;</w:t>
      </w:r>
    </w:p>
    <w:p w14:paraId="1E05DEBF" w14:textId="77777777" w:rsidR="008D4F08" w:rsidRPr="004C70A5" w:rsidRDefault="008D4F08" w:rsidP="008D4F08">
      <w:pPr>
        <w:autoSpaceDE w:val="0"/>
        <w:spacing w:after="0" w:line="360" w:lineRule="auto"/>
        <w:jc w:val="both"/>
        <w:rPr>
          <w:rFonts w:ascii="Century Gothic" w:hAnsi="Century Gothic"/>
          <w:b/>
          <w:sz w:val="23"/>
          <w:szCs w:val="23"/>
        </w:rPr>
      </w:pPr>
      <w:r w:rsidRPr="004C70A5">
        <w:rPr>
          <w:rFonts w:ascii="Century Gothic" w:hAnsi="Century Gothic"/>
          <w:b/>
          <w:sz w:val="23"/>
          <w:szCs w:val="23"/>
        </w:rPr>
        <w:t xml:space="preserve">V – </w:t>
      </w:r>
      <w:r w:rsidRPr="004C70A5">
        <w:rPr>
          <w:rFonts w:ascii="Century Gothic" w:hAnsi="Century Gothic"/>
          <w:sz w:val="23"/>
          <w:szCs w:val="23"/>
        </w:rPr>
        <w:t>Facilitar o acompanhamento e a fiscalização de todas as atividades objeto do presente Termo de Contrato de Programa;</w:t>
      </w:r>
    </w:p>
    <w:p w14:paraId="623EFCE8"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sz w:val="23"/>
          <w:szCs w:val="23"/>
        </w:rPr>
        <w:t xml:space="preserve">VI – </w:t>
      </w:r>
      <w:proofErr w:type="spellStart"/>
      <w:r w:rsidRPr="004C70A5">
        <w:rPr>
          <w:rFonts w:ascii="Century Gothic" w:hAnsi="Century Gothic"/>
          <w:sz w:val="23"/>
          <w:szCs w:val="23"/>
        </w:rPr>
        <w:t>Fornecer</w:t>
      </w:r>
      <w:proofErr w:type="spellEnd"/>
      <w:r w:rsidRPr="004C70A5">
        <w:rPr>
          <w:rFonts w:ascii="Century Gothic" w:hAnsi="Century Gothic"/>
          <w:sz w:val="23"/>
          <w:szCs w:val="23"/>
        </w:rPr>
        <w:t xml:space="preserve"> todas as informações e esclarecimentos que lhe forem solicitados, inclusive prestando contas na forma contida no Contrato de Consórcio Público firmado e no seu Estatuto.</w:t>
      </w:r>
    </w:p>
    <w:p w14:paraId="257940FA" w14:textId="77777777" w:rsidR="008D4F08" w:rsidRPr="004C70A5" w:rsidRDefault="008D4F08" w:rsidP="008D4F08">
      <w:pPr>
        <w:autoSpaceDE w:val="0"/>
        <w:spacing w:after="0" w:line="360" w:lineRule="auto"/>
        <w:jc w:val="both"/>
        <w:rPr>
          <w:rFonts w:ascii="Century Gothic" w:hAnsi="Century Gothic"/>
          <w:sz w:val="23"/>
          <w:szCs w:val="23"/>
        </w:rPr>
      </w:pPr>
    </w:p>
    <w:p w14:paraId="37BE717D"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sz w:val="23"/>
          <w:szCs w:val="23"/>
        </w:rPr>
        <w:t>CLÁUSULA DÉCIMA – DO MODO</w:t>
      </w:r>
    </w:p>
    <w:p w14:paraId="2014AADE"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bCs/>
          <w:sz w:val="23"/>
          <w:szCs w:val="23"/>
        </w:rPr>
        <w:t>10.1.</w:t>
      </w:r>
      <w:r w:rsidRPr="004C70A5">
        <w:rPr>
          <w:rFonts w:ascii="Century Gothic" w:hAnsi="Century Gothic"/>
          <w:sz w:val="23"/>
          <w:szCs w:val="23"/>
        </w:rPr>
        <w:t xml:space="preserve"> O </w:t>
      </w:r>
      <w:r w:rsidRPr="004C70A5">
        <w:rPr>
          <w:rFonts w:ascii="Century Gothic" w:hAnsi="Century Gothic"/>
          <w:b/>
          <w:sz w:val="23"/>
          <w:szCs w:val="23"/>
        </w:rPr>
        <w:t>CONSÓRCIO</w:t>
      </w:r>
      <w:r w:rsidRPr="004C70A5">
        <w:rPr>
          <w:rFonts w:ascii="Century Gothic" w:hAnsi="Century Gothic"/>
          <w:sz w:val="23"/>
          <w:szCs w:val="23"/>
        </w:rPr>
        <w:t>, durante todo o prazo de vigência deste Contrato, deverá prestar serviços adequados, entendidos como aqueles que estejam de acordo com os parâmetros aceitos pelo Ministério da Saúde, princípios, diretrizes e normas que regulam o Sistema Único de Saúde.</w:t>
      </w:r>
    </w:p>
    <w:p w14:paraId="53EBD40C" w14:textId="77777777" w:rsidR="008D4F08" w:rsidRPr="004C70A5" w:rsidRDefault="008D4F08" w:rsidP="008D4F08">
      <w:pPr>
        <w:spacing w:after="0" w:line="360" w:lineRule="auto"/>
        <w:jc w:val="both"/>
        <w:rPr>
          <w:rFonts w:ascii="Century Gothic" w:hAnsi="Century Gothic"/>
          <w:sz w:val="23"/>
          <w:szCs w:val="23"/>
        </w:rPr>
      </w:pPr>
    </w:p>
    <w:p w14:paraId="1932C28E"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sz w:val="23"/>
          <w:szCs w:val="23"/>
        </w:rPr>
        <w:t xml:space="preserve">CLÁUSULA DÉCIMA PRIMEIRA – DA FORMA </w:t>
      </w:r>
    </w:p>
    <w:p w14:paraId="4B5E6E2B"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bCs/>
          <w:sz w:val="23"/>
          <w:szCs w:val="23"/>
        </w:rPr>
        <w:t>11.1.</w:t>
      </w:r>
      <w:r w:rsidRPr="004C70A5">
        <w:rPr>
          <w:rFonts w:ascii="Century Gothic" w:hAnsi="Century Gothic"/>
          <w:sz w:val="23"/>
          <w:szCs w:val="23"/>
        </w:rPr>
        <w:t xml:space="preserve"> O presente Contrato tem como diretriz a máxima abrangência de prestação de serviços de saúde de todas as atividades inerentes ao SAMU, exceto Central de Regulação e Serviço Aeromédico, os quais ficam soba competência do governo estadual, na forma pactuada.</w:t>
      </w:r>
    </w:p>
    <w:p w14:paraId="00B54463" w14:textId="77777777" w:rsidR="008D4F08" w:rsidRPr="004C70A5" w:rsidRDefault="008D4F08" w:rsidP="008D4F08">
      <w:pPr>
        <w:spacing w:after="0" w:line="360" w:lineRule="auto"/>
        <w:jc w:val="both"/>
        <w:rPr>
          <w:rFonts w:ascii="Century Gothic" w:hAnsi="Century Gothic"/>
          <w:sz w:val="23"/>
          <w:szCs w:val="23"/>
        </w:rPr>
      </w:pPr>
    </w:p>
    <w:p w14:paraId="450D387F"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sz w:val="23"/>
          <w:szCs w:val="23"/>
        </w:rPr>
        <w:t xml:space="preserve">CLAÚSULA DÉCIMA SEGUNDA – DA ALTERAÇÃO </w:t>
      </w:r>
    </w:p>
    <w:p w14:paraId="273D3243"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bCs/>
          <w:sz w:val="23"/>
          <w:szCs w:val="23"/>
        </w:rPr>
        <w:t>12.1</w:t>
      </w:r>
      <w:r w:rsidRPr="004C70A5">
        <w:rPr>
          <w:rFonts w:ascii="Century Gothic" w:hAnsi="Century Gothic"/>
          <w:sz w:val="23"/>
          <w:szCs w:val="23"/>
        </w:rPr>
        <w:t>. Este Contrato de Programa poderá ser alterado por decisão das partes, por meio de assinatura de Termo Aditivo, sendo vedada, em qualquer hipótese, a modificação de seu objeto.</w:t>
      </w:r>
    </w:p>
    <w:p w14:paraId="71BDF646" w14:textId="77777777" w:rsidR="008D4F08" w:rsidRPr="004C70A5" w:rsidRDefault="008D4F08" w:rsidP="008D4F08">
      <w:pPr>
        <w:spacing w:after="0" w:line="360" w:lineRule="auto"/>
        <w:jc w:val="both"/>
        <w:rPr>
          <w:rFonts w:ascii="Century Gothic" w:hAnsi="Century Gothic"/>
          <w:sz w:val="23"/>
          <w:szCs w:val="23"/>
        </w:rPr>
      </w:pPr>
    </w:p>
    <w:p w14:paraId="1F9DD5A4"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sz w:val="23"/>
          <w:szCs w:val="23"/>
        </w:rPr>
        <w:lastRenderedPageBreak/>
        <w:t xml:space="preserve">PARÁGRAFO ÚNICO - </w:t>
      </w:r>
      <w:r w:rsidRPr="004C70A5">
        <w:rPr>
          <w:rFonts w:ascii="Century Gothic" w:hAnsi="Century Gothic"/>
          <w:sz w:val="23"/>
          <w:szCs w:val="23"/>
        </w:rPr>
        <w:t>Quaisquer alterações de valores ou do cronograma de desembolso/pagamento, na forma disposta neste instrumento, não serão permitidas nem promovidas, salvo disposição mediante a celebração de “Termo Aditivo” e/ou outro documento que o substitua.</w:t>
      </w:r>
    </w:p>
    <w:p w14:paraId="0519B1F3" w14:textId="77777777" w:rsidR="008D4F08" w:rsidRPr="004C70A5" w:rsidRDefault="008D4F08" w:rsidP="008D4F08">
      <w:pPr>
        <w:spacing w:after="0" w:line="360" w:lineRule="auto"/>
        <w:jc w:val="both"/>
        <w:rPr>
          <w:rFonts w:ascii="Century Gothic" w:hAnsi="Century Gothic"/>
          <w:b/>
          <w:sz w:val="23"/>
          <w:szCs w:val="23"/>
        </w:rPr>
      </w:pPr>
    </w:p>
    <w:p w14:paraId="45CC61B0" w14:textId="77777777" w:rsidR="008D4F08" w:rsidRPr="004C70A5" w:rsidRDefault="008D4F08" w:rsidP="008D4F08">
      <w:pPr>
        <w:spacing w:after="0" w:line="360" w:lineRule="auto"/>
        <w:jc w:val="both"/>
        <w:rPr>
          <w:rFonts w:ascii="Century Gothic" w:hAnsi="Century Gothic"/>
          <w:b/>
          <w:sz w:val="23"/>
          <w:szCs w:val="23"/>
        </w:rPr>
      </w:pPr>
      <w:r w:rsidRPr="004C70A5">
        <w:rPr>
          <w:rFonts w:ascii="Century Gothic" w:hAnsi="Century Gothic"/>
          <w:b/>
          <w:sz w:val="23"/>
          <w:szCs w:val="23"/>
        </w:rPr>
        <w:t>CLÁUSULA DÉCIMA TERCEIRA – DAS PENALIDADES</w:t>
      </w:r>
    </w:p>
    <w:p w14:paraId="4CCC6F6F"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sz w:val="23"/>
          <w:szCs w:val="23"/>
        </w:rPr>
        <w:t>13.1.</w:t>
      </w:r>
      <w:r w:rsidRPr="004C70A5">
        <w:rPr>
          <w:rFonts w:ascii="Century Gothic" w:hAnsi="Century Gothic"/>
          <w:sz w:val="23"/>
          <w:szCs w:val="23"/>
        </w:rPr>
        <w:t xml:space="preserve"> Além das penalidades de ordem financeira, a falta de cumprimento, por parte do CONTRATANTE, de qualquer cláusula deste Contrato de Programa e das normas de regulação dos serviços, sem prejuízo do disposto </w:t>
      </w:r>
      <w:proofErr w:type="spellStart"/>
      <w:r w:rsidRPr="004C70A5">
        <w:rPr>
          <w:rFonts w:ascii="Century Gothic" w:hAnsi="Century Gothic"/>
          <w:sz w:val="23"/>
          <w:szCs w:val="23"/>
        </w:rPr>
        <w:t>nas</w:t>
      </w:r>
      <w:proofErr w:type="spellEnd"/>
      <w:r w:rsidRPr="004C70A5">
        <w:rPr>
          <w:rFonts w:ascii="Century Gothic" w:hAnsi="Century Gothic"/>
          <w:sz w:val="23"/>
          <w:szCs w:val="23"/>
        </w:rPr>
        <w:t xml:space="preserve"> demais cláusulas e das demais penalidades previstas na legislação pertinente e no presente instrumento, o CONSÓRCIO deverá encaminhar via ofício à apreciação da Assembleia Geral do CONSÓRCIO, para aplicação das sanções e atos reparatórios previstos no Estatuto do CONSÓRCIO.</w:t>
      </w:r>
    </w:p>
    <w:p w14:paraId="59DBCEA3" w14:textId="77777777" w:rsidR="008D4F08" w:rsidRPr="004C70A5" w:rsidRDefault="008D4F08" w:rsidP="008D4F08">
      <w:pPr>
        <w:spacing w:after="0" w:line="360" w:lineRule="auto"/>
        <w:jc w:val="both"/>
        <w:rPr>
          <w:rFonts w:ascii="Century Gothic" w:hAnsi="Century Gothic"/>
          <w:b/>
          <w:bCs/>
          <w:sz w:val="23"/>
          <w:szCs w:val="23"/>
        </w:rPr>
      </w:pPr>
    </w:p>
    <w:p w14:paraId="609330D5"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bCs/>
          <w:sz w:val="23"/>
          <w:szCs w:val="23"/>
        </w:rPr>
        <w:t>13.2.</w:t>
      </w:r>
      <w:r w:rsidRPr="004C70A5">
        <w:rPr>
          <w:rFonts w:ascii="Century Gothic" w:hAnsi="Century Gothic"/>
          <w:b/>
          <w:sz w:val="23"/>
          <w:szCs w:val="23"/>
        </w:rPr>
        <w:t xml:space="preserve"> </w:t>
      </w:r>
      <w:r w:rsidRPr="004C70A5">
        <w:rPr>
          <w:rFonts w:ascii="Century Gothic" w:hAnsi="Century Gothic"/>
          <w:sz w:val="23"/>
          <w:szCs w:val="23"/>
        </w:rPr>
        <w:t>No caso de rescisão, a parte será notificada antes da aplicação da penalidade, garantida a ampla defesa e contraditório, conforme rito e prazos dispostos na decisão da Assembleia Geral do CONSÓRCIO.</w:t>
      </w:r>
    </w:p>
    <w:p w14:paraId="09C5519F" w14:textId="77777777" w:rsidR="008D4F08" w:rsidRPr="004C70A5" w:rsidRDefault="008D4F08" w:rsidP="008D4F08">
      <w:pPr>
        <w:autoSpaceDE w:val="0"/>
        <w:spacing w:after="0" w:line="360" w:lineRule="auto"/>
        <w:jc w:val="both"/>
        <w:rPr>
          <w:rFonts w:ascii="Century Gothic" w:hAnsi="Century Gothic"/>
          <w:b/>
          <w:bCs/>
          <w:sz w:val="23"/>
          <w:szCs w:val="23"/>
        </w:rPr>
      </w:pPr>
    </w:p>
    <w:p w14:paraId="71D8E600"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b/>
          <w:bCs/>
          <w:sz w:val="23"/>
          <w:szCs w:val="23"/>
        </w:rPr>
        <w:t>13.3.</w:t>
      </w:r>
      <w:r w:rsidRPr="004C70A5">
        <w:rPr>
          <w:rFonts w:ascii="Century Gothic" w:hAnsi="Century Gothic"/>
          <w:sz w:val="23"/>
          <w:szCs w:val="23"/>
        </w:rPr>
        <w:t xml:space="preserve"> Preferencialmente à intervenção do Poder Judiciário para dirimir controvérsias contratuais, será preferida a composição amigável, operacionalizada por meio de propostas e contrapropostas encaminhadas pelas partes à Assembleia Geral do CONSÓRCIO. </w:t>
      </w:r>
    </w:p>
    <w:p w14:paraId="28FC7268" w14:textId="77777777" w:rsidR="008D4F08" w:rsidRPr="004C70A5" w:rsidRDefault="008D4F08" w:rsidP="008D4F08">
      <w:pPr>
        <w:autoSpaceDE w:val="0"/>
        <w:spacing w:after="0" w:line="360" w:lineRule="auto"/>
        <w:jc w:val="both"/>
        <w:rPr>
          <w:rFonts w:ascii="Century Gothic" w:eastAsia="Times New Roman" w:hAnsi="Century Gothic"/>
          <w:b/>
          <w:sz w:val="23"/>
          <w:szCs w:val="23"/>
          <w:lang w:eastAsia="pt-BR"/>
        </w:rPr>
      </w:pPr>
    </w:p>
    <w:p w14:paraId="77BDC28A" w14:textId="77777777" w:rsidR="008D4F08" w:rsidRPr="004C70A5" w:rsidRDefault="008D4F08" w:rsidP="008D4F08">
      <w:pPr>
        <w:autoSpaceDE w:val="0"/>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b/>
          <w:sz w:val="23"/>
          <w:szCs w:val="23"/>
          <w:lang w:eastAsia="pt-BR"/>
        </w:rPr>
        <w:t>CLÁUSULA DÉCIMA QUARTA</w:t>
      </w:r>
      <w:r w:rsidRPr="004C70A5">
        <w:rPr>
          <w:rFonts w:ascii="Century Gothic" w:eastAsia="Times New Roman" w:hAnsi="Century Gothic"/>
          <w:sz w:val="23"/>
          <w:szCs w:val="23"/>
          <w:lang w:eastAsia="pt-BR"/>
        </w:rPr>
        <w:t xml:space="preserve"> – </w:t>
      </w:r>
      <w:r w:rsidRPr="004C70A5">
        <w:rPr>
          <w:rFonts w:ascii="Century Gothic" w:eastAsia="Times New Roman" w:hAnsi="Century Gothic"/>
          <w:b/>
          <w:sz w:val="23"/>
          <w:szCs w:val="23"/>
          <w:lang w:eastAsia="pt-BR"/>
        </w:rPr>
        <w:t>DA RESCISÃO</w:t>
      </w:r>
    </w:p>
    <w:p w14:paraId="45DD2244" w14:textId="77777777" w:rsidR="008D4F08" w:rsidRPr="004C70A5" w:rsidRDefault="008D4F08" w:rsidP="008D4F08">
      <w:pPr>
        <w:autoSpaceDE w:val="0"/>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b/>
          <w:bCs/>
          <w:sz w:val="23"/>
          <w:szCs w:val="23"/>
          <w:lang w:eastAsia="pt-BR"/>
        </w:rPr>
        <w:t>14.1.</w:t>
      </w:r>
      <w:r w:rsidRPr="004C70A5">
        <w:rPr>
          <w:rFonts w:ascii="Century Gothic" w:eastAsia="Times New Roman" w:hAnsi="Century Gothic"/>
          <w:sz w:val="23"/>
          <w:szCs w:val="23"/>
          <w:lang w:eastAsia="pt-BR"/>
        </w:rPr>
        <w:t xml:space="preserve"> O presente Contrato de Programa poderá ser rescindido, entre outros, por:</w:t>
      </w:r>
    </w:p>
    <w:p w14:paraId="4F78678A" w14:textId="77777777" w:rsidR="008D4F08" w:rsidRPr="004C70A5" w:rsidRDefault="008D4F08" w:rsidP="008D4F08">
      <w:pPr>
        <w:numPr>
          <w:ilvl w:val="0"/>
          <w:numId w:val="1"/>
        </w:numPr>
        <w:autoSpaceDE w:val="0"/>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sz w:val="23"/>
          <w:szCs w:val="23"/>
          <w:lang w:eastAsia="pt-BR"/>
        </w:rPr>
        <w:t>Acordo entre as partes;</w:t>
      </w:r>
    </w:p>
    <w:p w14:paraId="5928F4FE" w14:textId="77777777" w:rsidR="008D4F08" w:rsidRPr="004C70A5" w:rsidRDefault="008D4F08" w:rsidP="008D4F08">
      <w:pPr>
        <w:numPr>
          <w:ilvl w:val="0"/>
          <w:numId w:val="1"/>
        </w:numPr>
        <w:autoSpaceDE w:val="0"/>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sz w:val="23"/>
          <w:szCs w:val="23"/>
          <w:lang w:eastAsia="pt-BR"/>
        </w:rPr>
        <w:t xml:space="preserve">Descumprimento de qualquer cláusula para consecução do objeto; </w:t>
      </w:r>
    </w:p>
    <w:p w14:paraId="134BA8A4" w14:textId="77777777" w:rsidR="008D4F08" w:rsidRPr="004C70A5" w:rsidRDefault="008D4F08" w:rsidP="008D4F08">
      <w:pPr>
        <w:numPr>
          <w:ilvl w:val="0"/>
          <w:numId w:val="1"/>
        </w:numPr>
        <w:autoSpaceDE w:val="0"/>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sz w:val="23"/>
          <w:szCs w:val="23"/>
          <w:lang w:eastAsia="pt-BR"/>
        </w:rPr>
        <w:lastRenderedPageBreak/>
        <w:t>Superveniência de norma legal ou fato administrativo que o torne, formal ou materialmente inexequível;</w:t>
      </w:r>
    </w:p>
    <w:p w14:paraId="5891526D" w14:textId="77777777" w:rsidR="008D4F08" w:rsidRPr="004C70A5" w:rsidRDefault="008D4F08" w:rsidP="008D4F08">
      <w:pPr>
        <w:numPr>
          <w:ilvl w:val="0"/>
          <w:numId w:val="1"/>
        </w:numPr>
        <w:autoSpaceDE w:val="0"/>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sz w:val="23"/>
          <w:szCs w:val="23"/>
          <w:lang w:eastAsia="pt-BR"/>
        </w:rPr>
        <w:t>Ato unilateral com comprovada motivação jurídica e/ou legal, mediante aviso prévio da parte que dele se desinteressar, com antecedência mínima de 90 dias, respeitando o disposto nas cláusulas do presente Contrato.</w:t>
      </w:r>
    </w:p>
    <w:p w14:paraId="48CA56BB" w14:textId="77777777" w:rsidR="008D4F08" w:rsidRPr="004C70A5" w:rsidRDefault="008D4F08" w:rsidP="008D4F08">
      <w:pPr>
        <w:spacing w:after="0" w:line="360" w:lineRule="auto"/>
        <w:jc w:val="both"/>
        <w:rPr>
          <w:rFonts w:ascii="Century Gothic" w:hAnsi="Century Gothic"/>
          <w:sz w:val="23"/>
          <w:szCs w:val="23"/>
        </w:rPr>
      </w:pPr>
    </w:p>
    <w:p w14:paraId="156E2FC2"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eastAsia="Times New Roman" w:hAnsi="Century Gothic"/>
          <w:b/>
          <w:sz w:val="23"/>
          <w:szCs w:val="23"/>
          <w:lang w:eastAsia="pt-BR"/>
        </w:rPr>
        <w:t>CLÁUSULA DÉCIMA QUINTA – CRITÉRIOS, INDICADORES E PARÂMETROS DA QUALIDADE DOS SERVIÇOS</w:t>
      </w:r>
    </w:p>
    <w:p w14:paraId="3F2AE790" w14:textId="77777777" w:rsidR="008D4F08" w:rsidRPr="004C70A5" w:rsidRDefault="008D4F08" w:rsidP="008D4F08">
      <w:pPr>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b/>
          <w:bCs/>
          <w:sz w:val="23"/>
          <w:szCs w:val="23"/>
          <w:lang w:eastAsia="pt-BR"/>
        </w:rPr>
        <w:t>15.1.</w:t>
      </w:r>
      <w:r w:rsidRPr="004C70A5">
        <w:rPr>
          <w:rFonts w:ascii="Century Gothic" w:eastAsia="Times New Roman" w:hAnsi="Century Gothic"/>
          <w:sz w:val="23"/>
          <w:szCs w:val="23"/>
          <w:lang w:eastAsia="pt-BR"/>
        </w:rPr>
        <w:t xml:space="preserve"> Os critérios, indicadores, fórmulas e parâmetros definidores da qualidade dos serviços objeto deste contrato serão aqueles exigidos pelas portarias do Ministério da Saúde para o SAMU, e ainda, ao constante do Manual de Indicadores Qualitativos e do Manual de Indicadores Quantitativos do CONSÓRCIO para acompanhamento controle e avaliação da execução do SAMU.</w:t>
      </w:r>
    </w:p>
    <w:p w14:paraId="6C026117" w14:textId="77777777" w:rsidR="008D4F08" w:rsidRPr="004C70A5" w:rsidRDefault="008D4F08" w:rsidP="008D4F08">
      <w:pPr>
        <w:spacing w:after="0" w:line="360" w:lineRule="auto"/>
        <w:jc w:val="both"/>
        <w:rPr>
          <w:rFonts w:ascii="Century Gothic" w:eastAsia="Times New Roman" w:hAnsi="Century Gothic"/>
          <w:sz w:val="23"/>
          <w:szCs w:val="23"/>
          <w:lang w:eastAsia="pt-BR"/>
        </w:rPr>
      </w:pPr>
    </w:p>
    <w:p w14:paraId="3253B122" w14:textId="77777777" w:rsidR="008D4F08" w:rsidRPr="004C70A5" w:rsidRDefault="008D4F08" w:rsidP="008D4F08">
      <w:pPr>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b/>
          <w:sz w:val="23"/>
          <w:szCs w:val="23"/>
          <w:lang w:eastAsia="pt-BR"/>
        </w:rPr>
        <w:t>CLÁUSULA DÉCIMA SEXTA – DA FORMA DE FISCALIZAÇÃO</w:t>
      </w:r>
    </w:p>
    <w:p w14:paraId="4FBF2FE8" w14:textId="77777777" w:rsidR="008D4F08" w:rsidRPr="004C70A5" w:rsidRDefault="008D4F08" w:rsidP="008D4F08">
      <w:pPr>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b/>
          <w:bCs/>
          <w:sz w:val="23"/>
          <w:szCs w:val="23"/>
          <w:lang w:eastAsia="pt-BR"/>
        </w:rPr>
        <w:t>16.1</w:t>
      </w:r>
      <w:r w:rsidRPr="004C70A5">
        <w:rPr>
          <w:rFonts w:ascii="Century Gothic" w:eastAsia="Times New Roman" w:hAnsi="Century Gothic"/>
          <w:sz w:val="23"/>
          <w:szCs w:val="23"/>
          <w:lang w:eastAsia="pt-BR"/>
        </w:rPr>
        <w:t>. A forma de fiscalização das bases descentralizadas, dos equipamentos, métodos e práticas de execução dos serviços, obedecerá às exigências constantes de portarias expedidas pelo Ministério da Saúde pertinentes ao componente de urgência de emergência denominado SAMU, sendo executada pela Comissão de Fiscalização e Acompanhamento do contrato de gestão do SAMU.</w:t>
      </w:r>
    </w:p>
    <w:p w14:paraId="749DA6DA" w14:textId="77777777" w:rsidR="008D4F08" w:rsidRPr="004C70A5" w:rsidRDefault="008D4F08" w:rsidP="008D4F08">
      <w:pPr>
        <w:spacing w:after="0" w:line="360" w:lineRule="auto"/>
        <w:jc w:val="both"/>
        <w:rPr>
          <w:rFonts w:ascii="Century Gothic" w:eastAsia="Times New Roman" w:hAnsi="Century Gothic"/>
          <w:sz w:val="23"/>
          <w:szCs w:val="23"/>
          <w:lang w:eastAsia="pt-BR"/>
        </w:rPr>
      </w:pPr>
    </w:p>
    <w:p w14:paraId="5F16F5A6" w14:textId="77777777" w:rsidR="008D4F08" w:rsidRPr="004C70A5" w:rsidRDefault="008D4F08" w:rsidP="008D4F08">
      <w:pPr>
        <w:spacing w:after="0" w:line="360" w:lineRule="auto"/>
        <w:jc w:val="both"/>
        <w:rPr>
          <w:rFonts w:ascii="Century Gothic" w:eastAsia="Times New Roman" w:hAnsi="Century Gothic"/>
          <w:b/>
          <w:sz w:val="23"/>
          <w:szCs w:val="23"/>
          <w:lang w:eastAsia="pt-BR"/>
        </w:rPr>
      </w:pPr>
      <w:r w:rsidRPr="004C70A5">
        <w:rPr>
          <w:rFonts w:ascii="Century Gothic" w:eastAsia="Times New Roman" w:hAnsi="Century Gothic"/>
          <w:b/>
          <w:sz w:val="23"/>
          <w:szCs w:val="23"/>
          <w:lang w:eastAsia="pt-BR"/>
        </w:rPr>
        <w:t>CLÁUSULA DÉCIMA SÉTIMA – DA PRESTAÇÃO DE CONTAS</w:t>
      </w:r>
    </w:p>
    <w:p w14:paraId="0EDAD645" w14:textId="77777777" w:rsidR="008D4F08" w:rsidRPr="004C70A5" w:rsidRDefault="008D4F08" w:rsidP="008D4F08">
      <w:pPr>
        <w:pStyle w:val="PargrafodaLista"/>
        <w:spacing w:after="0" w:line="360" w:lineRule="auto"/>
        <w:ind w:left="0"/>
        <w:jc w:val="both"/>
        <w:rPr>
          <w:rFonts w:ascii="Century Gothic" w:eastAsia="Times New Roman" w:hAnsi="Century Gothic"/>
          <w:sz w:val="23"/>
          <w:szCs w:val="23"/>
          <w:lang w:eastAsia="pt-BR"/>
        </w:rPr>
      </w:pPr>
      <w:r w:rsidRPr="004C70A5">
        <w:rPr>
          <w:rFonts w:ascii="Century Gothic" w:eastAsia="Times New Roman" w:hAnsi="Century Gothic"/>
          <w:b/>
          <w:bCs/>
          <w:sz w:val="23"/>
          <w:szCs w:val="23"/>
          <w:lang w:eastAsia="pt-BR"/>
        </w:rPr>
        <w:t>17.1.</w:t>
      </w:r>
      <w:r w:rsidRPr="004C70A5">
        <w:rPr>
          <w:rFonts w:ascii="Century Gothic" w:eastAsia="Times New Roman" w:hAnsi="Century Gothic"/>
          <w:sz w:val="23"/>
          <w:szCs w:val="23"/>
          <w:lang w:eastAsia="pt-BR"/>
        </w:rPr>
        <w:t xml:space="preserve"> A prestação de contas dos recursos oriundos deste contato de programa, será realizada </w:t>
      </w:r>
      <w:r w:rsidRPr="004C70A5">
        <w:rPr>
          <w:rFonts w:ascii="Century Gothic" w:hAnsi="Century Gothic"/>
          <w:sz w:val="23"/>
          <w:szCs w:val="23"/>
        </w:rPr>
        <w:t>na forma contida no Contrato de Consórcio Público firmado, no seu Estatuto</w:t>
      </w:r>
      <w:r w:rsidRPr="004C70A5">
        <w:rPr>
          <w:rFonts w:ascii="Century Gothic" w:eastAsia="Times New Roman" w:hAnsi="Century Gothic"/>
          <w:sz w:val="23"/>
          <w:szCs w:val="23"/>
          <w:lang w:eastAsia="pt-BR"/>
        </w:rPr>
        <w:t xml:space="preserve">, em decisões da Assembleia Geral do CONSÓRCIO. </w:t>
      </w:r>
    </w:p>
    <w:p w14:paraId="7C5ADD4B" w14:textId="77777777" w:rsidR="008D4F08" w:rsidRPr="004C70A5" w:rsidRDefault="008D4F08" w:rsidP="008D4F08">
      <w:pPr>
        <w:pStyle w:val="PargrafodaLista"/>
        <w:spacing w:after="0" w:line="360" w:lineRule="auto"/>
        <w:ind w:left="0"/>
        <w:jc w:val="both"/>
        <w:rPr>
          <w:rFonts w:ascii="Century Gothic" w:eastAsia="Times New Roman" w:hAnsi="Century Gothic"/>
          <w:sz w:val="23"/>
          <w:szCs w:val="23"/>
          <w:lang w:eastAsia="pt-BR"/>
        </w:rPr>
      </w:pPr>
    </w:p>
    <w:p w14:paraId="44E88A58" w14:textId="77777777" w:rsidR="008D4F08" w:rsidRPr="004C70A5" w:rsidRDefault="008D4F08" w:rsidP="008D4F08">
      <w:pPr>
        <w:spacing w:before="120" w:after="120"/>
        <w:jc w:val="both"/>
        <w:rPr>
          <w:rFonts w:ascii="Century Gothic" w:hAnsi="Century Gothic"/>
          <w:b/>
          <w:sz w:val="23"/>
          <w:szCs w:val="23"/>
          <w:u w:val="single"/>
          <w:lang w:eastAsia="en-US"/>
        </w:rPr>
      </w:pPr>
      <w:r w:rsidRPr="004C70A5">
        <w:rPr>
          <w:rFonts w:ascii="Century Gothic" w:eastAsia="Times New Roman" w:hAnsi="Century Gothic"/>
          <w:b/>
          <w:sz w:val="23"/>
          <w:szCs w:val="23"/>
          <w:lang w:eastAsia="pt-BR"/>
        </w:rPr>
        <w:t xml:space="preserve">CLÁUSULA DÉCIMA OITAVA – </w:t>
      </w:r>
      <w:r w:rsidRPr="004C70A5">
        <w:rPr>
          <w:rFonts w:ascii="Century Gothic" w:hAnsi="Century Gothic"/>
          <w:b/>
          <w:sz w:val="23"/>
          <w:szCs w:val="23"/>
          <w:lang w:eastAsia="en-US"/>
        </w:rPr>
        <w:t>DA TRANSPARÊNCIA DA GESTÃO ECONÔMICA E FINANCEIRA</w:t>
      </w:r>
    </w:p>
    <w:p w14:paraId="281034CD" w14:textId="77777777" w:rsidR="008D4F08" w:rsidRPr="004C70A5" w:rsidRDefault="008D4F08" w:rsidP="008D4F08">
      <w:pPr>
        <w:spacing w:before="120" w:after="120"/>
        <w:jc w:val="both"/>
        <w:rPr>
          <w:rFonts w:ascii="Century Gothic" w:hAnsi="Century Gothic"/>
          <w:b/>
          <w:bCs/>
          <w:sz w:val="23"/>
          <w:szCs w:val="23"/>
        </w:rPr>
      </w:pPr>
      <w:r w:rsidRPr="004C70A5">
        <w:rPr>
          <w:rFonts w:ascii="Century Gothic" w:hAnsi="Century Gothic"/>
          <w:b/>
          <w:bCs/>
          <w:sz w:val="23"/>
          <w:szCs w:val="23"/>
        </w:rPr>
        <w:lastRenderedPageBreak/>
        <w:t>18.1.</w:t>
      </w:r>
      <w:r w:rsidRPr="004C70A5">
        <w:rPr>
          <w:rFonts w:ascii="Century Gothic" w:hAnsi="Century Gothic"/>
          <w:sz w:val="23"/>
          <w:szCs w:val="23"/>
        </w:rPr>
        <w:t xml:space="preserve"> Para fins de garantia da transparência, o CONTRATADO disponibilizará ao CONTRATANTE e demais municípios acesso em tempo real a todas as informações pertinentes a cota de acesso aos serviços de saúde, agendamentos realizados, serviços de saúde prestados, geração de relatórios customizados por usuário a saber: nome, idade, sexo, endereço, serviço de saúde utilizado, data, prestador e outras informações que forem demandadas.</w:t>
      </w:r>
      <w:r w:rsidRPr="004C70A5">
        <w:rPr>
          <w:rFonts w:ascii="Century Gothic" w:hAnsi="Century Gothic"/>
          <w:b/>
          <w:bCs/>
          <w:sz w:val="23"/>
          <w:szCs w:val="23"/>
        </w:rPr>
        <w:t xml:space="preserve"> </w:t>
      </w:r>
    </w:p>
    <w:p w14:paraId="10C6665B" w14:textId="77777777" w:rsidR="008D4F08" w:rsidRPr="004C70A5" w:rsidRDefault="008D4F08" w:rsidP="008D4F08">
      <w:pPr>
        <w:pStyle w:val="PargrafodaLista"/>
        <w:spacing w:after="0" w:line="360" w:lineRule="auto"/>
        <w:ind w:left="0"/>
        <w:jc w:val="both"/>
        <w:rPr>
          <w:rFonts w:ascii="Century Gothic" w:eastAsia="Times New Roman" w:hAnsi="Century Gothic"/>
          <w:sz w:val="23"/>
          <w:szCs w:val="23"/>
          <w:lang w:eastAsia="pt-BR"/>
        </w:rPr>
      </w:pPr>
      <w:r w:rsidRPr="004C70A5">
        <w:rPr>
          <w:rFonts w:ascii="Century Gothic" w:hAnsi="Century Gothic"/>
          <w:b/>
          <w:bCs/>
          <w:sz w:val="23"/>
          <w:szCs w:val="23"/>
        </w:rPr>
        <w:t>18.2.</w:t>
      </w:r>
      <w:r w:rsidRPr="004C70A5">
        <w:rPr>
          <w:rFonts w:ascii="Century Gothic" w:hAnsi="Century Gothic"/>
          <w:sz w:val="23"/>
          <w:szCs w:val="23"/>
        </w:rPr>
        <w:t xml:space="preserve"> O CONTRATADO disponibilizará à Secretaria Municipal de Saúde do CONTRATANTE – Setor de Controle e Avaliação relatórios solicitados pertinentes aos serviços prestados e valores recebidos e a receber e demais relatórios contábeis do período analisado</w:t>
      </w:r>
    </w:p>
    <w:p w14:paraId="26516848" w14:textId="77777777" w:rsidR="008D4F08" w:rsidRPr="004C70A5" w:rsidRDefault="008D4F08" w:rsidP="008D4F08">
      <w:pPr>
        <w:pStyle w:val="PargrafodaLista"/>
        <w:spacing w:after="0" w:line="360" w:lineRule="auto"/>
        <w:ind w:left="0"/>
        <w:jc w:val="both"/>
        <w:rPr>
          <w:rFonts w:ascii="Century Gothic" w:hAnsi="Century Gothic"/>
          <w:sz w:val="23"/>
          <w:szCs w:val="23"/>
        </w:rPr>
      </w:pPr>
    </w:p>
    <w:p w14:paraId="1C1A66FA" w14:textId="77777777" w:rsidR="008D4F08" w:rsidRPr="004C70A5" w:rsidRDefault="008D4F08" w:rsidP="008D4F08">
      <w:pPr>
        <w:autoSpaceDE w:val="0"/>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b/>
          <w:sz w:val="23"/>
          <w:szCs w:val="23"/>
          <w:lang w:eastAsia="pt-BR"/>
        </w:rPr>
        <w:t>CLÁUSULA DÉCIMA NONA – DISPOSIÇÕES FINAIS</w:t>
      </w:r>
    </w:p>
    <w:p w14:paraId="3BED4FF9" w14:textId="77777777" w:rsidR="008D4F08" w:rsidRPr="004C70A5" w:rsidRDefault="008D4F08" w:rsidP="008D4F08">
      <w:pPr>
        <w:spacing w:after="0" w:line="360" w:lineRule="auto"/>
        <w:jc w:val="both"/>
        <w:rPr>
          <w:rFonts w:ascii="Century Gothic" w:eastAsia="Times New Roman" w:hAnsi="Century Gothic"/>
          <w:sz w:val="23"/>
          <w:szCs w:val="23"/>
          <w:lang w:eastAsia="pt-BR"/>
        </w:rPr>
      </w:pPr>
      <w:r w:rsidRPr="004C70A5">
        <w:rPr>
          <w:rFonts w:ascii="Century Gothic" w:eastAsia="Times New Roman" w:hAnsi="Century Gothic"/>
          <w:b/>
          <w:bCs/>
          <w:sz w:val="23"/>
          <w:szCs w:val="23"/>
          <w:lang w:eastAsia="pt-BR"/>
        </w:rPr>
        <w:t>19.1</w:t>
      </w:r>
      <w:r w:rsidRPr="004C70A5">
        <w:rPr>
          <w:rFonts w:ascii="Century Gothic" w:eastAsia="Times New Roman" w:hAnsi="Century Gothic"/>
          <w:sz w:val="23"/>
          <w:szCs w:val="23"/>
          <w:lang w:eastAsia="pt-BR"/>
        </w:rPr>
        <w:t xml:space="preserve">. A responsabilidade do </w:t>
      </w:r>
      <w:r w:rsidRPr="004C70A5">
        <w:rPr>
          <w:rFonts w:ascii="Century Gothic" w:eastAsia="Times New Roman" w:hAnsi="Century Gothic"/>
          <w:b/>
          <w:sz w:val="23"/>
          <w:szCs w:val="23"/>
          <w:lang w:eastAsia="pt-BR"/>
        </w:rPr>
        <w:t>CONSORCIADO</w:t>
      </w:r>
      <w:r w:rsidRPr="004C70A5">
        <w:rPr>
          <w:rFonts w:ascii="Century Gothic" w:eastAsia="Times New Roman" w:hAnsi="Century Gothic"/>
          <w:sz w:val="23"/>
          <w:szCs w:val="23"/>
          <w:lang w:eastAsia="pt-BR"/>
        </w:rPr>
        <w:t xml:space="preserve">, na prestação dos serviços transferidos ao </w:t>
      </w:r>
      <w:r w:rsidRPr="004C70A5">
        <w:rPr>
          <w:rFonts w:ascii="Century Gothic" w:eastAsia="Times New Roman" w:hAnsi="Century Gothic"/>
          <w:b/>
          <w:sz w:val="23"/>
          <w:szCs w:val="23"/>
          <w:lang w:eastAsia="pt-BR"/>
        </w:rPr>
        <w:t>CONSÓRCIO</w:t>
      </w:r>
      <w:r w:rsidRPr="004C70A5">
        <w:rPr>
          <w:rFonts w:ascii="Century Gothic" w:eastAsia="Times New Roman" w:hAnsi="Century Gothic"/>
          <w:sz w:val="23"/>
          <w:szCs w:val="23"/>
          <w:lang w:eastAsia="pt-BR"/>
        </w:rPr>
        <w:t>, é subsidiária, nos termos do inciso I, do §2º, do art. 13, da Lei nº 11.107/2005.</w:t>
      </w:r>
    </w:p>
    <w:p w14:paraId="1A21E46B" w14:textId="77777777" w:rsidR="008D4F08" w:rsidRPr="004C70A5" w:rsidRDefault="008D4F08" w:rsidP="008D4F08">
      <w:pPr>
        <w:pStyle w:val="PargrafodaLista"/>
        <w:spacing w:after="0" w:line="360" w:lineRule="auto"/>
        <w:ind w:left="0"/>
        <w:jc w:val="both"/>
        <w:rPr>
          <w:rFonts w:ascii="Century Gothic" w:hAnsi="Century Gothic"/>
          <w:b/>
          <w:bCs/>
          <w:sz w:val="23"/>
          <w:szCs w:val="23"/>
        </w:rPr>
      </w:pPr>
    </w:p>
    <w:p w14:paraId="214491FF" w14:textId="77777777" w:rsidR="008D4F08" w:rsidRPr="004C70A5" w:rsidRDefault="008D4F08" w:rsidP="008D4F08">
      <w:pPr>
        <w:pStyle w:val="PargrafodaLista"/>
        <w:spacing w:after="0" w:line="360" w:lineRule="auto"/>
        <w:ind w:left="0"/>
        <w:jc w:val="both"/>
        <w:rPr>
          <w:rFonts w:ascii="Century Gothic" w:hAnsi="Century Gothic"/>
          <w:sz w:val="23"/>
          <w:szCs w:val="23"/>
        </w:rPr>
      </w:pPr>
      <w:r w:rsidRPr="004C70A5">
        <w:rPr>
          <w:rFonts w:ascii="Century Gothic" w:hAnsi="Century Gothic"/>
          <w:b/>
          <w:bCs/>
          <w:sz w:val="23"/>
          <w:szCs w:val="23"/>
        </w:rPr>
        <w:t>19.2.</w:t>
      </w:r>
      <w:r w:rsidRPr="004C70A5">
        <w:rPr>
          <w:rFonts w:ascii="Century Gothic" w:hAnsi="Century Gothic"/>
          <w:sz w:val="23"/>
          <w:szCs w:val="23"/>
        </w:rPr>
        <w:t xml:space="preserve"> Os pagamentos na forma disposta neste instrumento, são de caráter irrevogável até o seu cumprimento total, salvo mediante distrato/rescisão deste Contrato, obrigatoriamente, com anuência do CONSÓRCIO.</w:t>
      </w:r>
    </w:p>
    <w:p w14:paraId="5EA1B528" w14:textId="77777777" w:rsidR="008D4F08" w:rsidRPr="004C70A5" w:rsidRDefault="008D4F08" w:rsidP="008D4F08">
      <w:pPr>
        <w:autoSpaceDE w:val="0"/>
        <w:spacing w:after="0" w:line="360" w:lineRule="auto"/>
        <w:jc w:val="both"/>
        <w:rPr>
          <w:rFonts w:ascii="Century Gothic" w:hAnsi="Century Gothic"/>
          <w:b/>
          <w:bCs/>
          <w:sz w:val="23"/>
          <w:szCs w:val="23"/>
        </w:rPr>
      </w:pPr>
    </w:p>
    <w:p w14:paraId="7CAFB158" w14:textId="77777777" w:rsidR="008D4F08" w:rsidRPr="004C70A5" w:rsidRDefault="008D4F08" w:rsidP="008D4F08">
      <w:pPr>
        <w:autoSpaceDE w:val="0"/>
        <w:spacing w:after="0" w:line="360" w:lineRule="auto"/>
        <w:jc w:val="both"/>
        <w:rPr>
          <w:rFonts w:ascii="Century Gothic" w:hAnsi="Century Gothic"/>
          <w:sz w:val="23"/>
          <w:szCs w:val="23"/>
        </w:rPr>
      </w:pPr>
      <w:r w:rsidRPr="004C70A5">
        <w:rPr>
          <w:rFonts w:ascii="Century Gothic" w:hAnsi="Century Gothic"/>
          <w:b/>
          <w:bCs/>
          <w:sz w:val="23"/>
          <w:szCs w:val="23"/>
        </w:rPr>
        <w:t>19.3.</w:t>
      </w:r>
      <w:r w:rsidRPr="004C70A5">
        <w:rPr>
          <w:rFonts w:ascii="Century Gothic" w:hAnsi="Century Gothic"/>
          <w:sz w:val="23"/>
          <w:szCs w:val="23"/>
        </w:rPr>
        <w:t xml:space="preserve"> Os casos omissos ao presente termo serão resolvidos em estrita obediência às diretrizes da Lei Federal nº 11.107/05, do Decreto Federal nº 6.017/2007, Estatuto, decisões da Assembleia Geral do CONSÓRCIO e demais instrumentos legais aplicáveis.</w:t>
      </w:r>
    </w:p>
    <w:p w14:paraId="7B3379CC" w14:textId="77777777" w:rsidR="008D4F08" w:rsidRPr="004C70A5" w:rsidRDefault="008D4F08" w:rsidP="008D4F08">
      <w:pPr>
        <w:autoSpaceDE w:val="0"/>
        <w:spacing w:after="0" w:line="360" w:lineRule="auto"/>
        <w:jc w:val="both"/>
        <w:rPr>
          <w:rFonts w:ascii="Century Gothic" w:hAnsi="Century Gothic"/>
          <w:sz w:val="23"/>
          <w:szCs w:val="23"/>
        </w:rPr>
      </w:pPr>
    </w:p>
    <w:p w14:paraId="00D478A1" w14:textId="77777777" w:rsidR="008D4F08" w:rsidRPr="004C70A5" w:rsidRDefault="008D4F08" w:rsidP="008D4F08">
      <w:pPr>
        <w:spacing w:before="120" w:after="120" w:line="240" w:lineRule="auto"/>
        <w:jc w:val="both"/>
        <w:rPr>
          <w:rFonts w:ascii="Century Gothic" w:hAnsi="Century Gothic"/>
          <w:b/>
          <w:sz w:val="23"/>
          <w:szCs w:val="23"/>
        </w:rPr>
      </w:pPr>
      <w:r w:rsidRPr="004C70A5">
        <w:rPr>
          <w:rFonts w:ascii="Century Gothic" w:hAnsi="Century Gothic"/>
          <w:b/>
          <w:sz w:val="23"/>
          <w:szCs w:val="23"/>
        </w:rPr>
        <w:t>CLÁUSULA VIGÉSIMA – DO FORO</w:t>
      </w:r>
    </w:p>
    <w:p w14:paraId="7B62A7FC" w14:textId="0B062FC3" w:rsidR="008D4F08" w:rsidRPr="004C70A5" w:rsidRDefault="008D4F08" w:rsidP="00BE4530">
      <w:pPr>
        <w:spacing w:before="120" w:after="120" w:line="360" w:lineRule="auto"/>
        <w:jc w:val="both"/>
        <w:rPr>
          <w:rFonts w:ascii="Century Gothic" w:hAnsi="Century Gothic"/>
          <w:sz w:val="23"/>
          <w:szCs w:val="23"/>
        </w:rPr>
      </w:pPr>
      <w:r w:rsidRPr="004C70A5">
        <w:rPr>
          <w:rFonts w:ascii="Century Gothic" w:hAnsi="Century Gothic"/>
          <w:b/>
          <w:bCs/>
          <w:sz w:val="23"/>
          <w:szCs w:val="23"/>
        </w:rPr>
        <w:t>20.1.</w:t>
      </w:r>
      <w:r w:rsidRPr="004C70A5">
        <w:rPr>
          <w:rFonts w:ascii="Century Gothic" w:hAnsi="Century Gothic"/>
          <w:sz w:val="23"/>
          <w:szCs w:val="23"/>
        </w:rPr>
        <w:t xml:space="preserve"> Fica eleito o Foro da Comarca de Águia Branca/ES, para dirimir quaisquer dúvidas ou solucionar questões que não possam ser resolvidas administrativamente, renunciando as partes, de logo, a qualquer outro, por mais privilegiado que seja.</w:t>
      </w:r>
    </w:p>
    <w:p w14:paraId="12D36DDA" w14:textId="77777777" w:rsidR="008D4F08" w:rsidRPr="004C70A5" w:rsidRDefault="008D4F08" w:rsidP="008D4F08">
      <w:pPr>
        <w:spacing w:after="0" w:line="360" w:lineRule="auto"/>
        <w:jc w:val="both"/>
        <w:rPr>
          <w:rFonts w:ascii="Century Gothic" w:hAnsi="Century Gothic"/>
          <w:sz w:val="23"/>
          <w:szCs w:val="23"/>
        </w:rPr>
      </w:pPr>
      <w:r w:rsidRPr="004C70A5">
        <w:rPr>
          <w:rFonts w:ascii="Century Gothic" w:hAnsi="Century Gothic"/>
          <w:sz w:val="23"/>
          <w:szCs w:val="23"/>
        </w:rPr>
        <w:t xml:space="preserve">E por estarem de pleno acordo, firmam o presente Contrato de Programa em 03 vias de igual teor para que produza seus efeitos. </w:t>
      </w:r>
    </w:p>
    <w:p w14:paraId="542A0F0C" w14:textId="77777777" w:rsidR="008D4F08" w:rsidRPr="004C70A5" w:rsidRDefault="008D4F08" w:rsidP="008D4F08">
      <w:pPr>
        <w:spacing w:after="0" w:line="360" w:lineRule="auto"/>
        <w:jc w:val="both"/>
        <w:rPr>
          <w:rFonts w:ascii="Century Gothic" w:hAnsi="Century Gothic"/>
          <w:sz w:val="23"/>
          <w:szCs w:val="23"/>
        </w:rPr>
      </w:pPr>
    </w:p>
    <w:p w14:paraId="6C902ACE" w14:textId="4CD307AE" w:rsidR="008D4F08" w:rsidRPr="004C70A5" w:rsidRDefault="008D4F08" w:rsidP="00BE4530">
      <w:pPr>
        <w:spacing w:after="0" w:line="360" w:lineRule="auto"/>
        <w:jc w:val="right"/>
        <w:rPr>
          <w:rFonts w:ascii="Century Gothic" w:hAnsi="Century Gothic"/>
          <w:sz w:val="23"/>
          <w:szCs w:val="23"/>
        </w:rPr>
      </w:pPr>
      <w:r w:rsidRPr="004C70A5">
        <w:rPr>
          <w:rFonts w:ascii="Century Gothic" w:hAnsi="Century Gothic"/>
          <w:sz w:val="23"/>
          <w:szCs w:val="23"/>
        </w:rPr>
        <w:t xml:space="preserve">São Domingos do Norte/ES, </w:t>
      </w:r>
      <w:r w:rsidR="00BE4530" w:rsidRPr="004C70A5">
        <w:rPr>
          <w:rFonts w:ascii="Century Gothic" w:hAnsi="Century Gothic"/>
          <w:sz w:val="23"/>
          <w:szCs w:val="23"/>
        </w:rPr>
        <w:t>23</w:t>
      </w:r>
      <w:r w:rsidRPr="004C70A5">
        <w:rPr>
          <w:rFonts w:ascii="Century Gothic" w:hAnsi="Century Gothic"/>
          <w:sz w:val="23"/>
          <w:szCs w:val="23"/>
        </w:rPr>
        <w:t xml:space="preserve"> de dezembro de 2024.</w:t>
      </w:r>
    </w:p>
    <w:p w14:paraId="71C70CCE" w14:textId="77777777" w:rsidR="008D4F08" w:rsidRPr="004C70A5" w:rsidRDefault="008D4F08" w:rsidP="008D4F08">
      <w:pPr>
        <w:spacing w:after="0" w:line="360" w:lineRule="auto"/>
        <w:jc w:val="center"/>
        <w:rPr>
          <w:rFonts w:ascii="Century Gothic" w:hAnsi="Century Gothic"/>
          <w:sz w:val="23"/>
          <w:szCs w:val="23"/>
        </w:rPr>
      </w:pPr>
    </w:p>
    <w:p w14:paraId="7C43314B" w14:textId="77777777" w:rsidR="008D4F08" w:rsidRPr="004C70A5" w:rsidRDefault="008D4F08" w:rsidP="008D4F08">
      <w:pPr>
        <w:spacing w:after="0" w:line="360" w:lineRule="auto"/>
        <w:jc w:val="center"/>
        <w:rPr>
          <w:rFonts w:ascii="Century Gothic" w:hAnsi="Century Gothic"/>
          <w:sz w:val="23"/>
          <w:szCs w:val="23"/>
        </w:rPr>
      </w:pPr>
    </w:p>
    <w:p w14:paraId="38C71131" w14:textId="77777777" w:rsidR="008D4F08" w:rsidRPr="004C70A5" w:rsidRDefault="008D4F08" w:rsidP="008D4F08">
      <w:pPr>
        <w:tabs>
          <w:tab w:val="left" w:pos="5085"/>
        </w:tabs>
        <w:spacing w:after="0"/>
        <w:ind w:right="-284"/>
        <w:jc w:val="center"/>
        <w:rPr>
          <w:rFonts w:ascii="Century Gothic" w:hAnsi="Century Gothic"/>
          <w:b/>
          <w:sz w:val="23"/>
          <w:szCs w:val="23"/>
        </w:rPr>
      </w:pPr>
      <w:r w:rsidRPr="004C70A5">
        <w:rPr>
          <w:rFonts w:ascii="Century Gothic" w:hAnsi="Century Gothic"/>
          <w:b/>
          <w:sz w:val="23"/>
          <w:szCs w:val="23"/>
        </w:rPr>
        <w:t>_________________________________________________</w:t>
      </w:r>
    </w:p>
    <w:p w14:paraId="47EB63E2" w14:textId="77777777" w:rsidR="008D4F08" w:rsidRPr="004C70A5" w:rsidRDefault="008D4F08" w:rsidP="008D4F08">
      <w:pPr>
        <w:tabs>
          <w:tab w:val="left" w:pos="0"/>
        </w:tabs>
        <w:spacing w:after="0"/>
        <w:ind w:right="-284"/>
        <w:jc w:val="center"/>
        <w:rPr>
          <w:rFonts w:ascii="Century Gothic" w:hAnsi="Century Gothic"/>
          <w:b/>
          <w:sz w:val="23"/>
          <w:szCs w:val="23"/>
        </w:rPr>
      </w:pPr>
      <w:r w:rsidRPr="004C70A5">
        <w:rPr>
          <w:rFonts w:ascii="Century Gothic" w:hAnsi="Century Gothic"/>
          <w:b/>
          <w:bCs/>
          <w:color w:val="000000"/>
          <w:sz w:val="23"/>
          <w:szCs w:val="23"/>
        </w:rPr>
        <w:t>Ana Izabel Malacarne de Oliveira</w:t>
      </w:r>
    </w:p>
    <w:p w14:paraId="2C63C233" w14:textId="77777777" w:rsidR="008D4F08" w:rsidRPr="004C70A5" w:rsidRDefault="008D4F08" w:rsidP="008D4F08">
      <w:pPr>
        <w:spacing w:after="0" w:line="240" w:lineRule="auto"/>
        <w:jc w:val="center"/>
        <w:rPr>
          <w:rFonts w:ascii="Century Gothic" w:eastAsia="Times New Roman" w:hAnsi="Century Gothic"/>
          <w:sz w:val="23"/>
          <w:szCs w:val="23"/>
          <w:lang w:eastAsia="pt-BR"/>
        </w:rPr>
      </w:pPr>
      <w:r w:rsidRPr="004C70A5">
        <w:rPr>
          <w:rFonts w:ascii="Century Gothic" w:hAnsi="Century Gothic"/>
          <w:sz w:val="23"/>
          <w:szCs w:val="23"/>
        </w:rPr>
        <w:t xml:space="preserve">Prefeita Municipal de São Domingos do Norte/ES </w:t>
      </w:r>
    </w:p>
    <w:p w14:paraId="0A1DE3FD" w14:textId="77777777" w:rsidR="008D4F08" w:rsidRPr="004C70A5" w:rsidRDefault="008D4F08" w:rsidP="008D4F08">
      <w:pPr>
        <w:spacing w:after="0" w:line="360" w:lineRule="auto"/>
        <w:jc w:val="center"/>
        <w:rPr>
          <w:rFonts w:ascii="Century Gothic" w:hAnsi="Century Gothic"/>
          <w:sz w:val="23"/>
          <w:szCs w:val="23"/>
        </w:rPr>
      </w:pPr>
    </w:p>
    <w:p w14:paraId="37C022FF" w14:textId="77777777" w:rsidR="008D4F08" w:rsidRPr="004C70A5" w:rsidRDefault="008D4F08" w:rsidP="008D4F08">
      <w:pPr>
        <w:spacing w:after="0" w:line="360" w:lineRule="auto"/>
        <w:jc w:val="center"/>
        <w:rPr>
          <w:rFonts w:ascii="Century Gothic" w:hAnsi="Century Gothic"/>
          <w:sz w:val="23"/>
          <w:szCs w:val="23"/>
        </w:rPr>
      </w:pPr>
    </w:p>
    <w:p w14:paraId="610B726B" w14:textId="77777777" w:rsidR="008D4F08" w:rsidRPr="004C70A5" w:rsidRDefault="008D4F08" w:rsidP="008D4F08">
      <w:pPr>
        <w:tabs>
          <w:tab w:val="left" w:pos="0"/>
        </w:tabs>
        <w:spacing w:after="0"/>
        <w:ind w:right="-284"/>
        <w:jc w:val="center"/>
        <w:rPr>
          <w:rFonts w:ascii="Century Gothic" w:hAnsi="Century Gothic"/>
          <w:b/>
          <w:sz w:val="23"/>
          <w:szCs w:val="23"/>
        </w:rPr>
      </w:pPr>
      <w:r w:rsidRPr="004C70A5">
        <w:rPr>
          <w:rFonts w:ascii="Century Gothic" w:hAnsi="Century Gothic"/>
          <w:b/>
          <w:sz w:val="23"/>
          <w:szCs w:val="23"/>
        </w:rPr>
        <w:t>________________________________________________</w:t>
      </w:r>
    </w:p>
    <w:p w14:paraId="0F314E49" w14:textId="77777777" w:rsidR="008D4F08" w:rsidRPr="004C70A5" w:rsidRDefault="008D4F08" w:rsidP="008D4F08">
      <w:pPr>
        <w:tabs>
          <w:tab w:val="left" w:pos="0"/>
        </w:tabs>
        <w:spacing w:after="0"/>
        <w:ind w:right="-284"/>
        <w:jc w:val="center"/>
        <w:rPr>
          <w:rFonts w:ascii="Century Gothic" w:hAnsi="Century Gothic"/>
          <w:b/>
          <w:sz w:val="23"/>
          <w:szCs w:val="23"/>
        </w:rPr>
      </w:pPr>
      <w:bookmarkStart w:id="3" w:name="_Hlk167184642"/>
      <w:r w:rsidRPr="004C70A5">
        <w:rPr>
          <w:rFonts w:ascii="Century Gothic" w:hAnsi="Century Gothic"/>
          <w:b/>
          <w:sz w:val="23"/>
          <w:szCs w:val="23"/>
        </w:rPr>
        <w:t>Alessandro Nicchio</w:t>
      </w:r>
    </w:p>
    <w:p w14:paraId="71951112" w14:textId="77777777" w:rsidR="008D4F08" w:rsidRPr="004C70A5" w:rsidRDefault="008D4F08" w:rsidP="008D4F08">
      <w:pPr>
        <w:spacing w:after="0" w:line="240" w:lineRule="auto"/>
        <w:jc w:val="center"/>
        <w:rPr>
          <w:rFonts w:ascii="Century Gothic" w:hAnsi="Century Gothic"/>
          <w:sz w:val="23"/>
          <w:szCs w:val="23"/>
        </w:rPr>
      </w:pPr>
      <w:r w:rsidRPr="004C70A5">
        <w:rPr>
          <w:rFonts w:ascii="Century Gothic" w:hAnsi="Century Gothic"/>
          <w:sz w:val="23"/>
          <w:szCs w:val="23"/>
        </w:rPr>
        <w:t xml:space="preserve">Secretário Municipal de Saúde de São Domingos do Norte/ES </w:t>
      </w:r>
    </w:p>
    <w:bookmarkEnd w:id="3"/>
    <w:p w14:paraId="7EBCD579" w14:textId="77777777" w:rsidR="008D4F08" w:rsidRPr="004C70A5" w:rsidRDefault="008D4F08" w:rsidP="008D4F08">
      <w:pPr>
        <w:spacing w:after="0" w:line="360" w:lineRule="auto"/>
        <w:jc w:val="center"/>
        <w:rPr>
          <w:rFonts w:ascii="Century Gothic" w:hAnsi="Century Gothic"/>
          <w:sz w:val="23"/>
          <w:szCs w:val="23"/>
        </w:rPr>
      </w:pPr>
    </w:p>
    <w:p w14:paraId="2D567F90" w14:textId="77777777" w:rsidR="008D4F08" w:rsidRPr="004C70A5" w:rsidRDefault="008D4F08" w:rsidP="008D4F08">
      <w:pPr>
        <w:spacing w:after="0" w:line="360" w:lineRule="auto"/>
        <w:jc w:val="center"/>
        <w:rPr>
          <w:rFonts w:ascii="Century Gothic" w:hAnsi="Century Gothic"/>
          <w:sz w:val="23"/>
          <w:szCs w:val="23"/>
        </w:rPr>
      </w:pPr>
    </w:p>
    <w:p w14:paraId="6A6893D9" w14:textId="77777777" w:rsidR="008D4F08" w:rsidRPr="004C70A5" w:rsidRDefault="008D4F08" w:rsidP="008D4F08">
      <w:pPr>
        <w:tabs>
          <w:tab w:val="left" w:pos="5085"/>
        </w:tabs>
        <w:spacing w:after="0"/>
        <w:ind w:right="-284"/>
        <w:jc w:val="center"/>
        <w:rPr>
          <w:rFonts w:ascii="Century Gothic" w:hAnsi="Century Gothic"/>
          <w:b/>
          <w:sz w:val="23"/>
          <w:szCs w:val="23"/>
        </w:rPr>
      </w:pPr>
      <w:r w:rsidRPr="004C70A5">
        <w:rPr>
          <w:rFonts w:ascii="Century Gothic" w:hAnsi="Century Gothic"/>
          <w:b/>
          <w:sz w:val="23"/>
          <w:szCs w:val="23"/>
        </w:rPr>
        <w:t>_________________________________________________</w:t>
      </w:r>
    </w:p>
    <w:p w14:paraId="48FCD22F" w14:textId="77777777" w:rsidR="008D4F08" w:rsidRPr="004C70A5" w:rsidRDefault="008D4F08" w:rsidP="008D4F08">
      <w:pPr>
        <w:tabs>
          <w:tab w:val="left" w:pos="0"/>
        </w:tabs>
        <w:spacing w:after="0"/>
        <w:ind w:right="-284"/>
        <w:jc w:val="center"/>
        <w:rPr>
          <w:rFonts w:ascii="Century Gothic" w:hAnsi="Century Gothic"/>
          <w:b/>
          <w:sz w:val="23"/>
          <w:szCs w:val="23"/>
        </w:rPr>
      </w:pPr>
      <w:proofErr w:type="spellStart"/>
      <w:r w:rsidRPr="004C70A5">
        <w:rPr>
          <w:rFonts w:ascii="Century Gothic" w:hAnsi="Century Gothic" w:cs="Arial"/>
          <w:b/>
          <w:sz w:val="23"/>
          <w:szCs w:val="23"/>
          <w:lang w:eastAsia="en-US"/>
        </w:rPr>
        <w:t>Sidiclei</w:t>
      </w:r>
      <w:proofErr w:type="spellEnd"/>
      <w:r w:rsidRPr="004C70A5">
        <w:rPr>
          <w:rFonts w:ascii="Century Gothic" w:hAnsi="Century Gothic" w:cs="Arial"/>
          <w:b/>
          <w:sz w:val="23"/>
          <w:szCs w:val="23"/>
          <w:lang w:eastAsia="en-US"/>
        </w:rPr>
        <w:t xml:space="preserve"> Giles de Andrade</w:t>
      </w:r>
    </w:p>
    <w:p w14:paraId="26183390" w14:textId="77777777" w:rsidR="008D4F08" w:rsidRPr="004C70A5" w:rsidRDefault="008D4F08" w:rsidP="008D4F08">
      <w:pPr>
        <w:spacing w:after="0" w:line="240" w:lineRule="auto"/>
        <w:jc w:val="center"/>
        <w:rPr>
          <w:rFonts w:ascii="Century Gothic" w:eastAsia="Times New Roman" w:hAnsi="Century Gothic"/>
          <w:sz w:val="23"/>
          <w:szCs w:val="23"/>
          <w:lang w:eastAsia="pt-BR"/>
        </w:rPr>
      </w:pPr>
      <w:r w:rsidRPr="004C70A5">
        <w:rPr>
          <w:rFonts w:ascii="Century Gothic" w:hAnsi="Century Gothic"/>
          <w:sz w:val="23"/>
          <w:szCs w:val="23"/>
        </w:rPr>
        <w:t>Presidente do Consórcio Público da Região Noroeste – CIM NOROESTE</w:t>
      </w:r>
    </w:p>
    <w:p w14:paraId="68A662BD" w14:textId="77777777" w:rsidR="008D4F08" w:rsidRPr="004C70A5" w:rsidRDefault="008D4F08" w:rsidP="008D4F08">
      <w:pPr>
        <w:spacing w:after="0" w:line="240" w:lineRule="auto"/>
        <w:rPr>
          <w:rFonts w:ascii="Century Gothic" w:hAnsi="Century Gothic"/>
          <w:sz w:val="23"/>
          <w:szCs w:val="23"/>
        </w:rPr>
      </w:pPr>
    </w:p>
    <w:p w14:paraId="5226EA9D" w14:textId="77777777" w:rsidR="008D4F08" w:rsidRPr="004C70A5" w:rsidRDefault="008D4F08" w:rsidP="008D4F08">
      <w:pPr>
        <w:spacing w:after="0" w:line="240" w:lineRule="auto"/>
        <w:rPr>
          <w:rFonts w:ascii="Century Gothic" w:hAnsi="Century Gothic"/>
          <w:sz w:val="23"/>
          <w:szCs w:val="23"/>
        </w:rPr>
      </w:pPr>
    </w:p>
    <w:p w14:paraId="3A036FD6" w14:textId="77777777" w:rsidR="008D4F08" w:rsidRPr="004C70A5" w:rsidRDefault="008D4F08" w:rsidP="008D4F08">
      <w:pPr>
        <w:rPr>
          <w:rFonts w:ascii="Century Gothic" w:hAnsi="Century Gothic"/>
          <w:b/>
          <w:sz w:val="23"/>
          <w:szCs w:val="23"/>
        </w:rPr>
      </w:pPr>
      <w:r w:rsidRPr="004C70A5">
        <w:rPr>
          <w:rFonts w:ascii="Century Gothic" w:hAnsi="Century Gothic"/>
          <w:b/>
          <w:sz w:val="23"/>
          <w:szCs w:val="23"/>
        </w:rPr>
        <w:t>TESTEMUNHAS:</w:t>
      </w:r>
    </w:p>
    <w:p w14:paraId="30E646AD" w14:textId="77777777" w:rsidR="008D4F08" w:rsidRPr="004C70A5" w:rsidRDefault="008D4F08" w:rsidP="008D4F08">
      <w:pPr>
        <w:rPr>
          <w:rFonts w:ascii="Century Gothic" w:hAnsi="Century Gothic"/>
          <w:b/>
          <w:sz w:val="23"/>
          <w:szCs w:val="23"/>
        </w:rPr>
      </w:pPr>
    </w:p>
    <w:p w14:paraId="0D321DD6" w14:textId="77777777" w:rsidR="008D4F08" w:rsidRPr="004C70A5" w:rsidRDefault="008D4F08" w:rsidP="008D4F08">
      <w:pPr>
        <w:jc w:val="both"/>
        <w:rPr>
          <w:rFonts w:ascii="Century Gothic" w:hAnsi="Century Gothic"/>
          <w:sz w:val="23"/>
          <w:szCs w:val="23"/>
        </w:rPr>
      </w:pPr>
      <w:r w:rsidRPr="004C70A5">
        <w:rPr>
          <w:rFonts w:ascii="Century Gothic" w:hAnsi="Century Gothic"/>
          <w:sz w:val="23"/>
          <w:szCs w:val="23"/>
        </w:rPr>
        <w:t>NOME:_________________________________</w:t>
      </w:r>
    </w:p>
    <w:p w14:paraId="56AF5D0D" w14:textId="70EC3021" w:rsidR="008D4F08" w:rsidRPr="004C70A5" w:rsidRDefault="008D4F08" w:rsidP="008D4F08">
      <w:pPr>
        <w:jc w:val="both"/>
        <w:rPr>
          <w:rFonts w:ascii="Century Gothic" w:hAnsi="Century Gothic"/>
          <w:sz w:val="23"/>
          <w:szCs w:val="23"/>
        </w:rPr>
      </w:pPr>
      <w:r w:rsidRPr="004C70A5">
        <w:rPr>
          <w:rFonts w:ascii="Century Gothic" w:hAnsi="Century Gothic"/>
          <w:sz w:val="23"/>
          <w:szCs w:val="23"/>
        </w:rPr>
        <w:t>RG:___________________</w:t>
      </w:r>
      <w:r w:rsidR="006B1F33" w:rsidRPr="004C70A5">
        <w:rPr>
          <w:rFonts w:ascii="Century Gothic" w:hAnsi="Century Gothic"/>
          <w:sz w:val="23"/>
          <w:szCs w:val="23"/>
        </w:rPr>
        <w:t>_________________</w:t>
      </w:r>
      <w:r w:rsidRPr="004C70A5">
        <w:rPr>
          <w:rFonts w:ascii="Century Gothic" w:hAnsi="Century Gothic"/>
          <w:sz w:val="23"/>
          <w:szCs w:val="23"/>
        </w:rPr>
        <w:t xml:space="preserve">   </w:t>
      </w:r>
    </w:p>
    <w:p w14:paraId="2091B269" w14:textId="77777777" w:rsidR="008D4F08" w:rsidRPr="004C70A5" w:rsidRDefault="008D4F08" w:rsidP="008D4F08">
      <w:pPr>
        <w:jc w:val="both"/>
        <w:rPr>
          <w:rFonts w:ascii="Century Gothic" w:hAnsi="Century Gothic"/>
          <w:sz w:val="23"/>
          <w:szCs w:val="23"/>
        </w:rPr>
      </w:pPr>
      <w:r w:rsidRPr="004C70A5">
        <w:rPr>
          <w:rFonts w:ascii="Century Gothic" w:hAnsi="Century Gothic"/>
          <w:sz w:val="23"/>
          <w:szCs w:val="23"/>
        </w:rPr>
        <w:t>ASSINATURA:___________________________</w:t>
      </w:r>
    </w:p>
    <w:p w14:paraId="21E38AD8" w14:textId="77777777" w:rsidR="008D4F08" w:rsidRPr="004C70A5" w:rsidRDefault="008D4F08" w:rsidP="00BE4530">
      <w:pPr>
        <w:spacing w:after="0" w:line="240" w:lineRule="auto"/>
        <w:rPr>
          <w:rFonts w:ascii="Century Gothic" w:hAnsi="Century Gothic"/>
          <w:b/>
          <w:sz w:val="23"/>
          <w:szCs w:val="23"/>
        </w:rPr>
        <w:sectPr w:rsidR="008D4F08" w:rsidRPr="004C70A5" w:rsidSect="008D4F08">
          <w:headerReference w:type="default" r:id="rId8"/>
          <w:footerReference w:type="default" r:id="rId9"/>
          <w:pgSz w:w="11906" w:h="16838"/>
          <w:pgMar w:top="567" w:right="851" w:bottom="284" w:left="1134" w:header="283" w:footer="0" w:gutter="0"/>
          <w:cols w:space="720"/>
          <w:docGrid w:linePitch="360"/>
        </w:sectPr>
      </w:pPr>
    </w:p>
    <w:p w14:paraId="3152457B" w14:textId="77777777" w:rsidR="008D4F08" w:rsidRPr="004C70A5" w:rsidRDefault="008D4F08" w:rsidP="008D4F08">
      <w:pPr>
        <w:spacing w:after="0" w:line="240" w:lineRule="auto"/>
        <w:jc w:val="center"/>
        <w:rPr>
          <w:rFonts w:ascii="Century Gothic" w:hAnsi="Century Gothic"/>
          <w:b/>
          <w:sz w:val="23"/>
          <w:szCs w:val="23"/>
        </w:rPr>
      </w:pPr>
      <w:r w:rsidRPr="004C70A5">
        <w:rPr>
          <w:rFonts w:ascii="Century Gothic" w:hAnsi="Century Gothic"/>
          <w:b/>
          <w:sz w:val="23"/>
          <w:szCs w:val="23"/>
        </w:rPr>
        <w:lastRenderedPageBreak/>
        <w:t>ANEXO ÚNICO</w:t>
      </w:r>
    </w:p>
    <w:p w14:paraId="3C403E53" w14:textId="77777777" w:rsidR="008D4F08" w:rsidRPr="004C70A5" w:rsidRDefault="008D4F08" w:rsidP="008D4F08">
      <w:pPr>
        <w:spacing w:after="0" w:line="240" w:lineRule="auto"/>
        <w:jc w:val="center"/>
        <w:rPr>
          <w:rFonts w:ascii="Century Gothic" w:hAnsi="Century Gothic"/>
          <w:b/>
          <w:sz w:val="23"/>
          <w:szCs w:val="23"/>
        </w:rPr>
      </w:pPr>
    </w:p>
    <w:p w14:paraId="31949EC6" w14:textId="2E1ABA3F" w:rsidR="008D4F08" w:rsidRPr="004C70A5" w:rsidRDefault="008D4F08" w:rsidP="00BE4530">
      <w:pPr>
        <w:spacing w:after="0" w:line="240" w:lineRule="auto"/>
        <w:jc w:val="center"/>
        <w:rPr>
          <w:rFonts w:ascii="Century Gothic" w:hAnsi="Century Gothic"/>
          <w:b/>
          <w:sz w:val="23"/>
          <w:szCs w:val="23"/>
        </w:rPr>
      </w:pPr>
      <w:r w:rsidRPr="004C70A5">
        <w:rPr>
          <w:rFonts w:ascii="Century Gothic" w:hAnsi="Century Gothic"/>
          <w:b/>
          <w:sz w:val="23"/>
          <w:szCs w:val="23"/>
        </w:rPr>
        <w:t>PLANILHA DE CUSTOS R</w:t>
      </w:r>
      <w:r w:rsidR="006B1F33" w:rsidRPr="004C70A5">
        <w:rPr>
          <w:rFonts w:ascii="Century Gothic" w:hAnsi="Century Gothic"/>
          <w:b/>
          <w:sz w:val="23"/>
          <w:szCs w:val="23"/>
        </w:rPr>
        <w:t>E</w:t>
      </w:r>
      <w:r w:rsidRPr="004C70A5">
        <w:rPr>
          <w:rFonts w:ascii="Century Gothic" w:hAnsi="Century Gothic"/>
          <w:b/>
          <w:sz w:val="23"/>
          <w:szCs w:val="23"/>
        </w:rPr>
        <w:t>GIONAL DOS SERVIÇOS DO SAMU</w:t>
      </w:r>
    </w:p>
    <w:p w14:paraId="2D9BF19D" w14:textId="77777777" w:rsidR="008D4F08" w:rsidRPr="004C70A5" w:rsidRDefault="008D4F08" w:rsidP="008D4F08">
      <w:pPr>
        <w:spacing w:after="0" w:line="240" w:lineRule="auto"/>
        <w:jc w:val="center"/>
        <w:rPr>
          <w:rFonts w:ascii="Century Gothic" w:hAnsi="Century Gothic"/>
          <w:b/>
          <w:sz w:val="23"/>
          <w:szCs w:val="23"/>
        </w:rPr>
      </w:pPr>
      <w:r w:rsidRPr="004C70A5">
        <w:rPr>
          <w:rFonts w:ascii="Century Gothic" w:hAnsi="Century Gothic"/>
          <w:b/>
          <w:noProof/>
          <w:sz w:val="23"/>
          <w:szCs w:val="23"/>
        </w:rPr>
        <w:drawing>
          <wp:inline distT="0" distB="0" distL="0" distR="0" wp14:anchorId="1CC05F06" wp14:editId="69983D14">
            <wp:extent cx="5562600" cy="3674190"/>
            <wp:effectExtent l="0" t="0" r="0" b="2540"/>
            <wp:docPr id="21400970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65118" cy="3675853"/>
                    </a:xfrm>
                    <a:prstGeom prst="rect">
                      <a:avLst/>
                    </a:prstGeom>
                    <a:noFill/>
                    <a:ln>
                      <a:noFill/>
                    </a:ln>
                  </pic:spPr>
                </pic:pic>
              </a:graphicData>
            </a:graphic>
          </wp:inline>
        </w:drawing>
      </w:r>
    </w:p>
    <w:p w14:paraId="5290EC26" w14:textId="77777777" w:rsidR="002D4A8D" w:rsidRPr="004C70A5" w:rsidRDefault="002D4A8D">
      <w:pPr>
        <w:rPr>
          <w:sz w:val="23"/>
          <w:szCs w:val="23"/>
        </w:rPr>
      </w:pPr>
    </w:p>
    <w:sectPr w:rsidR="002D4A8D" w:rsidRPr="004C70A5" w:rsidSect="006B1F33">
      <w:pgSz w:w="11906" w:h="16838"/>
      <w:pgMar w:top="794" w:right="992" w:bottom="709" w:left="1276" w:header="17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C5959D" w14:textId="77777777" w:rsidR="00B23CBE" w:rsidRDefault="00B23CBE" w:rsidP="008D4F08">
      <w:pPr>
        <w:spacing w:after="0" w:line="240" w:lineRule="auto"/>
      </w:pPr>
      <w:r>
        <w:separator/>
      </w:r>
    </w:p>
  </w:endnote>
  <w:endnote w:type="continuationSeparator" w:id="0">
    <w:p w14:paraId="57503384" w14:textId="77777777" w:rsidR="00B23CBE" w:rsidRDefault="00B23CBE" w:rsidP="008D4F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ligraph421 BT">
    <w:altName w:val="Mistral"/>
    <w:charset w:val="00"/>
    <w:family w:val="script"/>
    <w:pitch w:val="variable"/>
    <w:sig w:usb0="00000001"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1419C0" w14:textId="77777777" w:rsidR="006955E1" w:rsidRDefault="006955E1" w:rsidP="003725C5">
    <w:pPr>
      <w:spacing w:line="360" w:lineRule="auto"/>
      <w:jc w:val="both"/>
      <w:rPr>
        <w:rFonts w:ascii="Century Gothic" w:hAnsi="Century Gothic"/>
      </w:rPr>
    </w:pPr>
  </w:p>
  <w:p w14:paraId="482CA36E" w14:textId="77777777" w:rsidR="006955E1" w:rsidRDefault="008D4F08" w:rsidP="003725C5">
    <w:pPr>
      <w:spacing w:line="360" w:lineRule="auto"/>
      <w:jc w:val="right"/>
    </w:pPr>
    <w:r>
      <w:rPr>
        <w:noProof/>
        <w:lang w:eastAsia="pt-BR"/>
      </w:rPr>
      <w:drawing>
        <wp:inline distT="0" distB="0" distL="0" distR="0" wp14:anchorId="21FBD77A" wp14:editId="55862F39">
          <wp:extent cx="457200" cy="561975"/>
          <wp:effectExtent l="0" t="0" r="0" b="9525"/>
          <wp:docPr id="117402125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561975"/>
                  </a:xfrm>
                  <a:prstGeom prst="rect">
                    <a:avLst/>
                  </a:prstGeom>
                  <a:solidFill>
                    <a:srgbClr val="FFFFFF"/>
                  </a:solidFill>
                  <a:ln>
                    <a:noFill/>
                  </a:ln>
                </pic:spPr>
              </pic:pic>
            </a:graphicData>
          </a:graphic>
        </wp:inline>
      </w:drawing>
    </w:r>
    <w:r>
      <w:rPr>
        <w:rFonts w:ascii="Calligraph421 BT" w:hAnsi="Calligraph421 BT" w:cs="Calligraph421 BT"/>
        <w:noProof/>
        <w:sz w:val="28"/>
        <w:szCs w:val="28"/>
        <w:lang w:eastAsia="pt-BR"/>
      </w:rPr>
      <w:drawing>
        <wp:inline distT="0" distB="0" distL="0" distR="0" wp14:anchorId="17CE77A0" wp14:editId="66CFE766">
          <wp:extent cx="790575" cy="409575"/>
          <wp:effectExtent l="0" t="0" r="9525" b="9525"/>
          <wp:docPr id="21472895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0575" cy="409575"/>
                  </a:xfrm>
                  <a:prstGeom prst="rect">
                    <a:avLst/>
                  </a:prstGeom>
                  <a:solidFill>
                    <a:srgbClr val="FFFFFF"/>
                  </a:solidFill>
                  <a:ln>
                    <a:noFill/>
                  </a:ln>
                </pic:spPr>
              </pic:pic>
            </a:graphicData>
          </a:graphic>
        </wp:inline>
      </w:drawing>
    </w:r>
    <w:r>
      <w:t xml:space="preserve">                                            Página </w:t>
    </w:r>
    <w:r>
      <w:rPr>
        <w:b/>
        <w:sz w:val="24"/>
        <w:szCs w:val="24"/>
      </w:rPr>
      <w:fldChar w:fldCharType="begin"/>
    </w:r>
    <w:r>
      <w:rPr>
        <w:b/>
      </w:rPr>
      <w:instrText>PAGE</w:instrText>
    </w:r>
    <w:r>
      <w:rPr>
        <w:b/>
        <w:sz w:val="24"/>
        <w:szCs w:val="24"/>
      </w:rPr>
      <w:fldChar w:fldCharType="separate"/>
    </w:r>
    <w:r>
      <w:rPr>
        <w:b/>
        <w:noProof/>
      </w:rPr>
      <w:t>6</w:t>
    </w:r>
    <w:r>
      <w:rPr>
        <w:b/>
        <w:sz w:val="24"/>
        <w:szCs w:val="24"/>
      </w:rPr>
      <w:fldChar w:fldCharType="end"/>
    </w:r>
    <w:r>
      <w:t xml:space="preserve"> de </w:t>
    </w:r>
    <w:r>
      <w:rPr>
        <w:b/>
        <w:sz w:val="24"/>
        <w:szCs w:val="24"/>
      </w:rPr>
      <w:fldChar w:fldCharType="begin"/>
    </w:r>
    <w:r>
      <w:rPr>
        <w:b/>
      </w:rPr>
      <w:instrText>NUMPAGES</w:instrText>
    </w:r>
    <w:r>
      <w:rPr>
        <w:b/>
        <w:sz w:val="24"/>
        <w:szCs w:val="24"/>
      </w:rPr>
      <w:fldChar w:fldCharType="separate"/>
    </w:r>
    <w:r>
      <w:rPr>
        <w:b/>
        <w:noProof/>
      </w:rPr>
      <w:t>12</w:t>
    </w:r>
    <w:r>
      <w:rPr>
        <w:b/>
        <w:sz w:val="24"/>
        <w:szCs w:val="24"/>
      </w:rPr>
      <w:fldChar w:fldCharType="end"/>
    </w:r>
  </w:p>
  <w:p w14:paraId="73869424" w14:textId="77777777" w:rsidR="006955E1" w:rsidRDefault="006955E1" w:rsidP="002C6C16">
    <w:pPr>
      <w:pStyle w:val="Rodap"/>
      <w:jc w:val="right"/>
      <w:rPr>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F0BB84" w14:textId="77777777" w:rsidR="00B23CBE" w:rsidRDefault="00B23CBE" w:rsidP="008D4F08">
      <w:pPr>
        <w:spacing w:after="0" w:line="240" w:lineRule="auto"/>
      </w:pPr>
      <w:r>
        <w:separator/>
      </w:r>
    </w:p>
  </w:footnote>
  <w:footnote w:type="continuationSeparator" w:id="0">
    <w:p w14:paraId="30AE161A" w14:textId="77777777" w:rsidR="00B23CBE" w:rsidRDefault="00B23CBE" w:rsidP="008D4F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D04D1" w14:textId="7CEDED49" w:rsidR="008D4F08" w:rsidRDefault="008D4F08" w:rsidP="008D4F08">
    <w:pPr>
      <w:suppressAutoHyphens w:val="0"/>
      <w:spacing w:after="160" w:line="259" w:lineRule="auto"/>
      <w:ind w:right="360"/>
      <w:jc w:val="center"/>
      <w:rPr>
        <w:b/>
        <w:sz w:val="28"/>
        <w:lang w:eastAsia="en-US"/>
      </w:rPr>
    </w:pPr>
    <w:r w:rsidRPr="008D4F08">
      <w:rPr>
        <w:b/>
        <w:noProof/>
        <w:sz w:val="28"/>
        <w:lang w:eastAsia="en-US"/>
      </w:rPr>
      <w:drawing>
        <wp:anchor distT="0" distB="0" distL="114300" distR="114300" simplePos="0" relativeHeight="251659264" behindDoc="0" locked="0" layoutInCell="1" allowOverlap="1" wp14:anchorId="4B7C8274" wp14:editId="02C83CAC">
          <wp:simplePos x="0" y="0"/>
          <wp:positionH relativeFrom="page">
            <wp:posOffset>3321825</wp:posOffset>
          </wp:positionH>
          <wp:positionV relativeFrom="paragraph">
            <wp:posOffset>13970</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7FBD5E58" w14:textId="1EFA21C3" w:rsidR="008D4F08" w:rsidRPr="008D4F08" w:rsidRDefault="008D4F08" w:rsidP="008D4F08">
    <w:pPr>
      <w:suppressAutoHyphens w:val="0"/>
      <w:spacing w:after="160" w:line="259" w:lineRule="auto"/>
      <w:ind w:right="360"/>
      <w:jc w:val="center"/>
      <w:rPr>
        <w:b/>
        <w:sz w:val="28"/>
        <w:lang w:eastAsia="en-US"/>
      </w:rPr>
    </w:pPr>
  </w:p>
  <w:p w14:paraId="1ED96502" w14:textId="77777777" w:rsidR="008D4F08" w:rsidRPr="008D4F08" w:rsidRDefault="008D4F08" w:rsidP="008D4F08">
    <w:pPr>
      <w:keepNext/>
      <w:suppressAutoHyphens w:val="0"/>
      <w:overflowPunct w:val="0"/>
      <w:adjustRightInd w:val="0"/>
      <w:spacing w:after="0" w:line="240" w:lineRule="auto"/>
      <w:jc w:val="center"/>
      <w:outlineLvl w:val="8"/>
      <w:rPr>
        <w:rFonts w:ascii="Arial" w:eastAsia="Times New Roman" w:hAnsi="Arial" w:cs="Arial"/>
        <w:b/>
        <w:color w:val="000000"/>
        <w:lang w:eastAsia="pt-BR"/>
      </w:rPr>
    </w:pPr>
    <w:r w:rsidRPr="008D4F08">
      <w:rPr>
        <w:rFonts w:ascii="Arial" w:eastAsia="Times New Roman" w:hAnsi="Arial" w:cs="Arial"/>
        <w:b/>
        <w:color w:val="000000"/>
        <w:lang w:eastAsia="pt-BR"/>
      </w:rPr>
      <w:t>PREFEITURA MUNICIPAL DE SÃO DOMINGOS DO NORTE/ES</w:t>
    </w:r>
  </w:p>
  <w:p w14:paraId="1504CE21" w14:textId="77777777" w:rsidR="008D4F08" w:rsidRPr="008D4F08" w:rsidRDefault="008D4F08" w:rsidP="008D4F08">
    <w:pPr>
      <w:keepNext/>
      <w:suppressAutoHyphens w:val="0"/>
      <w:overflowPunct w:val="0"/>
      <w:adjustRightInd w:val="0"/>
      <w:spacing w:after="0" w:line="240" w:lineRule="auto"/>
      <w:jc w:val="center"/>
      <w:outlineLvl w:val="8"/>
      <w:rPr>
        <w:rFonts w:ascii="Arial" w:eastAsia="Times New Roman" w:hAnsi="Arial" w:cs="Arial"/>
        <w:bCs/>
        <w:color w:val="000000"/>
        <w:lang w:eastAsia="pt-BR"/>
      </w:rPr>
    </w:pPr>
    <w:r w:rsidRPr="008D4F08">
      <w:rPr>
        <w:rFonts w:ascii="Arial" w:eastAsia="Times New Roman" w:hAnsi="Arial" w:cs="Arial"/>
        <w:bCs/>
        <w:color w:val="000000"/>
        <w:lang w:eastAsia="pt-BR"/>
      </w:rPr>
      <w:t xml:space="preserve">Rod. </w:t>
    </w:r>
    <w:proofErr w:type="spellStart"/>
    <w:r w:rsidRPr="008D4F08">
      <w:rPr>
        <w:rFonts w:ascii="Arial" w:eastAsia="Times New Roman" w:hAnsi="Arial" w:cs="Arial"/>
        <w:bCs/>
        <w:color w:val="000000"/>
        <w:lang w:eastAsia="pt-BR"/>
      </w:rPr>
      <w:t>Gether</w:t>
    </w:r>
    <w:proofErr w:type="spellEnd"/>
    <w:r w:rsidRPr="008D4F08">
      <w:rPr>
        <w:rFonts w:ascii="Arial" w:eastAsia="Times New Roman" w:hAnsi="Arial" w:cs="Arial"/>
        <w:bCs/>
        <w:color w:val="000000"/>
        <w:lang w:eastAsia="pt-BR"/>
      </w:rPr>
      <w:t xml:space="preserve"> Lopes de Farias, Bairro Emílio Calegari, São Domingos do Norte/ES, CEP 29745-000</w:t>
    </w:r>
  </w:p>
  <w:p w14:paraId="746477A4" w14:textId="77777777" w:rsidR="008D4F08" w:rsidRPr="008D4F08" w:rsidRDefault="008D4F08" w:rsidP="008D4F08">
    <w:pPr>
      <w:keepNext/>
      <w:suppressAutoHyphens w:val="0"/>
      <w:overflowPunct w:val="0"/>
      <w:adjustRightInd w:val="0"/>
      <w:spacing w:after="0" w:line="240" w:lineRule="auto"/>
      <w:jc w:val="center"/>
      <w:outlineLvl w:val="8"/>
      <w:rPr>
        <w:rFonts w:ascii="Arial" w:eastAsia="Times New Roman" w:hAnsi="Arial" w:cs="Arial"/>
        <w:bCs/>
        <w:lang w:eastAsia="pt-BR"/>
      </w:rPr>
    </w:pPr>
    <w:r w:rsidRPr="008D4F08">
      <w:rPr>
        <w:rFonts w:ascii="Arial" w:eastAsia="Times New Roman" w:hAnsi="Arial" w:cs="Arial"/>
        <w:bCs/>
        <w:color w:val="000000"/>
        <w:lang w:eastAsia="pt-BR"/>
      </w:rPr>
      <w:t xml:space="preserve">Telefone: (027) 3742-0200 - </w:t>
    </w:r>
    <w:r w:rsidRPr="008D4F08">
      <w:rPr>
        <w:rFonts w:ascii="Arial" w:eastAsia="Times New Roman" w:hAnsi="Arial" w:cs="Arial"/>
        <w:bCs/>
        <w:lang w:eastAsia="pt-BR"/>
      </w:rPr>
      <w:t>CNPJ nº 36.350.312/0001-72</w:t>
    </w:r>
  </w:p>
  <w:p w14:paraId="4D4EBC7F" w14:textId="77777777" w:rsidR="008D4F08" w:rsidRPr="008D4F08" w:rsidRDefault="008D4F08" w:rsidP="008D4F08">
    <w:pPr>
      <w:keepNext/>
      <w:suppressAutoHyphens w:val="0"/>
      <w:overflowPunct w:val="0"/>
      <w:adjustRightInd w:val="0"/>
      <w:spacing w:after="0" w:line="240" w:lineRule="auto"/>
      <w:jc w:val="center"/>
      <w:outlineLvl w:val="8"/>
      <w:rPr>
        <w:rFonts w:ascii="Arial" w:eastAsia="Times New Roman" w:hAnsi="Arial" w:cs="Arial"/>
        <w:b/>
        <w:color w:val="000000"/>
        <w:lang w:eastAsia="pt-BR"/>
      </w:rPr>
    </w:pPr>
    <w:r w:rsidRPr="008D4F08">
      <w:rPr>
        <w:rFonts w:ascii="Arial" w:eastAsia="Times New Roman" w:hAnsi="Arial" w:cs="Arial"/>
        <w:b/>
        <w:color w:val="000000"/>
        <w:lang w:eastAsia="pt-BR"/>
      </w:rPr>
      <w:t>FUNDO MUNICIPAL DE SAÚDE</w:t>
    </w:r>
  </w:p>
  <w:p w14:paraId="60A23FF5" w14:textId="77777777" w:rsidR="008D4F08" w:rsidRPr="008D4F08" w:rsidRDefault="008D4F08" w:rsidP="008D4F08">
    <w:pPr>
      <w:suppressAutoHyphens w:val="0"/>
      <w:spacing w:after="160" w:line="259" w:lineRule="auto"/>
      <w:jc w:val="center"/>
      <w:rPr>
        <w:rFonts w:ascii="Arial" w:hAnsi="Arial" w:cs="Arial"/>
        <w:bCs/>
        <w:lang w:eastAsia="en-US"/>
      </w:rPr>
    </w:pPr>
    <w:r w:rsidRPr="008D4F08">
      <w:rPr>
        <w:rFonts w:ascii="Arial" w:hAnsi="Arial" w:cs="Arial"/>
        <w:bCs/>
        <w:lang w:eastAsia="en-US"/>
      </w:rPr>
      <w:t>CNPJ nº 13.953.742/0001-83</w:t>
    </w:r>
  </w:p>
  <w:p w14:paraId="6EB740C3" w14:textId="77777777" w:rsidR="006955E1" w:rsidRPr="007A4CE5" w:rsidRDefault="006955E1" w:rsidP="007A4CE5">
    <w:pPr>
      <w:spacing w:after="0"/>
      <w:rPr>
        <w:sz w:val="16"/>
        <w:szCs w:val="16"/>
        <w:lang w:eastAsia="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9955F6"/>
    <w:multiLevelType w:val="hybridMultilevel"/>
    <w:tmpl w:val="1960B8DC"/>
    <w:lvl w:ilvl="0" w:tplc="04160017">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num w:numId="1" w16cid:durableId="420369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F08"/>
    <w:rsid w:val="002D4A8D"/>
    <w:rsid w:val="003101EF"/>
    <w:rsid w:val="004C70A5"/>
    <w:rsid w:val="006955E1"/>
    <w:rsid w:val="006B1F33"/>
    <w:rsid w:val="007B3B89"/>
    <w:rsid w:val="00831CEC"/>
    <w:rsid w:val="008D4F08"/>
    <w:rsid w:val="00A66172"/>
    <w:rsid w:val="00B23CBE"/>
    <w:rsid w:val="00BE4530"/>
    <w:rsid w:val="00CE4675"/>
    <w:rsid w:val="00D43235"/>
    <w:rsid w:val="00FE0F7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024F0D"/>
  <w15:chartTrackingRefBased/>
  <w15:docId w15:val="{BDA6BAE1-8543-4CC6-B6E6-E51BBB92D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F08"/>
    <w:pPr>
      <w:suppressAutoHyphens/>
      <w:spacing w:after="200" w:line="276"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qFormat/>
    <w:rsid w:val="008D4F08"/>
    <w:pPr>
      <w:ind w:left="720"/>
      <w:contextualSpacing/>
    </w:pPr>
  </w:style>
  <w:style w:type="paragraph" w:styleId="Rodap">
    <w:name w:val="footer"/>
    <w:basedOn w:val="Normal"/>
    <w:link w:val="RodapChar"/>
    <w:uiPriority w:val="99"/>
    <w:rsid w:val="008D4F08"/>
    <w:pPr>
      <w:spacing w:after="0" w:line="240" w:lineRule="auto"/>
    </w:pPr>
  </w:style>
  <w:style w:type="character" w:customStyle="1" w:styleId="RodapChar">
    <w:name w:val="Rodapé Char"/>
    <w:basedOn w:val="Fontepargpadro"/>
    <w:link w:val="Rodap"/>
    <w:uiPriority w:val="99"/>
    <w:rsid w:val="008D4F08"/>
    <w:rPr>
      <w:rFonts w:ascii="Calibri" w:eastAsia="Calibri" w:hAnsi="Calibri" w:cs="Times New Roman"/>
      <w:lang w:eastAsia="zh-CN"/>
    </w:rPr>
  </w:style>
  <w:style w:type="character" w:customStyle="1" w:styleId="NormalArialChar">
    <w:name w:val="Normal + Arial Char"/>
    <w:rsid w:val="008D4F08"/>
    <w:rPr>
      <w:rFonts w:ascii="Arial" w:hAnsi="Arial" w:cs="Arial"/>
      <w:sz w:val="24"/>
      <w:szCs w:val="24"/>
      <w:lang w:val="pt-BR" w:bidi="ar-SA"/>
    </w:rPr>
  </w:style>
  <w:style w:type="paragraph" w:styleId="Cabealho">
    <w:name w:val="header"/>
    <w:basedOn w:val="Normal"/>
    <w:link w:val="CabealhoChar"/>
    <w:uiPriority w:val="99"/>
    <w:unhideWhenUsed/>
    <w:rsid w:val="008D4F0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8D4F08"/>
    <w:rPr>
      <w:rFonts w:ascii="Calibri" w:eastAsia="Calibri" w:hAnsi="Calibri" w:cs="Times New Roman"/>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4625F2-A4EF-4155-937F-C14CC2AF7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Pages>
  <Words>2957</Words>
  <Characters>15969</Characters>
  <Application>Microsoft Office Word</Application>
  <DocSecurity>0</DocSecurity>
  <Lines>133</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cp:lastPrinted>2024-12-23T16:08:00Z</cp:lastPrinted>
  <dcterms:created xsi:type="dcterms:W3CDTF">2024-12-23T13:30:00Z</dcterms:created>
  <dcterms:modified xsi:type="dcterms:W3CDTF">2024-12-23T16:08:00Z</dcterms:modified>
</cp:coreProperties>
</file>