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8C7A37" w14:textId="0B5D749B" w:rsidR="00653C31" w:rsidRDefault="00653C31" w:rsidP="00653C3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912984">
        <w:rPr>
          <w:rFonts w:ascii="Arial" w:hAnsi="Arial" w:cs="Arial"/>
          <w:b/>
          <w:sz w:val="24"/>
          <w:szCs w:val="24"/>
          <w:u w:val="single"/>
        </w:rPr>
        <w:t xml:space="preserve">ORDEM DE SERVIÇO DO CONTRATO Nº </w:t>
      </w:r>
      <w:r>
        <w:rPr>
          <w:rFonts w:ascii="Arial" w:hAnsi="Arial" w:cs="Arial"/>
          <w:b/>
          <w:sz w:val="24"/>
          <w:szCs w:val="24"/>
          <w:u w:val="single"/>
        </w:rPr>
        <w:t>23</w:t>
      </w:r>
      <w:r w:rsidRPr="00912984">
        <w:rPr>
          <w:rFonts w:ascii="Arial" w:hAnsi="Arial" w:cs="Arial"/>
          <w:b/>
          <w:sz w:val="24"/>
          <w:szCs w:val="24"/>
          <w:u w:val="single"/>
        </w:rPr>
        <w:t>/202</w:t>
      </w:r>
      <w:r>
        <w:rPr>
          <w:rFonts w:ascii="Arial" w:hAnsi="Arial" w:cs="Arial"/>
          <w:b/>
          <w:sz w:val="24"/>
          <w:szCs w:val="24"/>
          <w:u w:val="single"/>
        </w:rPr>
        <w:t>4</w:t>
      </w:r>
    </w:p>
    <w:p w14:paraId="2939840C" w14:textId="77777777" w:rsidR="00653C31" w:rsidRPr="00912984" w:rsidRDefault="00653C31" w:rsidP="00653C3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0EC925D2" w14:textId="77777777" w:rsidR="00653C31" w:rsidRPr="00653C31" w:rsidRDefault="00653C31" w:rsidP="00653C31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  <w:lang w:eastAsia="pt-BR"/>
        </w:rPr>
      </w:pPr>
      <w:r w:rsidRPr="00653C31">
        <w:rPr>
          <w:rFonts w:ascii="Arial" w:eastAsia="Calibri" w:hAnsi="Arial" w:cs="Arial"/>
          <w:b/>
          <w:bCs/>
          <w:sz w:val="24"/>
          <w:szCs w:val="24"/>
          <w:lang w:eastAsia="pt-BR"/>
        </w:rPr>
        <w:t>PROCESSO ADMINISTRATIVO Nº</w:t>
      </w:r>
      <w:r w:rsidRPr="00653C31">
        <w:rPr>
          <w:rFonts w:ascii="Arial" w:eastAsia="Calibri" w:hAnsi="Arial" w:cs="Arial"/>
          <w:bCs/>
          <w:sz w:val="24"/>
          <w:szCs w:val="24"/>
          <w:lang w:eastAsia="pt-BR"/>
        </w:rPr>
        <w:t xml:space="preserve"> </w:t>
      </w:r>
      <w:r w:rsidRPr="00653C31">
        <w:rPr>
          <w:rFonts w:ascii="Arial" w:eastAsia="Calibri" w:hAnsi="Arial" w:cs="Arial"/>
          <w:b/>
          <w:sz w:val="24"/>
          <w:szCs w:val="24"/>
          <w:lang w:eastAsia="pt-BR"/>
        </w:rPr>
        <w:t>0817/2024</w:t>
      </w:r>
    </w:p>
    <w:p w14:paraId="55BCADEC" w14:textId="77777777" w:rsidR="00653C31" w:rsidRPr="00653C31" w:rsidRDefault="00653C31" w:rsidP="00653C31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lang w:eastAsia="pt-BR"/>
        </w:rPr>
      </w:pPr>
      <w:r w:rsidRPr="00653C31">
        <w:rPr>
          <w:rFonts w:ascii="Arial" w:eastAsia="Calibri" w:hAnsi="Arial" w:cs="Arial"/>
          <w:b/>
          <w:bCs/>
          <w:sz w:val="24"/>
          <w:szCs w:val="24"/>
          <w:lang w:eastAsia="pt-BR"/>
        </w:rPr>
        <w:t>TERMO DE INEXIGIBILIDADE DE LICITAÇÃO Nº 01/2024</w:t>
      </w:r>
    </w:p>
    <w:p w14:paraId="42691F42" w14:textId="77777777" w:rsidR="00653C31" w:rsidRDefault="00653C31" w:rsidP="00653C31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lang w:eastAsia="pt-BR"/>
        </w:rPr>
      </w:pPr>
      <w:r w:rsidRPr="00653C31">
        <w:rPr>
          <w:rFonts w:ascii="Arial" w:eastAsia="Calibri" w:hAnsi="Arial" w:cs="Arial"/>
          <w:b/>
          <w:bCs/>
          <w:sz w:val="24"/>
          <w:szCs w:val="24"/>
          <w:lang w:eastAsia="pt-BR"/>
        </w:rPr>
        <w:t>CONTRATO ADMINISTRATIVO Nº 23/2024</w:t>
      </w:r>
    </w:p>
    <w:p w14:paraId="362529DD" w14:textId="77777777" w:rsidR="00653C31" w:rsidRPr="00653C31" w:rsidRDefault="00653C31" w:rsidP="00653C31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  <w:lang w:eastAsia="pt-BR"/>
        </w:rPr>
      </w:pPr>
    </w:p>
    <w:p w14:paraId="72657530" w14:textId="124546C2" w:rsidR="00653C31" w:rsidRDefault="00653C31" w:rsidP="00653C31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677993">
        <w:rPr>
          <w:rFonts w:ascii="Arial" w:eastAsia="Calibri" w:hAnsi="Arial" w:cs="Arial"/>
          <w:bCs/>
          <w:color w:val="000000"/>
          <w:sz w:val="24"/>
          <w:szCs w:val="24"/>
        </w:rPr>
        <w:t>O</w:t>
      </w:r>
      <w:r w:rsidRPr="0015475E">
        <w:rPr>
          <w:rFonts w:ascii="Arial" w:eastAsia="Calibri" w:hAnsi="Arial" w:cs="Arial"/>
          <w:b/>
          <w:color w:val="000000"/>
          <w:sz w:val="24"/>
          <w:szCs w:val="24"/>
        </w:rPr>
        <w:t xml:space="preserve"> </w:t>
      </w:r>
      <w:r w:rsidRPr="0015475E">
        <w:rPr>
          <w:rFonts w:ascii="Arial" w:eastAsia="Calibri" w:hAnsi="Arial" w:cs="Arial"/>
          <w:b/>
          <w:bCs/>
          <w:color w:val="000000"/>
          <w:sz w:val="24"/>
          <w:szCs w:val="24"/>
        </w:rPr>
        <w:t>MUNICÍPIO DE SÃO DOMINGOS DO NORTE/ES</w:t>
      </w:r>
      <w:r w:rsidRPr="0015475E">
        <w:rPr>
          <w:rFonts w:ascii="Arial" w:eastAsia="Calibri" w:hAnsi="Arial" w:cs="Arial"/>
          <w:b/>
          <w:color w:val="000000"/>
          <w:sz w:val="24"/>
          <w:szCs w:val="24"/>
        </w:rPr>
        <w:t xml:space="preserve">, </w:t>
      </w:r>
      <w:r w:rsidRPr="0015475E">
        <w:rPr>
          <w:rFonts w:ascii="Arial" w:eastAsia="Calibri" w:hAnsi="Arial" w:cs="Arial"/>
          <w:color w:val="000000"/>
          <w:sz w:val="24"/>
          <w:szCs w:val="24"/>
        </w:rPr>
        <w:t>pessoa jurídica de direito público interno inscrita no CNPJ sob o n˚. 36.350.312/0001-72, neste ato representado</w:t>
      </w:r>
      <w:r w:rsidRPr="0015475E">
        <w:rPr>
          <w:rFonts w:ascii="Arial" w:eastAsia="Calibri" w:hAnsi="Arial" w:cs="Arial"/>
          <w:sz w:val="24"/>
          <w:szCs w:val="24"/>
        </w:rPr>
        <w:t xml:space="preserve"> pela Prefeita Municipal</w:t>
      </w:r>
      <w:r w:rsidRPr="00345791">
        <w:rPr>
          <w:rFonts w:ascii="Arial" w:eastAsia="Calibri" w:hAnsi="Arial" w:cs="Arial"/>
          <w:sz w:val="24"/>
          <w:szCs w:val="24"/>
        </w:rPr>
        <w:t>,</w:t>
      </w:r>
      <w:r w:rsidRPr="0015475E">
        <w:rPr>
          <w:rFonts w:ascii="Arial" w:eastAsia="Calibri" w:hAnsi="Arial" w:cs="Arial"/>
          <w:sz w:val="24"/>
          <w:szCs w:val="24"/>
        </w:rPr>
        <w:t xml:space="preserve"> a</w:t>
      </w:r>
      <w:r w:rsidRPr="0015475E">
        <w:rPr>
          <w:rFonts w:ascii="Arial" w:eastAsia="Calibri" w:hAnsi="Arial" w:cs="Arial"/>
          <w:b/>
          <w:bCs/>
          <w:sz w:val="24"/>
          <w:szCs w:val="24"/>
        </w:rPr>
        <w:t xml:space="preserve"> Srª. Ana Izabel Malacarne de Oliveira</w:t>
      </w:r>
      <w:r w:rsidRPr="0015475E">
        <w:rPr>
          <w:rFonts w:ascii="Arial" w:eastAsia="Calibri" w:hAnsi="Arial" w:cs="Arial"/>
          <w:color w:val="000000"/>
          <w:sz w:val="24"/>
          <w:szCs w:val="24"/>
        </w:rPr>
        <w:t xml:space="preserve">, brasileira, casada, portadora do CPF nº </w:t>
      </w:r>
      <w:r w:rsidRPr="0015475E">
        <w:rPr>
          <w:rFonts w:ascii="Arial" w:eastAsia="Calibri" w:hAnsi="Arial" w:cs="Arial"/>
          <w:bCs/>
          <w:color w:val="000000"/>
          <w:sz w:val="24"/>
          <w:szCs w:val="24"/>
        </w:rPr>
        <w:t>775.711.857-34</w:t>
      </w:r>
      <w:r w:rsidRPr="0015475E">
        <w:rPr>
          <w:rFonts w:ascii="Arial" w:eastAsia="Calibri" w:hAnsi="Arial" w:cs="Arial"/>
          <w:b/>
          <w:color w:val="000000"/>
          <w:sz w:val="24"/>
          <w:szCs w:val="24"/>
        </w:rPr>
        <w:t>,</w:t>
      </w:r>
      <w:r w:rsidRPr="0015475E">
        <w:rPr>
          <w:rFonts w:ascii="Arial" w:eastAsia="Calibri" w:hAnsi="Arial" w:cs="Arial"/>
          <w:color w:val="000000"/>
          <w:sz w:val="24"/>
          <w:szCs w:val="24"/>
        </w:rPr>
        <w:t xml:space="preserve"> residente na </w:t>
      </w:r>
      <w:r w:rsidRPr="0015475E">
        <w:rPr>
          <w:rFonts w:ascii="Arial" w:eastAsia="Calibri" w:hAnsi="Arial" w:cs="Arial"/>
          <w:bCs/>
          <w:color w:val="000000"/>
          <w:sz w:val="24"/>
          <w:szCs w:val="24"/>
        </w:rPr>
        <w:t>Rua Goiânia, s/nº, Centro,</w:t>
      </w:r>
      <w:r w:rsidRPr="0015475E">
        <w:rPr>
          <w:rFonts w:ascii="Arial" w:eastAsia="Calibri" w:hAnsi="Arial" w:cs="Arial"/>
          <w:b/>
          <w:bCs/>
          <w:color w:val="000000"/>
          <w:sz w:val="24"/>
          <w:szCs w:val="24"/>
        </w:rPr>
        <w:t xml:space="preserve"> </w:t>
      </w:r>
      <w:r w:rsidRPr="0015475E">
        <w:rPr>
          <w:rFonts w:ascii="Arial" w:eastAsia="Calibri" w:hAnsi="Arial" w:cs="Arial"/>
          <w:color w:val="000000"/>
          <w:sz w:val="24"/>
          <w:szCs w:val="24"/>
        </w:rPr>
        <w:t>São Domingos do Norte/ES</w:t>
      </w:r>
      <w:r w:rsidRPr="00345791">
        <w:rPr>
          <w:rFonts w:ascii="Arial" w:eastAsia="Calibri" w:hAnsi="Arial" w:cs="Arial"/>
          <w:color w:val="000000"/>
          <w:sz w:val="24"/>
          <w:szCs w:val="24"/>
        </w:rPr>
        <w:t>, CEP 29745-000</w:t>
      </w:r>
      <w:r w:rsidRPr="0015475E">
        <w:rPr>
          <w:rFonts w:ascii="Arial" w:eastAsia="Calibri" w:hAnsi="Arial" w:cs="Arial"/>
          <w:bCs/>
          <w:color w:val="000000"/>
          <w:sz w:val="24"/>
          <w:szCs w:val="24"/>
        </w:rPr>
        <w:t>,</w:t>
      </w:r>
      <w:r w:rsidRPr="0015475E">
        <w:rPr>
          <w:rFonts w:ascii="Arial" w:eastAsia="Calibri" w:hAnsi="Arial" w:cs="Arial"/>
          <w:color w:val="000000"/>
          <w:sz w:val="24"/>
          <w:szCs w:val="24"/>
        </w:rPr>
        <w:t xml:space="preserve"> doravante denominada CONTRATANTE, </w:t>
      </w:r>
      <w:r w:rsidRPr="0015475E">
        <w:rPr>
          <w:rFonts w:ascii="Arial" w:eastAsia="Calibri" w:hAnsi="Arial" w:cs="Arial"/>
          <w:sz w:val="24"/>
          <w:szCs w:val="24"/>
        </w:rPr>
        <w:t>e do outro lado a</w:t>
      </w:r>
      <w:r w:rsidRPr="0015475E">
        <w:rPr>
          <w:rFonts w:ascii="Arial" w:eastAsia="Calibri" w:hAnsi="Arial" w:cs="Arial"/>
          <w:b/>
          <w:bCs/>
          <w:sz w:val="24"/>
          <w:szCs w:val="24"/>
          <w:lang w:eastAsia="pt-BR"/>
        </w:rPr>
        <w:t xml:space="preserve"> </w:t>
      </w:r>
      <w:r>
        <w:rPr>
          <w:rFonts w:ascii="Arial" w:eastAsia="Calibri" w:hAnsi="Arial" w:cs="Arial"/>
          <w:b/>
          <w:sz w:val="24"/>
          <w:szCs w:val="24"/>
          <w:lang w:eastAsia="pt-BR"/>
        </w:rPr>
        <w:t>EMPRESA DE LUZ E FORÇA SANTA MARIA S/A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, inscrita no CNPJ/MF sob o nº. </w:t>
      </w:r>
      <w:r>
        <w:rPr>
          <w:rFonts w:ascii="Arial" w:eastAsia="Calibri" w:hAnsi="Arial" w:cs="Arial"/>
          <w:sz w:val="24"/>
          <w:szCs w:val="24"/>
          <w:lang w:eastAsia="pt-BR"/>
        </w:rPr>
        <w:t>27.485.069/0001-09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, localizada na Av. </w:t>
      </w:r>
      <w:r>
        <w:rPr>
          <w:rFonts w:ascii="Arial" w:eastAsia="Calibri" w:hAnsi="Arial" w:cs="Arial"/>
          <w:sz w:val="24"/>
          <w:szCs w:val="24"/>
          <w:lang w:eastAsia="pt-BR"/>
        </w:rPr>
        <w:t>Ângelo Giuberti, 385, Esplanada, Colatina</w:t>
      </w:r>
      <w:r w:rsidRPr="00345791">
        <w:rPr>
          <w:rFonts w:ascii="Arial" w:eastAsia="Calibri" w:hAnsi="Arial" w:cs="Arial"/>
          <w:sz w:val="24"/>
          <w:szCs w:val="24"/>
          <w:lang w:eastAsia="pt-BR"/>
        </w:rPr>
        <w:t>/ES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, C</w:t>
      </w:r>
      <w:r w:rsidRPr="00345791">
        <w:rPr>
          <w:rFonts w:ascii="Arial" w:eastAsia="Calibri" w:hAnsi="Arial" w:cs="Arial"/>
          <w:sz w:val="24"/>
          <w:szCs w:val="24"/>
          <w:lang w:eastAsia="pt-BR"/>
        </w:rPr>
        <w:t>EP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Calibri" w:hAnsi="Arial" w:cs="Arial"/>
          <w:sz w:val="24"/>
          <w:szCs w:val="24"/>
          <w:lang w:eastAsia="pt-BR"/>
        </w:rPr>
        <w:t>29702-712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, neste ato representada pelo seu representante legal, </w:t>
      </w:r>
      <w:r w:rsidRPr="0015475E">
        <w:rPr>
          <w:rFonts w:ascii="Arial" w:eastAsia="Calibri" w:hAnsi="Arial" w:cs="Arial"/>
          <w:b/>
          <w:sz w:val="24"/>
          <w:szCs w:val="24"/>
          <w:lang w:eastAsia="pt-BR"/>
        </w:rPr>
        <w:t xml:space="preserve">Sr. </w:t>
      </w:r>
      <w:r>
        <w:rPr>
          <w:rFonts w:ascii="Arial" w:eastAsia="Calibri" w:hAnsi="Arial" w:cs="Arial"/>
          <w:b/>
          <w:sz w:val="24"/>
          <w:szCs w:val="24"/>
          <w:lang w:eastAsia="pt-BR"/>
        </w:rPr>
        <w:t>A</w:t>
      </w:r>
      <w:r w:rsidRPr="001152A2">
        <w:rPr>
          <w:rFonts w:ascii="Arial" w:eastAsia="Calibri" w:hAnsi="Arial" w:cs="Arial"/>
          <w:b/>
          <w:sz w:val="24"/>
          <w:szCs w:val="24"/>
          <w:lang w:eastAsia="pt-BR"/>
        </w:rPr>
        <w:t>ngelo André Bosi</w:t>
      </w:r>
      <w:r w:rsidRPr="001152A2">
        <w:rPr>
          <w:rFonts w:ascii="Arial" w:eastAsia="Calibri" w:hAnsi="Arial" w:cs="Arial"/>
          <w:sz w:val="24"/>
          <w:szCs w:val="24"/>
          <w:lang w:eastAsia="pt-BR"/>
        </w:rPr>
        <w:t xml:space="preserve">, </w:t>
      </w:r>
      <w:r>
        <w:rPr>
          <w:rFonts w:ascii="Arial" w:eastAsia="Calibri" w:hAnsi="Arial" w:cs="Arial"/>
          <w:sz w:val="24"/>
          <w:szCs w:val="24"/>
          <w:lang w:eastAsia="pt-BR"/>
        </w:rPr>
        <w:t xml:space="preserve">brasileiro, casado, empresário, </w:t>
      </w:r>
      <w:r w:rsidRPr="001152A2">
        <w:rPr>
          <w:rFonts w:ascii="Arial" w:eastAsia="Calibri" w:hAnsi="Arial" w:cs="Arial"/>
          <w:sz w:val="24"/>
          <w:szCs w:val="24"/>
          <w:lang w:eastAsia="pt-BR"/>
        </w:rPr>
        <w:t>portador d</w:t>
      </w:r>
      <w:r>
        <w:rPr>
          <w:rFonts w:ascii="Arial" w:eastAsia="Calibri" w:hAnsi="Arial" w:cs="Arial"/>
          <w:sz w:val="24"/>
          <w:szCs w:val="24"/>
          <w:lang w:eastAsia="pt-BR"/>
        </w:rPr>
        <w:t>o</w:t>
      </w:r>
      <w:r w:rsidRPr="001152A2">
        <w:rPr>
          <w:rFonts w:ascii="Arial" w:eastAsia="Calibri" w:hAnsi="Arial" w:cs="Arial"/>
          <w:sz w:val="24"/>
          <w:szCs w:val="24"/>
          <w:lang w:eastAsia="pt-BR"/>
        </w:rPr>
        <w:t xml:space="preserve"> CPF nº 071.701.147-04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, doravante denominad</w:t>
      </w:r>
      <w:r w:rsidRPr="00345791">
        <w:rPr>
          <w:rFonts w:ascii="Arial" w:eastAsia="Calibri" w:hAnsi="Arial" w:cs="Arial"/>
          <w:sz w:val="24"/>
          <w:szCs w:val="24"/>
          <w:lang w:eastAsia="pt-BR"/>
        </w:rPr>
        <w:t>a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</w:t>
      </w:r>
      <w:r w:rsidRPr="0015475E">
        <w:rPr>
          <w:rFonts w:ascii="Arial" w:eastAsia="Calibri" w:hAnsi="Arial" w:cs="Arial"/>
          <w:b/>
          <w:bCs/>
          <w:sz w:val="24"/>
          <w:szCs w:val="24"/>
          <w:lang w:eastAsia="pt-BR"/>
        </w:rPr>
        <w:t>CONTRATAD</w:t>
      </w:r>
      <w:r w:rsidRPr="00345791">
        <w:rPr>
          <w:rFonts w:ascii="Arial" w:eastAsia="Calibri" w:hAnsi="Arial" w:cs="Arial"/>
          <w:b/>
          <w:bCs/>
          <w:sz w:val="24"/>
          <w:szCs w:val="24"/>
          <w:lang w:eastAsia="pt-BR"/>
        </w:rPr>
        <w:t>A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, e de acordo com o constante no Processo</w:t>
      </w:r>
      <w:r>
        <w:rPr>
          <w:rFonts w:ascii="Arial" w:eastAsia="Calibri" w:hAnsi="Arial" w:cs="Arial"/>
          <w:sz w:val="24"/>
          <w:szCs w:val="24"/>
          <w:lang w:eastAsia="pt-BR"/>
        </w:rPr>
        <w:t xml:space="preserve"> Administrativo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nº </w:t>
      </w:r>
      <w:r>
        <w:rPr>
          <w:rFonts w:ascii="Arial" w:eastAsia="Calibri" w:hAnsi="Arial" w:cs="Arial"/>
          <w:sz w:val="24"/>
          <w:szCs w:val="24"/>
          <w:lang w:eastAsia="pt-BR"/>
        </w:rPr>
        <w:t>0817/2024 e em observância às disposições da Lei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n° </w:t>
      </w:r>
      <w:r>
        <w:rPr>
          <w:rFonts w:ascii="Arial" w:eastAsia="Calibri" w:hAnsi="Arial" w:cs="Arial"/>
          <w:sz w:val="24"/>
          <w:szCs w:val="24"/>
          <w:lang w:eastAsia="pt-BR"/>
        </w:rPr>
        <w:t>14.133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/</w:t>
      </w:r>
      <w:r>
        <w:rPr>
          <w:rFonts w:ascii="Arial" w:eastAsia="Calibri" w:hAnsi="Arial" w:cs="Arial"/>
          <w:sz w:val="24"/>
          <w:szCs w:val="24"/>
          <w:lang w:eastAsia="pt-BR"/>
        </w:rPr>
        <w:t>2021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, nas demais legislações pertinentes, em suas alterações posteriores, ou em outros dispositivos legais que vierem a substituí-los</w:t>
      </w:r>
      <w:r w:rsidR="00BA2946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394DB676" w14:textId="68C7AE6D" w:rsidR="00653C31" w:rsidRPr="00912984" w:rsidRDefault="00653C31" w:rsidP="00653C31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Localidade atendida: </w:t>
      </w:r>
      <w:r w:rsidRPr="00653C31">
        <w:rPr>
          <w:rFonts w:ascii="Arial" w:hAnsi="Arial" w:cs="Arial"/>
          <w:sz w:val="24"/>
          <w:szCs w:val="24"/>
        </w:rPr>
        <w:t>Loteamento Queiroz, Distrito Sede, São Domingos do Norte/ES</w:t>
      </w:r>
      <w:r>
        <w:rPr>
          <w:rFonts w:ascii="Arial" w:hAnsi="Arial" w:cs="Arial"/>
          <w:sz w:val="24"/>
          <w:szCs w:val="24"/>
        </w:rPr>
        <w:t>.</w:t>
      </w:r>
    </w:p>
    <w:p w14:paraId="755DA8CD" w14:textId="77777777" w:rsidR="00653C31" w:rsidRPr="00912984" w:rsidRDefault="00653C31" w:rsidP="00653C31">
      <w:pPr>
        <w:tabs>
          <w:tab w:val="left" w:pos="284"/>
        </w:tabs>
        <w:jc w:val="both"/>
        <w:rPr>
          <w:rFonts w:ascii="Arial" w:hAnsi="Arial" w:cs="Arial"/>
          <w:sz w:val="24"/>
          <w:szCs w:val="24"/>
        </w:rPr>
      </w:pPr>
      <w:r w:rsidRPr="00912984">
        <w:rPr>
          <w:rFonts w:ascii="Arial" w:hAnsi="Arial" w:cs="Arial"/>
          <w:sz w:val="24"/>
          <w:szCs w:val="24"/>
        </w:rPr>
        <w:t>Pelo presente autorizo a Contratada supracitada a iniciar os serviços, objeto do contrato</w:t>
      </w:r>
      <w:r>
        <w:rPr>
          <w:rFonts w:ascii="Arial" w:hAnsi="Arial" w:cs="Arial"/>
          <w:sz w:val="24"/>
          <w:szCs w:val="24"/>
        </w:rPr>
        <w:t xml:space="preserve"> a</w:t>
      </w:r>
      <w:r w:rsidRPr="00912984">
        <w:rPr>
          <w:rFonts w:ascii="Arial" w:hAnsi="Arial" w:cs="Arial"/>
          <w:sz w:val="24"/>
          <w:szCs w:val="24"/>
        </w:rPr>
        <w:t>cima epigrafado, a partir da ciência e data de recebimento desta ordem.</w:t>
      </w:r>
    </w:p>
    <w:p w14:paraId="2521BBCE" w14:textId="2967D972" w:rsidR="00653C31" w:rsidRPr="00912984" w:rsidRDefault="00653C31" w:rsidP="00653C31">
      <w:pPr>
        <w:spacing w:after="0"/>
        <w:jc w:val="right"/>
        <w:rPr>
          <w:rFonts w:ascii="Arial" w:hAnsi="Arial" w:cs="Arial"/>
          <w:sz w:val="24"/>
          <w:szCs w:val="24"/>
        </w:rPr>
      </w:pPr>
      <w:r w:rsidRPr="00912984">
        <w:rPr>
          <w:rFonts w:ascii="Arial" w:hAnsi="Arial" w:cs="Arial"/>
          <w:sz w:val="24"/>
          <w:szCs w:val="24"/>
        </w:rPr>
        <w:t>São Domingos do Norte</w:t>
      </w:r>
      <w:r>
        <w:rPr>
          <w:rFonts w:ascii="Arial" w:hAnsi="Arial" w:cs="Arial"/>
          <w:sz w:val="24"/>
          <w:szCs w:val="24"/>
        </w:rPr>
        <w:t>/</w:t>
      </w:r>
      <w:r w:rsidRPr="00912984">
        <w:rPr>
          <w:rFonts w:ascii="Arial" w:hAnsi="Arial" w:cs="Arial"/>
          <w:sz w:val="24"/>
          <w:szCs w:val="24"/>
        </w:rPr>
        <w:t xml:space="preserve">ES, </w:t>
      </w:r>
      <w:r>
        <w:rPr>
          <w:rFonts w:ascii="Arial" w:hAnsi="Arial" w:cs="Arial"/>
          <w:sz w:val="24"/>
          <w:szCs w:val="24"/>
        </w:rPr>
        <w:t>21</w:t>
      </w:r>
      <w:r w:rsidRPr="00912984">
        <w:rPr>
          <w:rFonts w:ascii="Arial" w:hAnsi="Arial" w:cs="Arial"/>
          <w:color w:val="FF0000"/>
          <w:sz w:val="24"/>
          <w:szCs w:val="24"/>
        </w:rPr>
        <w:t xml:space="preserve"> </w:t>
      </w:r>
      <w:r w:rsidRPr="00912984">
        <w:rPr>
          <w:rFonts w:ascii="Arial" w:hAnsi="Arial" w:cs="Arial"/>
          <w:sz w:val="24"/>
          <w:szCs w:val="24"/>
        </w:rPr>
        <w:t xml:space="preserve">de </w:t>
      </w:r>
      <w:r>
        <w:rPr>
          <w:rFonts w:ascii="Arial" w:hAnsi="Arial" w:cs="Arial"/>
          <w:sz w:val="24"/>
          <w:szCs w:val="24"/>
        </w:rPr>
        <w:t xml:space="preserve">março </w:t>
      </w:r>
      <w:r w:rsidRPr="00912984">
        <w:rPr>
          <w:rFonts w:ascii="Arial" w:hAnsi="Arial" w:cs="Arial"/>
          <w:sz w:val="24"/>
          <w:szCs w:val="24"/>
        </w:rPr>
        <w:t>de 202</w:t>
      </w:r>
      <w:r>
        <w:rPr>
          <w:rFonts w:ascii="Arial" w:hAnsi="Arial" w:cs="Arial"/>
          <w:sz w:val="24"/>
          <w:szCs w:val="24"/>
        </w:rPr>
        <w:t>4</w:t>
      </w:r>
      <w:r w:rsidRPr="00912984">
        <w:rPr>
          <w:rFonts w:ascii="Arial" w:hAnsi="Arial" w:cs="Arial"/>
          <w:sz w:val="24"/>
          <w:szCs w:val="24"/>
        </w:rPr>
        <w:t>.</w:t>
      </w:r>
    </w:p>
    <w:p w14:paraId="1A2EA714" w14:textId="77777777" w:rsidR="00653C31" w:rsidRDefault="00653C31" w:rsidP="00653C31">
      <w:pPr>
        <w:spacing w:after="0"/>
        <w:rPr>
          <w:rFonts w:ascii="Arial" w:hAnsi="Arial" w:cs="Arial"/>
          <w:sz w:val="24"/>
          <w:szCs w:val="24"/>
        </w:rPr>
      </w:pPr>
    </w:p>
    <w:p w14:paraId="0ACC6A8F" w14:textId="77777777" w:rsidR="00653C31" w:rsidRPr="00912984" w:rsidRDefault="00653C31" w:rsidP="00653C31">
      <w:pPr>
        <w:spacing w:after="0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75"/>
        <w:gridCol w:w="5948"/>
      </w:tblGrid>
      <w:tr w:rsidR="00653C31" w:rsidRPr="00912984" w14:paraId="42D90268" w14:textId="77777777" w:rsidTr="006109C9">
        <w:trPr>
          <w:trHeight w:val="881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</w:tcPr>
          <w:p w14:paraId="5F209D94" w14:textId="77777777" w:rsidR="00653C31" w:rsidRPr="00912984" w:rsidRDefault="00653C31" w:rsidP="006109C9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014A285C" w14:textId="77777777" w:rsidR="00653C31" w:rsidRPr="00912984" w:rsidRDefault="00653C31" w:rsidP="006109C9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12984">
              <w:rPr>
                <w:rFonts w:ascii="Arial" w:hAnsi="Arial" w:cs="Arial"/>
                <w:b/>
                <w:bCs/>
                <w:sz w:val="24"/>
                <w:szCs w:val="24"/>
              </w:rPr>
              <w:t>Ana Izabel Malacarne de Oliveira</w:t>
            </w:r>
          </w:p>
        </w:tc>
        <w:tc>
          <w:tcPr>
            <w:tcW w:w="5948" w:type="dxa"/>
            <w:tcBorders>
              <w:top w:val="nil"/>
              <w:left w:val="nil"/>
              <w:bottom w:val="nil"/>
              <w:right w:val="nil"/>
            </w:tcBorders>
          </w:tcPr>
          <w:p w14:paraId="14FB12FD" w14:textId="77777777" w:rsidR="00653C31" w:rsidRPr="00912984" w:rsidRDefault="00653C31" w:rsidP="006109C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F1424E9" w14:textId="452ABDF9" w:rsidR="00653C31" w:rsidRPr="00912984" w:rsidRDefault="00653C31" w:rsidP="006109C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1298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                            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          </w:t>
            </w:r>
            <w:r>
              <w:rPr>
                <w:rFonts w:ascii="Arial" w:eastAsia="Calibri" w:hAnsi="Arial" w:cs="Arial"/>
                <w:b/>
                <w:sz w:val="24"/>
                <w:szCs w:val="24"/>
                <w:lang w:eastAsia="pt-BR"/>
              </w:rPr>
              <w:t>A</w:t>
            </w:r>
            <w:r w:rsidRPr="001152A2">
              <w:rPr>
                <w:rFonts w:ascii="Arial" w:eastAsia="Calibri" w:hAnsi="Arial" w:cs="Arial"/>
                <w:b/>
                <w:sz w:val="24"/>
                <w:szCs w:val="24"/>
                <w:lang w:eastAsia="pt-BR"/>
              </w:rPr>
              <w:t>ngelo André Bosi</w:t>
            </w:r>
          </w:p>
        </w:tc>
      </w:tr>
      <w:tr w:rsidR="00653C31" w:rsidRPr="00912984" w14:paraId="66713E4E" w14:textId="77777777" w:rsidTr="006109C9">
        <w:trPr>
          <w:trHeight w:val="46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</w:tcPr>
          <w:p w14:paraId="1A3E267A" w14:textId="77777777" w:rsidR="00653C31" w:rsidRPr="00912984" w:rsidRDefault="00653C31" w:rsidP="006109C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</w:t>
            </w:r>
            <w:r w:rsidRPr="00912984">
              <w:rPr>
                <w:rFonts w:ascii="Arial" w:hAnsi="Arial" w:cs="Arial"/>
                <w:sz w:val="24"/>
                <w:szCs w:val="24"/>
              </w:rPr>
              <w:t>Prefeita Municipal</w:t>
            </w:r>
          </w:p>
        </w:tc>
        <w:tc>
          <w:tcPr>
            <w:tcW w:w="5948" w:type="dxa"/>
            <w:tcBorders>
              <w:top w:val="nil"/>
              <w:left w:val="nil"/>
              <w:bottom w:val="nil"/>
              <w:right w:val="nil"/>
            </w:tcBorders>
          </w:tcPr>
          <w:p w14:paraId="5D56CFDD" w14:textId="77777777" w:rsidR="00653C31" w:rsidRPr="00912984" w:rsidRDefault="00653C31" w:rsidP="006109C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12984">
              <w:rPr>
                <w:rFonts w:ascii="Arial" w:hAnsi="Arial" w:cs="Arial"/>
                <w:sz w:val="24"/>
                <w:szCs w:val="24"/>
              </w:rPr>
              <w:t xml:space="preserve">                                       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12984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       </w:t>
            </w:r>
            <w:r w:rsidRPr="00912984">
              <w:rPr>
                <w:rFonts w:ascii="Arial" w:hAnsi="Arial" w:cs="Arial"/>
                <w:sz w:val="24"/>
                <w:szCs w:val="24"/>
              </w:rPr>
              <w:t>Representante Legal</w:t>
            </w:r>
          </w:p>
        </w:tc>
      </w:tr>
      <w:tr w:rsidR="00653C31" w:rsidRPr="00912984" w14:paraId="17C44723" w14:textId="77777777" w:rsidTr="006109C9">
        <w:trPr>
          <w:trHeight w:val="48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</w:tcPr>
          <w:p w14:paraId="21701B31" w14:textId="77777777" w:rsidR="00653C31" w:rsidRPr="00912984" w:rsidRDefault="00653C31" w:rsidP="006109C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</w:t>
            </w:r>
            <w:r w:rsidRPr="00912984">
              <w:rPr>
                <w:rFonts w:ascii="Arial" w:hAnsi="Arial" w:cs="Arial"/>
                <w:sz w:val="24"/>
                <w:szCs w:val="24"/>
              </w:rPr>
              <w:t>Contratante</w:t>
            </w:r>
          </w:p>
        </w:tc>
        <w:tc>
          <w:tcPr>
            <w:tcW w:w="5948" w:type="dxa"/>
            <w:tcBorders>
              <w:top w:val="nil"/>
              <w:left w:val="nil"/>
              <w:bottom w:val="nil"/>
              <w:right w:val="nil"/>
            </w:tcBorders>
          </w:tcPr>
          <w:p w14:paraId="64CFED02" w14:textId="77777777" w:rsidR="00653C31" w:rsidRPr="00912984" w:rsidRDefault="00653C31" w:rsidP="006109C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12984">
              <w:rPr>
                <w:rFonts w:ascii="Arial" w:eastAsia="Calibri" w:hAnsi="Arial" w:cs="Arial"/>
                <w:color w:val="000000"/>
                <w:sz w:val="24"/>
                <w:szCs w:val="24"/>
              </w:rPr>
              <w:t xml:space="preserve">                                                  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</w:rPr>
              <w:t xml:space="preserve">      </w:t>
            </w:r>
            <w:r w:rsidRPr="00912984">
              <w:rPr>
                <w:rFonts w:ascii="Arial" w:eastAsia="Calibri" w:hAnsi="Arial" w:cs="Arial"/>
                <w:color w:val="000000"/>
                <w:sz w:val="24"/>
                <w:szCs w:val="24"/>
              </w:rPr>
              <w:t>Contratad</w:t>
            </w:r>
            <w:r>
              <w:rPr>
                <w:rFonts w:ascii="Arial" w:eastAsia="Calibri" w:hAnsi="Arial" w:cs="Arial"/>
                <w:color w:val="000000"/>
                <w:sz w:val="24"/>
                <w:szCs w:val="24"/>
              </w:rPr>
              <w:t>a</w:t>
            </w:r>
          </w:p>
        </w:tc>
      </w:tr>
    </w:tbl>
    <w:p w14:paraId="5FE9C249" w14:textId="77777777" w:rsidR="00653C31" w:rsidRDefault="00653C31" w:rsidP="00653C31"/>
    <w:p w14:paraId="25CF49AE" w14:textId="77777777" w:rsidR="00653C31" w:rsidRDefault="00653C31" w:rsidP="00653C31"/>
    <w:p w14:paraId="1C4A65EA" w14:textId="77777777" w:rsidR="00653C31" w:rsidRDefault="00653C31" w:rsidP="00653C31"/>
    <w:p w14:paraId="12F67B73" w14:textId="77777777" w:rsidR="00642DA0" w:rsidRDefault="00642DA0"/>
    <w:sectPr w:rsidR="00642DA0" w:rsidSect="005B0785">
      <w:headerReference w:type="default" r:id="rId6"/>
      <w:footerReference w:type="default" r:id="rId7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219637" w14:textId="77777777" w:rsidR="005B0785" w:rsidRDefault="005B0785">
      <w:pPr>
        <w:spacing w:after="0" w:line="240" w:lineRule="auto"/>
      </w:pPr>
      <w:r>
        <w:separator/>
      </w:r>
    </w:p>
  </w:endnote>
  <w:endnote w:type="continuationSeparator" w:id="0">
    <w:p w14:paraId="12852BAF" w14:textId="77777777" w:rsidR="005B0785" w:rsidRDefault="005B07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27808161"/>
      <w:docPartObj>
        <w:docPartGallery w:val="Page Numbers (Bottom of Page)"/>
        <w:docPartUnique/>
      </w:docPartObj>
    </w:sdtPr>
    <w:sdtContent>
      <w:p w14:paraId="27589A78" w14:textId="77777777" w:rsidR="00A65876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D2AA98A" w14:textId="77777777" w:rsidR="00A65876" w:rsidRDefault="00A6587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BDFEA3" w14:textId="77777777" w:rsidR="005B0785" w:rsidRDefault="005B0785">
      <w:pPr>
        <w:spacing w:after="0" w:line="240" w:lineRule="auto"/>
      </w:pPr>
      <w:r>
        <w:separator/>
      </w:r>
    </w:p>
  </w:footnote>
  <w:footnote w:type="continuationSeparator" w:id="0">
    <w:p w14:paraId="52BF76DB" w14:textId="77777777" w:rsidR="005B0785" w:rsidRDefault="005B07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FAFCC" w14:textId="77777777" w:rsidR="00A65876" w:rsidRPr="00886C9E" w:rsidRDefault="00000000" w:rsidP="00883589">
    <w:pPr>
      <w:tabs>
        <w:tab w:val="center" w:pos="4419"/>
        <w:tab w:val="right" w:pos="8838"/>
      </w:tabs>
      <w:spacing w:before="120"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eastAsia="pt-BR"/>
      </w:rPr>
    </w:pPr>
    <w:r w:rsidRPr="00886C9E">
      <w:rPr>
        <w:rFonts w:ascii="Times New Roman" w:eastAsia="Times New Roman" w:hAnsi="Times New Roman" w:cs="Times New Roman"/>
        <w:noProof/>
        <w:sz w:val="20"/>
        <w:szCs w:val="20"/>
        <w:lang w:eastAsia="pt-BR"/>
      </w:rPr>
      <w:drawing>
        <wp:anchor distT="0" distB="0" distL="114300" distR="114300" simplePos="0" relativeHeight="251659264" behindDoc="0" locked="0" layoutInCell="1" allowOverlap="1" wp14:anchorId="58BA0BA7" wp14:editId="745DD7DD">
          <wp:simplePos x="0" y="0"/>
          <wp:positionH relativeFrom="column">
            <wp:posOffset>2835275</wp:posOffset>
          </wp:positionH>
          <wp:positionV relativeFrom="paragraph">
            <wp:posOffset>-294640</wp:posOffset>
          </wp:positionV>
          <wp:extent cx="846712" cy="690664"/>
          <wp:effectExtent l="19050" t="0" r="0" b="0"/>
          <wp:wrapNone/>
          <wp:docPr id="3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6712" cy="690664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14:paraId="1327DD15" w14:textId="77777777" w:rsidR="00A65876" w:rsidRPr="00886C9E" w:rsidRDefault="00A65876" w:rsidP="00883589">
    <w:pPr>
      <w:tabs>
        <w:tab w:val="center" w:pos="4419"/>
        <w:tab w:val="right" w:pos="8838"/>
      </w:tabs>
      <w:spacing w:before="120"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eastAsia="pt-BR"/>
      </w:rPr>
    </w:pPr>
  </w:p>
  <w:p w14:paraId="7B593C67" w14:textId="77777777" w:rsidR="00A65876" w:rsidRPr="00886C9E" w:rsidRDefault="00000000" w:rsidP="00883589">
    <w:pPr>
      <w:keepNext/>
      <w:tabs>
        <w:tab w:val="left" w:pos="1245"/>
        <w:tab w:val="center" w:pos="4712"/>
      </w:tabs>
      <w:spacing w:after="0" w:line="240" w:lineRule="auto"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886C9E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296F2A17" w14:textId="77777777" w:rsidR="00A65876" w:rsidRPr="00886C9E" w:rsidRDefault="00000000" w:rsidP="00883589">
    <w:pPr>
      <w:spacing w:after="0" w:line="240" w:lineRule="auto"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886C9E">
      <w:rPr>
        <w:rFonts w:ascii="Arial" w:eastAsia="Times New Roman" w:hAnsi="Arial" w:cs="Arial"/>
        <w:color w:val="000000"/>
        <w:sz w:val="20"/>
        <w:szCs w:val="20"/>
        <w:lang w:eastAsia="pt-BR"/>
      </w:rPr>
      <w:t>Rod. Gether Lopes de Farias, s/nº - Bairro Emílio Calegari - São Domingos do Norte - ES - CEP 29745-000</w:t>
    </w:r>
  </w:p>
  <w:p w14:paraId="28AE72C6" w14:textId="77777777" w:rsidR="00A65876" w:rsidRPr="00886C9E" w:rsidRDefault="00000000" w:rsidP="00883589">
    <w:pPr>
      <w:spacing w:after="0" w:line="240" w:lineRule="auto"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886C9E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Telefone/Telefax: (027) 3742 0200 </w:t>
    </w:r>
  </w:p>
  <w:p w14:paraId="4775D52B" w14:textId="77777777" w:rsidR="00A65876" w:rsidRPr="00886C9E" w:rsidRDefault="00000000" w:rsidP="00883589">
    <w:pPr>
      <w:spacing w:after="0" w:line="240" w:lineRule="auto"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886C9E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0E7FB827" w14:textId="77777777" w:rsidR="00A65876" w:rsidRDefault="00A6587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C31"/>
    <w:rsid w:val="005B0785"/>
    <w:rsid w:val="00642DA0"/>
    <w:rsid w:val="00653C31"/>
    <w:rsid w:val="009B0F94"/>
    <w:rsid w:val="00A65876"/>
    <w:rsid w:val="00BA2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B0075B"/>
  <w15:chartTrackingRefBased/>
  <w15:docId w15:val="{3C44FD0D-F327-4EE7-B49B-F17859223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C31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653C31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653C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53C31"/>
  </w:style>
  <w:style w:type="paragraph" w:styleId="Rodap">
    <w:name w:val="footer"/>
    <w:basedOn w:val="Normal"/>
    <w:link w:val="RodapChar"/>
    <w:uiPriority w:val="99"/>
    <w:unhideWhenUsed/>
    <w:rsid w:val="00653C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3C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276</Words>
  <Characters>1491</Characters>
  <Application>Microsoft Office Word</Application>
  <DocSecurity>0</DocSecurity>
  <Lines>12</Lines>
  <Paragraphs>3</Paragraphs>
  <ScaleCrop>false</ScaleCrop>
  <Company/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2024-03-21T10:41:00Z</dcterms:created>
  <dcterms:modified xsi:type="dcterms:W3CDTF">2024-03-21T10:50:00Z</dcterms:modified>
</cp:coreProperties>
</file>