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07C0DF" w14:textId="23E75EE1" w:rsidR="00B247B5" w:rsidRPr="005C59E3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PROCESSO 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ADMINISTRATIVO 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Nº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1028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/2025</w:t>
      </w:r>
    </w:p>
    <w:p w14:paraId="587F023B" w14:textId="7E85F2C6" w:rsidR="00B247B5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CONTRATO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ADMINISTRATIVO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Nº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2</w:t>
      </w:r>
      <w:r w:rsidR="00055767">
        <w:rPr>
          <w:rFonts w:ascii="Arial" w:eastAsia="Times New Roman" w:hAnsi="Arial" w:cs="Arial"/>
          <w:b/>
          <w:sz w:val="24"/>
          <w:szCs w:val="24"/>
          <w:lang w:eastAsia="pt-BR"/>
        </w:rPr>
        <w:t>6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/2025</w:t>
      </w:r>
    </w:p>
    <w:p w14:paraId="1B856C66" w14:textId="77777777" w:rsidR="00B247B5" w:rsidRPr="00DB06E2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689C4C29" w14:textId="35065C8D" w:rsidR="00B247B5" w:rsidRPr="00DB06E2" w:rsidRDefault="00B247B5" w:rsidP="00B247B5">
      <w:pPr>
        <w:spacing w:after="0" w:line="276" w:lineRule="auto"/>
        <w:ind w:left="4253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CONTRATO DE LOCAÇÃO DE IMÓVEL QUE ENTRE SI CELEBRAM O MUNICÍPIO DE SÃO DOMINGOS DO NORTE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/ES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E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SENHOR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="00055767">
        <w:rPr>
          <w:rFonts w:ascii="Arial" w:eastAsia="Times New Roman" w:hAnsi="Arial" w:cs="Arial"/>
          <w:b/>
          <w:sz w:val="24"/>
          <w:szCs w:val="24"/>
          <w:lang w:eastAsia="pt-BR"/>
        </w:rPr>
        <w:t>MARIA HELENA COELHO BARBOSA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</w:p>
    <w:p w14:paraId="4F22A932" w14:textId="77777777" w:rsidR="00B247B5" w:rsidRPr="00DB06E2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FC1B701" w14:textId="4E4EE967" w:rsidR="00B247B5" w:rsidRPr="00DB06E2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MUNICÍPIO DE SÃO DOMINGOS DO NORTE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Estado do Espírito Santo, </w:t>
      </w:r>
      <w:r>
        <w:rPr>
          <w:rFonts w:ascii="Arial" w:eastAsia="Times New Roman" w:hAnsi="Arial" w:cs="Arial"/>
          <w:sz w:val="24"/>
          <w:szCs w:val="24"/>
          <w:lang w:eastAsia="pt-BR"/>
        </w:rPr>
        <w:t>P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essoa Jurídica de Direito Público Interno, sediado na Rod. Gether Lopes de Farias, s/n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São Domingos do Norte</w:t>
      </w:r>
      <w:r>
        <w:rPr>
          <w:rFonts w:ascii="Arial" w:eastAsia="Times New Roman" w:hAnsi="Arial" w:cs="Arial"/>
          <w:sz w:val="24"/>
          <w:szCs w:val="24"/>
          <w:lang w:eastAsia="pt-BR"/>
        </w:rPr>
        <w:t>/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ES</w:t>
      </w:r>
      <w:r>
        <w:rPr>
          <w:rFonts w:ascii="Arial" w:eastAsia="Times New Roman" w:hAnsi="Arial" w:cs="Arial"/>
          <w:sz w:val="24"/>
          <w:szCs w:val="24"/>
          <w:lang w:eastAsia="pt-BR"/>
        </w:rPr>
        <w:t>, CEP 29745-000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inscrito no Cadastro Nacional de Pessoa Jurídica sob o </w:t>
      </w:r>
      <w:r>
        <w:rPr>
          <w:rFonts w:ascii="Arial" w:eastAsia="Times New Roman" w:hAnsi="Arial" w:cs="Arial"/>
          <w:sz w:val="24"/>
          <w:szCs w:val="24"/>
          <w:lang w:eastAsia="pt-BR"/>
        </w:rPr>
        <w:t>n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º 36.350.312/0001</w:t>
      </w:r>
      <w:r>
        <w:rPr>
          <w:rFonts w:ascii="Arial" w:eastAsia="Times New Roman" w:hAnsi="Arial" w:cs="Arial"/>
          <w:sz w:val="24"/>
          <w:szCs w:val="24"/>
          <w:lang w:eastAsia="pt-BR"/>
        </w:rPr>
        <w:t>-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72, neste ato representado pela Prefeita Municipal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</w:t>
      </w:r>
      <w:r w:rsidRPr="002A1FB8">
        <w:rPr>
          <w:rFonts w:ascii="Arial" w:eastAsia="Times New Roman" w:hAnsi="Arial" w:cs="Arial"/>
          <w:sz w:val="24"/>
          <w:szCs w:val="24"/>
          <w:lang w:eastAsia="pt-BR"/>
        </w:rPr>
        <w:t>Sra.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Ana Izabel Malacarne de Oliveira</w:t>
      </w:r>
      <w:r w:rsidRPr="00DB06E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brasileira, casada, portadora do CPF nº </w:t>
      </w:r>
      <w:r w:rsidRPr="00DB06E2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DB06E2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residente na </w:t>
      </w:r>
      <w:r w:rsidRPr="00DB06E2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Rua Goiânia, s/n, Centro,</w:t>
      </w:r>
      <w:r w:rsidRPr="00DB06E2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São Domingos do Norte/ES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CEP 29745-000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aqui denominado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LOCATÁRIO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e do outro lado 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Sra.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055767" w:rsidRPr="00055767">
        <w:rPr>
          <w:rFonts w:ascii="Arial" w:eastAsia="Times New Roman" w:hAnsi="Arial" w:cs="Arial"/>
          <w:b/>
          <w:sz w:val="24"/>
          <w:szCs w:val="24"/>
          <w:lang w:eastAsia="pt-BR"/>
        </w:rPr>
        <w:t>MARIA HELENA COELHO BARBOSA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brasileira, </w:t>
      </w:r>
      <w:r w:rsidR="00055767">
        <w:rPr>
          <w:rFonts w:ascii="Arial" w:eastAsia="Times New Roman" w:hAnsi="Arial" w:cs="Arial"/>
          <w:sz w:val="24"/>
          <w:szCs w:val="24"/>
          <w:lang w:eastAsia="pt-BR"/>
        </w:rPr>
        <w:t>casada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portador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do CPF nº </w:t>
      </w:r>
      <w:r w:rsidR="00055767">
        <w:rPr>
          <w:rFonts w:ascii="Arial" w:eastAsia="Times New Roman" w:hAnsi="Arial" w:cs="Arial"/>
          <w:sz w:val="24"/>
          <w:szCs w:val="24"/>
          <w:lang w:eastAsia="pt-BR"/>
        </w:rPr>
        <w:t>076.069.347-11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e RG nº </w:t>
      </w:r>
      <w:r w:rsidR="00055767">
        <w:rPr>
          <w:rFonts w:ascii="Arial" w:eastAsia="Times New Roman" w:hAnsi="Arial" w:cs="Arial"/>
          <w:sz w:val="24"/>
          <w:szCs w:val="24"/>
          <w:lang w:eastAsia="pt-BR"/>
        </w:rPr>
        <w:t>2.192.997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S</w:t>
      </w:r>
      <w:r w:rsidR="00055767">
        <w:rPr>
          <w:rFonts w:ascii="Arial" w:eastAsia="Times New Roman" w:hAnsi="Arial" w:cs="Arial"/>
          <w:sz w:val="24"/>
          <w:szCs w:val="24"/>
          <w:lang w:eastAsia="pt-BR"/>
        </w:rPr>
        <w:t>ESP</w:t>
      </w:r>
      <w:r>
        <w:rPr>
          <w:rFonts w:ascii="Arial" w:eastAsia="Times New Roman" w:hAnsi="Arial" w:cs="Arial"/>
          <w:sz w:val="24"/>
          <w:szCs w:val="24"/>
          <w:lang w:eastAsia="pt-BR"/>
        </w:rPr>
        <w:t>/ES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residente e domiciliad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n</w:t>
      </w:r>
      <w:r w:rsidR="00055767">
        <w:rPr>
          <w:rFonts w:ascii="Arial" w:eastAsia="Times New Roman" w:hAnsi="Arial" w:cs="Arial"/>
          <w:sz w:val="24"/>
          <w:szCs w:val="24"/>
          <w:lang w:eastAsia="pt-BR"/>
        </w:rPr>
        <w:t>o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055767">
        <w:rPr>
          <w:rFonts w:ascii="Arial" w:eastAsia="Times New Roman" w:hAnsi="Arial" w:cs="Arial"/>
          <w:sz w:val="24"/>
          <w:szCs w:val="24"/>
          <w:lang w:eastAsia="pt-BR"/>
        </w:rPr>
        <w:t>Córrego Braço do Sul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 w:rsidR="00055767">
        <w:rPr>
          <w:rFonts w:ascii="Arial" w:eastAsia="Times New Roman" w:hAnsi="Arial" w:cs="Arial"/>
          <w:sz w:val="24"/>
          <w:szCs w:val="24"/>
          <w:lang w:eastAsia="pt-BR"/>
        </w:rPr>
        <w:t>Zona Rural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, São Domingos do Norte/ES,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CEP </w:t>
      </w:r>
      <w:r>
        <w:rPr>
          <w:rFonts w:ascii="Arial" w:eastAsia="Times New Roman" w:hAnsi="Arial" w:cs="Arial"/>
          <w:sz w:val="24"/>
          <w:szCs w:val="24"/>
          <w:lang w:eastAsia="pt-BR"/>
        </w:rPr>
        <w:t>29745-000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doravante denominad</w:t>
      </w:r>
      <w:r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LOCADOR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com base no </w:t>
      </w:r>
      <w:r w:rsidRPr="00DB06E2">
        <w:rPr>
          <w:rFonts w:ascii="Arial" w:eastAsia="Times New Roman" w:hAnsi="Arial" w:cs="Arial"/>
          <w:sz w:val="24"/>
          <w:szCs w:val="24"/>
          <w:u w:val="single"/>
          <w:lang w:eastAsia="pt-BR"/>
        </w:rPr>
        <w:t>Processo</w:t>
      </w:r>
      <w:r>
        <w:rPr>
          <w:rFonts w:ascii="Arial" w:eastAsia="Times New Roman" w:hAnsi="Arial" w:cs="Arial"/>
          <w:sz w:val="24"/>
          <w:szCs w:val="24"/>
          <w:u w:val="single"/>
          <w:lang w:eastAsia="pt-BR"/>
        </w:rPr>
        <w:t xml:space="preserve"> Administrativo </w:t>
      </w:r>
      <w:r w:rsidRPr="00DB06E2">
        <w:rPr>
          <w:rFonts w:ascii="Arial" w:eastAsia="Times New Roman" w:hAnsi="Arial" w:cs="Arial"/>
          <w:sz w:val="24"/>
          <w:szCs w:val="24"/>
          <w:u w:val="single"/>
          <w:lang w:eastAsia="pt-BR"/>
        </w:rPr>
        <w:t xml:space="preserve">protocolado sob o nº </w:t>
      </w:r>
      <w:r w:rsidR="00055767">
        <w:rPr>
          <w:rFonts w:ascii="Arial" w:eastAsia="Times New Roman" w:hAnsi="Arial" w:cs="Arial"/>
          <w:sz w:val="24"/>
          <w:szCs w:val="24"/>
          <w:u w:val="single"/>
          <w:lang w:eastAsia="pt-BR"/>
        </w:rPr>
        <w:t>1028</w:t>
      </w:r>
      <w:r>
        <w:rPr>
          <w:rFonts w:ascii="Arial" w:eastAsia="Times New Roman" w:hAnsi="Arial" w:cs="Arial"/>
          <w:sz w:val="24"/>
          <w:szCs w:val="24"/>
          <w:u w:val="single"/>
          <w:lang w:eastAsia="pt-BR"/>
        </w:rPr>
        <w:t>/2025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regido pela Lei Municipal nº 758/2013 e pela Lei nº 8.883/94, de 08 de junho de 1994, observadas as cláusulas e condições a seguir:</w:t>
      </w:r>
    </w:p>
    <w:p w14:paraId="4596AB62" w14:textId="77777777" w:rsidR="00B247B5" w:rsidRPr="00DB06E2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039988E" w14:textId="77777777" w:rsidR="00B247B5" w:rsidRPr="00DB06E2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PRIMEIRA - DO OBJETO</w:t>
      </w:r>
    </w:p>
    <w:p w14:paraId="7C9E6423" w14:textId="47233C5E" w:rsidR="00B247B5" w:rsidRPr="00DB06E2" w:rsidRDefault="00B247B5" w:rsidP="00B247B5">
      <w:pPr>
        <w:spacing w:after="0" w:line="276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bookmarkStart w:id="0" w:name="OLE_LINK1"/>
      <w:bookmarkStart w:id="1" w:name="OLE_LINK2"/>
      <w:bookmarkStart w:id="2" w:name="OLE_LINK3"/>
      <w:bookmarkStart w:id="3" w:name="OLE_LINK6"/>
      <w:r>
        <w:rPr>
          <w:rFonts w:ascii="Arial" w:eastAsia="Times New Roman" w:hAnsi="Arial" w:cs="Arial"/>
          <w:sz w:val="24"/>
          <w:szCs w:val="24"/>
          <w:lang w:eastAsia="pt-BR"/>
        </w:rPr>
        <w:t xml:space="preserve">1.1. </w:t>
      </w:r>
      <w:bookmarkStart w:id="4" w:name="_Hlk129866198"/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Constitui objeto deste contrato a Locação do </w:t>
      </w:r>
      <w:r>
        <w:rPr>
          <w:rFonts w:ascii="Arial" w:eastAsia="Times New Roman" w:hAnsi="Arial" w:cs="Arial"/>
          <w:sz w:val="24"/>
          <w:szCs w:val="24"/>
          <w:lang w:eastAsia="pt-BR"/>
        </w:rPr>
        <w:t>I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móvel </w:t>
      </w:r>
      <w:r>
        <w:rPr>
          <w:rFonts w:ascii="Arial" w:eastAsia="Times New Roman" w:hAnsi="Arial" w:cs="Arial"/>
          <w:sz w:val="24"/>
          <w:szCs w:val="24"/>
          <w:lang w:eastAsia="pt-BR"/>
        </w:rPr>
        <w:t>Urbano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situado n</w:t>
      </w:r>
      <w:r>
        <w:rPr>
          <w:rFonts w:ascii="Arial" w:eastAsia="Times New Roman" w:hAnsi="Arial" w:cs="Arial"/>
          <w:sz w:val="24"/>
          <w:szCs w:val="24"/>
          <w:lang w:eastAsia="pt-BR"/>
        </w:rPr>
        <w:t>a R</w:t>
      </w:r>
      <w:r w:rsidR="00055767">
        <w:rPr>
          <w:rFonts w:ascii="Arial" w:eastAsia="Times New Roman" w:hAnsi="Arial" w:cs="Arial"/>
          <w:sz w:val="24"/>
          <w:szCs w:val="24"/>
          <w:lang w:eastAsia="pt-BR"/>
        </w:rPr>
        <w:t>ua Maria Nunes,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s/n, Bairro </w:t>
      </w:r>
      <w:r w:rsidR="00055767">
        <w:rPr>
          <w:rFonts w:ascii="Arial" w:eastAsia="Times New Roman" w:hAnsi="Arial" w:cs="Arial"/>
          <w:sz w:val="24"/>
          <w:szCs w:val="24"/>
          <w:lang w:eastAsia="pt-BR"/>
        </w:rPr>
        <w:t>Sidney Fortuna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 w:rsidRPr="002A1FB8">
        <w:rPr>
          <w:rFonts w:ascii="Arial" w:eastAsia="Times New Roman" w:hAnsi="Arial" w:cs="Arial"/>
          <w:sz w:val="24"/>
          <w:szCs w:val="24"/>
          <w:lang w:eastAsia="pt-BR"/>
        </w:rPr>
        <w:t>São Domingos do Norte/ES, CEP 29745-000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o mesmo beneficiará a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família da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Senhora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055767">
        <w:rPr>
          <w:rFonts w:ascii="Arial" w:eastAsia="Times New Roman" w:hAnsi="Arial" w:cs="Arial"/>
          <w:sz w:val="24"/>
          <w:szCs w:val="24"/>
          <w:lang w:eastAsia="pt-BR"/>
        </w:rPr>
        <w:t>CIRLENE LIMA DA SILVA EDUARDO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portador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do CPF nº </w:t>
      </w:r>
      <w:r w:rsidR="00055767">
        <w:rPr>
          <w:rFonts w:ascii="Arial" w:eastAsia="Times New Roman" w:hAnsi="Arial" w:cs="Arial"/>
          <w:sz w:val="24"/>
          <w:szCs w:val="24"/>
          <w:lang w:eastAsia="pt-BR"/>
        </w:rPr>
        <w:t>160.702.887-50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e RG nº </w:t>
      </w:r>
      <w:r w:rsidR="00055767">
        <w:rPr>
          <w:rFonts w:ascii="Arial" w:eastAsia="Times New Roman" w:hAnsi="Arial" w:cs="Arial"/>
          <w:sz w:val="24"/>
          <w:szCs w:val="24"/>
          <w:lang w:eastAsia="pt-BR"/>
        </w:rPr>
        <w:t>3.603.449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SESP/ES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para o Programa de Aluguel Solidário, com base na</w:t>
      </w:r>
      <w:r w:rsidRPr="00DB06E2">
        <w:rPr>
          <w:rFonts w:ascii="Arial" w:eastAsia="Times New Roman" w:hAnsi="Arial" w:cs="Arial"/>
          <w:color w:val="FF0000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Lei Municipal nº 758, de 23 de dezembro de 2013</w:t>
      </w:r>
      <w:bookmarkEnd w:id="4"/>
      <w:r w:rsidRPr="00DB06E2">
        <w:rPr>
          <w:rFonts w:ascii="Arial" w:eastAsia="Times New Roman" w:hAnsi="Arial" w:cs="Arial"/>
          <w:sz w:val="24"/>
          <w:szCs w:val="24"/>
          <w:lang w:eastAsia="pt-BR"/>
        </w:rPr>
        <w:t>.</w:t>
      </w:r>
      <w:bookmarkEnd w:id="0"/>
      <w:bookmarkEnd w:id="1"/>
      <w:bookmarkEnd w:id="2"/>
      <w:bookmarkEnd w:id="3"/>
    </w:p>
    <w:p w14:paraId="637489C6" w14:textId="77777777" w:rsidR="00B247B5" w:rsidRPr="00DB06E2" w:rsidRDefault="00B247B5" w:rsidP="00B247B5">
      <w:pPr>
        <w:spacing w:after="0" w:line="276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8D662E6" w14:textId="77777777" w:rsidR="00B247B5" w:rsidRPr="00DB06E2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DO PRAZO</w:t>
      </w:r>
    </w:p>
    <w:p w14:paraId="239CCF99" w14:textId="1DBCD71C" w:rsidR="00B247B5" w:rsidRPr="00DB06E2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2.1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imóvel objeto do presente, é dado em locação ao locatário a partir de </w:t>
      </w:r>
      <w:r w:rsidR="00055767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12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/0</w:t>
      </w:r>
      <w:r w:rsidR="00055767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3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/2025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até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="00055767">
        <w:rPr>
          <w:rFonts w:ascii="Arial" w:eastAsia="Times New Roman" w:hAnsi="Arial" w:cs="Arial"/>
          <w:b/>
          <w:sz w:val="24"/>
          <w:szCs w:val="24"/>
          <w:lang w:eastAsia="pt-BR"/>
        </w:rPr>
        <w:t>12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/0</w:t>
      </w:r>
      <w:r w:rsidR="00055767">
        <w:rPr>
          <w:rFonts w:ascii="Arial" w:eastAsia="Times New Roman" w:hAnsi="Arial" w:cs="Arial"/>
          <w:b/>
          <w:sz w:val="24"/>
          <w:szCs w:val="24"/>
          <w:lang w:eastAsia="pt-BR"/>
        </w:rPr>
        <w:t>9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/2025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</w:p>
    <w:p w14:paraId="51D4E358" w14:textId="77777777" w:rsidR="00B247B5" w:rsidRPr="00DB06E2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2.2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presente contrato poderá ser rescindido e/ou prorrogado pelo Locatário a qualquer momento independentemente do prazo constante no item anterior, mediante decisão fundamentada da autoridade competente.</w:t>
      </w:r>
    </w:p>
    <w:p w14:paraId="6F227ABC" w14:textId="77777777" w:rsidR="00B247B5" w:rsidRPr="00DB06E2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color w:val="FF0000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2.3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No caso de rescisão antecipada não caberá nenhuma indenização quanto às mensalidades a (ao) Locador (a), devendo ser observado o prazo de comunicação da rescisão com no mínimo 30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(trinta)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dias de antecedência.</w:t>
      </w:r>
      <w:r w:rsidRPr="00DB06E2">
        <w:rPr>
          <w:rFonts w:ascii="Arial" w:eastAsia="Times New Roman" w:hAnsi="Arial" w:cs="Arial"/>
          <w:color w:val="FF0000"/>
          <w:sz w:val="24"/>
          <w:szCs w:val="24"/>
          <w:lang w:eastAsia="pt-BR"/>
        </w:rPr>
        <w:t xml:space="preserve"> </w:t>
      </w:r>
    </w:p>
    <w:p w14:paraId="18CB8159" w14:textId="77777777" w:rsidR="00B247B5" w:rsidRPr="00DB06E2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22E0155" w14:textId="77777777" w:rsidR="00B247B5" w:rsidRPr="00DB06E2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- DO VALOR E CONDIÇÕES DE PAGAMENTO</w:t>
      </w:r>
    </w:p>
    <w:p w14:paraId="49F5F717" w14:textId="77777777" w:rsidR="00B247B5" w:rsidRPr="00DB06E2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3.1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aluguel mensal convencionado é de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R$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400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,00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sz w:val="24"/>
          <w:szCs w:val="24"/>
          <w:lang w:eastAsia="pt-BR"/>
        </w:rPr>
        <w:t>quatrocentos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reais)</w:t>
      </w:r>
      <w:r>
        <w:rPr>
          <w:rFonts w:ascii="Arial" w:eastAsia="Times New Roman" w:hAnsi="Arial" w:cs="Arial"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valor global de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R$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2.400,00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dois mil e quatrocentos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reais).</w:t>
      </w:r>
    </w:p>
    <w:p w14:paraId="7C1505B1" w14:textId="77777777" w:rsidR="00B247B5" w:rsidRPr="00DB06E2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spacing w:val="2"/>
          <w:sz w:val="24"/>
          <w:szCs w:val="24"/>
          <w:shd w:val="clear" w:color="auto" w:fill="FFFFFF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lastRenderedPageBreak/>
        <w:t>3.2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spacing w:val="2"/>
          <w:sz w:val="24"/>
          <w:szCs w:val="24"/>
          <w:shd w:val="clear" w:color="auto" w:fill="FFFFFF"/>
          <w:lang w:eastAsia="pt-BR"/>
        </w:rPr>
        <w:t>O aluguel será pago até o 10° dia útil após o vencimento, mediante depósito em conta corrente indicada pelo LOCADOR, obedecendo a ordem cronológica legal de pagamentos.</w:t>
      </w:r>
    </w:p>
    <w:p w14:paraId="4D885D6C" w14:textId="77777777" w:rsidR="00B247B5" w:rsidRPr="00DB06E2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spacing w:val="2"/>
          <w:sz w:val="24"/>
          <w:szCs w:val="24"/>
          <w:shd w:val="clear" w:color="auto" w:fill="FFFFFF"/>
          <w:lang w:eastAsia="pt-BR"/>
        </w:rPr>
      </w:pPr>
    </w:p>
    <w:p w14:paraId="0374D779" w14:textId="77777777" w:rsidR="00B247B5" w:rsidRPr="00DB06E2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QUARTA - DOS RECURSOS ORÇAMENTÁRIOS</w:t>
      </w:r>
    </w:p>
    <w:p w14:paraId="347AEB44" w14:textId="77777777" w:rsidR="00B247B5" w:rsidRPr="00DB06E2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4.1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As despesas decorrentes deste Contrato correrão por conta da Dotação Orçamentária, como segue: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</w:p>
    <w:p w14:paraId="6AA04CEB" w14:textId="77777777" w:rsidR="00B247B5" w:rsidRPr="00DB06E2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Secretaria Municipal do Trabalho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Assistência e Desenvolvimento Social</w:t>
      </w:r>
    </w:p>
    <w:p w14:paraId="22B3BC93" w14:textId="77777777" w:rsidR="00B247B5" w:rsidRPr="00DB06E2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Ficha</w:t>
      </w:r>
      <w:r>
        <w:rPr>
          <w:rFonts w:ascii="Arial" w:eastAsia="Times New Roman" w:hAnsi="Arial" w:cs="Arial"/>
          <w:sz w:val="24"/>
          <w:szCs w:val="24"/>
          <w:lang w:eastAsia="pt-BR"/>
        </w:rPr>
        <w:t>: 399 -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Fonte: </w:t>
      </w:r>
      <w:r>
        <w:rPr>
          <w:rFonts w:ascii="Arial" w:eastAsia="Times New Roman" w:hAnsi="Arial" w:cs="Arial"/>
          <w:sz w:val="24"/>
          <w:szCs w:val="24"/>
          <w:lang w:eastAsia="pt-BR"/>
        </w:rPr>
        <w:t>166100000000.</w:t>
      </w:r>
    </w:p>
    <w:p w14:paraId="645607C6" w14:textId="77777777" w:rsidR="00B247B5" w:rsidRPr="00DB06E2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b/>
          <w:color w:val="FF0000"/>
          <w:sz w:val="24"/>
          <w:szCs w:val="24"/>
          <w:lang w:eastAsia="pt-BR"/>
        </w:rPr>
      </w:pPr>
    </w:p>
    <w:p w14:paraId="537535DB" w14:textId="77777777" w:rsidR="00B247B5" w:rsidRPr="00DB06E2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QUINTA – DA RESPONSABILIDADE DO LOCATÁRIO/BENEFICIÁRIO</w:t>
      </w:r>
    </w:p>
    <w:p w14:paraId="52A00739" w14:textId="77777777" w:rsidR="00B247B5" w:rsidRPr="00DB06E2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5.1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Efetuar os pagamentos devidos nas condições estabelecidas neste contrato;</w:t>
      </w:r>
    </w:p>
    <w:p w14:paraId="6041E86D" w14:textId="77777777" w:rsidR="00B247B5" w:rsidRPr="00DB06E2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5.2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Fiscalizar o perfeito cumprimento do presente contrato;</w:t>
      </w:r>
    </w:p>
    <w:p w14:paraId="5B7E8BD1" w14:textId="77777777" w:rsidR="00B247B5" w:rsidRPr="00DB06E2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5.3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locatário não poderá sublocar, transferir ou emprestar, no todo ou em parte o imóvel objeto do presente contrato, fato que importará em sua imediata rescisão.</w:t>
      </w:r>
    </w:p>
    <w:p w14:paraId="20C6B22F" w14:textId="77777777" w:rsidR="00B247B5" w:rsidRPr="00DB06E2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5.4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Quaisquer benfeitorias fixas realizadas no imóvel, pelo beneficiário, passarão a integrá-lo e a pertencer ao locador (a), independente de indenização das mesmas, conforme o estipulado em Lei.</w:t>
      </w:r>
    </w:p>
    <w:p w14:paraId="01AE8613" w14:textId="77777777" w:rsidR="00B247B5" w:rsidRPr="00DB06E2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5.5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Quanto aos equipamentos instalados pelo locatário, como luminárias, divisórias e outras, o mesmo poderá retirá-las ao término da locação, desde que não provoque danificações nas partes fixas do imóvel.</w:t>
      </w:r>
    </w:p>
    <w:p w14:paraId="1F5A47F1" w14:textId="77777777" w:rsidR="00B247B5" w:rsidRPr="00DB06E2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5.6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beneficiário compromete-se a manter o imóvel em perfeitas condições de funcionamento, segurança, conservação, higiene e limpeza, bem como nessas condições, devolvê-lo ao término da Locação, facultando ainda ao Locador (a) por si ou representantes seus vistoriá-lo sempre que julgar necessário.</w:t>
      </w:r>
    </w:p>
    <w:p w14:paraId="6586B581" w14:textId="77777777" w:rsidR="00B247B5" w:rsidRPr="00DB06E2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5.7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No término da locação o imóvel será devolvido ao locador da mesma forma com que foi locado, conforme laudo técnico de vistoria do setor de engenharia.</w:t>
      </w:r>
    </w:p>
    <w:p w14:paraId="7BEDF53E" w14:textId="77777777" w:rsidR="00B247B5" w:rsidRPr="00DB06E2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5.8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beneficiário obriga-se ao uso pacífico do imóvel por si e pelos seus, relativamente aos princípios de segurança e vizinhança, quanto ao silêncio e demais determinações legais.</w:t>
      </w:r>
    </w:p>
    <w:p w14:paraId="72E6547D" w14:textId="77777777" w:rsidR="00B247B5" w:rsidRPr="00DB06E2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5.9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Todas as despesas de consumo de água, energia elétrica e telefone ficam a cargo do beneficiário, cabendo-lhe efetuar diretamente estes pagamentos, nas devidas épocas.</w:t>
      </w:r>
    </w:p>
    <w:p w14:paraId="0944411D" w14:textId="77777777" w:rsidR="00B247B5" w:rsidRPr="00DB06E2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A82B933" w14:textId="77777777" w:rsidR="00B247B5" w:rsidRPr="00DB06E2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SEXTA - DA RESPONSABILIDADE DO LOCADOR (A)</w:t>
      </w:r>
    </w:p>
    <w:p w14:paraId="24078DD4" w14:textId="77777777" w:rsidR="00B247B5" w:rsidRPr="00DB06E2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6.1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O(a) Locador (a) obriga-se para com o Locatário: entregar o imóvel em estado de servir ao uso a que se destina, tem como garantir durante o Contrato de Locação a forma e o destino da casa.</w:t>
      </w:r>
    </w:p>
    <w:p w14:paraId="50D8CF9D" w14:textId="77777777" w:rsidR="00B247B5" w:rsidRPr="00DB06E2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6.2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O(a) Locador (a) obriga-se a dar recibo ao Locatário das importâncias por este pago, com discriminação do mês a que se refere.</w:t>
      </w:r>
    </w:p>
    <w:p w14:paraId="28A18C75" w14:textId="77777777" w:rsidR="00B247B5" w:rsidRDefault="00B247B5" w:rsidP="00B247B5">
      <w:pPr>
        <w:spacing w:before="240" w:after="60" w:line="276" w:lineRule="auto"/>
        <w:jc w:val="both"/>
        <w:outlineLvl w:val="6"/>
        <w:rPr>
          <w:rFonts w:ascii="Arial" w:eastAsia="Times New Roman" w:hAnsi="Arial" w:cs="Arial"/>
          <w:b/>
          <w:sz w:val="24"/>
          <w:szCs w:val="24"/>
          <w:lang w:eastAsia="x-none"/>
        </w:rPr>
      </w:pPr>
      <w:r w:rsidRPr="005C4AC5">
        <w:rPr>
          <w:rFonts w:ascii="Arial" w:hAnsi="Arial" w:cs="Arial"/>
          <w:b/>
          <w:bCs/>
          <w:sz w:val="24"/>
          <w:szCs w:val="24"/>
          <w:u w:val="single"/>
        </w:rPr>
        <w:t xml:space="preserve">CLÁUSULA SÉTIMA – DO ACOMPANHAMENTO E FISCALIZAÇÃO       </w:t>
      </w:r>
      <w:r>
        <w:rPr>
          <w:rFonts w:ascii="Arial" w:eastAsia="Times New Roman" w:hAnsi="Arial" w:cs="Arial"/>
          <w:b/>
          <w:sz w:val="24"/>
          <w:szCs w:val="24"/>
          <w:lang w:eastAsia="x-none"/>
        </w:rPr>
        <w:t xml:space="preserve">                                  </w:t>
      </w:r>
    </w:p>
    <w:p w14:paraId="589636D9" w14:textId="77777777" w:rsidR="00B247B5" w:rsidRPr="00712458" w:rsidRDefault="00B247B5" w:rsidP="00B247B5">
      <w:pPr>
        <w:spacing w:before="240" w:after="60" w:line="276" w:lineRule="auto"/>
        <w:jc w:val="both"/>
        <w:outlineLvl w:val="6"/>
        <w:rPr>
          <w:rFonts w:ascii="Arial" w:eastAsia="Times New Roman" w:hAnsi="Arial" w:cs="Arial"/>
          <w:sz w:val="24"/>
          <w:szCs w:val="24"/>
          <w:lang w:eastAsia="x-none"/>
        </w:rPr>
      </w:pPr>
      <w:r>
        <w:rPr>
          <w:rFonts w:ascii="Arial" w:eastAsia="Times New Roman" w:hAnsi="Arial" w:cs="Arial"/>
          <w:b/>
          <w:sz w:val="24"/>
          <w:szCs w:val="24"/>
          <w:lang w:eastAsia="x-none"/>
        </w:rPr>
        <w:lastRenderedPageBreak/>
        <w:t xml:space="preserve"> </w:t>
      </w:r>
      <w:r w:rsidRPr="00712458">
        <w:rPr>
          <w:rFonts w:ascii="Arial" w:eastAsia="Times New Roman" w:hAnsi="Arial" w:cs="Arial"/>
          <w:bCs/>
          <w:sz w:val="24"/>
          <w:szCs w:val="24"/>
          <w:lang w:eastAsia="x-none"/>
        </w:rPr>
        <w:t>7.1.</w:t>
      </w:r>
      <w:r>
        <w:rPr>
          <w:rFonts w:ascii="Arial" w:eastAsia="Times New Roman" w:hAnsi="Arial" w:cs="Arial"/>
          <w:b/>
          <w:sz w:val="24"/>
          <w:szCs w:val="24"/>
          <w:lang w:eastAsia="x-none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>A execução do presente contrato será acompanhada p</w:t>
      </w:r>
      <w:r>
        <w:rPr>
          <w:rFonts w:ascii="Arial" w:eastAsia="Times New Roman" w:hAnsi="Arial" w:cs="Arial"/>
          <w:sz w:val="24"/>
          <w:szCs w:val="24"/>
          <w:lang w:eastAsia="x-none"/>
        </w:rPr>
        <w:t>ela servidora pública municipal</w:t>
      </w:r>
      <w:r w:rsidRPr="00DB06E2">
        <w:rPr>
          <w:rFonts w:ascii="Arial" w:eastAsia="Times New Roman" w:hAnsi="Arial" w:cs="Arial"/>
          <w:b/>
          <w:sz w:val="24"/>
          <w:szCs w:val="24"/>
          <w:lang w:eastAsia="x-none"/>
        </w:rPr>
        <w:t xml:space="preserve"> </w:t>
      </w:r>
      <w:r>
        <w:rPr>
          <w:rFonts w:ascii="Arial" w:eastAsia="Times New Roman" w:hAnsi="Arial" w:cs="Arial"/>
          <w:b/>
          <w:sz w:val="24"/>
          <w:szCs w:val="24"/>
          <w:lang w:eastAsia="x-none"/>
        </w:rPr>
        <w:t>Patrícia Olmo de Andrade Chagas</w:t>
      </w:r>
      <w:r w:rsidRPr="00DB06E2">
        <w:rPr>
          <w:rFonts w:ascii="Arial" w:eastAsia="Times New Roman" w:hAnsi="Arial" w:cs="Arial"/>
          <w:b/>
          <w:sz w:val="24"/>
          <w:szCs w:val="24"/>
          <w:lang w:val="x-none" w:eastAsia="x-none"/>
        </w:rPr>
        <w:t>,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 xml:space="preserve"> fiscal do contrato designad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 xml:space="preserve"> pela Secretaria Municipal do Trabalho, Assistência e Desenvolvimento Social, nos termos do Art. 67 da Lei nº 8.666/93, que deverá atestar 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 xml:space="preserve">o correto andamento do contrato 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>nas condições estabelecidas neste instrumento, sem o qu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>al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 xml:space="preserve"> não será permitido qualquer pagamento. Para tanto, o referido fiscal, fará a imediata anotação e notificação ao 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>LOCADOR e ao LOCATÁRIO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>, das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>irregularidades que por ventura venham ocorrer, sem prejuízo da aplicação das penalidades previstas em lei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>.</w:t>
      </w:r>
    </w:p>
    <w:p w14:paraId="15C31493" w14:textId="77777777" w:rsidR="00B247B5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77F91AE6" w14:textId="77777777" w:rsidR="00B247B5" w:rsidRPr="00DB06E2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OITAVA - DA RESCISÃO</w:t>
      </w:r>
    </w:p>
    <w:p w14:paraId="2A89DF0B" w14:textId="77777777" w:rsidR="00B247B5" w:rsidRPr="00DB06E2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8.1. Por acordo entre as partes;</w:t>
      </w:r>
    </w:p>
    <w:p w14:paraId="063E7BA5" w14:textId="77777777" w:rsidR="00B247B5" w:rsidRPr="00DB06E2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8.2. Término do prazo aludido na cláusula referente ao prazo da locação;</w:t>
      </w:r>
    </w:p>
    <w:p w14:paraId="261A29D5" w14:textId="77777777" w:rsidR="00B247B5" w:rsidRPr="00DB06E2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8.3. Por vontade unilateral do LOCATÁRIO, em face do interesse público justificado, sem a obrigação de pagar os aluguéis correspondentes ao restante do Contrato ou quaisquer outras indenizações;</w:t>
      </w:r>
    </w:p>
    <w:p w14:paraId="54C38F65" w14:textId="77777777" w:rsidR="00B247B5" w:rsidRPr="00DB06E2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8.4. No caso de qualquer obstáculo ou impedimento que inviabilize o uso normal do imóvel, sem que haja culpa ou dolo de qualquer uma das partes.</w:t>
      </w:r>
    </w:p>
    <w:p w14:paraId="6D60E650" w14:textId="77777777" w:rsidR="00B247B5" w:rsidRPr="00DB06E2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8.5. No caso de uso do espaço do imóvel por pessoas estranhas ao serviço público.</w:t>
      </w:r>
    </w:p>
    <w:p w14:paraId="397075FC" w14:textId="77777777" w:rsidR="00B247B5" w:rsidRPr="00DB06E2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2A6B262E" w14:textId="77777777" w:rsidR="00B247B5" w:rsidRPr="00DB06E2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NONA - DO FORO</w:t>
      </w:r>
    </w:p>
    <w:p w14:paraId="6BA4802F" w14:textId="77777777" w:rsidR="00B247B5" w:rsidRPr="00DB06E2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9.1. Para todas as questões resultantes deste </w:t>
      </w:r>
      <w:r>
        <w:rPr>
          <w:rFonts w:ascii="Arial" w:eastAsia="Times New Roman" w:hAnsi="Arial" w:cs="Arial"/>
          <w:sz w:val="24"/>
          <w:szCs w:val="24"/>
          <w:lang w:eastAsia="pt-BR"/>
        </w:rPr>
        <w:t>C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ontrato</w:t>
      </w:r>
      <w:r>
        <w:rPr>
          <w:rFonts w:ascii="Arial" w:eastAsia="Times New Roman" w:hAnsi="Arial" w:cs="Arial"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fica eleito o Foro da Comarca de São </w:t>
      </w:r>
      <w:r>
        <w:rPr>
          <w:rFonts w:ascii="Arial" w:eastAsia="Times New Roman" w:hAnsi="Arial" w:cs="Arial"/>
          <w:sz w:val="24"/>
          <w:szCs w:val="24"/>
          <w:lang w:eastAsia="pt-BR"/>
        </w:rPr>
        <w:t>D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omingos do Norte/ES, para dirimir quaisquer dúvidas ou litígios decorrentes deste contrato.</w:t>
      </w:r>
    </w:p>
    <w:p w14:paraId="20D6843C" w14:textId="77777777" w:rsidR="00B247B5" w:rsidRPr="00DB06E2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E, por estarem contratados, assinam em 03 (três) vias de igual teor, na presença das testemunhas abaixo.</w:t>
      </w:r>
    </w:p>
    <w:p w14:paraId="609BC0B2" w14:textId="77777777" w:rsidR="00B247B5" w:rsidRPr="00DB06E2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23C50C4" w14:textId="620817D5" w:rsidR="00B247B5" w:rsidRPr="00DB06E2" w:rsidRDefault="00B247B5" w:rsidP="00B247B5">
      <w:pPr>
        <w:tabs>
          <w:tab w:val="left" w:pos="3810"/>
        </w:tabs>
        <w:spacing w:after="0" w:line="276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São Domingos do Norte</w:t>
      </w:r>
      <w:r>
        <w:rPr>
          <w:rFonts w:ascii="Arial" w:eastAsia="Times New Roman" w:hAnsi="Arial" w:cs="Arial"/>
          <w:sz w:val="24"/>
          <w:szCs w:val="24"/>
          <w:lang w:eastAsia="pt-BR"/>
        </w:rPr>
        <w:t>/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ES, </w:t>
      </w:r>
      <w:r w:rsidR="00055767">
        <w:rPr>
          <w:rFonts w:ascii="Arial" w:eastAsia="Times New Roman" w:hAnsi="Arial" w:cs="Arial"/>
          <w:sz w:val="24"/>
          <w:szCs w:val="24"/>
          <w:lang w:eastAsia="pt-BR"/>
        </w:rPr>
        <w:t>12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055767">
        <w:rPr>
          <w:rFonts w:ascii="Arial" w:eastAsia="Times New Roman" w:hAnsi="Arial" w:cs="Arial"/>
          <w:sz w:val="24"/>
          <w:szCs w:val="24"/>
          <w:lang w:eastAsia="pt-BR"/>
        </w:rPr>
        <w:t>março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de 202</w:t>
      </w:r>
      <w:r>
        <w:rPr>
          <w:rFonts w:ascii="Arial" w:eastAsia="Times New Roman" w:hAnsi="Arial" w:cs="Arial"/>
          <w:sz w:val="24"/>
          <w:szCs w:val="24"/>
          <w:lang w:eastAsia="pt-BR"/>
        </w:rPr>
        <w:t>5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6EF362D1" w14:textId="77777777" w:rsidR="00B247B5" w:rsidRPr="00DB06E2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A22D02F" w14:textId="77777777" w:rsidR="00B247B5" w:rsidRDefault="00B247B5" w:rsidP="00B247B5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499500C" w14:textId="77777777" w:rsidR="00B247B5" w:rsidRPr="00DB06E2" w:rsidRDefault="00B247B5" w:rsidP="00B247B5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8A0C64F" w14:textId="6AC850B1" w:rsidR="00B247B5" w:rsidRPr="00DB06E2" w:rsidRDefault="00B247B5" w:rsidP="00B247B5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</w:t>
      </w:r>
      <w:r w:rsidR="00055767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        </w:t>
      </w:r>
      <w:r w:rsidR="00055767" w:rsidRPr="00055767">
        <w:rPr>
          <w:rFonts w:ascii="Arial" w:eastAsia="Times New Roman" w:hAnsi="Arial" w:cs="Arial"/>
          <w:b/>
          <w:sz w:val="24"/>
          <w:szCs w:val="24"/>
          <w:lang w:eastAsia="pt-BR"/>
        </w:rPr>
        <w:t>Maria Helena Coelho Barbosa</w:t>
      </w:r>
    </w:p>
    <w:p w14:paraId="0AE4988C" w14:textId="77777777" w:rsidR="00B247B5" w:rsidRPr="00DB06E2" w:rsidRDefault="00B247B5" w:rsidP="00B247B5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Prefeita Municipal                     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Proprietári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do Imóvel</w:t>
      </w:r>
    </w:p>
    <w:p w14:paraId="7EBCF026" w14:textId="77777777" w:rsidR="00B247B5" w:rsidRPr="00DB06E2" w:rsidRDefault="00B247B5" w:rsidP="00B247B5">
      <w:pPr>
        <w:tabs>
          <w:tab w:val="left" w:pos="4973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Locatário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Locador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3155D1F9" w14:textId="77777777" w:rsidR="00B247B5" w:rsidRPr="00DB06E2" w:rsidRDefault="00B247B5" w:rsidP="00B247B5">
      <w:pPr>
        <w:tabs>
          <w:tab w:val="left" w:pos="4973"/>
        </w:tabs>
        <w:spacing w:after="0" w:line="276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4651426" w14:textId="77777777" w:rsidR="00B247B5" w:rsidRPr="00DB06E2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4C2D5B6" w14:textId="77777777" w:rsidR="00B247B5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Testemunha:</w:t>
      </w:r>
    </w:p>
    <w:p w14:paraId="718D9423" w14:textId="77777777" w:rsidR="00B247B5" w:rsidRPr="00DB06E2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F78E7A4" w14:textId="77777777" w:rsidR="00B247B5" w:rsidRPr="005C59E3" w:rsidRDefault="00B247B5" w:rsidP="00B247B5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proofErr w:type="gramStart"/>
      <w:r w:rsidRPr="00DB06E2">
        <w:rPr>
          <w:rFonts w:ascii="Arial" w:eastAsia="Times New Roman" w:hAnsi="Arial" w:cs="Arial"/>
          <w:sz w:val="24"/>
          <w:szCs w:val="24"/>
          <w:lang w:eastAsia="pt-BR"/>
        </w:rPr>
        <w:t>a)_</w:t>
      </w:r>
      <w:proofErr w:type="gramEnd"/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_______________________________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b)______________________________</w:t>
      </w:r>
      <w:r>
        <w:rPr>
          <w:rFonts w:ascii="Arial" w:eastAsia="Times New Roman" w:hAnsi="Arial" w:cs="Arial"/>
          <w:sz w:val="24"/>
          <w:szCs w:val="24"/>
          <w:lang w:eastAsia="pt-BR"/>
        </w:rPr>
        <w:t>_</w:t>
      </w:r>
    </w:p>
    <w:p w14:paraId="3C5B7231" w14:textId="77777777" w:rsidR="00B247B5" w:rsidRDefault="00B247B5" w:rsidP="00B247B5"/>
    <w:p w14:paraId="1B38A60F" w14:textId="77777777" w:rsidR="00B247B5" w:rsidRDefault="00B247B5" w:rsidP="00B247B5"/>
    <w:p w14:paraId="3E19A873" w14:textId="77777777" w:rsidR="00432DC3" w:rsidRDefault="00432DC3"/>
    <w:sectPr w:rsidR="00432DC3" w:rsidSect="00B247B5">
      <w:headerReference w:type="even" r:id="rId4"/>
      <w:headerReference w:type="default" r:id="rId5"/>
      <w:footerReference w:type="default" r:id="rId6"/>
      <w:pgSz w:w="11907" w:h="16840" w:code="9"/>
      <w:pgMar w:top="851" w:right="851" w:bottom="851" w:left="1134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813991824"/>
      <w:docPartObj>
        <w:docPartGallery w:val="Page Numbers (Bottom of Page)"/>
        <w:docPartUnique/>
      </w:docPartObj>
    </w:sdtPr>
    <w:sdtContent>
      <w:p w14:paraId="14D23C3C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05D8C7B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C65371" w14:textId="77777777" w:rsidR="00000000" w:rsidRDefault="00000000" w:rsidP="00233A8F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5A7BF1FD" w14:textId="77777777" w:rsidR="00000000" w:rsidRDefault="00000000" w:rsidP="00233A8F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0ECFD4" w14:textId="77777777" w:rsidR="00000000" w:rsidRPr="00CE2CF0" w:rsidRDefault="00000000" w:rsidP="00DB06E2">
    <w:pPr>
      <w:ind w:right="360"/>
      <w:jc w:val="center"/>
      <w:rPr>
        <w:b/>
        <w:sz w:val="28"/>
      </w:rPr>
    </w:pPr>
    <w:r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4BC88EA4" wp14:editId="6814F720">
          <wp:simplePos x="0" y="0"/>
          <wp:positionH relativeFrom="margin">
            <wp:align>center</wp:align>
          </wp:positionH>
          <wp:positionV relativeFrom="paragraph">
            <wp:posOffset>-327660</wp:posOffset>
          </wp:positionV>
          <wp:extent cx="854710" cy="688340"/>
          <wp:effectExtent l="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4710" cy="6883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347D0BB" w14:textId="77777777" w:rsidR="00000000" w:rsidRPr="00ED1335" w:rsidRDefault="00000000" w:rsidP="00ED08AA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ED1335">
      <w:rPr>
        <w:b/>
      </w:rPr>
      <w:t>PREFEITURA MUNICIPAL DE SÃO DOMINGOS DO NORTE</w:t>
    </w:r>
    <w:r>
      <w:rPr>
        <w:b/>
      </w:rPr>
      <w:t>/ES</w:t>
    </w:r>
  </w:p>
  <w:p w14:paraId="651F722B" w14:textId="77777777" w:rsidR="00000000" w:rsidRPr="00ED1335" w:rsidRDefault="00000000" w:rsidP="00EB3559">
    <w:pPr>
      <w:spacing w:before="120"/>
      <w:contextualSpacing/>
      <w:jc w:val="center"/>
      <w:rPr>
        <w:color w:val="000000"/>
      </w:rPr>
    </w:pPr>
    <w:r w:rsidRPr="00ED1335">
      <w:rPr>
        <w:color w:val="000000"/>
      </w:rPr>
      <w:t>Rod. Gether Lopes de Farias, s/n</w:t>
    </w:r>
    <w:r>
      <w:rPr>
        <w:color w:val="000000"/>
      </w:rPr>
      <w:t>,</w:t>
    </w:r>
    <w:r w:rsidRPr="00ED1335">
      <w:rPr>
        <w:color w:val="000000"/>
      </w:rPr>
      <w:t xml:space="preserve"> Bairro Emílio Calegari</w:t>
    </w:r>
    <w:r>
      <w:rPr>
        <w:color w:val="000000"/>
      </w:rPr>
      <w:t>,</w:t>
    </w:r>
    <w:r w:rsidRPr="00ED1335">
      <w:rPr>
        <w:color w:val="000000"/>
      </w:rPr>
      <w:t xml:space="preserve"> São Domingos do Norte/ES -CEP 29745-000</w:t>
    </w:r>
  </w:p>
  <w:p w14:paraId="026BCC78" w14:textId="77777777" w:rsidR="00000000" w:rsidRPr="00ED1335" w:rsidRDefault="00000000" w:rsidP="00EB3559">
    <w:pPr>
      <w:spacing w:before="120"/>
      <w:contextualSpacing/>
      <w:jc w:val="center"/>
      <w:rPr>
        <w:color w:val="000000"/>
      </w:rPr>
    </w:pPr>
    <w:r w:rsidRPr="00ED1335">
      <w:rPr>
        <w:color w:val="000000"/>
      </w:rPr>
      <w:t>Telefone</w:t>
    </w:r>
    <w:r>
      <w:rPr>
        <w:color w:val="000000"/>
      </w:rPr>
      <w:t xml:space="preserve">: </w:t>
    </w:r>
    <w:r w:rsidRPr="00ED1335">
      <w:rPr>
        <w:color w:val="000000"/>
      </w:rPr>
      <w:t>(027) 3742</w:t>
    </w:r>
    <w:r>
      <w:rPr>
        <w:color w:val="000000"/>
      </w:rPr>
      <w:t>-</w:t>
    </w:r>
    <w:r w:rsidRPr="00ED1335">
      <w:rPr>
        <w:color w:val="000000"/>
      </w:rPr>
      <w:t xml:space="preserve">0200  </w:t>
    </w:r>
  </w:p>
  <w:p w14:paraId="7C8FB9D5" w14:textId="77777777" w:rsidR="00000000" w:rsidRPr="00A249A4" w:rsidRDefault="00000000" w:rsidP="00A249A4">
    <w:pPr>
      <w:spacing w:before="120"/>
      <w:contextualSpacing/>
      <w:jc w:val="center"/>
      <w:rPr>
        <w:color w:val="000000"/>
      </w:rPr>
    </w:pPr>
    <w:r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7B5"/>
    <w:rsid w:val="00055767"/>
    <w:rsid w:val="00432DC3"/>
    <w:rsid w:val="00A204E9"/>
    <w:rsid w:val="00B24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C3F2DC"/>
  <w15:chartTrackingRefBased/>
  <w15:docId w15:val="{EB1ECB96-F06D-47E6-A49F-359E8CB9E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47B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247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247B5"/>
  </w:style>
  <w:style w:type="character" w:styleId="Nmerodepgina">
    <w:name w:val="page number"/>
    <w:basedOn w:val="Fontepargpadro"/>
    <w:rsid w:val="00B247B5"/>
  </w:style>
  <w:style w:type="paragraph" w:styleId="Rodap">
    <w:name w:val="footer"/>
    <w:basedOn w:val="Normal"/>
    <w:link w:val="RodapChar"/>
    <w:uiPriority w:val="99"/>
    <w:unhideWhenUsed/>
    <w:rsid w:val="00B247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247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1062</Words>
  <Characters>5740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2025-03-12T16:37:00Z</dcterms:created>
  <dcterms:modified xsi:type="dcterms:W3CDTF">2025-03-12T17:04:00Z</dcterms:modified>
</cp:coreProperties>
</file>