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A45B2" w14:textId="77777777" w:rsidR="00C01505" w:rsidRPr="00832A72" w:rsidRDefault="00C01505" w:rsidP="00C01505">
      <w:pPr>
        <w:widowControl w:val="0"/>
        <w:suppressAutoHyphens/>
        <w:spacing w:after="0" w:line="240" w:lineRule="auto"/>
        <w:jc w:val="both"/>
        <w:rPr>
          <w:rFonts w:ascii="Verdana" w:eastAsia="Arial Unicode MS" w:hAnsi="Verdana" w:cs="Times New Roman"/>
          <w:sz w:val="20"/>
          <w:szCs w:val="28"/>
          <w:lang w:eastAsia="zh-CN"/>
        </w:rPr>
      </w:pPr>
    </w:p>
    <w:p w14:paraId="56C07D5A" w14:textId="230B6A01" w:rsidR="00C01505" w:rsidRPr="00832A72" w:rsidRDefault="00C01505" w:rsidP="00C0150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</w:pPr>
      <w:r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S</w:t>
      </w:r>
      <w:r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EXTO</w:t>
      </w:r>
      <w:r w:rsidRPr="00832A72"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 xml:space="preserve"> TERMO DE APOSTILAMENTO AO CONTRATO Nº </w:t>
      </w:r>
      <w:r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0</w:t>
      </w:r>
      <w:r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27</w:t>
      </w:r>
      <w:r w:rsidRPr="00832A72"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/20</w:t>
      </w:r>
      <w:r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19</w:t>
      </w:r>
    </w:p>
    <w:p w14:paraId="3195CEAC" w14:textId="77777777" w:rsidR="00C01505" w:rsidRPr="00832A72" w:rsidRDefault="00C01505" w:rsidP="00C0150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</w:pPr>
    </w:p>
    <w:p w14:paraId="5B266251" w14:textId="77777777" w:rsidR="00C01505" w:rsidRPr="00832A72" w:rsidRDefault="00C01505" w:rsidP="00C0150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</w:pPr>
    </w:p>
    <w:p w14:paraId="6A96A25A" w14:textId="77777777" w:rsidR="00C01505" w:rsidRPr="00832A72" w:rsidRDefault="00C01505" w:rsidP="00C01505">
      <w:pPr>
        <w:tabs>
          <w:tab w:val="left" w:pos="8499"/>
        </w:tabs>
        <w:spacing w:after="0" w:line="240" w:lineRule="auto"/>
        <w:ind w:right="99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832A72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CLÁUSULA PRIMEIRA – DO OBJETO</w:t>
      </w:r>
    </w:p>
    <w:p w14:paraId="2FDF4A3C" w14:textId="574C3EE4" w:rsidR="00C01505" w:rsidRPr="00832A72" w:rsidRDefault="00C01505" w:rsidP="00C01505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1.1. O presente instrumento tem como objetivo o apostilamento de Dotação Orçamentária do Contrato nº </w:t>
      </w:r>
      <w:r>
        <w:rPr>
          <w:rFonts w:ascii="Arial" w:eastAsia="Arial Unicode MS" w:hAnsi="Arial" w:cs="Arial"/>
          <w:sz w:val="24"/>
          <w:szCs w:val="24"/>
          <w:lang w:eastAsia="zh-CN"/>
        </w:rPr>
        <w:t>0</w:t>
      </w:r>
      <w:r>
        <w:rPr>
          <w:rFonts w:ascii="Arial" w:eastAsia="Arial Unicode MS" w:hAnsi="Arial" w:cs="Arial"/>
          <w:sz w:val="24"/>
          <w:szCs w:val="24"/>
          <w:lang w:eastAsia="zh-CN"/>
        </w:rPr>
        <w:t>27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/20</w:t>
      </w:r>
      <w:r>
        <w:rPr>
          <w:rFonts w:ascii="Arial" w:eastAsia="Arial Unicode MS" w:hAnsi="Arial" w:cs="Arial"/>
          <w:sz w:val="24"/>
          <w:szCs w:val="24"/>
          <w:lang w:eastAsia="zh-CN"/>
        </w:rPr>
        <w:t>19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, referente a </w:t>
      </w:r>
      <w:r w:rsidRPr="00C01505">
        <w:rPr>
          <w:rFonts w:ascii="Arial" w:eastAsia="Arial Unicode MS" w:hAnsi="Arial" w:cs="Arial"/>
          <w:sz w:val="24"/>
          <w:szCs w:val="24"/>
          <w:lang w:eastAsia="zh-CN"/>
        </w:rPr>
        <w:t>Contratação de Empresa Especializada para Execução dos Serviços de Transporte Escolar, para atender as necessidades dos alunos matriculados na Rede Municipal de Ensino deste município de São Domingos do Norte</w:t>
      </w:r>
      <w:r>
        <w:rPr>
          <w:rFonts w:ascii="Arial" w:eastAsia="Arial Unicode MS" w:hAnsi="Arial" w:cs="Arial"/>
          <w:sz w:val="24"/>
          <w:szCs w:val="24"/>
          <w:lang w:eastAsia="zh-CN"/>
        </w:rPr>
        <w:t>/ES</w:t>
      </w:r>
      <w:r w:rsidRPr="00A364FE">
        <w:rPr>
          <w:rFonts w:ascii="Arial" w:eastAsia="Arial MT" w:hAnsi="Arial" w:cs="Arial"/>
          <w:sz w:val="24"/>
          <w:szCs w:val="24"/>
          <w:lang w:val="pt-PT"/>
        </w:rPr>
        <w:t>.</w:t>
      </w:r>
    </w:p>
    <w:p w14:paraId="242FBD16" w14:textId="77777777" w:rsidR="00C01505" w:rsidRPr="00832A72" w:rsidRDefault="00C01505" w:rsidP="00C01505">
      <w:pP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bCs/>
          <w:sz w:val="24"/>
          <w:szCs w:val="24"/>
          <w:lang w:eastAsia="zh-CN"/>
        </w:rPr>
        <w:t>1.2. Passa a integrar o Contrato supracitado a Dotação que segue:</w:t>
      </w:r>
    </w:p>
    <w:p w14:paraId="5675ADF0" w14:textId="38B10F7B" w:rsidR="00C01505" w:rsidRPr="00832A72" w:rsidRDefault="00C01505" w:rsidP="00C01505">
      <w:pP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Secretaria Municipal de 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>Educação e Cultura</w:t>
      </w:r>
    </w:p>
    <w:p w14:paraId="7B9EABD2" w14:textId="635EF9A1" w:rsidR="00C01505" w:rsidRPr="00832A72" w:rsidRDefault="00C01505" w:rsidP="00C01505">
      <w:pP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Fonte: 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>270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>4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00000000 </w:t>
      </w:r>
      <w:r w:rsidRPr="00832A72"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Ficha: 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>216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 e Fonte: 170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>4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00000000 Ficha: 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>216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>.</w:t>
      </w:r>
    </w:p>
    <w:p w14:paraId="11329D1D" w14:textId="77777777" w:rsidR="00C01505" w:rsidRPr="00832A72" w:rsidRDefault="00C01505" w:rsidP="00C01505">
      <w:pP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lang w:eastAsia="zh-CN"/>
        </w:rPr>
      </w:pPr>
    </w:p>
    <w:p w14:paraId="5DC224E5" w14:textId="77777777" w:rsidR="00C01505" w:rsidRPr="00832A72" w:rsidRDefault="00C01505" w:rsidP="00C01505">
      <w:pPr>
        <w:widowControl w:val="0"/>
        <w:suppressAutoHyphens/>
        <w:spacing w:after="0" w:line="240" w:lineRule="auto"/>
        <w:ind w:right="99"/>
        <w:jc w:val="both"/>
        <w:rPr>
          <w:rFonts w:ascii="Arial" w:eastAsia="Arial Unicode MS" w:hAnsi="Arial" w:cs="Arial"/>
          <w:b/>
          <w:snapToGrid w:val="0"/>
          <w:sz w:val="24"/>
          <w:szCs w:val="24"/>
          <w:u w:val="single"/>
          <w:lang w:eastAsia="zh-CN"/>
        </w:rPr>
      </w:pPr>
      <w:r w:rsidRPr="00832A72">
        <w:rPr>
          <w:rFonts w:ascii="Arial" w:eastAsia="Arial Unicode MS" w:hAnsi="Arial" w:cs="Arial"/>
          <w:b/>
          <w:snapToGrid w:val="0"/>
          <w:sz w:val="24"/>
          <w:szCs w:val="24"/>
          <w:u w:val="single"/>
          <w:lang w:eastAsia="zh-CN"/>
        </w:rPr>
        <w:t>CLAÚSULA SEGUNDA - DA RATIFICAÇÃO</w:t>
      </w:r>
    </w:p>
    <w:p w14:paraId="7C0E4A57" w14:textId="6D873582" w:rsidR="00C01505" w:rsidRPr="00832A72" w:rsidRDefault="00C01505" w:rsidP="00C01505">
      <w:pPr>
        <w:widowControl w:val="0"/>
        <w:suppressAutoHyphens/>
        <w:spacing w:after="0" w:line="36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2.1. Permanecem inalteradas as demais cláusulas e condições do Contrato nº </w:t>
      </w:r>
      <w:r>
        <w:rPr>
          <w:rFonts w:ascii="Arial" w:eastAsia="Arial Unicode MS" w:hAnsi="Arial" w:cs="Arial"/>
          <w:sz w:val="24"/>
          <w:szCs w:val="24"/>
          <w:lang w:eastAsia="zh-CN"/>
        </w:rPr>
        <w:t>0</w:t>
      </w:r>
      <w:r>
        <w:rPr>
          <w:rFonts w:ascii="Arial" w:eastAsia="Arial Unicode MS" w:hAnsi="Arial" w:cs="Arial"/>
          <w:sz w:val="24"/>
          <w:szCs w:val="24"/>
          <w:lang w:eastAsia="zh-CN"/>
        </w:rPr>
        <w:t>27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/20</w:t>
      </w:r>
      <w:r>
        <w:rPr>
          <w:rFonts w:ascii="Arial" w:eastAsia="Arial Unicode MS" w:hAnsi="Arial" w:cs="Arial"/>
          <w:sz w:val="24"/>
          <w:szCs w:val="24"/>
          <w:lang w:eastAsia="zh-CN"/>
        </w:rPr>
        <w:t>19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.</w:t>
      </w:r>
    </w:p>
    <w:p w14:paraId="4B46F40D" w14:textId="77777777" w:rsidR="00C01505" w:rsidRPr="00832A72" w:rsidRDefault="00C01505" w:rsidP="00C01505">
      <w:pPr>
        <w:widowControl w:val="0"/>
        <w:tabs>
          <w:tab w:val="left" w:pos="5954"/>
        </w:tabs>
        <w:suppressAutoHyphens/>
        <w:spacing w:after="0" w:line="240" w:lineRule="auto"/>
        <w:ind w:right="99"/>
        <w:jc w:val="both"/>
        <w:rPr>
          <w:rFonts w:ascii="Arial" w:eastAsia="Arial Unicode MS" w:hAnsi="Arial" w:cs="Arial"/>
          <w:b/>
          <w:sz w:val="24"/>
          <w:szCs w:val="24"/>
          <w:u w:val="single"/>
          <w:lang w:eastAsia="zh-CN"/>
        </w:rPr>
      </w:pPr>
      <w:r w:rsidRPr="00832A72">
        <w:rPr>
          <w:rFonts w:ascii="Arial" w:eastAsia="Arial Unicode MS" w:hAnsi="Arial" w:cs="Arial"/>
          <w:b/>
          <w:sz w:val="24"/>
          <w:szCs w:val="24"/>
          <w:u w:val="single"/>
          <w:lang w:eastAsia="zh-CN"/>
        </w:rPr>
        <w:t>CLÁUSULA TERCEIRA – DA AUTORIZAÇÃO</w:t>
      </w:r>
    </w:p>
    <w:p w14:paraId="7C0D67B8" w14:textId="374FD9B5" w:rsidR="00C01505" w:rsidRPr="00832A72" w:rsidRDefault="00C01505" w:rsidP="00C01505">
      <w:pPr>
        <w:widowControl w:val="0"/>
        <w:suppressLineNumbers/>
        <w:tabs>
          <w:tab w:val="center" w:pos="4762"/>
          <w:tab w:val="right" w:pos="9525"/>
        </w:tabs>
        <w:suppressAutoHyphens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3.1. Processo autorizado através do Processo Administrativo nº </w:t>
      </w:r>
      <w:r>
        <w:rPr>
          <w:rFonts w:ascii="Arial" w:eastAsia="Arial Unicode MS" w:hAnsi="Arial" w:cs="Arial"/>
          <w:sz w:val="24"/>
          <w:szCs w:val="24"/>
          <w:lang w:eastAsia="zh-CN"/>
        </w:rPr>
        <w:t>7269</w:t>
      </w:r>
      <w:r>
        <w:rPr>
          <w:rFonts w:ascii="Arial" w:eastAsia="Arial Unicode MS" w:hAnsi="Arial" w:cs="Arial"/>
          <w:sz w:val="24"/>
          <w:szCs w:val="24"/>
          <w:lang w:eastAsia="zh-CN"/>
        </w:rPr>
        <w:t>/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2023 de </w:t>
      </w:r>
      <w:r>
        <w:rPr>
          <w:rFonts w:ascii="Arial" w:eastAsia="Arial Unicode MS" w:hAnsi="Arial" w:cs="Arial"/>
          <w:sz w:val="24"/>
          <w:szCs w:val="24"/>
          <w:lang w:eastAsia="zh-CN"/>
        </w:rPr>
        <w:t>14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</w:t>
      </w:r>
      <w:r>
        <w:rPr>
          <w:rFonts w:ascii="Arial" w:eastAsia="Arial Unicode MS" w:hAnsi="Arial" w:cs="Arial"/>
          <w:sz w:val="24"/>
          <w:szCs w:val="24"/>
          <w:lang w:eastAsia="zh-CN"/>
        </w:rPr>
        <w:t>11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/2023</w:t>
      </w:r>
      <w:r>
        <w:rPr>
          <w:rFonts w:ascii="Arial" w:eastAsia="Arial Unicode MS" w:hAnsi="Arial" w:cs="Arial"/>
          <w:sz w:val="24"/>
          <w:szCs w:val="24"/>
          <w:lang w:eastAsia="zh-CN"/>
        </w:rPr>
        <w:t>,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 Memorando nº </w:t>
      </w:r>
      <w:r>
        <w:rPr>
          <w:rFonts w:ascii="Arial" w:eastAsia="Arial Unicode MS" w:hAnsi="Arial" w:cs="Arial"/>
          <w:sz w:val="24"/>
          <w:szCs w:val="24"/>
          <w:lang w:eastAsia="zh-CN"/>
        </w:rPr>
        <w:t>007</w:t>
      </w:r>
      <w:r>
        <w:rPr>
          <w:rFonts w:ascii="Arial" w:eastAsia="Arial Unicode MS" w:hAnsi="Arial" w:cs="Arial"/>
          <w:sz w:val="24"/>
          <w:szCs w:val="24"/>
          <w:lang w:eastAsia="zh-CN"/>
        </w:rPr>
        <w:t>5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/2023/SEM</w:t>
      </w:r>
      <w:r>
        <w:rPr>
          <w:rFonts w:ascii="Arial" w:eastAsia="Arial Unicode MS" w:hAnsi="Arial" w:cs="Arial"/>
          <w:sz w:val="24"/>
          <w:szCs w:val="24"/>
          <w:lang w:eastAsia="zh-CN"/>
        </w:rPr>
        <w:t>FAZ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.</w:t>
      </w:r>
    </w:p>
    <w:p w14:paraId="2950E53F" w14:textId="77777777" w:rsidR="00C01505" w:rsidRPr="00832A72" w:rsidRDefault="00C01505" w:rsidP="00C01505">
      <w:pPr>
        <w:widowControl w:val="0"/>
        <w:suppressAutoHyphens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1F776ED7" w14:textId="77777777" w:rsidR="00C01505" w:rsidRPr="00832A72" w:rsidRDefault="00C01505" w:rsidP="00C01505">
      <w:pPr>
        <w:widowControl w:val="0"/>
        <w:suppressAutoHyphens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43E3F67C" w14:textId="77777777" w:rsidR="00C01505" w:rsidRPr="00832A72" w:rsidRDefault="00C01505" w:rsidP="00C01505">
      <w:pPr>
        <w:widowControl w:val="0"/>
        <w:suppressAutoHyphens/>
        <w:spacing w:after="0" w:line="240" w:lineRule="auto"/>
        <w:jc w:val="right"/>
        <w:rPr>
          <w:rFonts w:ascii="Arial" w:eastAsia="Arial Unicode MS" w:hAnsi="Arial" w:cs="Arial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São Domingos do Norte/ES, </w:t>
      </w:r>
      <w:r>
        <w:rPr>
          <w:rFonts w:ascii="Arial" w:eastAsia="Arial Unicode MS" w:hAnsi="Arial" w:cs="Arial"/>
          <w:sz w:val="24"/>
          <w:szCs w:val="24"/>
          <w:lang w:eastAsia="zh-CN"/>
        </w:rPr>
        <w:t>14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 de </w:t>
      </w:r>
      <w:r>
        <w:rPr>
          <w:rFonts w:ascii="Arial" w:eastAsia="Arial Unicode MS" w:hAnsi="Arial" w:cs="Arial"/>
          <w:sz w:val="24"/>
          <w:szCs w:val="24"/>
          <w:lang w:eastAsia="zh-CN"/>
        </w:rPr>
        <w:t>novembro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 de 2023.</w:t>
      </w:r>
    </w:p>
    <w:p w14:paraId="1B73DEB9" w14:textId="77777777" w:rsidR="00C01505" w:rsidRPr="00832A72" w:rsidRDefault="00C01505" w:rsidP="00C01505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4734135B" w14:textId="77777777" w:rsidR="00C01505" w:rsidRPr="00832A72" w:rsidRDefault="00C01505" w:rsidP="00C01505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33D77415" w14:textId="77777777" w:rsidR="00C01505" w:rsidRPr="00832A72" w:rsidRDefault="00C01505" w:rsidP="00C01505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6B8D244A" w14:textId="77777777" w:rsidR="00C01505" w:rsidRPr="00832A72" w:rsidRDefault="00C01505" w:rsidP="00C01505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20B622D8" w14:textId="77777777" w:rsidR="00C01505" w:rsidRPr="00832A72" w:rsidRDefault="00C01505" w:rsidP="00C01505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b/>
          <w:color w:val="000000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b/>
          <w:color w:val="000000"/>
          <w:sz w:val="24"/>
          <w:szCs w:val="24"/>
          <w:lang w:eastAsia="zh-CN"/>
        </w:rPr>
        <w:t>Ana Izabel Malacarne de Oliveira</w:t>
      </w:r>
    </w:p>
    <w:p w14:paraId="06638AF8" w14:textId="77777777" w:rsidR="00C01505" w:rsidRPr="00832A72" w:rsidRDefault="00C01505" w:rsidP="00C01505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color w:val="000000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color w:val="000000"/>
          <w:sz w:val="24"/>
          <w:szCs w:val="24"/>
          <w:lang w:eastAsia="zh-CN"/>
        </w:rPr>
        <w:t>Prefeita Municipal                                                                                                           Contratante</w:t>
      </w:r>
    </w:p>
    <w:p w14:paraId="33D6FF0C" w14:textId="77777777" w:rsidR="00C01505" w:rsidRPr="00832A72" w:rsidRDefault="00C01505" w:rsidP="00C01505">
      <w:pPr>
        <w:widowControl w:val="0"/>
        <w:suppressAutoHyphens/>
        <w:spacing w:after="12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5A03369D" w14:textId="77777777" w:rsidR="00C01505" w:rsidRPr="00832A72" w:rsidRDefault="00C01505" w:rsidP="00C01505">
      <w:pPr>
        <w:widowControl w:val="0"/>
        <w:suppressAutoHyphens/>
        <w:spacing w:after="12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48531B46" w14:textId="77777777" w:rsidR="00C01505" w:rsidRPr="00832A72" w:rsidRDefault="00C01505" w:rsidP="00C01505">
      <w:pPr>
        <w:widowControl w:val="0"/>
        <w:suppressAutoHyphens/>
        <w:spacing w:after="0" w:line="240" w:lineRule="auto"/>
        <w:jc w:val="center"/>
        <w:rPr>
          <w:rFonts w:ascii="Verdana" w:eastAsia="Arial Unicode MS" w:hAnsi="Verdana" w:cs="Times New Roman"/>
          <w:sz w:val="20"/>
          <w:szCs w:val="28"/>
          <w:lang w:eastAsia="zh-CN"/>
        </w:rPr>
      </w:pPr>
    </w:p>
    <w:p w14:paraId="374A1808" w14:textId="77777777" w:rsidR="00C01505" w:rsidRDefault="00C01505" w:rsidP="00C01505"/>
    <w:p w14:paraId="3088CF50" w14:textId="77777777" w:rsidR="00C01505" w:rsidRDefault="00C01505" w:rsidP="00C01505"/>
    <w:p w14:paraId="0B85F2D4" w14:textId="77777777" w:rsidR="00C01505" w:rsidRDefault="00C01505" w:rsidP="00C01505"/>
    <w:p w14:paraId="2CC15C6C" w14:textId="77777777" w:rsidR="00C01505" w:rsidRDefault="00C01505" w:rsidP="00C01505"/>
    <w:p w14:paraId="110377ED" w14:textId="77777777" w:rsidR="00C01505" w:rsidRDefault="00C01505" w:rsidP="00C01505"/>
    <w:p w14:paraId="23752BBB" w14:textId="77777777" w:rsidR="006706D3" w:rsidRDefault="006706D3"/>
    <w:sectPr w:rsidR="006706D3" w:rsidSect="00A364FE">
      <w:headerReference w:type="default" r:id="rId4"/>
      <w:footerReference w:type="default" r:id="rId5"/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0897649"/>
      <w:docPartObj>
        <w:docPartGallery w:val="Page Numbers (Bottom of Page)"/>
        <w:docPartUnique/>
      </w:docPartObj>
    </w:sdtPr>
    <w:sdtContent>
      <w:p w14:paraId="2A6489B1" w14:textId="77777777" w:rsidR="00832A72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032104" w14:textId="77777777" w:rsidR="00832A72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C66A9" w14:textId="77777777" w:rsidR="00D661F4" w:rsidRPr="00A364FE" w:rsidRDefault="00000000" w:rsidP="00832A72">
    <w:pPr>
      <w:ind w:right="360"/>
      <w:jc w:val="center"/>
      <w:rPr>
        <w:rFonts w:ascii="Arial" w:hAnsi="Arial" w:cs="Arial"/>
        <w:b/>
        <w:sz w:val="21"/>
        <w:szCs w:val="21"/>
      </w:rPr>
    </w:pPr>
    <w:r w:rsidRPr="00A364FE">
      <w:rPr>
        <w:rFonts w:ascii="Arial" w:hAnsi="Arial" w:cs="Arial"/>
        <w:b/>
        <w:noProof/>
        <w:sz w:val="21"/>
        <w:szCs w:val="21"/>
      </w:rPr>
      <w:drawing>
        <wp:anchor distT="0" distB="0" distL="114300" distR="114300" simplePos="0" relativeHeight="251659264" behindDoc="0" locked="0" layoutInCell="1" allowOverlap="1" wp14:anchorId="41738A3A" wp14:editId="088ABA07">
          <wp:simplePos x="0" y="0"/>
          <wp:positionH relativeFrom="margin">
            <wp:align>center</wp:align>
          </wp:positionH>
          <wp:positionV relativeFrom="paragraph">
            <wp:posOffset>-257175</wp:posOffset>
          </wp:positionV>
          <wp:extent cx="733425" cy="590663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90663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9B37A3" w14:textId="77777777" w:rsidR="00A364FE" w:rsidRDefault="00000000" w:rsidP="00D661F4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sz w:val="21"/>
        <w:szCs w:val="21"/>
      </w:rPr>
    </w:pPr>
  </w:p>
  <w:p w14:paraId="3EB244AD" w14:textId="77777777" w:rsidR="00D661F4" w:rsidRPr="00A364FE" w:rsidRDefault="00000000" w:rsidP="00D661F4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sz w:val="21"/>
        <w:szCs w:val="21"/>
      </w:rPr>
    </w:pPr>
    <w:r w:rsidRPr="00A364FE">
      <w:rPr>
        <w:rFonts w:ascii="Arial" w:hAnsi="Arial" w:cs="Arial"/>
        <w:b/>
        <w:sz w:val="21"/>
        <w:szCs w:val="21"/>
      </w:rPr>
      <w:t>PREFEITURA MUNICIPAL DE SÃO DOMINGOS DO NORTE/ES</w:t>
    </w:r>
  </w:p>
  <w:p w14:paraId="5801803B" w14:textId="77777777" w:rsidR="00D661F4" w:rsidRPr="00A364FE" w:rsidRDefault="00000000" w:rsidP="00D661F4">
    <w:pPr>
      <w:spacing w:before="120"/>
      <w:contextualSpacing/>
      <w:jc w:val="center"/>
      <w:rPr>
        <w:rFonts w:ascii="Arial" w:hAnsi="Arial" w:cs="Arial"/>
        <w:color w:val="000000"/>
        <w:sz w:val="21"/>
        <w:szCs w:val="21"/>
      </w:rPr>
    </w:pPr>
    <w:r w:rsidRPr="00A364FE">
      <w:rPr>
        <w:rFonts w:ascii="Arial" w:hAnsi="Arial" w:cs="Arial"/>
        <w:color w:val="000000"/>
        <w:sz w:val="21"/>
        <w:szCs w:val="21"/>
      </w:rPr>
      <w:t xml:space="preserve">Rod. </w:t>
    </w:r>
    <w:proofErr w:type="spellStart"/>
    <w:r w:rsidRPr="00A364FE">
      <w:rPr>
        <w:rFonts w:ascii="Arial" w:hAnsi="Arial" w:cs="Arial"/>
        <w:color w:val="000000"/>
        <w:sz w:val="21"/>
        <w:szCs w:val="21"/>
      </w:rPr>
      <w:t>Gether</w:t>
    </w:r>
    <w:proofErr w:type="spellEnd"/>
    <w:r w:rsidRPr="00A364FE">
      <w:rPr>
        <w:rFonts w:ascii="Arial" w:hAnsi="Arial" w:cs="Arial"/>
        <w:color w:val="000000"/>
        <w:sz w:val="21"/>
        <w:szCs w:val="21"/>
      </w:rPr>
      <w:t xml:space="preserve"> Lopes de Farias, s/n, Bairro Emílio </w:t>
    </w:r>
    <w:proofErr w:type="spellStart"/>
    <w:r w:rsidRPr="00A364FE">
      <w:rPr>
        <w:rFonts w:ascii="Arial" w:hAnsi="Arial" w:cs="Arial"/>
        <w:color w:val="000000"/>
        <w:sz w:val="21"/>
        <w:szCs w:val="21"/>
      </w:rPr>
      <w:t>Calegari</w:t>
    </w:r>
    <w:proofErr w:type="spellEnd"/>
    <w:r w:rsidRPr="00A364FE">
      <w:rPr>
        <w:rFonts w:ascii="Arial" w:hAnsi="Arial" w:cs="Arial"/>
        <w:color w:val="000000"/>
        <w:sz w:val="21"/>
        <w:szCs w:val="21"/>
      </w:rPr>
      <w:t>, São Domingos do Norte/ES - CEP 29745-000</w:t>
    </w:r>
  </w:p>
  <w:p w14:paraId="4CA13A0A" w14:textId="77777777" w:rsidR="00D661F4" w:rsidRPr="00A364FE" w:rsidRDefault="00000000" w:rsidP="00D661F4">
    <w:pPr>
      <w:spacing w:before="120"/>
      <w:contextualSpacing/>
      <w:jc w:val="center"/>
      <w:rPr>
        <w:rFonts w:ascii="Arial" w:hAnsi="Arial" w:cs="Arial"/>
        <w:color w:val="000000"/>
        <w:sz w:val="21"/>
        <w:szCs w:val="21"/>
      </w:rPr>
    </w:pPr>
    <w:r w:rsidRPr="00A364FE">
      <w:rPr>
        <w:rFonts w:ascii="Arial" w:hAnsi="Arial" w:cs="Arial"/>
        <w:color w:val="000000"/>
        <w:sz w:val="21"/>
        <w:szCs w:val="21"/>
      </w:rPr>
      <w:t xml:space="preserve">Telefone: (027) 3742-0200  </w:t>
    </w:r>
  </w:p>
  <w:p w14:paraId="603C6CF8" w14:textId="77777777" w:rsidR="00D661F4" w:rsidRPr="00A364FE" w:rsidRDefault="00000000" w:rsidP="00D661F4">
    <w:pPr>
      <w:spacing w:before="120"/>
      <w:contextualSpacing/>
      <w:jc w:val="center"/>
      <w:rPr>
        <w:rFonts w:ascii="Arial" w:hAnsi="Arial" w:cs="Arial"/>
        <w:color w:val="000000"/>
        <w:sz w:val="21"/>
        <w:szCs w:val="21"/>
      </w:rPr>
    </w:pPr>
    <w:r w:rsidRPr="00A364FE">
      <w:rPr>
        <w:rFonts w:ascii="Arial" w:hAnsi="Arial" w:cs="Arial"/>
        <w:color w:val="000000"/>
        <w:sz w:val="21"/>
        <w:szCs w:val="21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505"/>
    <w:rsid w:val="006706D3"/>
    <w:rsid w:val="00C0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04172"/>
  <w15:chartTrackingRefBased/>
  <w15:docId w15:val="{9BB21393-E044-4AA1-B996-DAD26DB79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50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C015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01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933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2023-11-14T18:00:00Z</dcterms:created>
  <dcterms:modified xsi:type="dcterms:W3CDTF">2023-11-14T18:03:00Z</dcterms:modified>
</cp:coreProperties>
</file>