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B9E3" w14:textId="77777777" w:rsidR="00730E3D" w:rsidRPr="00542D62" w:rsidRDefault="00730E3D" w:rsidP="00730E3D">
      <w:pPr>
        <w:spacing w:after="0" w:line="240" w:lineRule="auto"/>
        <w:jc w:val="both"/>
        <w:rPr>
          <w:rFonts w:ascii="Arial" w:eastAsia="Times New Roman" w:hAnsi="Arial" w:cs="Arial"/>
          <w:b/>
          <w:bCs/>
          <w:color w:val="000000" w:themeColor="text1"/>
          <w:sz w:val="23"/>
          <w:szCs w:val="23"/>
          <w:lang w:eastAsia="zh-CN"/>
        </w:rPr>
      </w:pPr>
    </w:p>
    <w:p w14:paraId="57A0F09C" w14:textId="6ED0BB50" w:rsidR="00730E3D" w:rsidRDefault="00730E3D" w:rsidP="00730E3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1442/2024.</w:t>
      </w:r>
    </w:p>
    <w:p w14:paraId="543B84E2" w14:textId="45D96A6C" w:rsidR="00730E3D" w:rsidRDefault="00730E3D" w:rsidP="00730E3D">
      <w:pPr>
        <w:spacing w:after="0" w:line="240" w:lineRule="auto"/>
        <w:jc w:val="both"/>
        <w:rPr>
          <w:rFonts w:ascii="Arial" w:eastAsia="Times New Roman" w:hAnsi="Arial" w:cs="Arial"/>
          <w:b/>
          <w:bCs/>
          <w:color w:val="000000" w:themeColor="text1"/>
          <w:sz w:val="23"/>
          <w:szCs w:val="23"/>
          <w:lang w:eastAsia="zh-CN"/>
        </w:rPr>
      </w:pPr>
      <w:r>
        <w:rPr>
          <w:rFonts w:ascii="Arial" w:eastAsia="Times New Roman" w:hAnsi="Arial" w:cs="Arial"/>
          <w:b/>
          <w:bCs/>
          <w:color w:val="000000" w:themeColor="text1"/>
          <w:sz w:val="23"/>
          <w:szCs w:val="23"/>
          <w:lang w:eastAsia="zh-CN"/>
        </w:rPr>
        <w:t>TERMO DE INEXIGIBILIDADE</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06</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4</w:t>
      </w:r>
    </w:p>
    <w:p w14:paraId="0A65C7BE" w14:textId="3324DDE1" w:rsidR="00730E3D" w:rsidRPr="00542D62" w:rsidRDefault="00730E3D" w:rsidP="00730E3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39</w:t>
      </w:r>
      <w:r w:rsidRPr="00542D62">
        <w:rPr>
          <w:rFonts w:ascii="Arial" w:eastAsia="Times New Roman" w:hAnsi="Arial" w:cs="Arial"/>
          <w:b/>
          <w:bCs/>
          <w:color w:val="000000" w:themeColor="text1"/>
          <w:sz w:val="23"/>
          <w:szCs w:val="23"/>
          <w:lang w:eastAsia="zh-CN"/>
        </w:rPr>
        <w:t>/2024</w:t>
      </w:r>
    </w:p>
    <w:p w14:paraId="7DAC7E3D"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5D73EF88" w14:textId="33A46134" w:rsidR="00730E3D" w:rsidRPr="00542D62" w:rsidRDefault="00730E3D" w:rsidP="00730E3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PRESTAÇÃO DE SERVIÇO ARTÍSTICO DA BANDA PSIRICO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MV MUSIC PRODUÇÕES E EVENTOS LTDA</w:t>
      </w:r>
      <w:r w:rsidRPr="00542D62">
        <w:rPr>
          <w:rFonts w:ascii="Arial" w:eastAsia="Times New Roman" w:hAnsi="Arial" w:cs="Arial"/>
          <w:b/>
          <w:bCs/>
          <w:color w:val="000000" w:themeColor="text1"/>
          <w:sz w:val="23"/>
          <w:szCs w:val="23"/>
          <w:lang w:eastAsia="zh-CN"/>
        </w:rPr>
        <w:t>, QUE ABAIXO MELHOR SE DECLARAM:</w:t>
      </w:r>
    </w:p>
    <w:p w14:paraId="43B91A89"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F3BC35A" w14:textId="01635202" w:rsidR="00730E3D" w:rsidRPr="0023367D" w:rsidRDefault="00730E3D" w:rsidP="00730E3D">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Gether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730E3D">
        <w:rPr>
          <w:rFonts w:ascii="Arial" w:eastAsia="Times New Roman" w:hAnsi="Arial" w:cs="Arial"/>
          <w:b/>
          <w:bCs/>
          <w:color w:val="000000" w:themeColor="text1"/>
          <w:sz w:val="23"/>
          <w:szCs w:val="23"/>
          <w:lang w:eastAsia="zh-CN"/>
        </w:rPr>
        <w:t>MV MUSIC PRODUÇÕES E EVENTOS LTDA</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33.849.679/0001-47</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Av. São Rafael, nº 1405, SL 406, São Marcos, Salvador/BA, CEP 41.253-190</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Pr>
          <w:rFonts w:ascii="Arial" w:eastAsia="Times New Roman" w:hAnsi="Arial" w:cs="Arial"/>
          <w:b/>
          <w:bCs/>
          <w:color w:val="000000" w:themeColor="text1"/>
          <w:sz w:val="23"/>
          <w:szCs w:val="23"/>
          <w:lang w:eastAsia="zh-CN"/>
        </w:rPr>
        <w:t>Márcio Vitor Brito Santos</w:t>
      </w:r>
      <w:r w:rsidRPr="00542D62">
        <w:rPr>
          <w:rFonts w:ascii="Arial" w:eastAsia="Times New Roman" w:hAnsi="Arial" w:cs="Arial"/>
          <w:color w:val="000000" w:themeColor="text1"/>
          <w:sz w:val="23"/>
          <w:szCs w:val="23"/>
          <w:lang w:eastAsia="zh-CN"/>
        </w:rPr>
        <w:t xml:space="preserve">, portador do  CPF  n° </w:t>
      </w:r>
      <w:r>
        <w:rPr>
          <w:rFonts w:ascii="Arial" w:eastAsia="Times New Roman" w:hAnsi="Arial" w:cs="Arial"/>
          <w:color w:val="000000" w:themeColor="text1"/>
          <w:sz w:val="23"/>
          <w:szCs w:val="23"/>
          <w:lang w:eastAsia="zh-CN"/>
        </w:rPr>
        <w:t>779.485.725-20 e RG nº 669653578 SSP/BA,</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 xml:space="preserve">de acordo com o constante no Processo Administrativo nº </w:t>
      </w:r>
      <w:r>
        <w:rPr>
          <w:rFonts w:ascii="Arial" w:eastAsia="Calibri" w:hAnsi="Arial" w:cs="Arial"/>
          <w:sz w:val="23"/>
          <w:szCs w:val="23"/>
          <w:lang w:eastAsia="pt-BR"/>
        </w:rPr>
        <w:t>1442</w:t>
      </w:r>
      <w:r w:rsidRPr="00316AF9">
        <w:rPr>
          <w:rFonts w:ascii="Arial" w:eastAsia="Calibri" w:hAnsi="Arial" w:cs="Arial"/>
          <w:sz w:val="23"/>
          <w:szCs w:val="23"/>
          <w:lang w:eastAsia="pt-BR"/>
        </w:rPr>
        <w:t>/2024</w:t>
      </w:r>
      <w:r>
        <w:rPr>
          <w:rFonts w:ascii="Arial" w:eastAsia="Calibri" w:hAnsi="Arial" w:cs="Arial"/>
          <w:sz w:val="23"/>
          <w:szCs w:val="23"/>
          <w:lang w:eastAsia="pt-BR"/>
        </w:rPr>
        <w:t xml:space="preserve"> </w:t>
      </w:r>
      <w:r w:rsidRPr="0023367D">
        <w:rPr>
          <w:rFonts w:ascii="Arial" w:eastAsia="Calibri" w:hAnsi="Arial" w:cs="Arial"/>
          <w:sz w:val="23"/>
          <w:szCs w:val="23"/>
          <w:lang w:eastAsia="pt-BR"/>
        </w:rPr>
        <w:t>e em observância às disposições da Lei n° 14.133/2021, nas demais legislações pertinentes, em suas alterações posteriores, ou em outros dispositivos legais que vierem a substituí-los, resolvem celebrar o presente Termo de Contrato, decorrente do Termo de Inexigibilidade de Licitação nº 0</w:t>
      </w:r>
      <w:r>
        <w:rPr>
          <w:rFonts w:ascii="Arial" w:eastAsia="Calibri" w:hAnsi="Arial" w:cs="Arial"/>
          <w:sz w:val="23"/>
          <w:szCs w:val="23"/>
          <w:lang w:eastAsia="pt-BR"/>
        </w:rPr>
        <w:t>06</w:t>
      </w:r>
      <w:r w:rsidRPr="0023367D">
        <w:rPr>
          <w:rFonts w:ascii="Arial" w:eastAsia="Calibri" w:hAnsi="Arial" w:cs="Arial"/>
          <w:sz w:val="23"/>
          <w:szCs w:val="23"/>
          <w:lang w:eastAsia="pt-BR"/>
        </w:rPr>
        <w:t>/2024, mediante as cláusulas e condições estabelecidas a seguir:</w:t>
      </w:r>
      <w:r w:rsidRPr="0023367D">
        <w:rPr>
          <w:rFonts w:ascii="Arial" w:eastAsia="Calibri" w:hAnsi="Arial" w:cs="Arial"/>
          <w:sz w:val="23"/>
          <w:szCs w:val="23"/>
          <w:lang w:eastAsia="pt-BR"/>
        </w:rPr>
        <w:cr/>
      </w:r>
    </w:p>
    <w:p w14:paraId="22C21569"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0ABC1C16"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1.1. </w:t>
      </w:r>
      <w:r w:rsidRPr="0023367D">
        <w:rPr>
          <w:rFonts w:ascii="Arial" w:eastAsia="Times New Roman" w:hAnsi="Arial" w:cs="Arial"/>
          <w:color w:val="000000" w:themeColor="text1"/>
          <w:sz w:val="23"/>
          <w:szCs w:val="23"/>
          <w:lang w:eastAsia="zh-CN"/>
        </w:rPr>
        <w:t>O presente Contrato será regido pelas normas e disposições contidas na Lei n.º 14.133/2021 e demais legislação pertinente, os quais são partes integrantes deste instrumento, aplicando-se supletivamente as disposições de Direito Privado, no que couber.</w:t>
      </w:r>
    </w:p>
    <w:p w14:paraId="6D8E41A5"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057945FD" w14:textId="77777777" w:rsidR="00730E3D" w:rsidRPr="00542D62"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187EB5E2" w14:textId="39B3FF6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w:t>
      </w:r>
      <w:r w:rsidRPr="0023367D">
        <w:rPr>
          <w:rFonts w:ascii="Arial" w:eastAsia="Times New Roman" w:hAnsi="Arial" w:cs="Arial"/>
          <w:color w:val="000000" w:themeColor="text1"/>
          <w:sz w:val="23"/>
          <w:szCs w:val="23"/>
          <w:lang w:eastAsia="zh-CN"/>
        </w:rPr>
        <w:t>O presente contrato decorre de Processo de Inexigibilidade, processado sob o nº 0</w:t>
      </w:r>
      <w:r>
        <w:rPr>
          <w:rFonts w:ascii="Arial" w:eastAsia="Times New Roman" w:hAnsi="Arial" w:cs="Arial"/>
          <w:color w:val="000000" w:themeColor="text1"/>
          <w:sz w:val="23"/>
          <w:szCs w:val="23"/>
          <w:lang w:eastAsia="zh-CN"/>
        </w:rPr>
        <w:t>06</w:t>
      </w:r>
      <w:r w:rsidRPr="0023367D">
        <w:rPr>
          <w:rFonts w:ascii="Arial" w:eastAsia="Times New Roman" w:hAnsi="Arial" w:cs="Arial"/>
          <w:color w:val="000000" w:themeColor="text1"/>
          <w:sz w:val="23"/>
          <w:szCs w:val="23"/>
          <w:lang w:eastAsia="zh-CN"/>
        </w:rPr>
        <w:t>/2024</w:t>
      </w:r>
      <w:r w:rsidRPr="00542D62">
        <w:rPr>
          <w:rFonts w:ascii="Arial" w:eastAsia="Times New Roman" w:hAnsi="Arial" w:cs="Arial"/>
          <w:color w:val="000000" w:themeColor="text1"/>
          <w:sz w:val="23"/>
          <w:szCs w:val="23"/>
          <w:lang w:eastAsia="zh-CN"/>
        </w:rPr>
        <w:t>, autorizado através do Processo Administrativo nº</w:t>
      </w:r>
      <w:r w:rsidRPr="00316AF9">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1442/2024</w:t>
      </w:r>
      <w:r w:rsidRPr="00542D62">
        <w:rPr>
          <w:rFonts w:ascii="Arial" w:eastAsia="Times New Roman" w:hAnsi="Arial" w:cs="Arial"/>
          <w:color w:val="000000" w:themeColor="text1"/>
          <w:sz w:val="23"/>
          <w:szCs w:val="23"/>
          <w:lang w:eastAsia="zh-CN"/>
        </w:rPr>
        <w:t>.</w:t>
      </w:r>
    </w:p>
    <w:p w14:paraId="501450B4"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3668ECAC"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724C4FCF" w14:textId="434C5260" w:rsidR="00730E3D" w:rsidRDefault="00730E3D" w:rsidP="00730E3D">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316AF9">
        <w:rPr>
          <w:rFonts w:ascii="Arial" w:hAnsi="Arial" w:cs="Arial"/>
          <w:sz w:val="23"/>
          <w:szCs w:val="23"/>
          <w:lang w:eastAsia="zh-CN"/>
        </w:rPr>
        <w:t xml:space="preserve">Contratação de </w:t>
      </w:r>
      <w:r>
        <w:rPr>
          <w:rFonts w:ascii="Arial" w:hAnsi="Arial" w:cs="Arial"/>
          <w:sz w:val="23"/>
          <w:szCs w:val="23"/>
          <w:lang w:eastAsia="zh-CN"/>
        </w:rPr>
        <w:t xml:space="preserve">prestação de serviço artístico da banda </w:t>
      </w:r>
      <w:r w:rsidR="0032033E">
        <w:rPr>
          <w:rFonts w:ascii="Arial" w:hAnsi="Arial" w:cs="Arial"/>
          <w:sz w:val="23"/>
          <w:szCs w:val="23"/>
          <w:lang w:eastAsia="zh-CN"/>
        </w:rPr>
        <w:t>Psirico</w:t>
      </w:r>
      <w:r>
        <w:rPr>
          <w:rFonts w:ascii="Arial" w:hAnsi="Arial" w:cs="Arial"/>
          <w:sz w:val="23"/>
          <w:szCs w:val="23"/>
          <w:lang w:eastAsia="zh-CN"/>
        </w:rPr>
        <w:t>, incluindo apresentação musical com repertório diversificado e interação com o público</w:t>
      </w:r>
      <w:r w:rsidRPr="00542D62">
        <w:rPr>
          <w:rFonts w:ascii="Arial" w:hAnsi="Arial" w:cs="Arial"/>
          <w:sz w:val="23"/>
          <w:szCs w:val="23"/>
          <w:lang w:eastAsia="zh-CN"/>
        </w:rPr>
        <w:t>.</w:t>
      </w:r>
    </w:p>
    <w:p w14:paraId="749EA36B" w14:textId="77777777" w:rsidR="00730E3D" w:rsidRPr="00542D62" w:rsidRDefault="00730E3D" w:rsidP="00730E3D">
      <w:pPr>
        <w:pStyle w:val="SemEspaamento"/>
        <w:jc w:val="both"/>
        <w:rPr>
          <w:rFonts w:ascii="Arial" w:hAnsi="Arial" w:cs="Arial"/>
          <w:sz w:val="23"/>
          <w:szCs w:val="23"/>
          <w:lang w:eastAsia="zh-CN"/>
        </w:rPr>
      </w:pPr>
    </w:p>
    <w:tbl>
      <w:tblPr>
        <w:tblStyle w:val="Tabelacomgrade"/>
        <w:tblW w:w="0" w:type="auto"/>
        <w:tblLook w:val="04A0" w:firstRow="1" w:lastRow="0" w:firstColumn="1" w:lastColumn="0" w:noHBand="0" w:noVBand="1"/>
      </w:tblPr>
      <w:tblGrid>
        <w:gridCol w:w="689"/>
        <w:gridCol w:w="4409"/>
        <w:gridCol w:w="851"/>
        <w:gridCol w:w="1184"/>
        <w:gridCol w:w="1368"/>
        <w:gridCol w:w="1410"/>
      </w:tblGrid>
      <w:tr w:rsidR="00730E3D" w14:paraId="42B2F772" w14:textId="77777777" w:rsidTr="00E562D5">
        <w:tc>
          <w:tcPr>
            <w:tcW w:w="689" w:type="dxa"/>
          </w:tcPr>
          <w:p w14:paraId="04F03D61"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Item</w:t>
            </w:r>
          </w:p>
        </w:tc>
        <w:tc>
          <w:tcPr>
            <w:tcW w:w="4409" w:type="dxa"/>
          </w:tcPr>
          <w:p w14:paraId="0F6F6F4F"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Descrição</w:t>
            </w:r>
          </w:p>
        </w:tc>
        <w:tc>
          <w:tcPr>
            <w:tcW w:w="851" w:type="dxa"/>
          </w:tcPr>
          <w:p w14:paraId="410DDE99"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Unid.</w:t>
            </w:r>
          </w:p>
        </w:tc>
        <w:tc>
          <w:tcPr>
            <w:tcW w:w="1184" w:type="dxa"/>
          </w:tcPr>
          <w:p w14:paraId="4C217690"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Quant. (horas)</w:t>
            </w:r>
          </w:p>
        </w:tc>
        <w:tc>
          <w:tcPr>
            <w:tcW w:w="1368" w:type="dxa"/>
          </w:tcPr>
          <w:p w14:paraId="3ACE4A21"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Unit. (R$)</w:t>
            </w:r>
          </w:p>
        </w:tc>
        <w:tc>
          <w:tcPr>
            <w:tcW w:w="1410" w:type="dxa"/>
          </w:tcPr>
          <w:p w14:paraId="16FEA956" w14:textId="77777777" w:rsidR="00730E3D" w:rsidRPr="006349A1" w:rsidRDefault="00730E3D" w:rsidP="00E562D5">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Total (R$)</w:t>
            </w:r>
          </w:p>
        </w:tc>
      </w:tr>
      <w:tr w:rsidR="00730E3D" w14:paraId="2BCF1AE2" w14:textId="77777777" w:rsidTr="00E562D5">
        <w:tc>
          <w:tcPr>
            <w:tcW w:w="689" w:type="dxa"/>
          </w:tcPr>
          <w:p w14:paraId="66CBBAE3" w14:textId="77777777" w:rsidR="00730E3D" w:rsidRDefault="00730E3D" w:rsidP="00E562D5">
            <w:pPr>
              <w:pStyle w:val="SemEspaamento"/>
              <w:jc w:val="center"/>
              <w:rPr>
                <w:rFonts w:ascii="Arial" w:hAnsi="Arial" w:cs="Arial"/>
                <w:sz w:val="23"/>
                <w:szCs w:val="23"/>
                <w:lang w:eastAsia="zh-CN"/>
              </w:rPr>
            </w:pPr>
            <w:r>
              <w:rPr>
                <w:rFonts w:ascii="Arial" w:hAnsi="Arial" w:cs="Arial"/>
                <w:sz w:val="23"/>
                <w:szCs w:val="23"/>
                <w:lang w:eastAsia="zh-CN"/>
              </w:rPr>
              <w:t>01</w:t>
            </w:r>
          </w:p>
        </w:tc>
        <w:tc>
          <w:tcPr>
            <w:tcW w:w="4409" w:type="dxa"/>
          </w:tcPr>
          <w:p w14:paraId="30CD7493" w14:textId="52559763" w:rsidR="00730E3D" w:rsidRDefault="00730E3D" w:rsidP="00E562D5">
            <w:pPr>
              <w:pStyle w:val="SemEspaamento"/>
              <w:jc w:val="both"/>
              <w:rPr>
                <w:rFonts w:ascii="Arial" w:hAnsi="Arial" w:cs="Arial"/>
                <w:sz w:val="23"/>
                <w:szCs w:val="23"/>
                <w:lang w:eastAsia="zh-CN"/>
              </w:rPr>
            </w:pPr>
            <w:r>
              <w:rPr>
                <w:rFonts w:ascii="Arial" w:hAnsi="Arial" w:cs="Arial"/>
                <w:sz w:val="23"/>
                <w:szCs w:val="23"/>
                <w:lang w:eastAsia="zh-CN"/>
              </w:rPr>
              <w:t>Contratação de show musical da Banda Psirico para o dia 1</w:t>
            </w:r>
            <w:r w:rsidR="001F1367">
              <w:rPr>
                <w:rFonts w:ascii="Arial" w:hAnsi="Arial" w:cs="Arial"/>
                <w:sz w:val="23"/>
                <w:szCs w:val="23"/>
                <w:lang w:eastAsia="zh-CN"/>
              </w:rPr>
              <w:t>4</w:t>
            </w:r>
            <w:r>
              <w:rPr>
                <w:rFonts w:ascii="Arial" w:hAnsi="Arial" w:cs="Arial"/>
                <w:sz w:val="23"/>
                <w:szCs w:val="23"/>
                <w:lang w:eastAsia="zh-CN"/>
              </w:rPr>
              <w:t xml:space="preserve"> de junho de 2024, às 2</w:t>
            </w:r>
            <w:r w:rsidR="001F1367">
              <w:rPr>
                <w:rFonts w:ascii="Arial" w:hAnsi="Arial" w:cs="Arial"/>
                <w:sz w:val="23"/>
                <w:szCs w:val="23"/>
                <w:lang w:eastAsia="zh-CN"/>
              </w:rPr>
              <w:t>3</w:t>
            </w:r>
            <w:r>
              <w:rPr>
                <w:rFonts w:ascii="Arial" w:hAnsi="Arial" w:cs="Arial"/>
                <w:sz w:val="23"/>
                <w:szCs w:val="23"/>
                <w:lang w:eastAsia="zh-CN"/>
              </w:rPr>
              <w:t xml:space="preserve">h, para apresentação na 2ª Festa do Conilon de São Domingos do Norte/ES, </w:t>
            </w:r>
            <w:r>
              <w:rPr>
                <w:rFonts w:ascii="Arial" w:hAnsi="Arial" w:cs="Arial"/>
                <w:sz w:val="23"/>
                <w:szCs w:val="23"/>
                <w:lang w:eastAsia="zh-CN"/>
              </w:rPr>
              <w:lastRenderedPageBreak/>
              <w:t>que ocorrerá no Estádio Orlando Dalmaso.</w:t>
            </w:r>
          </w:p>
        </w:tc>
        <w:tc>
          <w:tcPr>
            <w:tcW w:w="851" w:type="dxa"/>
          </w:tcPr>
          <w:p w14:paraId="54FE0AA3" w14:textId="77777777" w:rsidR="00730E3D" w:rsidRDefault="00730E3D" w:rsidP="00E562D5">
            <w:pPr>
              <w:pStyle w:val="SemEspaamento"/>
              <w:jc w:val="center"/>
              <w:rPr>
                <w:rFonts w:ascii="Arial" w:hAnsi="Arial" w:cs="Arial"/>
                <w:sz w:val="23"/>
                <w:szCs w:val="23"/>
                <w:lang w:eastAsia="zh-CN"/>
              </w:rPr>
            </w:pPr>
            <w:r>
              <w:rPr>
                <w:rFonts w:ascii="Arial" w:hAnsi="Arial" w:cs="Arial"/>
                <w:sz w:val="23"/>
                <w:szCs w:val="23"/>
                <w:lang w:eastAsia="zh-CN"/>
              </w:rPr>
              <w:lastRenderedPageBreak/>
              <w:t>01</w:t>
            </w:r>
          </w:p>
        </w:tc>
        <w:tc>
          <w:tcPr>
            <w:tcW w:w="1184" w:type="dxa"/>
          </w:tcPr>
          <w:p w14:paraId="30EAE3E3" w14:textId="0DA3C0DE" w:rsidR="00730E3D" w:rsidRDefault="00730E3D" w:rsidP="00E562D5">
            <w:pPr>
              <w:pStyle w:val="SemEspaamento"/>
              <w:jc w:val="center"/>
              <w:rPr>
                <w:rFonts w:ascii="Arial" w:hAnsi="Arial" w:cs="Arial"/>
                <w:sz w:val="23"/>
                <w:szCs w:val="23"/>
                <w:lang w:eastAsia="zh-CN"/>
              </w:rPr>
            </w:pPr>
            <w:r>
              <w:rPr>
                <w:rFonts w:ascii="Arial" w:hAnsi="Arial" w:cs="Arial"/>
                <w:sz w:val="23"/>
                <w:szCs w:val="23"/>
                <w:lang w:eastAsia="zh-CN"/>
              </w:rPr>
              <w:t>1h</w:t>
            </w:r>
            <w:r w:rsidR="001F1367">
              <w:rPr>
                <w:rFonts w:ascii="Arial" w:hAnsi="Arial" w:cs="Arial"/>
                <w:sz w:val="23"/>
                <w:szCs w:val="23"/>
                <w:lang w:eastAsia="zh-CN"/>
              </w:rPr>
              <w:t>3</w:t>
            </w:r>
            <w:r>
              <w:rPr>
                <w:rFonts w:ascii="Arial" w:hAnsi="Arial" w:cs="Arial"/>
                <w:sz w:val="23"/>
                <w:szCs w:val="23"/>
                <w:lang w:eastAsia="zh-CN"/>
              </w:rPr>
              <w:t>0min.</w:t>
            </w:r>
          </w:p>
        </w:tc>
        <w:tc>
          <w:tcPr>
            <w:tcW w:w="1368" w:type="dxa"/>
          </w:tcPr>
          <w:p w14:paraId="3E3538AF" w14:textId="6CCE20EB" w:rsidR="00730E3D" w:rsidRDefault="001F1367" w:rsidP="00E562D5">
            <w:pPr>
              <w:pStyle w:val="SemEspaamento"/>
              <w:jc w:val="center"/>
              <w:rPr>
                <w:rFonts w:ascii="Arial" w:hAnsi="Arial" w:cs="Arial"/>
                <w:sz w:val="23"/>
                <w:szCs w:val="23"/>
                <w:lang w:eastAsia="zh-CN"/>
              </w:rPr>
            </w:pPr>
            <w:r>
              <w:rPr>
                <w:rFonts w:ascii="Arial" w:hAnsi="Arial" w:cs="Arial"/>
                <w:sz w:val="23"/>
                <w:szCs w:val="23"/>
                <w:lang w:eastAsia="zh-CN"/>
              </w:rPr>
              <w:t>1</w:t>
            </w:r>
            <w:r w:rsidR="00730E3D">
              <w:rPr>
                <w:rFonts w:ascii="Arial" w:hAnsi="Arial" w:cs="Arial"/>
                <w:sz w:val="23"/>
                <w:szCs w:val="23"/>
                <w:lang w:eastAsia="zh-CN"/>
              </w:rPr>
              <w:t>6</w:t>
            </w:r>
            <w:r>
              <w:rPr>
                <w:rFonts w:ascii="Arial" w:hAnsi="Arial" w:cs="Arial"/>
                <w:sz w:val="23"/>
                <w:szCs w:val="23"/>
                <w:lang w:eastAsia="zh-CN"/>
              </w:rPr>
              <w:t>0</w:t>
            </w:r>
            <w:r w:rsidR="00730E3D">
              <w:rPr>
                <w:rFonts w:ascii="Arial" w:hAnsi="Arial" w:cs="Arial"/>
                <w:sz w:val="23"/>
                <w:szCs w:val="23"/>
                <w:lang w:eastAsia="zh-CN"/>
              </w:rPr>
              <w:t>.000,00</w:t>
            </w:r>
          </w:p>
        </w:tc>
        <w:tc>
          <w:tcPr>
            <w:tcW w:w="1410" w:type="dxa"/>
          </w:tcPr>
          <w:p w14:paraId="1ACC546A" w14:textId="75E907B5" w:rsidR="00730E3D" w:rsidRDefault="001F1367" w:rsidP="00E562D5">
            <w:pPr>
              <w:pStyle w:val="SemEspaamento"/>
              <w:jc w:val="center"/>
              <w:rPr>
                <w:rFonts w:ascii="Arial" w:hAnsi="Arial" w:cs="Arial"/>
                <w:sz w:val="23"/>
                <w:szCs w:val="23"/>
                <w:lang w:eastAsia="zh-CN"/>
              </w:rPr>
            </w:pPr>
            <w:r>
              <w:rPr>
                <w:rFonts w:ascii="Arial" w:hAnsi="Arial" w:cs="Arial"/>
                <w:sz w:val="23"/>
                <w:szCs w:val="23"/>
                <w:lang w:eastAsia="zh-CN"/>
              </w:rPr>
              <w:t>1</w:t>
            </w:r>
            <w:r w:rsidR="00730E3D">
              <w:rPr>
                <w:rFonts w:ascii="Arial" w:hAnsi="Arial" w:cs="Arial"/>
                <w:sz w:val="23"/>
                <w:szCs w:val="23"/>
                <w:lang w:eastAsia="zh-CN"/>
              </w:rPr>
              <w:t>6</w:t>
            </w:r>
            <w:r>
              <w:rPr>
                <w:rFonts w:ascii="Arial" w:hAnsi="Arial" w:cs="Arial"/>
                <w:sz w:val="23"/>
                <w:szCs w:val="23"/>
                <w:lang w:eastAsia="zh-CN"/>
              </w:rPr>
              <w:t>0</w:t>
            </w:r>
            <w:r w:rsidR="00730E3D">
              <w:rPr>
                <w:rFonts w:ascii="Arial" w:hAnsi="Arial" w:cs="Arial"/>
                <w:sz w:val="23"/>
                <w:szCs w:val="23"/>
                <w:lang w:eastAsia="zh-CN"/>
              </w:rPr>
              <w:t>.000,00</w:t>
            </w:r>
          </w:p>
        </w:tc>
      </w:tr>
    </w:tbl>
    <w:p w14:paraId="434728AB" w14:textId="77777777" w:rsidR="00730E3D" w:rsidRPr="000534C6" w:rsidRDefault="00730E3D" w:rsidP="00730E3D">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 O fornecimento do objeto deste Contrato, obedecerá ao estipulado neste instrumento,</w:t>
      </w:r>
      <w:r>
        <w:rPr>
          <w:rFonts w:ascii="Arial" w:hAnsi="Arial" w:cs="Arial"/>
          <w:sz w:val="23"/>
          <w:szCs w:val="23"/>
          <w:lang w:eastAsia="zh-CN"/>
        </w:rPr>
        <w:t xml:space="preserve"> </w:t>
      </w:r>
      <w:r w:rsidRPr="000534C6">
        <w:rPr>
          <w:rFonts w:ascii="Arial" w:hAnsi="Arial" w:cs="Arial"/>
          <w:sz w:val="23"/>
          <w:szCs w:val="23"/>
          <w:lang w:eastAsia="zh-CN"/>
        </w:rPr>
        <w:t>bem como às disposições constantes dos documentos adiante enumerados, que,</w:t>
      </w:r>
      <w:r>
        <w:rPr>
          <w:rFonts w:ascii="Arial" w:hAnsi="Arial" w:cs="Arial"/>
          <w:sz w:val="23"/>
          <w:szCs w:val="23"/>
          <w:lang w:eastAsia="zh-CN"/>
        </w:rPr>
        <w:t xml:space="preserve"> </w:t>
      </w:r>
      <w:r w:rsidRPr="000534C6">
        <w:rPr>
          <w:rFonts w:ascii="Arial" w:hAnsi="Arial" w:cs="Arial"/>
          <w:sz w:val="23"/>
          <w:szCs w:val="23"/>
          <w:lang w:eastAsia="zh-CN"/>
        </w:rPr>
        <w:t>independentemente de transcrição, fazem parte integrante e complementar deste contrato:</w:t>
      </w:r>
    </w:p>
    <w:p w14:paraId="1BEFF66C" w14:textId="43CE12C5" w:rsidR="00730E3D" w:rsidRPr="000534C6" w:rsidRDefault="00730E3D" w:rsidP="00730E3D">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 xml:space="preserve">.2.1. Proposta da CONTRATADA da INEXIGIBILIDADE Nº </w:t>
      </w:r>
      <w:r>
        <w:rPr>
          <w:rFonts w:ascii="Arial" w:hAnsi="Arial" w:cs="Arial"/>
          <w:sz w:val="23"/>
          <w:szCs w:val="23"/>
          <w:lang w:eastAsia="zh-CN"/>
        </w:rPr>
        <w:t>00</w:t>
      </w:r>
      <w:r w:rsidR="001F1367">
        <w:rPr>
          <w:rFonts w:ascii="Arial" w:hAnsi="Arial" w:cs="Arial"/>
          <w:sz w:val="23"/>
          <w:szCs w:val="23"/>
          <w:lang w:eastAsia="zh-CN"/>
        </w:rPr>
        <w:t>6</w:t>
      </w:r>
      <w:r w:rsidRPr="000534C6">
        <w:rPr>
          <w:rFonts w:ascii="Arial" w:hAnsi="Arial" w:cs="Arial"/>
          <w:sz w:val="23"/>
          <w:szCs w:val="23"/>
          <w:lang w:eastAsia="zh-CN"/>
        </w:rPr>
        <w:t>/202</w:t>
      </w:r>
      <w:r>
        <w:rPr>
          <w:rFonts w:ascii="Arial" w:hAnsi="Arial" w:cs="Arial"/>
          <w:sz w:val="23"/>
          <w:szCs w:val="23"/>
          <w:lang w:eastAsia="zh-CN"/>
        </w:rPr>
        <w:t>4</w:t>
      </w:r>
      <w:r w:rsidRPr="000534C6">
        <w:rPr>
          <w:rFonts w:ascii="Arial" w:hAnsi="Arial" w:cs="Arial"/>
          <w:sz w:val="23"/>
          <w:szCs w:val="23"/>
          <w:lang w:eastAsia="zh-CN"/>
        </w:rPr>
        <w:t>;</w:t>
      </w:r>
    </w:p>
    <w:p w14:paraId="5FCD5FF4" w14:textId="77777777" w:rsidR="00730E3D" w:rsidRPr="000534C6" w:rsidRDefault="00730E3D" w:rsidP="00730E3D">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.2.2. Termo de Referência</w:t>
      </w:r>
      <w:r>
        <w:rPr>
          <w:rFonts w:ascii="Arial" w:hAnsi="Arial" w:cs="Arial"/>
          <w:sz w:val="23"/>
          <w:szCs w:val="23"/>
          <w:lang w:eastAsia="zh-CN"/>
        </w:rPr>
        <w:t>.</w:t>
      </w:r>
    </w:p>
    <w:p w14:paraId="64E701DC" w14:textId="77777777" w:rsidR="00730E3D" w:rsidRDefault="00730E3D" w:rsidP="00730E3D">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.3. Os documentos referidos na presente Cláusula</w:t>
      </w:r>
      <w:r>
        <w:rPr>
          <w:rFonts w:ascii="Arial" w:hAnsi="Arial" w:cs="Arial"/>
          <w:sz w:val="23"/>
          <w:szCs w:val="23"/>
          <w:lang w:eastAsia="zh-CN"/>
        </w:rPr>
        <w:t>,</w:t>
      </w:r>
      <w:r w:rsidRPr="000534C6">
        <w:rPr>
          <w:rFonts w:ascii="Arial" w:hAnsi="Arial" w:cs="Arial"/>
          <w:sz w:val="23"/>
          <w:szCs w:val="23"/>
          <w:lang w:eastAsia="zh-CN"/>
        </w:rPr>
        <w:t xml:space="preserve"> são considerados suficientes para, em</w:t>
      </w:r>
      <w:r>
        <w:rPr>
          <w:rFonts w:ascii="Arial" w:hAnsi="Arial" w:cs="Arial"/>
          <w:sz w:val="23"/>
          <w:szCs w:val="23"/>
          <w:lang w:eastAsia="zh-CN"/>
        </w:rPr>
        <w:t xml:space="preserve"> </w:t>
      </w:r>
      <w:r w:rsidRPr="000534C6">
        <w:rPr>
          <w:rFonts w:ascii="Arial" w:hAnsi="Arial" w:cs="Arial"/>
          <w:sz w:val="23"/>
          <w:szCs w:val="23"/>
          <w:lang w:eastAsia="zh-CN"/>
        </w:rPr>
        <w:t>complemento a este Contrato, definir a sua intenção e, desta forma, reger sua execução</w:t>
      </w:r>
      <w:r>
        <w:rPr>
          <w:rFonts w:ascii="Arial" w:hAnsi="Arial" w:cs="Arial"/>
          <w:sz w:val="23"/>
          <w:szCs w:val="23"/>
          <w:lang w:eastAsia="zh-CN"/>
        </w:rPr>
        <w:t xml:space="preserve"> </w:t>
      </w:r>
      <w:r w:rsidRPr="000534C6">
        <w:rPr>
          <w:rFonts w:ascii="Arial" w:hAnsi="Arial" w:cs="Arial"/>
          <w:sz w:val="23"/>
          <w:szCs w:val="23"/>
          <w:lang w:eastAsia="zh-CN"/>
        </w:rPr>
        <w:t>dentro do mais alto padrão da técnica atual.</w:t>
      </w:r>
    </w:p>
    <w:p w14:paraId="0D3F362F" w14:textId="77777777" w:rsidR="00730E3D" w:rsidRPr="00542D62" w:rsidRDefault="00730E3D" w:rsidP="00730E3D">
      <w:pPr>
        <w:pStyle w:val="SemEspaamento"/>
        <w:jc w:val="both"/>
        <w:rPr>
          <w:rFonts w:ascii="Arial" w:hAnsi="Arial" w:cs="Arial"/>
          <w:sz w:val="23"/>
          <w:szCs w:val="23"/>
          <w:lang w:eastAsia="zh-CN"/>
        </w:rPr>
      </w:pPr>
    </w:p>
    <w:p w14:paraId="4D0E53B5" w14:textId="77777777" w:rsidR="00730E3D" w:rsidRPr="00542D62"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39AE2E28"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w:t>
      </w:r>
      <w:r>
        <w:rPr>
          <w:rFonts w:ascii="Arial" w:eastAsia="Times New Roman" w:hAnsi="Arial" w:cs="Arial"/>
          <w:b/>
          <w:bCs/>
          <w:color w:val="000000" w:themeColor="text1"/>
          <w:sz w:val="23"/>
          <w:szCs w:val="23"/>
          <w:lang w:eastAsia="zh-CN"/>
        </w:rPr>
        <w:t>00</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cem</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dias,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A2D817B"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4.2. </w:t>
      </w:r>
      <w:r w:rsidRPr="000534C6">
        <w:rPr>
          <w:rFonts w:ascii="Arial" w:eastAsia="Times New Roman" w:hAnsi="Arial" w:cs="Arial"/>
          <w:color w:val="000000" w:themeColor="text1"/>
          <w:sz w:val="23"/>
          <w:szCs w:val="23"/>
          <w:lang w:eastAsia="zh-CN"/>
        </w:rPr>
        <w:t>O contrato deverá ser executado de acordo com os prazos consignados no Termo de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Referência</w:t>
      </w:r>
      <w:r w:rsidRPr="00542D62">
        <w:rPr>
          <w:rFonts w:ascii="Arial" w:eastAsia="Times New Roman" w:hAnsi="Arial" w:cs="Arial"/>
          <w:color w:val="000000" w:themeColor="text1"/>
          <w:sz w:val="23"/>
          <w:szCs w:val="23"/>
          <w:lang w:eastAsia="zh-CN"/>
        </w:rPr>
        <w:t>.</w:t>
      </w:r>
    </w:p>
    <w:p w14:paraId="6ECD3A6D"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52475345" w14:textId="77777777" w:rsidR="00730E3D" w:rsidRPr="00542D62"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155258A8" w14:textId="77777777" w:rsidR="00730E3D"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w:t>
      </w:r>
      <w:r w:rsidRPr="000534C6">
        <w:rPr>
          <w:rFonts w:ascii="Arial" w:eastAsia="Times New Roman" w:hAnsi="Arial" w:cs="Arial"/>
          <w:color w:val="000000" w:themeColor="text1"/>
          <w:sz w:val="23"/>
          <w:szCs w:val="23"/>
          <w:lang w:eastAsia="zh-CN"/>
        </w:rPr>
        <w:t>Os valores unitários referentes a prestação dos serviços serão os estipulados na</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proposta apresentada pela CONTRATADA, acostada ao Procedimento Administrativo</w:t>
      </w:r>
      <w:r>
        <w:rPr>
          <w:rFonts w:ascii="Arial" w:eastAsia="Times New Roman" w:hAnsi="Arial" w:cs="Arial"/>
          <w:color w:val="000000" w:themeColor="text1"/>
          <w:sz w:val="23"/>
          <w:szCs w:val="23"/>
          <w:lang w:eastAsia="zh-CN"/>
        </w:rPr>
        <w:t xml:space="preserve"> de </w:t>
      </w:r>
      <w:r w:rsidRPr="000534C6">
        <w:rPr>
          <w:rFonts w:ascii="Arial" w:eastAsia="Times New Roman" w:hAnsi="Arial" w:cs="Arial"/>
          <w:color w:val="000000" w:themeColor="text1"/>
          <w:sz w:val="23"/>
          <w:szCs w:val="23"/>
          <w:lang w:eastAsia="zh-CN"/>
        </w:rPr>
        <w:t xml:space="preserve">Inexigibilidade </w:t>
      </w:r>
      <w:r>
        <w:rPr>
          <w:rFonts w:ascii="Arial" w:eastAsia="Times New Roman" w:hAnsi="Arial" w:cs="Arial"/>
          <w:color w:val="000000" w:themeColor="text1"/>
          <w:sz w:val="23"/>
          <w:szCs w:val="23"/>
          <w:lang w:eastAsia="zh-CN"/>
        </w:rPr>
        <w:t>d</w:t>
      </w:r>
      <w:r w:rsidRPr="000534C6">
        <w:rPr>
          <w:rFonts w:ascii="Arial" w:eastAsia="Times New Roman" w:hAnsi="Arial" w:cs="Arial"/>
          <w:color w:val="000000" w:themeColor="text1"/>
          <w:sz w:val="23"/>
          <w:szCs w:val="23"/>
          <w:lang w:eastAsia="zh-CN"/>
        </w:rPr>
        <w:t xml:space="preserve">e Licitação </w:t>
      </w:r>
      <w:r>
        <w:rPr>
          <w:rFonts w:ascii="Arial" w:eastAsia="Times New Roman" w:hAnsi="Arial" w:cs="Arial"/>
          <w:color w:val="000000" w:themeColor="text1"/>
          <w:sz w:val="23"/>
          <w:szCs w:val="23"/>
          <w:lang w:eastAsia="zh-CN"/>
        </w:rPr>
        <w:t>n</w:t>
      </w:r>
      <w:r w:rsidRPr="000534C6">
        <w:rPr>
          <w:rFonts w:ascii="Arial" w:eastAsia="Times New Roman" w:hAnsi="Arial" w:cs="Arial"/>
          <w:color w:val="000000" w:themeColor="text1"/>
          <w:sz w:val="23"/>
          <w:szCs w:val="23"/>
          <w:lang w:eastAsia="zh-CN"/>
        </w:rPr>
        <w:t>º 0</w:t>
      </w:r>
      <w:r>
        <w:rPr>
          <w:rFonts w:ascii="Arial" w:eastAsia="Times New Roman" w:hAnsi="Arial" w:cs="Arial"/>
          <w:color w:val="000000" w:themeColor="text1"/>
          <w:sz w:val="23"/>
          <w:szCs w:val="23"/>
          <w:lang w:eastAsia="zh-CN"/>
        </w:rPr>
        <w:t>04</w:t>
      </w:r>
      <w:r w:rsidRPr="000534C6">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w:t>
      </w:r>
    </w:p>
    <w:p w14:paraId="131FEFAA" w14:textId="04579FAD" w:rsidR="00730E3D" w:rsidRPr="000534C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2</w:t>
      </w:r>
      <w:r w:rsidRPr="000534C6">
        <w:rPr>
          <w:rFonts w:ascii="Arial" w:eastAsia="Times New Roman" w:hAnsi="Arial" w:cs="Arial"/>
          <w:color w:val="000000" w:themeColor="text1"/>
          <w:sz w:val="23"/>
          <w:szCs w:val="23"/>
          <w:lang w:eastAsia="zh-CN"/>
        </w:rPr>
        <w:t xml:space="preserve">. O valor global do presente contrato é de </w:t>
      </w:r>
      <w:r w:rsidRPr="000534C6">
        <w:rPr>
          <w:rFonts w:ascii="Arial" w:eastAsia="Times New Roman" w:hAnsi="Arial" w:cs="Arial"/>
          <w:b/>
          <w:bCs/>
          <w:color w:val="000000" w:themeColor="text1"/>
          <w:sz w:val="23"/>
          <w:szCs w:val="23"/>
          <w:lang w:eastAsia="zh-CN"/>
        </w:rPr>
        <w:t xml:space="preserve">R$ </w:t>
      </w:r>
      <w:r w:rsidR="001F1367">
        <w:rPr>
          <w:rFonts w:ascii="Arial" w:eastAsia="Times New Roman" w:hAnsi="Arial" w:cs="Arial"/>
          <w:b/>
          <w:bCs/>
          <w:color w:val="000000" w:themeColor="text1"/>
          <w:sz w:val="23"/>
          <w:szCs w:val="23"/>
          <w:lang w:eastAsia="zh-CN"/>
        </w:rPr>
        <w:t>160</w:t>
      </w:r>
      <w:r w:rsidRPr="000534C6">
        <w:rPr>
          <w:rFonts w:ascii="Arial" w:eastAsia="Times New Roman" w:hAnsi="Arial" w:cs="Arial"/>
          <w:b/>
          <w:bCs/>
          <w:color w:val="000000" w:themeColor="text1"/>
          <w:sz w:val="23"/>
          <w:szCs w:val="23"/>
          <w:lang w:eastAsia="zh-CN"/>
        </w:rPr>
        <w:t>.000,00 (</w:t>
      </w:r>
      <w:r w:rsidR="001F1367">
        <w:rPr>
          <w:rFonts w:ascii="Arial" w:eastAsia="Times New Roman" w:hAnsi="Arial" w:cs="Arial"/>
          <w:b/>
          <w:bCs/>
          <w:color w:val="000000" w:themeColor="text1"/>
          <w:sz w:val="23"/>
          <w:szCs w:val="23"/>
          <w:lang w:eastAsia="zh-CN"/>
        </w:rPr>
        <w:t xml:space="preserve">cento e </w:t>
      </w:r>
      <w:r>
        <w:rPr>
          <w:rFonts w:ascii="Arial" w:eastAsia="Times New Roman" w:hAnsi="Arial" w:cs="Arial"/>
          <w:b/>
          <w:bCs/>
          <w:color w:val="000000" w:themeColor="text1"/>
          <w:sz w:val="23"/>
          <w:szCs w:val="23"/>
          <w:lang w:eastAsia="zh-CN"/>
        </w:rPr>
        <w:t xml:space="preserve">sessenta </w:t>
      </w:r>
      <w:r w:rsidRPr="000534C6">
        <w:rPr>
          <w:rFonts w:ascii="Arial" w:eastAsia="Times New Roman" w:hAnsi="Arial" w:cs="Arial"/>
          <w:b/>
          <w:bCs/>
          <w:color w:val="000000" w:themeColor="text1"/>
          <w:sz w:val="23"/>
          <w:szCs w:val="23"/>
          <w:lang w:eastAsia="zh-CN"/>
        </w:rPr>
        <w:t>mil reais).</w:t>
      </w:r>
    </w:p>
    <w:p w14:paraId="4B39FCF0" w14:textId="77777777" w:rsidR="00730E3D" w:rsidRPr="000534C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0534C6">
        <w:rPr>
          <w:rFonts w:ascii="Arial" w:eastAsia="Times New Roman" w:hAnsi="Arial" w:cs="Arial"/>
          <w:color w:val="000000" w:themeColor="text1"/>
          <w:sz w:val="23"/>
          <w:szCs w:val="23"/>
          <w:lang w:eastAsia="zh-CN"/>
        </w:rPr>
        <w:t>. No preço acima estipulado estão inclusas todas as despesas ordinárias diretas 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indiretas decorrentes da execução do objeto, inclusive tributos e/ou impostos, encargos</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sociais, trabalhistas, previdenciários, fiscais e comerciais incidentes, taxa de administração,</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frete, seguro e outros necessários ao cumprimento integral do objeto da contratação.</w:t>
      </w:r>
    </w:p>
    <w:p w14:paraId="0AA9552A" w14:textId="77777777" w:rsidR="00730E3D" w:rsidRPr="000534C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 Os preços ajustados não sofrerão reajuste, salvo nas situações e formas previstas neste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instrumento.</w:t>
      </w:r>
    </w:p>
    <w:p w14:paraId="1D34D4CC"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0ED453DB" w14:textId="77777777" w:rsidR="00730E3D" w:rsidRPr="00542D62"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02A19F73"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w:t>
      </w:r>
      <w:r w:rsidRPr="00030EB6">
        <w:rPr>
          <w:rFonts w:ascii="Arial" w:hAnsi="Arial" w:cs="Arial"/>
          <w:sz w:val="23"/>
          <w:szCs w:val="23"/>
        </w:rPr>
        <w:t>O pagamento será efetuado por meio de ordem bancária emitida por processamento eletrônico, a crédito do beneficiário em conta bancária a ser indicada pela contratada em sua proposta.</w:t>
      </w:r>
    </w:p>
    <w:p w14:paraId="0D6EBCAC" w14:textId="77777777" w:rsidR="00730E3D" w:rsidRPr="002D6EC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6.2. </w:t>
      </w:r>
      <w:r w:rsidRPr="002D6EC6">
        <w:rPr>
          <w:rFonts w:ascii="Arial" w:eastAsia="Times New Roman" w:hAnsi="Arial" w:cs="Arial"/>
          <w:color w:val="000000" w:themeColor="text1"/>
          <w:sz w:val="23"/>
          <w:szCs w:val="23"/>
          <w:lang w:eastAsia="zh-CN"/>
        </w:rPr>
        <w:t>O prazo para pagamento ao contratado e demais condições a ele referentes</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encontram-se definidos no Termo de Referência, anexo a este Contrato.</w:t>
      </w:r>
    </w:p>
    <w:p w14:paraId="6C48C74F" w14:textId="77777777" w:rsidR="00730E3D"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 xml:space="preserve">.O pagamento será realizado </w:t>
      </w:r>
      <w:r w:rsidRPr="00030EB6">
        <w:rPr>
          <w:rFonts w:ascii="Arial" w:eastAsia="Times New Roman" w:hAnsi="Arial" w:cs="Arial"/>
          <w:color w:val="000000" w:themeColor="text1"/>
          <w:sz w:val="23"/>
          <w:szCs w:val="23"/>
          <w:lang w:eastAsia="zh-CN"/>
        </w:rPr>
        <w:t>após a apresentação da nota fiscal em favor da CONTRATADA, mediante ordem bancária, desde que não haja fator impeditivo provocado pela contratada</w:t>
      </w:r>
      <w:r>
        <w:rPr>
          <w:rFonts w:ascii="Arial" w:eastAsia="Times New Roman" w:hAnsi="Arial" w:cs="Arial"/>
          <w:color w:val="000000" w:themeColor="text1"/>
          <w:sz w:val="23"/>
          <w:szCs w:val="23"/>
          <w:lang w:eastAsia="zh-CN"/>
        </w:rPr>
        <w:t>, da seguinte forma: 5</w:t>
      </w:r>
      <w:r w:rsidRPr="002D6EC6">
        <w:rPr>
          <w:rFonts w:ascii="Arial" w:eastAsia="Times New Roman" w:hAnsi="Arial" w:cs="Arial"/>
          <w:color w:val="000000" w:themeColor="text1"/>
          <w:sz w:val="23"/>
          <w:szCs w:val="23"/>
          <w:lang w:eastAsia="zh-CN"/>
        </w:rPr>
        <w:t xml:space="preserve">0% na assinatura do contrato e </w:t>
      </w:r>
      <w:r>
        <w:rPr>
          <w:rFonts w:ascii="Arial" w:eastAsia="Times New Roman" w:hAnsi="Arial" w:cs="Arial"/>
          <w:color w:val="000000" w:themeColor="text1"/>
          <w:sz w:val="23"/>
          <w:szCs w:val="23"/>
          <w:lang w:eastAsia="zh-CN"/>
        </w:rPr>
        <w:t>5</w:t>
      </w:r>
      <w:r w:rsidRPr="002D6EC6">
        <w:rPr>
          <w:rFonts w:ascii="Arial" w:eastAsia="Times New Roman" w:hAnsi="Arial" w:cs="Arial"/>
          <w:color w:val="000000" w:themeColor="text1"/>
          <w:sz w:val="23"/>
          <w:szCs w:val="23"/>
          <w:lang w:eastAsia="zh-CN"/>
        </w:rPr>
        <w:t xml:space="preserve">0% </w:t>
      </w:r>
      <w:r>
        <w:rPr>
          <w:rFonts w:ascii="Arial" w:eastAsia="Times New Roman" w:hAnsi="Arial" w:cs="Arial"/>
          <w:color w:val="000000" w:themeColor="text1"/>
          <w:sz w:val="23"/>
          <w:szCs w:val="23"/>
          <w:lang w:eastAsia="zh-CN"/>
        </w:rPr>
        <w:t>em até 48 (quarenta e oito) horas antes da apresentação.</w:t>
      </w:r>
      <w:r w:rsidRPr="00030EB6">
        <w:t xml:space="preserve"> </w:t>
      </w:r>
    </w:p>
    <w:p w14:paraId="3F1314B7"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.1. Caso o objeto não seja executado na data prevista, o valor antecipado</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deverá ser devolvido integralmente ao Município, conforme previsto na Lei</w:t>
      </w:r>
      <w:r>
        <w:rPr>
          <w:rFonts w:ascii="Arial" w:eastAsia="Times New Roman" w:hAnsi="Arial" w:cs="Arial"/>
          <w:color w:val="000000" w:themeColor="text1"/>
          <w:sz w:val="23"/>
          <w:szCs w:val="23"/>
          <w:lang w:eastAsia="zh-CN"/>
        </w:rPr>
        <w:t xml:space="preserve"> nº </w:t>
      </w:r>
      <w:r w:rsidRPr="002D6EC6">
        <w:rPr>
          <w:rFonts w:ascii="Arial" w:eastAsia="Times New Roman" w:hAnsi="Arial" w:cs="Arial"/>
          <w:color w:val="000000" w:themeColor="text1"/>
          <w:sz w:val="23"/>
          <w:szCs w:val="23"/>
          <w:lang w:eastAsia="zh-CN"/>
        </w:rPr>
        <w:t>14.133 art.145,§ 3º.</w:t>
      </w:r>
      <w:r w:rsidRPr="002D6EC6">
        <w:rPr>
          <w:rFonts w:ascii="Arial" w:eastAsia="Times New Roman" w:hAnsi="Arial" w:cs="Arial"/>
          <w:color w:val="000000" w:themeColor="text1"/>
          <w:sz w:val="23"/>
          <w:szCs w:val="23"/>
          <w:lang w:eastAsia="zh-CN"/>
        </w:rPr>
        <w:cr/>
      </w:r>
      <w:r>
        <w:rPr>
          <w:rFonts w:ascii="Arial" w:eastAsia="Times New Roman" w:hAnsi="Arial" w:cs="Arial"/>
          <w:color w:val="000000" w:themeColor="text1"/>
          <w:sz w:val="23"/>
          <w:szCs w:val="23"/>
          <w:lang w:eastAsia="zh-CN"/>
        </w:rPr>
        <w:t xml:space="preserve">6.4. </w:t>
      </w:r>
      <w:r w:rsidRPr="00030EB6">
        <w:rPr>
          <w:rFonts w:ascii="Arial" w:eastAsia="Times New Roman" w:hAnsi="Arial" w:cs="Arial"/>
          <w:color w:val="000000" w:themeColor="text1"/>
          <w:sz w:val="23"/>
          <w:szCs w:val="23"/>
          <w:lang w:eastAsia="zh-CN"/>
        </w:rPr>
        <w:t>Nenhum pagamento será efetuado à CONTRATADA enquanto pendente de liquidação qualquer obrigação financeira que lhe for imposta, em virtude de penalidade ou inadimplência, sem que isso gere direito de acréscimos de qualquer natureza.</w:t>
      </w:r>
    </w:p>
    <w:p w14:paraId="5A0E836D"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6.5. </w:t>
      </w:r>
      <w:r w:rsidRPr="00030EB6">
        <w:rPr>
          <w:rFonts w:ascii="Arial" w:eastAsia="Times New Roman" w:hAnsi="Arial" w:cs="Arial"/>
          <w:color w:val="000000" w:themeColor="text1"/>
          <w:sz w:val="23"/>
          <w:szCs w:val="23"/>
          <w:lang w:eastAsia="zh-CN"/>
        </w:rPr>
        <w:t>Nenhum pagamento isentará a CONTRATADA das responsabilidades e obrigações.</w:t>
      </w:r>
    </w:p>
    <w:p w14:paraId="79D4C95B"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6.6. </w:t>
      </w:r>
      <w:r w:rsidRPr="00030EB6">
        <w:rPr>
          <w:rFonts w:ascii="Arial" w:eastAsia="Times New Roman" w:hAnsi="Arial" w:cs="Arial"/>
          <w:color w:val="000000" w:themeColor="text1"/>
          <w:sz w:val="23"/>
          <w:szCs w:val="23"/>
          <w:lang w:eastAsia="zh-CN"/>
        </w:rPr>
        <w:t xml:space="preserve">Incluem no preço ajustado na presente contratação todas as despesas verificadas para a execução dos serviços, instalações e fornecimentos contratados, inclusive mão de obra comum, técnica especializada, e de supervisão, utilização de ferramentas e de instrumentos especiais necessários à correta execução dos serviços, instalações e fornecimentos, obrigações tributárias, </w:t>
      </w:r>
      <w:r w:rsidRPr="00030EB6">
        <w:rPr>
          <w:rFonts w:ascii="Arial" w:eastAsia="Times New Roman" w:hAnsi="Arial" w:cs="Arial"/>
          <w:color w:val="000000" w:themeColor="text1"/>
          <w:sz w:val="23"/>
          <w:szCs w:val="23"/>
          <w:lang w:eastAsia="zh-CN"/>
        </w:rPr>
        <w:lastRenderedPageBreak/>
        <w:t>trabalhistas, prêmio de seguro, acidentes de trabalho, parafiscais, infortunística, previdenciários, fiscais etc.</w:t>
      </w:r>
    </w:p>
    <w:p w14:paraId="733DA350"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6.7. O </w:t>
      </w:r>
      <w:r w:rsidRPr="00030EB6">
        <w:rPr>
          <w:rFonts w:ascii="Arial" w:eastAsia="Times New Roman" w:hAnsi="Arial" w:cs="Arial"/>
          <w:color w:val="000000" w:themeColor="text1"/>
          <w:sz w:val="23"/>
          <w:szCs w:val="23"/>
          <w:lang w:eastAsia="zh-CN"/>
        </w:rPr>
        <w:t>pagamento da Nota Fiscal fica vinculado a prévia conferência pelo fiscal do contrato.</w:t>
      </w:r>
    </w:p>
    <w:p w14:paraId="1EAF2CA0"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6.8. </w:t>
      </w:r>
      <w:r w:rsidRPr="00030EB6">
        <w:rPr>
          <w:rFonts w:ascii="Arial" w:eastAsia="Times New Roman" w:hAnsi="Arial" w:cs="Arial"/>
          <w:color w:val="000000" w:themeColor="text1"/>
          <w:sz w:val="23"/>
          <w:szCs w:val="23"/>
          <w:lang w:eastAsia="zh-CN"/>
        </w:rPr>
        <w:t>As Notas Fiscais ou documentos que a acompanharem para fins de pagamento que apresentarem incorreções serão devolvidos à CONTRATADA e o prazo para o pagamento passará a correr a partir da data da reapresentação dos documentos, considerados válidos pelo CONTRATANTE.</w:t>
      </w:r>
    </w:p>
    <w:p w14:paraId="414FB3A4"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6.9. </w:t>
      </w:r>
      <w:r w:rsidRPr="00030EB6">
        <w:rPr>
          <w:rFonts w:ascii="Arial" w:eastAsia="Times New Roman" w:hAnsi="Arial" w:cs="Arial"/>
          <w:color w:val="000000" w:themeColor="text1"/>
          <w:sz w:val="23"/>
          <w:szCs w:val="23"/>
          <w:lang w:eastAsia="zh-CN"/>
        </w:rPr>
        <w:t>Nas Notas Fiscais deverão vir os dados bancários completos da CONTRATADA, sob pena de não realização do pagamento até a informação deles, de obrigação da CONTRATADA.</w:t>
      </w:r>
    </w:p>
    <w:p w14:paraId="29AB794A"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030EB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10.</w:t>
      </w:r>
      <w:r w:rsidRPr="00030EB6">
        <w:rPr>
          <w:rFonts w:ascii="Arial" w:eastAsia="Times New Roman" w:hAnsi="Arial" w:cs="Arial"/>
          <w:color w:val="000000" w:themeColor="text1"/>
          <w:sz w:val="23"/>
          <w:szCs w:val="23"/>
          <w:lang w:eastAsia="zh-CN"/>
        </w:rPr>
        <w:t xml:space="preserve"> Para que os pagamentos possam ser efetuados, a contratada deverá apresentar, junto a nota fiscal de produtos/serviços, a seguinte documentação:</w:t>
      </w:r>
    </w:p>
    <w:p w14:paraId="3258D623"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6.10.1. </w:t>
      </w:r>
      <w:r w:rsidRPr="00030EB6">
        <w:rPr>
          <w:rFonts w:ascii="Arial" w:eastAsia="Times New Roman" w:hAnsi="Arial" w:cs="Arial"/>
          <w:color w:val="000000" w:themeColor="text1"/>
          <w:sz w:val="23"/>
          <w:szCs w:val="23"/>
          <w:lang w:eastAsia="zh-CN"/>
        </w:rPr>
        <w:t>Documentos comprobatórios da regularidade fiscal e regularidade trabalhista;</w:t>
      </w:r>
    </w:p>
    <w:p w14:paraId="151BD6C8"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6.10.2. </w:t>
      </w:r>
      <w:r w:rsidRPr="00030EB6">
        <w:rPr>
          <w:rFonts w:ascii="Arial" w:eastAsia="Times New Roman" w:hAnsi="Arial" w:cs="Arial"/>
          <w:color w:val="000000" w:themeColor="text1"/>
          <w:sz w:val="23"/>
          <w:szCs w:val="23"/>
          <w:lang w:eastAsia="zh-CN"/>
        </w:rPr>
        <w:t>Termo de Medição ou Relatório de Prestação de Serviços, devidamente atestado e aprovado pelo Fiscal do Contrato e pelo Secretário requisitante</w:t>
      </w:r>
      <w:r>
        <w:rPr>
          <w:rFonts w:ascii="Arial" w:eastAsia="Times New Roman" w:hAnsi="Arial" w:cs="Arial"/>
          <w:color w:val="000000" w:themeColor="text1"/>
          <w:sz w:val="23"/>
          <w:szCs w:val="23"/>
          <w:lang w:eastAsia="zh-CN"/>
        </w:rPr>
        <w:t>.</w:t>
      </w:r>
    </w:p>
    <w:p w14:paraId="680B76DE"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6.10.3. </w:t>
      </w:r>
      <w:r w:rsidRPr="00030EB6">
        <w:rPr>
          <w:rFonts w:ascii="Arial" w:eastAsia="Times New Roman" w:hAnsi="Arial" w:cs="Arial"/>
          <w:color w:val="000000" w:themeColor="text1"/>
          <w:sz w:val="23"/>
          <w:szCs w:val="23"/>
          <w:lang w:eastAsia="zh-CN"/>
        </w:rPr>
        <w:t>Registro fotográfico (se for o caso);</w:t>
      </w:r>
    </w:p>
    <w:p w14:paraId="1ADC160A"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6.10.4. </w:t>
      </w:r>
      <w:r w:rsidRPr="00030EB6">
        <w:rPr>
          <w:rFonts w:ascii="Arial" w:eastAsia="Times New Roman" w:hAnsi="Arial" w:cs="Arial"/>
          <w:color w:val="000000" w:themeColor="text1"/>
          <w:sz w:val="23"/>
          <w:szCs w:val="23"/>
          <w:lang w:eastAsia="zh-CN"/>
        </w:rPr>
        <w:t>Cópias autenticadas, da Guia de Recolhimento Previdência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(GRPS), e da Guia de Recolhimento do Fundo de Garantia</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(GRF/GFIP) quitada (s), específica (s), vinculada (s) a prestação de serviços em questão, bem como os comprovantes de regularidade com o Instituto Nacional de Seguridade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INSS), com o Fundo de Garantia do Tempo de Serviço (FGTS), e com o Ministério do Trabalho e Emprego (CNDT), correspondentes a última nota fiscal ou fatura paga pela Administração; (Só Para Serviços Com Fornecimento De Mão De Obra).</w:t>
      </w:r>
    </w:p>
    <w:p w14:paraId="08464CFC"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6.11. </w:t>
      </w:r>
      <w:r w:rsidRPr="00030EB6">
        <w:rPr>
          <w:rFonts w:ascii="Arial" w:eastAsia="Times New Roman" w:hAnsi="Arial" w:cs="Arial"/>
          <w:color w:val="000000" w:themeColor="text1"/>
          <w:sz w:val="23"/>
          <w:szCs w:val="23"/>
          <w:lang w:eastAsia="zh-CN"/>
        </w:rPr>
        <w:t>Sobre o valor devido ao contratado, a Administração efetuará as retenções tributárias cabíveis.</w:t>
      </w:r>
    </w:p>
    <w:p w14:paraId="0C0420BD" w14:textId="77777777" w:rsidR="00730E3D" w:rsidRPr="00030EB6"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6.12. </w:t>
      </w:r>
      <w:r w:rsidRPr="00030EB6">
        <w:rPr>
          <w:rFonts w:ascii="Arial" w:eastAsia="Times New Roman" w:hAnsi="Arial" w:cs="Arial"/>
          <w:color w:val="000000" w:themeColor="text1"/>
          <w:sz w:val="23"/>
          <w:szCs w:val="23"/>
          <w:lang w:eastAsia="zh-CN"/>
        </w:rPr>
        <w:t>Quanto ao Imposto sobre Serviços de Qualquer Natureza (ISSQN), será observado o disposto na Lei Complementar N° 116, de 2003 e legislação municipal aplicável.</w:t>
      </w:r>
    </w:p>
    <w:p w14:paraId="1568A730" w14:textId="77777777" w:rsidR="00730E3D"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6.13. </w:t>
      </w:r>
      <w:r w:rsidRPr="00030EB6">
        <w:rPr>
          <w:rFonts w:ascii="Arial" w:eastAsia="Times New Roman" w:hAnsi="Arial" w:cs="Arial"/>
          <w:color w:val="000000" w:themeColor="text1"/>
          <w:sz w:val="23"/>
          <w:szCs w:val="23"/>
          <w:lang w:eastAsia="zh-CN"/>
        </w:rPr>
        <w:t>É vedado ao contratado transferir a terceiros os direitos ou créditos decorrentes do contrato.</w:t>
      </w:r>
    </w:p>
    <w:p w14:paraId="6AE29C93" w14:textId="77777777" w:rsidR="00730E3D"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29D9FD4" w14:textId="77777777" w:rsidR="00730E3D"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w:t>
      </w:r>
      <w:r>
        <w:rPr>
          <w:rFonts w:ascii="Arial" w:eastAsia="Times New Roman" w:hAnsi="Arial" w:cs="Arial"/>
          <w:b/>
          <w:bCs/>
          <w:color w:val="000000" w:themeColor="text1"/>
          <w:sz w:val="23"/>
          <w:szCs w:val="23"/>
          <w:u w:val="single"/>
          <w:lang w:eastAsia="zh-CN"/>
        </w:rPr>
        <w:t>DA EXTINÇÃO CONTRATUAL</w:t>
      </w:r>
    </w:p>
    <w:p w14:paraId="44093533"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7.1. Havendo interesse público, o presente contrato poderá ser rescindido de pleno direito,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independentemente de notificação judicial, não importando com isso, no pagamento de qualquer</w:t>
      </w:r>
    </w:p>
    <w:p w14:paraId="304AAD4F"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indenização à Contratada.</w:t>
      </w:r>
    </w:p>
    <w:p w14:paraId="3BE789FD"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55049E">
        <w:rPr>
          <w:rFonts w:ascii="Arial" w:eastAsia="Times New Roman" w:hAnsi="Arial" w:cs="Arial"/>
          <w:color w:val="000000" w:themeColor="text1"/>
          <w:sz w:val="23"/>
          <w:szCs w:val="23"/>
          <w:lang w:eastAsia="zh-CN"/>
        </w:rPr>
        <w:t>Constituem motivos para a rescisão do presente contrato, sua inexecução total ou parcial, nos</w:t>
      </w:r>
    </w:p>
    <w:p w14:paraId="3CA58407"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termos dos artigos 137, 138 e 139 da Lei Federal n°. 14.133/2021 e suas alterações.</w:t>
      </w:r>
    </w:p>
    <w:p w14:paraId="34C6E792"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55049E">
        <w:rPr>
          <w:rFonts w:ascii="Arial" w:eastAsia="Times New Roman" w:hAnsi="Arial" w:cs="Arial"/>
          <w:color w:val="000000" w:themeColor="text1"/>
          <w:sz w:val="23"/>
          <w:szCs w:val="23"/>
          <w:lang w:eastAsia="zh-CN"/>
        </w:rPr>
        <w:t>A Contratante poderá rescindir este Contrato, sem qualquer ônus, em caso de descumprimento total</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ou parcial de qualquer cláusula contratual ou obrigação imposta à Contratada, sem prejuízo da aplicação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das penalidades cabíveis.</w:t>
      </w:r>
    </w:p>
    <w:p w14:paraId="4DAE9C83"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55049E">
        <w:rPr>
          <w:rFonts w:ascii="Arial" w:eastAsia="Times New Roman" w:hAnsi="Arial" w:cs="Arial"/>
          <w:color w:val="000000" w:themeColor="text1"/>
          <w:sz w:val="23"/>
          <w:szCs w:val="23"/>
          <w:lang w:eastAsia="zh-CN"/>
        </w:rPr>
        <w:t>A rescisão por descumprimento de cláusulas e obrigações contratuais acarretará a execução dos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valores de multas e indenizações devidas ao Contratante, bem como a retenção de créditos decorrentes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 xml:space="preserve">do Contrato, até o limite dos prejuízos causados, além das penalidades previstas </w:t>
      </w:r>
      <w:r>
        <w:rPr>
          <w:rFonts w:ascii="Arial" w:eastAsia="Times New Roman" w:hAnsi="Arial" w:cs="Arial"/>
          <w:color w:val="000000" w:themeColor="text1"/>
          <w:sz w:val="23"/>
          <w:szCs w:val="23"/>
          <w:lang w:eastAsia="zh-CN"/>
        </w:rPr>
        <w:t>na CLÁUSULA OITAVA.</w:t>
      </w:r>
    </w:p>
    <w:p w14:paraId="3EB72A94"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55049E">
        <w:rPr>
          <w:rFonts w:ascii="Arial" w:eastAsia="Times New Roman" w:hAnsi="Arial" w:cs="Arial"/>
          <w:color w:val="000000" w:themeColor="text1"/>
          <w:sz w:val="23"/>
          <w:szCs w:val="23"/>
          <w:lang w:eastAsia="zh-CN"/>
        </w:rPr>
        <w:t>Nas hipóteses de rescisão de que tratam o § 2º do art.138 da Lei nº 14.133/2021, desde que ausente</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de culpa da Contratada, a Contratante a ressarcirá dos prejuízos regularmente comprovados que houver</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sofrido.</w:t>
      </w:r>
    </w:p>
    <w:p w14:paraId="13E93334"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55049E">
        <w:rPr>
          <w:rFonts w:ascii="Arial" w:eastAsia="Times New Roman" w:hAnsi="Arial" w:cs="Arial"/>
          <w:color w:val="000000" w:themeColor="text1"/>
          <w:sz w:val="23"/>
          <w:szCs w:val="23"/>
          <w:lang w:eastAsia="zh-CN"/>
        </w:rPr>
        <w:t>Caso, por razões de interesse público, devidamente justificadas, nos termos do § 1º do art. 138 da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Lei nº 14.133/2021, a Contratante decida rescindir o contrato, antes do término do seu prazo de vigência,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ficará dispensada do pagamento de qualquer multa, desde que NOTIFIQUE a Contratada, por escrito,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com antecedência mínima de 30 (trinta) dias.</w:t>
      </w:r>
    </w:p>
    <w:p w14:paraId="745E17A5"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55049E">
        <w:rPr>
          <w:rFonts w:ascii="Arial" w:eastAsia="Times New Roman" w:hAnsi="Arial" w:cs="Arial"/>
          <w:color w:val="000000" w:themeColor="text1"/>
          <w:sz w:val="23"/>
          <w:szCs w:val="23"/>
          <w:lang w:eastAsia="zh-CN"/>
        </w:rPr>
        <w:t>O procedimento formal de rescisão terá início mediante notificação escrita, entregue diretamente 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Contratada ou por via postal, com aviso de recebimento.</w:t>
      </w:r>
    </w:p>
    <w:p w14:paraId="58BE1943" w14:textId="77777777" w:rsidR="00730E3D" w:rsidRPr="0055049E"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7.8. </w:t>
      </w:r>
      <w:r w:rsidRPr="0055049E">
        <w:rPr>
          <w:rFonts w:ascii="Arial" w:eastAsia="Times New Roman" w:hAnsi="Arial" w:cs="Arial"/>
          <w:color w:val="000000" w:themeColor="text1"/>
          <w:sz w:val="23"/>
          <w:szCs w:val="23"/>
          <w:lang w:eastAsia="zh-CN"/>
        </w:rPr>
        <w:t>Os casos de rescisão contratual serão formalmente motivados nos autos, assegurado o contraditório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e a ampla defesa, e precedidos de autorização escrita e fundamentada da autoridade competente.</w:t>
      </w:r>
    </w:p>
    <w:p w14:paraId="0FDC1727"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970F7A8" w14:textId="77777777" w:rsidR="00730E3D" w:rsidRPr="00542D62" w:rsidRDefault="00730E3D" w:rsidP="00730E3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DD99C41"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 xml:space="preserve">.1. </w:t>
      </w:r>
      <w:r w:rsidRPr="00826ECA">
        <w:rPr>
          <w:rFonts w:ascii="Arial" w:eastAsia="Times New Roman" w:hAnsi="Arial" w:cs="Arial"/>
          <w:color w:val="000000" w:themeColor="text1"/>
          <w:sz w:val="23"/>
          <w:szCs w:val="23"/>
          <w:lang w:eastAsia="zh-CN"/>
        </w:rPr>
        <w:t>A recusa do adjudicatário em assinar o contrato, dentro do prazo estabelecido pelo CONTRATANTE, bem como o atraso e a inexecução parcial ou total do contrato caracterizam descumprimento das obrigações assumidas e permitem a aplicação das seguintes sanções pelo CONTRATANTE:</w:t>
      </w:r>
    </w:p>
    <w:p w14:paraId="304C5A9B"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Advertência por escrito;</w:t>
      </w:r>
    </w:p>
    <w:p w14:paraId="7C3CC2D9"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Multa, nos seguintes termos:</w:t>
      </w:r>
    </w:p>
    <w:p w14:paraId="420BF72B"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0,3% (três décimos por cento) por dia, até o trigésimo dia de atraso, sobre o valor do fornecimento não realizado;</w:t>
      </w:r>
    </w:p>
    <w:p w14:paraId="6015FBAB"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10% (dez por cento) sobre o valor da nota de empenho ou do contrato, em caso de recusa do adjudicatário em efetuar o reforço de garantia;</w:t>
      </w:r>
    </w:p>
    <w:p w14:paraId="4664C129"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20% (vinte por cento) sobre o valor do fornecimento não realizado, no caso de atraso superior a 30 (trinta) dias, ou entrega de objeto com vícios ou defeitos ocultos que o tornem impróprio ao uso a que é destinado, ou diminuam-lhe o valor ou, ainda, fora das especificações contratadas.</w:t>
      </w:r>
    </w:p>
    <w:p w14:paraId="22532D45"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 </w:t>
      </w:r>
      <w:r w:rsidRPr="00826ECA">
        <w:rPr>
          <w:rFonts w:ascii="Arial" w:eastAsia="Times New Roman" w:hAnsi="Arial" w:cs="Arial"/>
          <w:color w:val="000000" w:themeColor="text1"/>
          <w:sz w:val="23"/>
          <w:szCs w:val="23"/>
          <w:lang w:eastAsia="zh-CN"/>
        </w:rPr>
        <w:t>São consideradas situações caracterizadoras de descumprimento total ou parcial das obrigações contratuais:</w:t>
      </w:r>
    </w:p>
    <w:p w14:paraId="6BFC6EB4"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8.2.1. </w:t>
      </w:r>
      <w:r w:rsidRPr="00826ECA">
        <w:rPr>
          <w:rFonts w:ascii="Arial" w:eastAsia="Times New Roman" w:hAnsi="Arial" w:cs="Arial"/>
          <w:color w:val="000000" w:themeColor="text1"/>
          <w:sz w:val="23"/>
          <w:szCs w:val="23"/>
          <w:lang w:eastAsia="zh-CN"/>
        </w:rPr>
        <w:t>Não atendimento às especificações técnicas relativas a bens, serviços ou obra prevista em contrato ou instrumento equivalente;</w:t>
      </w:r>
    </w:p>
    <w:p w14:paraId="4E2FE9E6"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8.2.2. </w:t>
      </w:r>
      <w:r w:rsidRPr="00826ECA">
        <w:rPr>
          <w:rFonts w:ascii="Arial" w:eastAsia="Times New Roman" w:hAnsi="Arial" w:cs="Arial"/>
          <w:color w:val="000000" w:themeColor="text1"/>
          <w:sz w:val="23"/>
          <w:szCs w:val="23"/>
          <w:lang w:eastAsia="zh-CN"/>
        </w:rPr>
        <w:t>Retardamento imotivado de fornecimento de bens, da execução de obra, de serviço ou de suas parcelas;</w:t>
      </w:r>
    </w:p>
    <w:p w14:paraId="1F2CF5CC"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8.2.3. </w:t>
      </w:r>
      <w:r w:rsidRPr="00826ECA">
        <w:rPr>
          <w:rFonts w:ascii="Arial" w:eastAsia="Times New Roman" w:hAnsi="Arial" w:cs="Arial"/>
          <w:color w:val="000000" w:themeColor="text1"/>
          <w:sz w:val="23"/>
          <w:szCs w:val="23"/>
          <w:lang w:eastAsia="zh-CN"/>
        </w:rPr>
        <w:t>Paralisação do serviço ou de fornecimento de bens, sem justa causa e prévia comunicação à Administração Pública Municipal;</w:t>
      </w:r>
    </w:p>
    <w:p w14:paraId="1ADE5367"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8.2.4. </w:t>
      </w:r>
      <w:r w:rsidRPr="00826ECA">
        <w:rPr>
          <w:rFonts w:ascii="Arial" w:eastAsia="Times New Roman" w:hAnsi="Arial" w:cs="Arial"/>
          <w:color w:val="000000" w:themeColor="text1"/>
          <w:sz w:val="23"/>
          <w:szCs w:val="23"/>
          <w:lang w:eastAsia="zh-CN"/>
        </w:rPr>
        <w:t>Entrega de mercadoria falsificada, furtada, deteriorada, danificada ou inadequada para o uso, como se verdadeira ou perfeita fosse;</w:t>
      </w:r>
    </w:p>
    <w:p w14:paraId="5E32440C"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8.2.5. </w:t>
      </w:r>
      <w:r w:rsidRPr="00826ECA">
        <w:rPr>
          <w:rFonts w:ascii="Arial" w:eastAsia="Times New Roman" w:hAnsi="Arial" w:cs="Arial"/>
          <w:color w:val="000000" w:themeColor="text1"/>
          <w:sz w:val="23"/>
          <w:szCs w:val="23"/>
          <w:lang w:eastAsia="zh-CN"/>
        </w:rPr>
        <w:t>Alteração de substância, qualidade ou quantidade da mercadoria fornecida;</w:t>
      </w:r>
    </w:p>
    <w:p w14:paraId="496971F3"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8.2.6. </w:t>
      </w:r>
      <w:r w:rsidRPr="00826ECA">
        <w:rPr>
          <w:rFonts w:ascii="Arial" w:eastAsia="Times New Roman" w:hAnsi="Arial" w:cs="Arial"/>
          <w:color w:val="000000" w:themeColor="text1"/>
          <w:sz w:val="23"/>
          <w:szCs w:val="23"/>
          <w:lang w:eastAsia="zh-CN"/>
        </w:rPr>
        <w:t>Prestação de serviço de baixa qualidade ou fornecimento de bens de baixa qualidade;</w:t>
      </w:r>
    </w:p>
    <w:p w14:paraId="6D455F33"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8.3. </w:t>
      </w:r>
      <w:r w:rsidRPr="00826ECA">
        <w:rPr>
          <w:rFonts w:ascii="Arial" w:eastAsia="Times New Roman" w:hAnsi="Arial" w:cs="Arial"/>
          <w:color w:val="000000" w:themeColor="text1"/>
          <w:sz w:val="23"/>
          <w:szCs w:val="23"/>
          <w:lang w:eastAsia="zh-CN"/>
        </w:rPr>
        <w:t>A sanção de multa poderá ser aplicada cumulativamente às demais sanções previstas nos subitens.</w:t>
      </w:r>
    </w:p>
    <w:p w14:paraId="19622542"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8.4. </w:t>
      </w:r>
      <w:r w:rsidRPr="00826ECA">
        <w:rPr>
          <w:rFonts w:ascii="Arial" w:eastAsia="Times New Roman" w:hAnsi="Arial" w:cs="Arial"/>
          <w:color w:val="000000" w:themeColor="text1"/>
          <w:sz w:val="23"/>
          <w:szCs w:val="23"/>
          <w:lang w:eastAsia="zh-CN"/>
        </w:rPr>
        <w:t>A multa será descontada da garantia do contrato e/ou de pagamentos eventualmente devidos à CONTRATADA.</w:t>
      </w:r>
    </w:p>
    <w:p w14:paraId="653C2705"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 </w:t>
      </w:r>
      <w:r w:rsidRPr="00826ECA">
        <w:rPr>
          <w:rFonts w:ascii="Arial" w:eastAsia="Times New Roman" w:hAnsi="Arial" w:cs="Arial"/>
          <w:color w:val="000000" w:themeColor="text1"/>
          <w:sz w:val="23"/>
          <w:szCs w:val="23"/>
          <w:lang w:eastAsia="zh-CN"/>
        </w:rPr>
        <w:t xml:space="preserve">As sanções relacionadas nos itens </w:t>
      </w:r>
      <w:r>
        <w:rPr>
          <w:rFonts w:ascii="Arial" w:eastAsia="Times New Roman" w:hAnsi="Arial" w:cs="Arial"/>
          <w:color w:val="000000" w:themeColor="text1"/>
          <w:sz w:val="23"/>
          <w:szCs w:val="23"/>
          <w:lang w:eastAsia="zh-CN"/>
        </w:rPr>
        <w:t>8</w:t>
      </w:r>
      <w:r w:rsidRPr="00826ECA">
        <w:rPr>
          <w:rFonts w:ascii="Arial" w:eastAsia="Times New Roman" w:hAnsi="Arial" w:cs="Arial"/>
          <w:color w:val="000000" w:themeColor="text1"/>
          <w:sz w:val="23"/>
          <w:szCs w:val="23"/>
          <w:lang w:eastAsia="zh-CN"/>
        </w:rPr>
        <w:t>.1 também poderão ser aplicadas aquele que:</w:t>
      </w:r>
    </w:p>
    <w:p w14:paraId="4FB1E70C"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8.5.1. </w:t>
      </w:r>
      <w:r w:rsidRPr="00826ECA">
        <w:rPr>
          <w:rFonts w:ascii="Arial" w:eastAsia="Times New Roman" w:hAnsi="Arial" w:cs="Arial"/>
          <w:color w:val="000000" w:themeColor="text1"/>
          <w:sz w:val="23"/>
          <w:szCs w:val="23"/>
          <w:lang w:eastAsia="zh-CN"/>
        </w:rPr>
        <w:t>Apresentar declaração ou documentação falsa;</w:t>
      </w:r>
    </w:p>
    <w:p w14:paraId="76F99757"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8.5.2. </w:t>
      </w:r>
      <w:r w:rsidRPr="00826ECA">
        <w:rPr>
          <w:rFonts w:ascii="Arial" w:eastAsia="Times New Roman" w:hAnsi="Arial" w:cs="Arial"/>
          <w:color w:val="000000" w:themeColor="text1"/>
          <w:sz w:val="23"/>
          <w:szCs w:val="23"/>
          <w:lang w:eastAsia="zh-CN"/>
        </w:rPr>
        <w:t>Ensejar o retardamento da execução do objeto da licitação;</w:t>
      </w:r>
    </w:p>
    <w:p w14:paraId="602FD898"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8.5.3. </w:t>
      </w:r>
      <w:r w:rsidRPr="00826ECA">
        <w:rPr>
          <w:rFonts w:ascii="Arial" w:eastAsia="Times New Roman" w:hAnsi="Arial" w:cs="Arial"/>
          <w:color w:val="000000" w:themeColor="text1"/>
          <w:sz w:val="23"/>
          <w:szCs w:val="23"/>
          <w:lang w:eastAsia="zh-CN"/>
        </w:rPr>
        <w:t>Não mantiver a proposta;</w:t>
      </w:r>
    </w:p>
    <w:p w14:paraId="26951FF4"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8.5.4. </w:t>
      </w:r>
      <w:r w:rsidRPr="00826ECA">
        <w:rPr>
          <w:rFonts w:ascii="Arial" w:eastAsia="Times New Roman" w:hAnsi="Arial" w:cs="Arial"/>
          <w:color w:val="000000" w:themeColor="text1"/>
          <w:sz w:val="23"/>
          <w:szCs w:val="23"/>
          <w:lang w:eastAsia="zh-CN"/>
        </w:rPr>
        <w:t>Falhar ou fraudar a execução do futuro contrato;</w:t>
      </w:r>
    </w:p>
    <w:p w14:paraId="41F79A39"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8.5.5. </w:t>
      </w:r>
      <w:r w:rsidRPr="00826ECA">
        <w:rPr>
          <w:rFonts w:ascii="Arial" w:eastAsia="Times New Roman" w:hAnsi="Arial" w:cs="Arial"/>
          <w:color w:val="000000" w:themeColor="text1"/>
          <w:sz w:val="23"/>
          <w:szCs w:val="23"/>
          <w:lang w:eastAsia="zh-CN"/>
        </w:rPr>
        <w:t>Comportar-se de modo inidôneo;</w:t>
      </w:r>
    </w:p>
    <w:p w14:paraId="52E45A97"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8.5.6. </w:t>
      </w:r>
      <w:r w:rsidRPr="00826ECA">
        <w:rPr>
          <w:rFonts w:ascii="Arial" w:eastAsia="Times New Roman" w:hAnsi="Arial" w:cs="Arial"/>
          <w:color w:val="000000" w:themeColor="text1"/>
          <w:sz w:val="23"/>
          <w:szCs w:val="23"/>
          <w:lang w:eastAsia="zh-CN"/>
        </w:rPr>
        <w:t>Cometer fraude fiscal;</w:t>
      </w:r>
    </w:p>
    <w:p w14:paraId="1D74438D"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8.5.7. </w:t>
      </w:r>
      <w:r w:rsidRPr="00826ECA">
        <w:rPr>
          <w:rFonts w:ascii="Arial" w:eastAsia="Times New Roman" w:hAnsi="Arial" w:cs="Arial"/>
          <w:color w:val="000000" w:themeColor="text1"/>
          <w:sz w:val="23"/>
          <w:szCs w:val="23"/>
          <w:lang w:eastAsia="zh-CN"/>
        </w:rPr>
        <w:t>Frustrar ou fraudar, mediante ajuste, combinação ou qualquer outro expediente, o caráter competitivo do certame.</w:t>
      </w:r>
    </w:p>
    <w:p w14:paraId="105032E5"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8.5.8. </w:t>
      </w:r>
      <w:r w:rsidRPr="00826ECA">
        <w:rPr>
          <w:rFonts w:ascii="Arial" w:eastAsia="Times New Roman" w:hAnsi="Arial" w:cs="Arial"/>
          <w:color w:val="000000" w:themeColor="text1"/>
          <w:sz w:val="23"/>
          <w:szCs w:val="23"/>
          <w:lang w:eastAsia="zh-CN"/>
        </w:rPr>
        <w:t>Deixar de apresentar documentação exigida para o certame ou tumultuar o certame;</w:t>
      </w:r>
    </w:p>
    <w:p w14:paraId="6FBD3748" w14:textId="77777777" w:rsidR="00730E3D"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8.5.9. </w:t>
      </w:r>
      <w:r w:rsidRPr="00826ECA">
        <w:rPr>
          <w:rFonts w:ascii="Arial" w:eastAsia="Times New Roman" w:hAnsi="Arial" w:cs="Arial"/>
          <w:color w:val="000000" w:themeColor="text1"/>
          <w:sz w:val="23"/>
          <w:szCs w:val="23"/>
          <w:lang w:eastAsia="zh-CN"/>
        </w:rPr>
        <w:t>As sanções aplicadas serão obrigatoriamente registradas no Cadastro de Fornecedores do Município de São Domingos do Norte</w:t>
      </w:r>
      <w:r>
        <w:rPr>
          <w:rFonts w:ascii="Arial" w:eastAsia="Times New Roman" w:hAnsi="Arial" w:cs="Arial"/>
          <w:color w:val="000000" w:themeColor="text1"/>
          <w:sz w:val="23"/>
          <w:szCs w:val="23"/>
          <w:lang w:eastAsia="zh-CN"/>
        </w:rPr>
        <w:t>/</w:t>
      </w:r>
      <w:r w:rsidRPr="00826ECA">
        <w:rPr>
          <w:rFonts w:ascii="Arial" w:eastAsia="Times New Roman" w:hAnsi="Arial" w:cs="Arial"/>
          <w:color w:val="000000" w:themeColor="text1"/>
          <w:sz w:val="23"/>
          <w:szCs w:val="23"/>
          <w:lang w:eastAsia="zh-CN"/>
        </w:rPr>
        <w:t>ES.</w:t>
      </w:r>
    </w:p>
    <w:p w14:paraId="48FEB8EC"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F0901A2"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4790A421"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9.1.</w:t>
      </w:r>
      <w:r w:rsidRPr="00A746E4">
        <w:rPr>
          <w:rFonts w:ascii="Arial" w:eastAsia="Times New Roman" w:hAnsi="Arial" w:cs="Arial"/>
          <w:color w:val="000000" w:themeColor="text1"/>
          <w:sz w:val="23"/>
          <w:szCs w:val="23"/>
          <w:lang w:eastAsia="zh-CN"/>
        </w:rPr>
        <w:t xml:space="preserve"> </w:t>
      </w:r>
      <w:r w:rsidRPr="00826ECA">
        <w:rPr>
          <w:rFonts w:ascii="Arial" w:eastAsia="Times New Roman" w:hAnsi="Arial" w:cs="Arial"/>
          <w:color w:val="000000" w:themeColor="text1"/>
          <w:sz w:val="23"/>
          <w:szCs w:val="23"/>
          <w:lang w:eastAsia="zh-CN"/>
        </w:rPr>
        <w:t>Executar os serviços conforme especificações do Termo de Referência e de sua proposta, com os recursos necessários ao perfeito cumprimento das cláusulas contratuais.</w:t>
      </w:r>
    </w:p>
    <w:p w14:paraId="12F55EA2"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826ECA">
        <w:rPr>
          <w:rFonts w:ascii="Arial" w:eastAsia="Times New Roman" w:hAnsi="Arial" w:cs="Arial"/>
          <w:color w:val="000000" w:themeColor="text1"/>
          <w:sz w:val="23"/>
          <w:szCs w:val="23"/>
          <w:lang w:eastAsia="zh-CN"/>
        </w:rPr>
        <w:t>Reparar, corrigir, remover, reconstruir ou substituir, às suas expensas, no total ou em parte, imediatamente, os serviços efetuados em que se verificarem vícios, defeitos ou incorreções resultantes da execução ou dos materiais empregados, a critério da Administração.</w:t>
      </w:r>
    </w:p>
    <w:p w14:paraId="6A3C1BC1"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826ECA">
        <w:rPr>
          <w:rFonts w:ascii="Arial" w:eastAsia="Times New Roman" w:hAnsi="Arial" w:cs="Arial"/>
          <w:color w:val="000000" w:themeColor="text1"/>
          <w:sz w:val="23"/>
          <w:szCs w:val="23"/>
          <w:lang w:eastAsia="zh-CN"/>
        </w:rPr>
        <w:t>Fornecer os materiais e equipamentos, ferramentas e utensílios necessários, na qualidade e quantidade especificadas, nos termos de sua proposta;</w:t>
      </w:r>
    </w:p>
    <w:p w14:paraId="1F01B014"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826ECA">
        <w:rPr>
          <w:rFonts w:ascii="Arial" w:eastAsia="Times New Roman" w:hAnsi="Arial" w:cs="Arial"/>
          <w:color w:val="000000" w:themeColor="text1"/>
          <w:sz w:val="23"/>
          <w:szCs w:val="23"/>
          <w:lang w:eastAsia="zh-CN"/>
        </w:rPr>
        <w:t>Arcar com a responsabilidade civil por todos e quaisquer danos materiais e morais causados pela ação ou omissão de seus empregados, trabalhadores, prepostos ou representantes, dolosa ou culposamente, ao Município ou a terceiros;</w:t>
      </w:r>
    </w:p>
    <w:p w14:paraId="1ECCB780"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826ECA">
        <w:rPr>
          <w:rFonts w:ascii="Arial" w:eastAsia="Times New Roman" w:hAnsi="Arial" w:cs="Arial"/>
          <w:color w:val="000000" w:themeColor="text1"/>
          <w:sz w:val="23"/>
          <w:szCs w:val="23"/>
          <w:lang w:eastAsia="zh-CN"/>
        </w:rPr>
        <w:t>Utilizar empregados habilitados e com conhecimentos básicos dos serviços a serem executados, de conformidade com as normas e determinações em vigor;</w:t>
      </w:r>
    </w:p>
    <w:p w14:paraId="2EA860E0"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826ECA">
        <w:rPr>
          <w:rFonts w:ascii="Arial" w:eastAsia="Times New Roman" w:hAnsi="Arial" w:cs="Arial"/>
          <w:color w:val="000000" w:themeColor="text1"/>
          <w:sz w:val="23"/>
          <w:szCs w:val="23"/>
          <w:lang w:eastAsia="zh-CN"/>
        </w:rPr>
        <w:t>Apresentar à Contratante, quando for o caso, a relação nominal dos empregados que adentrarão o órgão para a execução do serviço, os quais devem estar devidamente identificados por meio de crachá;</w:t>
      </w:r>
    </w:p>
    <w:p w14:paraId="0C992DC5"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826ECA">
        <w:rPr>
          <w:rFonts w:ascii="Arial" w:eastAsia="Times New Roman" w:hAnsi="Arial" w:cs="Arial"/>
          <w:color w:val="000000" w:themeColor="text1"/>
          <w:sz w:val="23"/>
          <w:szCs w:val="23"/>
          <w:lang w:eastAsia="zh-CN"/>
        </w:rPr>
        <w:t>Responsabilizar-se por todas as obrigações trabalhistas, sociais, previdenciárias, tributárias e as demais previstas na legislação específica, cuja inadimplência não transfere responsabilidade à Administração;</w:t>
      </w:r>
    </w:p>
    <w:p w14:paraId="6B7DA17A"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826ECA">
        <w:rPr>
          <w:rFonts w:ascii="Arial" w:eastAsia="Times New Roman" w:hAnsi="Arial" w:cs="Arial"/>
          <w:color w:val="000000" w:themeColor="text1"/>
          <w:sz w:val="23"/>
          <w:szCs w:val="23"/>
          <w:lang w:eastAsia="zh-CN"/>
        </w:rPr>
        <w:t>Instruir seus empregados quanto à necessidade de acatar as orientações da Administração, inclusive quanto ao cumprimento das Normas Internas, quando for o caso;</w:t>
      </w:r>
    </w:p>
    <w:p w14:paraId="4DA8A707"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826ECA">
        <w:rPr>
          <w:rFonts w:ascii="Arial" w:eastAsia="Times New Roman" w:hAnsi="Arial" w:cs="Arial"/>
          <w:color w:val="000000" w:themeColor="text1"/>
          <w:sz w:val="23"/>
          <w:szCs w:val="23"/>
          <w:lang w:eastAsia="zh-CN"/>
        </w:rPr>
        <w:t>Relatar à Administração toda e qualquer irregularidade verificada no decorrer da prestação dos serviços;</w:t>
      </w:r>
    </w:p>
    <w:p w14:paraId="5A1C8BFC"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826ECA">
        <w:rPr>
          <w:rFonts w:ascii="Arial" w:eastAsia="Times New Roman" w:hAnsi="Arial" w:cs="Arial"/>
          <w:color w:val="000000" w:themeColor="text1"/>
          <w:sz w:val="23"/>
          <w:szCs w:val="23"/>
          <w:lang w:eastAsia="zh-CN"/>
        </w:rPr>
        <w:t>Não permitir a utilização do trabalho d</w:t>
      </w:r>
      <w:r>
        <w:rPr>
          <w:rFonts w:ascii="Arial" w:eastAsia="Times New Roman" w:hAnsi="Arial" w:cs="Arial"/>
          <w:color w:val="000000" w:themeColor="text1"/>
          <w:sz w:val="23"/>
          <w:szCs w:val="23"/>
          <w:lang w:eastAsia="zh-CN"/>
        </w:rPr>
        <w:t>e</w:t>
      </w:r>
      <w:r w:rsidRPr="00826ECA">
        <w:rPr>
          <w:rFonts w:ascii="Arial" w:eastAsia="Times New Roman" w:hAnsi="Arial" w:cs="Arial"/>
          <w:color w:val="000000" w:themeColor="text1"/>
          <w:sz w:val="23"/>
          <w:szCs w:val="23"/>
          <w:lang w:eastAsia="zh-CN"/>
        </w:rPr>
        <w:t xml:space="preserve"> menor;</w:t>
      </w:r>
    </w:p>
    <w:p w14:paraId="14333796"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9.11. </w:t>
      </w:r>
      <w:r w:rsidRPr="00826ECA">
        <w:rPr>
          <w:rFonts w:ascii="Arial" w:eastAsia="Times New Roman" w:hAnsi="Arial" w:cs="Arial"/>
          <w:color w:val="000000" w:themeColor="text1"/>
          <w:sz w:val="23"/>
          <w:szCs w:val="23"/>
          <w:lang w:eastAsia="zh-CN"/>
        </w:rPr>
        <w:t>Manter durante toda a vigência do contrato, em compatibilidade com as obrigações assumidas, todas as condições de habilitação e qualificação exigidas na licitação;</w:t>
      </w:r>
    </w:p>
    <w:p w14:paraId="0BE844B2" w14:textId="77777777" w:rsidR="00730E3D" w:rsidRPr="00826ECA"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9.12. </w:t>
      </w:r>
      <w:r w:rsidRPr="00826ECA">
        <w:rPr>
          <w:rFonts w:ascii="Arial" w:eastAsia="Times New Roman" w:hAnsi="Arial" w:cs="Arial"/>
          <w:color w:val="000000" w:themeColor="text1"/>
          <w:sz w:val="23"/>
          <w:szCs w:val="23"/>
          <w:lang w:eastAsia="zh-CN"/>
        </w:rPr>
        <w:t>Não transferir a terceiros, por qualquer forma, nem mesmo parcialmente, as obrigações assumidas, nem subcontratar qualquer das prestações a que está obrigada, exceto nas condições autorizadas no Termo de Referência ou n</w:t>
      </w:r>
      <w:r>
        <w:rPr>
          <w:rFonts w:ascii="Arial" w:eastAsia="Times New Roman" w:hAnsi="Arial" w:cs="Arial"/>
          <w:color w:val="000000" w:themeColor="text1"/>
          <w:sz w:val="23"/>
          <w:szCs w:val="23"/>
          <w:lang w:eastAsia="zh-CN"/>
        </w:rPr>
        <w:t>o</w:t>
      </w:r>
      <w:r w:rsidRPr="00826ECA">
        <w:rPr>
          <w:rFonts w:ascii="Arial" w:eastAsia="Times New Roman" w:hAnsi="Arial" w:cs="Arial"/>
          <w:color w:val="000000" w:themeColor="text1"/>
          <w:sz w:val="23"/>
          <w:szCs w:val="23"/>
          <w:lang w:eastAsia="zh-CN"/>
        </w:rPr>
        <w:t xml:space="preserve"> contrato;</w:t>
      </w:r>
    </w:p>
    <w:p w14:paraId="68A013EA" w14:textId="77777777" w:rsidR="00730E3D"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9.13. </w:t>
      </w:r>
      <w:r w:rsidRPr="00826ECA">
        <w:rPr>
          <w:rFonts w:ascii="Arial" w:eastAsia="Times New Roman" w:hAnsi="Arial" w:cs="Arial"/>
          <w:color w:val="000000" w:themeColor="text1"/>
          <w:sz w:val="23"/>
          <w:szCs w:val="23"/>
          <w:lang w:eastAsia="zh-CN"/>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w:t>
      </w:r>
      <w:r w:rsidRPr="00FE2CDD">
        <w:rPr>
          <w:rFonts w:ascii="Arial" w:eastAsia="Times New Roman" w:hAnsi="Arial" w:cs="Arial"/>
          <w:color w:val="000000" w:themeColor="text1"/>
          <w:sz w:val="23"/>
          <w:szCs w:val="23"/>
          <w:lang w:eastAsia="zh-CN"/>
        </w:rPr>
        <w:t>.</w:t>
      </w:r>
    </w:p>
    <w:p w14:paraId="6028DB23"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1A6BB378" w14:textId="77777777" w:rsidR="00730E3D" w:rsidRPr="00542D62" w:rsidRDefault="00730E3D" w:rsidP="00730E3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30D0CFB2"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826ECA">
        <w:rPr>
          <w:rFonts w:ascii="Arial" w:eastAsia="Times New Roman" w:hAnsi="Arial" w:cs="Arial"/>
          <w:color w:val="000000" w:themeColor="text1"/>
          <w:sz w:val="23"/>
          <w:szCs w:val="23"/>
          <w:lang w:eastAsia="zh-CN"/>
        </w:rPr>
        <w:t xml:space="preserve">Proporcionar todas as condições para que a Contratada possa desempenhar seus serviços de acordo com as determinações do Contrato, do </w:t>
      </w:r>
      <w:r>
        <w:rPr>
          <w:rFonts w:ascii="Arial" w:eastAsia="Times New Roman" w:hAnsi="Arial" w:cs="Arial"/>
          <w:color w:val="000000" w:themeColor="text1"/>
          <w:sz w:val="23"/>
          <w:szCs w:val="23"/>
          <w:lang w:eastAsia="zh-CN"/>
        </w:rPr>
        <w:t>Termo de Referência</w:t>
      </w:r>
      <w:r w:rsidRPr="00826ECA">
        <w:rPr>
          <w:rFonts w:ascii="Arial" w:eastAsia="Times New Roman" w:hAnsi="Arial" w:cs="Arial"/>
          <w:color w:val="000000" w:themeColor="text1"/>
          <w:sz w:val="23"/>
          <w:szCs w:val="23"/>
          <w:lang w:eastAsia="zh-CN"/>
        </w:rPr>
        <w:t xml:space="preserve"> e </w:t>
      </w:r>
      <w:r>
        <w:rPr>
          <w:rFonts w:ascii="Arial" w:eastAsia="Times New Roman" w:hAnsi="Arial" w:cs="Arial"/>
          <w:color w:val="000000" w:themeColor="text1"/>
          <w:sz w:val="23"/>
          <w:szCs w:val="23"/>
          <w:lang w:eastAsia="zh-CN"/>
        </w:rPr>
        <w:t xml:space="preserve">todos os </w:t>
      </w:r>
      <w:r w:rsidRPr="00826ECA">
        <w:rPr>
          <w:rFonts w:ascii="Arial" w:eastAsia="Times New Roman" w:hAnsi="Arial" w:cs="Arial"/>
          <w:color w:val="000000" w:themeColor="text1"/>
          <w:sz w:val="23"/>
          <w:szCs w:val="23"/>
          <w:lang w:eastAsia="zh-CN"/>
        </w:rPr>
        <w:t>seus Anexos;</w:t>
      </w:r>
    </w:p>
    <w:p w14:paraId="55BCB5FB"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10.2. </w:t>
      </w:r>
      <w:r w:rsidRPr="00826ECA">
        <w:rPr>
          <w:rFonts w:ascii="Arial" w:eastAsia="Times New Roman" w:hAnsi="Arial" w:cs="Arial"/>
          <w:color w:val="000000" w:themeColor="text1"/>
          <w:sz w:val="23"/>
          <w:szCs w:val="23"/>
          <w:lang w:eastAsia="zh-CN"/>
        </w:rPr>
        <w:t>Exigir o cumprimento de todas as obrigações assumidas pela Contratada, de acordo com as cláusulas contratuais e os termos de sua proposta;</w:t>
      </w:r>
    </w:p>
    <w:p w14:paraId="439E419D"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10.3. </w:t>
      </w:r>
      <w:r w:rsidRPr="00826ECA">
        <w:rPr>
          <w:rFonts w:ascii="Arial" w:eastAsia="Times New Roman" w:hAnsi="Arial" w:cs="Arial"/>
          <w:color w:val="000000" w:themeColor="text1"/>
          <w:sz w:val="23"/>
          <w:szCs w:val="23"/>
          <w:lang w:eastAsia="zh-CN"/>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2947FF4D"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10.4. </w:t>
      </w:r>
      <w:r w:rsidRPr="00826ECA">
        <w:rPr>
          <w:rFonts w:ascii="Arial" w:eastAsia="Times New Roman" w:hAnsi="Arial" w:cs="Arial"/>
          <w:color w:val="000000" w:themeColor="text1"/>
          <w:sz w:val="23"/>
          <w:szCs w:val="23"/>
          <w:lang w:eastAsia="zh-CN"/>
        </w:rPr>
        <w:t>Notificar a Contratada por escrito da ocorrência de eventuais imperfeições no curso da execução dos serviços, fixando prazo para a sua correção;</w:t>
      </w:r>
    </w:p>
    <w:p w14:paraId="4A19E997"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10.5. </w:t>
      </w:r>
      <w:r w:rsidRPr="00826ECA">
        <w:rPr>
          <w:rFonts w:ascii="Arial" w:eastAsia="Times New Roman" w:hAnsi="Arial" w:cs="Arial"/>
          <w:color w:val="000000" w:themeColor="text1"/>
          <w:sz w:val="23"/>
          <w:szCs w:val="23"/>
          <w:lang w:eastAsia="zh-CN"/>
        </w:rPr>
        <w:t>Pagar à Contratada o valor resultante da prestação do serviço, na forma do contrato;</w:t>
      </w:r>
    </w:p>
    <w:p w14:paraId="5F231DAB" w14:textId="77777777" w:rsidR="00730E3D" w:rsidRPr="00826ECA"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10.6. </w:t>
      </w:r>
      <w:r w:rsidRPr="00826ECA">
        <w:rPr>
          <w:rFonts w:ascii="Arial" w:eastAsia="Times New Roman" w:hAnsi="Arial" w:cs="Arial"/>
          <w:color w:val="000000" w:themeColor="text1"/>
          <w:sz w:val="23"/>
          <w:szCs w:val="23"/>
          <w:lang w:eastAsia="zh-CN"/>
        </w:rPr>
        <w:t>Zelar para que durante toda a vigência do contrato sejam mantidas, em compatibilidade com as obrigações assumidas pela Contratada, todas as condições de habilitação e qualificação exigidas na licitação.</w:t>
      </w:r>
    </w:p>
    <w:p w14:paraId="613624D3"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52FAE95"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4149749A" w14:textId="77777777" w:rsidR="00730E3D" w:rsidRPr="001D4B9E" w:rsidRDefault="00730E3D" w:rsidP="00730E3D">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3A0B1622" w14:textId="77777777" w:rsidR="00730E3D" w:rsidRDefault="00730E3D" w:rsidP="00730E3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565CD630" w14:textId="77777777" w:rsidR="00730E3D" w:rsidRDefault="00730E3D" w:rsidP="00730E3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32</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4291E659" w14:textId="77777777" w:rsidR="00730E3D" w:rsidRPr="00542D62" w:rsidRDefault="00730E3D" w:rsidP="00730E3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723EC849"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6D967E32"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 xml:space="preserve">.1. </w:t>
      </w:r>
      <w:r w:rsidRPr="00030EB6">
        <w:rPr>
          <w:rFonts w:ascii="Arial" w:eastAsia="Times New Roman" w:hAnsi="Arial" w:cs="Arial"/>
          <w:color w:val="000000" w:themeColor="text1"/>
          <w:sz w:val="23"/>
          <w:szCs w:val="23"/>
          <w:lang w:eastAsia="zh-CN"/>
        </w:rPr>
        <w:t xml:space="preserve">O </w:t>
      </w:r>
      <w:r>
        <w:rPr>
          <w:rFonts w:ascii="Arial" w:eastAsia="Times New Roman" w:hAnsi="Arial" w:cs="Arial"/>
          <w:color w:val="000000" w:themeColor="text1"/>
          <w:sz w:val="23"/>
          <w:szCs w:val="23"/>
          <w:lang w:eastAsia="zh-CN"/>
        </w:rPr>
        <w:t xml:space="preserve">presente </w:t>
      </w:r>
      <w:r w:rsidRPr="00030EB6">
        <w:rPr>
          <w:rFonts w:ascii="Arial" w:eastAsia="Times New Roman" w:hAnsi="Arial" w:cs="Arial"/>
          <w:color w:val="000000" w:themeColor="text1"/>
          <w:sz w:val="23"/>
          <w:szCs w:val="23"/>
          <w:lang w:eastAsia="zh-CN"/>
        </w:rPr>
        <w:t>contrato ter</w:t>
      </w:r>
      <w:r>
        <w:rPr>
          <w:rFonts w:ascii="Arial" w:eastAsia="Times New Roman" w:hAnsi="Arial" w:cs="Arial"/>
          <w:color w:val="000000" w:themeColor="text1"/>
          <w:sz w:val="23"/>
          <w:szCs w:val="23"/>
          <w:lang w:eastAsia="zh-CN"/>
        </w:rPr>
        <w:t xml:space="preserve">á </w:t>
      </w:r>
      <w:r w:rsidRPr="00030EB6">
        <w:rPr>
          <w:rFonts w:ascii="Arial" w:eastAsia="Times New Roman" w:hAnsi="Arial" w:cs="Arial"/>
          <w:color w:val="000000" w:themeColor="text1"/>
          <w:sz w:val="23"/>
          <w:szCs w:val="23"/>
          <w:lang w:eastAsia="zh-CN"/>
        </w:rPr>
        <w:t>como responsáveis:</w:t>
      </w:r>
    </w:p>
    <w:p w14:paraId="417430BC"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13.1.1. </w:t>
      </w:r>
      <w:r w:rsidRPr="00030EB6">
        <w:rPr>
          <w:rFonts w:ascii="Arial" w:eastAsia="Times New Roman" w:hAnsi="Arial" w:cs="Arial"/>
          <w:color w:val="000000" w:themeColor="text1"/>
          <w:sz w:val="23"/>
          <w:szCs w:val="23"/>
          <w:lang w:eastAsia="zh-CN"/>
        </w:rPr>
        <w:t xml:space="preserve">GESTOR DO CONTRATO: </w:t>
      </w:r>
      <w:r w:rsidRPr="0055049E">
        <w:rPr>
          <w:rFonts w:ascii="Arial" w:eastAsia="Times New Roman" w:hAnsi="Arial" w:cs="Arial"/>
          <w:b/>
          <w:bCs/>
          <w:color w:val="000000" w:themeColor="text1"/>
          <w:sz w:val="23"/>
          <w:szCs w:val="23"/>
          <w:lang w:eastAsia="zh-CN"/>
        </w:rPr>
        <w:t>Welison Martins</w:t>
      </w:r>
      <w:r w:rsidRPr="00030EB6">
        <w:rPr>
          <w:rFonts w:ascii="Arial" w:eastAsia="Times New Roman" w:hAnsi="Arial" w:cs="Arial"/>
          <w:color w:val="000000" w:themeColor="text1"/>
          <w:sz w:val="23"/>
          <w:szCs w:val="23"/>
          <w:lang w:eastAsia="zh-CN"/>
        </w:rPr>
        <w:t>, Técnico Administrativo, Matrícula 6067</w:t>
      </w:r>
    </w:p>
    <w:p w14:paraId="217E7DC8"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13.1.2. </w:t>
      </w:r>
      <w:r w:rsidRPr="00030EB6">
        <w:rPr>
          <w:rFonts w:ascii="Arial" w:eastAsia="Times New Roman" w:hAnsi="Arial" w:cs="Arial"/>
          <w:color w:val="000000" w:themeColor="text1"/>
          <w:sz w:val="23"/>
          <w:szCs w:val="23"/>
          <w:lang w:eastAsia="zh-CN"/>
        </w:rPr>
        <w:t xml:space="preserve">FISCAL DO CONTRATO: </w:t>
      </w:r>
      <w:r w:rsidRPr="0055049E">
        <w:rPr>
          <w:rFonts w:ascii="Arial" w:eastAsia="Times New Roman" w:hAnsi="Arial" w:cs="Arial"/>
          <w:b/>
          <w:bCs/>
          <w:color w:val="000000" w:themeColor="text1"/>
          <w:sz w:val="23"/>
          <w:szCs w:val="23"/>
          <w:lang w:eastAsia="zh-CN"/>
        </w:rPr>
        <w:t>Roziléia Bonezi Pereira</w:t>
      </w:r>
      <w:r w:rsidRPr="00030EB6">
        <w:rPr>
          <w:rFonts w:ascii="Arial" w:eastAsia="Times New Roman" w:hAnsi="Arial" w:cs="Arial"/>
          <w:color w:val="000000" w:themeColor="text1"/>
          <w:sz w:val="23"/>
          <w:szCs w:val="23"/>
          <w:lang w:eastAsia="zh-CN"/>
        </w:rPr>
        <w:t>, Técnico Administrativo, matrícula 8733.</w:t>
      </w:r>
    </w:p>
    <w:p w14:paraId="0CAC2133"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13.2. </w:t>
      </w:r>
      <w:r w:rsidRPr="00030EB6">
        <w:rPr>
          <w:rFonts w:ascii="Arial" w:eastAsia="Times New Roman" w:hAnsi="Arial" w:cs="Arial"/>
          <w:color w:val="000000" w:themeColor="text1"/>
          <w:sz w:val="23"/>
          <w:szCs w:val="23"/>
          <w:lang w:eastAsia="zh-CN"/>
        </w:rPr>
        <w:t>Competem ao Gestor do Contrato acima identificado exercer a administração do contrato, com atribuições voltadas para o controle das questões documentais da contratação, quais seja,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14:paraId="42825634"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13.3. </w:t>
      </w:r>
      <w:r w:rsidRPr="00030EB6">
        <w:rPr>
          <w:rFonts w:ascii="Arial" w:eastAsia="Times New Roman" w:hAnsi="Arial" w:cs="Arial"/>
          <w:color w:val="000000" w:themeColor="text1"/>
          <w:sz w:val="23"/>
          <w:szCs w:val="23"/>
          <w:lang w:eastAsia="zh-CN"/>
        </w:rPr>
        <w:t>Compete ao Fiscal do Contrato acima identificado exercer a verificação concreta do objeto, devendo o servidor designado verificar a qualidade e procedência da prestação do objeto respectivo, encaminhar informações ao gestor do contrato, atestar documentos fiscais, exercer relacionamento necessário coma contratada, dirimir as dúvidas que surgirem no curso da execução do contrato, etc.</w:t>
      </w:r>
    </w:p>
    <w:p w14:paraId="1D31D6F8" w14:textId="77777777" w:rsidR="00730E3D" w:rsidRPr="00030EB6"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13.4. </w:t>
      </w:r>
      <w:r w:rsidRPr="00030EB6">
        <w:rPr>
          <w:rFonts w:ascii="Arial" w:eastAsia="Times New Roman" w:hAnsi="Arial" w:cs="Arial"/>
          <w:color w:val="000000" w:themeColor="text1"/>
          <w:sz w:val="23"/>
          <w:szCs w:val="23"/>
          <w:lang w:eastAsia="zh-CN"/>
        </w:rPr>
        <w:t>O fiscal do contrato anotará em registro próprio todas as ocorrências relacionadas com a execução do contrato,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C10A5EA" w14:textId="77777777" w:rsidR="00730E3D"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13.5. </w:t>
      </w:r>
      <w:r w:rsidRPr="00030EB6">
        <w:rPr>
          <w:rFonts w:ascii="Arial" w:eastAsia="Times New Roman" w:hAnsi="Arial" w:cs="Arial"/>
          <w:color w:val="000000" w:themeColor="text1"/>
          <w:sz w:val="23"/>
          <w:szCs w:val="23"/>
          <w:lang w:eastAsia="zh-CN"/>
        </w:rPr>
        <w:t>A fiscalização de que trata este item não exclui nem reduz a responsabilidade do fornecedor/prestador de serviços, inclusive perante terceiros, por qualquer irregularidade, ainda que resultante de imperfeições técnicas, vícios redibitórios, ou emprego de material inadequado ou de qualidade inferior.</w:t>
      </w:r>
    </w:p>
    <w:p w14:paraId="45B9AFDD" w14:textId="77777777" w:rsidR="00730E3D" w:rsidRDefault="00730E3D" w:rsidP="00730E3D">
      <w:pPr>
        <w:spacing w:after="0" w:line="240" w:lineRule="auto"/>
        <w:jc w:val="both"/>
        <w:rPr>
          <w:rFonts w:ascii="Arial" w:eastAsia="Times New Roman" w:hAnsi="Arial" w:cs="Arial"/>
          <w:color w:val="000000" w:themeColor="text1"/>
          <w:sz w:val="23"/>
          <w:szCs w:val="23"/>
          <w:lang w:eastAsia="zh-CN"/>
        </w:rPr>
      </w:pPr>
    </w:p>
    <w:p w14:paraId="7F9C916A" w14:textId="77777777" w:rsidR="00730E3D" w:rsidRPr="0002498E"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483916F" w14:textId="5DF40EB5" w:rsidR="00730E3D"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w:t>
      </w:r>
      <w:r>
        <w:rPr>
          <w:rFonts w:ascii="Arial" w:eastAsia="Times New Roman" w:hAnsi="Arial" w:cs="Arial"/>
          <w:color w:val="000000" w:themeColor="text1"/>
          <w:sz w:val="23"/>
          <w:szCs w:val="23"/>
          <w:lang w:eastAsia="zh-CN"/>
        </w:rPr>
        <w:t>Processo Administrativo nº 144</w:t>
      </w:r>
      <w:r w:rsidR="001F1367">
        <w:rPr>
          <w:rFonts w:ascii="Arial" w:eastAsia="Times New Roman" w:hAnsi="Arial" w:cs="Arial"/>
          <w:color w:val="000000" w:themeColor="text1"/>
          <w:sz w:val="23"/>
          <w:szCs w:val="23"/>
          <w:lang w:eastAsia="zh-CN"/>
        </w:rPr>
        <w:t>2</w:t>
      </w:r>
      <w:r>
        <w:rPr>
          <w:rFonts w:ascii="Arial" w:eastAsia="Times New Roman" w:hAnsi="Arial" w:cs="Arial"/>
          <w:color w:val="000000" w:themeColor="text1"/>
          <w:sz w:val="23"/>
          <w:szCs w:val="23"/>
          <w:lang w:eastAsia="zh-CN"/>
        </w:rPr>
        <w:t>/2024, Termo de Inexigibilidade nº 00</w:t>
      </w:r>
      <w:r w:rsidR="001F1367">
        <w:rPr>
          <w:rFonts w:ascii="Arial" w:eastAsia="Times New Roman" w:hAnsi="Arial" w:cs="Arial"/>
          <w:color w:val="000000" w:themeColor="text1"/>
          <w:sz w:val="23"/>
          <w:szCs w:val="23"/>
          <w:lang w:eastAsia="zh-CN"/>
        </w:rPr>
        <w:t>6</w:t>
      </w:r>
      <w:r>
        <w:rPr>
          <w:rFonts w:ascii="Arial" w:eastAsia="Times New Roman" w:hAnsi="Arial" w:cs="Arial"/>
          <w:color w:val="000000" w:themeColor="text1"/>
          <w:sz w:val="23"/>
          <w:szCs w:val="23"/>
          <w:lang w:eastAsia="zh-CN"/>
        </w:rPr>
        <w:t>/2024</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366F27F7" w14:textId="77777777" w:rsidR="00730E3D" w:rsidRDefault="00730E3D" w:rsidP="00730E3D">
      <w:pPr>
        <w:spacing w:after="0" w:line="240" w:lineRule="auto"/>
        <w:jc w:val="both"/>
        <w:rPr>
          <w:rFonts w:ascii="Arial" w:eastAsia="Times New Roman" w:hAnsi="Arial" w:cs="Arial"/>
          <w:color w:val="000000" w:themeColor="text1"/>
          <w:sz w:val="23"/>
          <w:szCs w:val="23"/>
          <w:lang w:eastAsia="zh-CN"/>
        </w:rPr>
      </w:pPr>
    </w:p>
    <w:p w14:paraId="615D03FF" w14:textId="77777777" w:rsidR="00730E3D" w:rsidRPr="0002498E" w:rsidRDefault="00730E3D" w:rsidP="00730E3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486F4299" w14:textId="43586C2A"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001F1367" w:rsidRPr="001F1367">
        <w:rPr>
          <w:rFonts w:ascii="Arial" w:eastAsia="Times New Roman" w:hAnsi="Arial" w:cs="Arial"/>
          <w:color w:val="000000" w:themeColor="text1"/>
          <w:sz w:val="23"/>
          <w:szCs w:val="23"/>
          <w:lang w:eastAsia="zh-CN"/>
        </w:rPr>
        <w:t>Incumbirá ao CONTRATANTE providenciar a publicação deste instrumento nos termos e condições previstas na Lei Federal nº 14.133/2021</w:t>
      </w:r>
      <w:r w:rsidRPr="0002498E">
        <w:rPr>
          <w:rFonts w:ascii="Arial" w:eastAsia="Times New Roman" w:hAnsi="Arial" w:cs="Arial"/>
          <w:color w:val="000000" w:themeColor="text1"/>
          <w:sz w:val="23"/>
          <w:szCs w:val="23"/>
          <w:lang w:eastAsia="zh-CN"/>
        </w:rPr>
        <w:t>.</w:t>
      </w:r>
    </w:p>
    <w:p w14:paraId="6F5AD62C"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0AD75A16" w14:textId="77777777" w:rsidR="00730E3D" w:rsidRPr="00542D62" w:rsidRDefault="00730E3D" w:rsidP="00730E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02A7BA77"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77A90ABE"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B0E1EFA" w14:textId="77777777" w:rsidR="00730E3D" w:rsidRPr="00542D62" w:rsidRDefault="00730E3D" w:rsidP="00730E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p>
    <w:p w14:paraId="57C72247" w14:textId="77777777" w:rsidR="00730E3D" w:rsidRPr="00542D62" w:rsidRDefault="00730E3D" w:rsidP="00730E3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D7AE63F" w14:textId="1A3F7FAC" w:rsidR="00730E3D" w:rsidRPr="00542D62" w:rsidRDefault="00730E3D" w:rsidP="00730E3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0</w:t>
      </w:r>
      <w:r w:rsidR="00157E4A">
        <w:rPr>
          <w:rFonts w:ascii="Arial" w:eastAsia="Times New Roman" w:hAnsi="Arial" w:cs="Arial"/>
          <w:color w:val="000000" w:themeColor="text1"/>
          <w:sz w:val="23"/>
          <w:szCs w:val="23"/>
          <w:lang w:eastAsia="zh-CN"/>
        </w:rPr>
        <w:t>9</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3EDFBA4E"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27FB1DC0"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67B1194D"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102494EA"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667184BC"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2BFE1530" w14:textId="4DFA319F" w:rsidR="00730E3D" w:rsidRPr="00542D62" w:rsidRDefault="00730E3D" w:rsidP="00730E3D">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1F1367">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sidR="001F1367" w:rsidRPr="001F1367">
        <w:rPr>
          <w:rFonts w:ascii="Arial" w:eastAsia="Times New Roman" w:hAnsi="Arial" w:cs="Arial"/>
          <w:b/>
          <w:bCs/>
          <w:color w:val="000000" w:themeColor="text1"/>
          <w:sz w:val="23"/>
          <w:szCs w:val="23"/>
          <w:lang w:eastAsia="zh-CN"/>
        </w:rPr>
        <w:t>Márcio Vitor Brito Santos</w:t>
      </w:r>
    </w:p>
    <w:p w14:paraId="4D7F93B3" w14:textId="77777777" w:rsidR="00730E3D" w:rsidRPr="00542D62" w:rsidRDefault="00730E3D" w:rsidP="00730E3D">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32521BE3"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13048F7C"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31014E7B"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1A2C94A2"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3B4EDD6C" w14:textId="77777777" w:rsidR="00730E3D" w:rsidRPr="00542D62" w:rsidRDefault="00730E3D" w:rsidP="00730E3D">
      <w:pPr>
        <w:spacing w:after="0" w:line="240" w:lineRule="auto"/>
        <w:jc w:val="both"/>
        <w:rPr>
          <w:rFonts w:ascii="Arial" w:eastAsia="Times New Roman" w:hAnsi="Arial" w:cs="Arial"/>
          <w:color w:val="000000" w:themeColor="text1"/>
          <w:sz w:val="23"/>
          <w:szCs w:val="23"/>
          <w:lang w:eastAsia="zh-CN"/>
        </w:rPr>
      </w:pPr>
    </w:p>
    <w:p w14:paraId="5B915884" w14:textId="77777777" w:rsidR="00730E3D" w:rsidRPr="00542D62" w:rsidRDefault="00730E3D" w:rsidP="00730E3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71FDA973" w14:textId="77777777" w:rsidR="00730E3D" w:rsidRPr="00542D62" w:rsidRDefault="00730E3D" w:rsidP="00730E3D">
      <w:pPr>
        <w:spacing w:after="0" w:line="240" w:lineRule="auto"/>
        <w:rPr>
          <w:rFonts w:ascii="Arial" w:eastAsia="Times New Roman" w:hAnsi="Arial" w:cs="Arial"/>
          <w:sz w:val="23"/>
          <w:szCs w:val="23"/>
          <w:lang w:eastAsia="zh-CN"/>
        </w:rPr>
      </w:pPr>
    </w:p>
    <w:p w14:paraId="2B5A9764" w14:textId="77777777" w:rsidR="00730E3D" w:rsidRPr="00542D62" w:rsidRDefault="00730E3D" w:rsidP="00730E3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4D6E9F7C" w14:textId="77777777" w:rsidR="00730E3D" w:rsidRPr="00542D62" w:rsidRDefault="00730E3D" w:rsidP="00730E3D">
      <w:pPr>
        <w:spacing w:after="0" w:line="240" w:lineRule="auto"/>
        <w:rPr>
          <w:rFonts w:ascii="Arial" w:eastAsia="Times New Roman" w:hAnsi="Arial" w:cs="Arial"/>
          <w:sz w:val="23"/>
          <w:szCs w:val="23"/>
          <w:lang w:eastAsia="zh-CN"/>
        </w:rPr>
      </w:pPr>
    </w:p>
    <w:p w14:paraId="27E92ED1" w14:textId="77777777" w:rsidR="00730E3D" w:rsidRPr="00542D62" w:rsidRDefault="00730E3D" w:rsidP="00730E3D">
      <w:pPr>
        <w:spacing w:after="0" w:line="240" w:lineRule="auto"/>
        <w:rPr>
          <w:rFonts w:ascii="Arial" w:eastAsia="Times New Roman" w:hAnsi="Arial" w:cs="Arial"/>
          <w:sz w:val="23"/>
          <w:szCs w:val="23"/>
          <w:lang w:eastAsia="zh-CN"/>
        </w:rPr>
      </w:pPr>
    </w:p>
    <w:p w14:paraId="37B5C871" w14:textId="77777777" w:rsidR="00730E3D" w:rsidRPr="00542D62" w:rsidRDefault="00730E3D" w:rsidP="00730E3D">
      <w:pPr>
        <w:spacing w:after="0" w:line="240" w:lineRule="auto"/>
        <w:rPr>
          <w:rFonts w:ascii="Arial" w:eastAsia="Times New Roman" w:hAnsi="Arial" w:cs="Arial"/>
          <w:sz w:val="23"/>
          <w:szCs w:val="23"/>
          <w:lang w:eastAsia="zh-CN"/>
        </w:rPr>
      </w:pPr>
    </w:p>
    <w:p w14:paraId="53D75996" w14:textId="77777777" w:rsidR="00730E3D" w:rsidRPr="00542D62" w:rsidRDefault="00730E3D" w:rsidP="00730E3D">
      <w:pPr>
        <w:spacing w:after="0" w:line="240" w:lineRule="auto"/>
        <w:rPr>
          <w:rFonts w:ascii="Arial" w:eastAsia="Times New Roman" w:hAnsi="Arial" w:cs="Arial"/>
          <w:sz w:val="23"/>
          <w:szCs w:val="23"/>
          <w:lang w:eastAsia="zh-CN"/>
        </w:rPr>
      </w:pPr>
    </w:p>
    <w:p w14:paraId="0794B4B9" w14:textId="77777777" w:rsidR="00730E3D" w:rsidRDefault="00730E3D" w:rsidP="00730E3D"/>
    <w:p w14:paraId="6EE5DFE4" w14:textId="77777777" w:rsidR="00730E3D" w:rsidRDefault="00730E3D" w:rsidP="00730E3D"/>
    <w:p w14:paraId="03CB20FF" w14:textId="77777777" w:rsidR="00730E3D" w:rsidRDefault="00730E3D" w:rsidP="00730E3D"/>
    <w:p w14:paraId="22BD9128" w14:textId="77777777" w:rsidR="00730E3D" w:rsidRDefault="00730E3D" w:rsidP="00730E3D"/>
    <w:p w14:paraId="5D76800D" w14:textId="77777777" w:rsidR="00730E3D" w:rsidRDefault="00730E3D" w:rsidP="00730E3D"/>
    <w:p w14:paraId="261B485E" w14:textId="77777777" w:rsidR="00730E3D" w:rsidRDefault="00730E3D" w:rsidP="00730E3D"/>
    <w:p w14:paraId="7FB40939" w14:textId="77777777" w:rsidR="00730E3D" w:rsidRDefault="00730E3D" w:rsidP="00730E3D"/>
    <w:p w14:paraId="38D2D00F" w14:textId="77777777" w:rsidR="00730E3D" w:rsidRDefault="00730E3D" w:rsidP="00730E3D"/>
    <w:p w14:paraId="0A84AF23" w14:textId="77777777" w:rsidR="00730E3D" w:rsidRDefault="00730E3D" w:rsidP="00730E3D"/>
    <w:p w14:paraId="4E393ACB" w14:textId="77777777" w:rsidR="00674720" w:rsidRDefault="00674720"/>
    <w:sectPr w:rsidR="00674720" w:rsidSect="00F616F7">
      <w:headerReference w:type="default" r:id="rId6"/>
      <w:footerReference w:type="default" r:id="rId7"/>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CDA94" w14:textId="77777777" w:rsidR="00F616F7" w:rsidRDefault="00F616F7">
      <w:pPr>
        <w:spacing w:after="0" w:line="240" w:lineRule="auto"/>
      </w:pPr>
      <w:r>
        <w:separator/>
      </w:r>
    </w:p>
  </w:endnote>
  <w:endnote w:type="continuationSeparator" w:id="0">
    <w:p w14:paraId="0ACAD6AF" w14:textId="77777777" w:rsidR="00F616F7" w:rsidRDefault="00F61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04D6968F" w14:textId="77777777" w:rsidR="00523B8C" w:rsidRDefault="00000000">
        <w:pPr>
          <w:pStyle w:val="Rodap"/>
          <w:jc w:val="right"/>
        </w:pPr>
        <w:r>
          <w:fldChar w:fldCharType="begin"/>
        </w:r>
        <w:r>
          <w:instrText>PAGE   \* MERGEFORMAT</w:instrText>
        </w:r>
        <w:r>
          <w:fldChar w:fldCharType="separate"/>
        </w:r>
        <w:r>
          <w:t>2</w:t>
        </w:r>
        <w:r>
          <w:fldChar w:fldCharType="end"/>
        </w:r>
      </w:p>
    </w:sdtContent>
  </w:sdt>
  <w:p w14:paraId="375A9011" w14:textId="77777777" w:rsidR="00523B8C" w:rsidRDefault="00523B8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2066E" w14:textId="77777777" w:rsidR="00F616F7" w:rsidRDefault="00F616F7">
      <w:pPr>
        <w:spacing w:after="0" w:line="240" w:lineRule="auto"/>
      </w:pPr>
      <w:r>
        <w:separator/>
      </w:r>
    </w:p>
  </w:footnote>
  <w:footnote w:type="continuationSeparator" w:id="0">
    <w:p w14:paraId="1891BC89" w14:textId="77777777" w:rsidR="00F616F7" w:rsidRDefault="00F61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F8378" w14:textId="77777777" w:rsidR="00523B8C"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789F66DE" wp14:editId="163A472A">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2A35D72" w14:textId="77777777" w:rsidR="00523B8C"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3044C9DD" w14:textId="77777777" w:rsidR="00523B8C" w:rsidRPr="008C57CE" w:rsidRDefault="00000000" w:rsidP="008A0272">
    <w:pPr>
      <w:spacing w:before="120"/>
      <w:contextualSpacing/>
      <w:jc w:val="center"/>
      <w:rPr>
        <w:color w:val="000000"/>
      </w:rPr>
    </w:pPr>
    <w:r w:rsidRPr="008C57CE">
      <w:rPr>
        <w:color w:val="000000"/>
      </w:rPr>
      <w:t>Rod. Gether Lopes de Farias, s/nº - Bairro Emílio Calegari - São Domingos do Norte/ES - CEP 29745-000</w:t>
    </w:r>
  </w:p>
  <w:p w14:paraId="5A00E8E4" w14:textId="77777777" w:rsidR="00523B8C" w:rsidRPr="008C57CE" w:rsidRDefault="00000000" w:rsidP="008A0272">
    <w:pPr>
      <w:spacing w:before="120"/>
      <w:contextualSpacing/>
      <w:jc w:val="center"/>
      <w:rPr>
        <w:color w:val="000000"/>
      </w:rPr>
    </w:pPr>
    <w:r w:rsidRPr="008C57CE">
      <w:rPr>
        <w:color w:val="000000"/>
      </w:rPr>
      <w:t xml:space="preserve">Telefone/Telefax: (027) 3742-0200  </w:t>
    </w:r>
  </w:p>
  <w:p w14:paraId="6FF36936" w14:textId="77777777" w:rsidR="00523B8C"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E3D"/>
    <w:rsid w:val="00157E4A"/>
    <w:rsid w:val="001A2C66"/>
    <w:rsid w:val="001F1367"/>
    <w:rsid w:val="0032033E"/>
    <w:rsid w:val="00523B8C"/>
    <w:rsid w:val="00554F16"/>
    <w:rsid w:val="00674720"/>
    <w:rsid w:val="00730E3D"/>
    <w:rsid w:val="00F616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989C4"/>
  <w15:chartTrackingRefBased/>
  <w15:docId w15:val="{C86F4CB3-8CA7-4D2D-9E9A-EACAC1FF5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E3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730E3D"/>
    <w:pPr>
      <w:spacing w:after="0" w:line="240" w:lineRule="auto"/>
    </w:pPr>
  </w:style>
  <w:style w:type="paragraph" w:styleId="Rodap">
    <w:name w:val="footer"/>
    <w:basedOn w:val="Normal"/>
    <w:link w:val="RodapChar"/>
    <w:uiPriority w:val="99"/>
    <w:unhideWhenUsed/>
    <w:rsid w:val="00730E3D"/>
    <w:pPr>
      <w:tabs>
        <w:tab w:val="center" w:pos="4252"/>
        <w:tab w:val="right" w:pos="8504"/>
      </w:tabs>
      <w:spacing w:after="0" w:line="240" w:lineRule="auto"/>
    </w:pPr>
  </w:style>
  <w:style w:type="character" w:customStyle="1" w:styleId="RodapChar">
    <w:name w:val="Rodapé Char"/>
    <w:basedOn w:val="Fontepargpadro"/>
    <w:link w:val="Rodap"/>
    <w:uiPriority w:val="99"/>
    <w:rsid w:val="00730E3D"/>
  </w:style>
  <w:style w:type="table" w:styleId="Tabelacomgrade">
    <w:name w:val="Table Grid"/>
    <w:basedOn w:val="Tabelanormal"/>
    <w:uiPriority w:val="39"/>
    <w:rsid w:val="00730E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3059</Words>
  <Characters>16523</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2024-04-05T16:36:00Z</dcterms:created>
  <dcterms:modified xsi:type="dcterms:W3CDTF">2024-04-09T11:20:00Z</dcterms:modified>
</cp:coreProperties>
</file>