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20D250" w14:textId="1AD33235" w:rsidR="00433F23" w:rsidRPr="006E4B88" w:rsidRDefault="00433F23" w:rsidP="00433F23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OITAVO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54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763101F4" w14:textId="77777777" w:rsidR="00433F23" w:rsidRPr="006E4B88" w:rsidRDefault="00433F23" w:rsidP="00433F23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124E500" w14:textId="746ECDDE" w:rsidR="00433F23" w:rsidRPr="007545CE" w:rsidRDefault="00433F23" w:rsidP="00433F23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Estado do Espírito Santo, pessoa jurídica de direito público interno, inscrito no CNPJ sob o nº 36.350.312/0001-72, sediado na Rodovia Gether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 estabelecida no Córrego São Gabriel, Zona Rural, São Gabriel da Palha/CEP 29780-000, e-mail: dominare1@hotmail.com, Tel.: (027) 3727-0473 e (027) 99904-5836, representada neste ato pelo Sr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0" w:name="_Hlk133389699"/>
      <w:r w:rsidRPr="00F7424A">
        <w:rPr>
          <w:rFonts w:ascii="Arial" w:hAnsi="Arial" w:cs="Arial"/>
          <w:b/>
          <w:bCs/>
          <w:color w:val="000000" w:themeColor="text1"/>
          <w:sz w:val="24"/>
          <w:szCs w:val="24"/>
        </w:rPr>
        <w:t>Welfrido Piski</w:t>
      </w:r>
      <w:bookmarkEnd w:id="0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7099/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F72187B" w14:textId="610C30C2" w:rsidR="00433F23" w:rsidRPr="004523BE" w:rsidRDefault="00433F23" w:rsidP="00433F2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DO OBJETO</w:t>
      </w:r>
    </w:p>
    <w:p w14:paraId="2721D43E" w14:textId="02837BEE" w:rsidR="00433F23" w:rsidRPr="004523BE" w:rsidRDefault="00433F23" w:rsidP="00433F23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>
        <w:rPr>
          <w:rFonts w:ascii="Arial" w:eastAsia="Times New Roman" w:hAnsi="Arial" w:cs="Arial"/>
          <w:sz w:val="24"/>
          <w:szCs w:val="24"/>
          <w:lang w:eastAsia="pt-BR"/>
        </w:rPr>
        <w:t>ª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 xml:space="preserve">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54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4523BE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57D812C8" w14:textId="77777777" w:rsidR="00433F23" w:rsidRPr="004523BE" w:rsidRDefault="00433F23" w:rsidP="00433F2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7556EB5" w14:textId="77777777" w:rsidR="00433F23" w:rsidRPr="004523BE" w:rsidRDefault="00433F23" w:rsidP="00433F2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4523B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4384C662" w14:textId="033F5E3A" w:rsidR="00433F23" w:rsidRDefault="00433F23" w:rsidP="00433F23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17.782,74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dez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essete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mil, setecentos 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oitenta e dois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reais 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setenta e quatro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13,82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128.676,62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cento e vinte e oito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seiscentos e setenta e seis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reais 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sessenta e dois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 relativo a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5</w:t>
      </w:r>
      <w:r w:rsidRPr="004523BE">
        <w:rPr>
          <w:rFonts w:ascii="Arial" w:eastAsia="Times New Roman" w:hAnsi="Arial" w:cs="Arial"/>
          <w:bCs/>
          <w:sz w:val="24"/>
          <w:szCs w:val="24"/>
          <w:lang w:eastAsia="pt-BR"/>
        </w:rPr>
        <w:t>º medição do contrato supracitado.</w:t>
      </w:r>
    </w:p>
    <w:p w14:paraId="57BB7305" w14:textId="77777777" w:rsidR="00433F23" w:rsidRDefault="00433F23" w:rsidP="00433F23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D38635A" w14:textId="77777777" w:rsidR="00433F23" w:rsidRPr="006E2B40" w:rsidRDefault="00433F23" w:rsidP="00433F2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2B40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07485A0D" w14:textId="77777777" w:rsidR="00433F23" w:rsidRPr="006E2B40" w:rsidRDefault="00433F23" w:rsidP="00433F23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6E2B40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6E2B40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</w:t>
      </w:r>
      <w:r w:rsidRPr="006E2B40">
        <w:rPr>
          <w:rFonts w:ascii="Arial" w:eastAsia="Times New Roman" w:hAnsi="Arial" w:cs="Arial"/>
          <w:sz w:val="24"/>
          <w:szCs w:val="24"/>
          <w:lang w:eastAsia="pt-BR"/>
        </w:rPr>
        <w:t>SEMEC - Ficha: 354 Fonte: 172000000000</w:t>
      </w:r>
      <w:r w:rsidRPr="006E2B40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7DB35CD7" w14:textId="77777777" w:rsidR="00433F23" w:rsidRPr="006E4B88" w:rsidRDefault="00433F23" w:rsidP="00433F2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54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64FDA62E" w14:textId="77777777" w:rsidR="00433F23" w:rsidRPr="006E4B88" w:rsidRDefault="00433F23" w:rsidP="00433F2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1DD1923" w14:textId="77777777" w:rsidR="00433F23" w:rsidRPr="006E4B88" w:rsidRDefault="00433F23" w:rsidP="00433F2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13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fevereiro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de 202</w:t>
      </w:r>
      <w:r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4A1A392B" w14:textId="77777777" w:rsidR="00433F23" w:rsidRPr="006E4B88" w:rsidRDefault="00433F23" w:rsidP="00433F2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B0FFE5C" w14:textId="77777777" w:rsidR="00433F23" w:rsidRPr="006E4B88" w:rsidRDefault="00433F23" w:rsidP="00433F2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F9E0429" w14:textId="77777777" w:rsidR="00433F23" w:rsidRPr="006E4B88" w:rsidRDefault="00433F23" w:rsidP="00433F2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 Piski</w:t>
      </w:r>
    </w:p>
    <w:p w14:paraId="4C1272BC" w14:textId="77777777" w:rsidR="00433F23" w:rsidRPr="006E4B88" w:rsidRDefault="00433F23" w:rsidP="00433F23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7AC867F7" w14:textId="77777777" w:rsidR="00433F23" w:rsidRPr="006E4B88" w:rsidRDefault="00433F23" w:rsidP="00433F23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75496E7B" w14:textId="77777777" w:rsidR="00433F23" w:rsidRPr="006E4B88" w:rsidRDefault="00433F23" w:rsidP="00433F2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</w:p>
    <w:p w14:paraId="1D205959" w14:textId="77777777" w:rsidR="00433F23" w:rsidRPr="006E4B88" w:rsidRDefault="00433F23" w:rsidP="00433F2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D107E20" w14:textId="77777777" w:rsidR="00433F23" w:rsidRPr="006E4B88" w:rsidRDefault="00433F23" w:rsidP="00433F2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7CC386CF" w14:textId="77777777" w:rsidR="00433F23" w:rsidRPr="006E4B88" w:rsidRDefault="00433F23" w:rsidP="00433F2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039AB83" w14:textId="6CE15AA5" w:rsidR="003D793F" w:rsidRPr="00433F23" w:rsidRDefault="00433F23" w:rsidP="00433F2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2- _________________________________</w:t>
      </w:r>
    </w:p>
    <w:sectPr w:rsidR="003D793F" w:rsidRPr="00433F23" w:rsidSect="00433F23">
      <w:headerReference w:type="default" r:id="rId4"/>
      <w:footerReference w:type="default" r:id="rId5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0CEB6989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E3C6C63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C8C279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C4CBFEA" wp14:editId="476B30ED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CD986E1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5018474B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Rod. Gether Lopes de Farias, s/n</w:t>
    </w:r>
    <w:r>
      <w:rPr>
        <w:color w:val="000000"/>
      </w:rPr>
      <w:t>,</w:t>
    </w:r>
    <w:r w:rsidRPr="003F43B4">
      <w:rPr>
        <w:color w:val="000000"/>
      </w:rPr>
      <w:t xml:space="preserve"> Bairro Emílio Calegari</w:t>
    </w:r>
    <w:r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4E73F51E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Telefone: (027) 3742-0200  </w:t>
    </w:r>
  </w:p>
  <w:p w14:paraId="518F56D1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F23"/>
    <w:rsid w:val="003D793F"/>
    <w:rsid w:val="00433F23"/>
    <w:rsid w:val="00C16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76AD7"/>
  <w15:chartTrackingRefBased/>
  <w15:docId w15:val="{3005D7B4-2A77-46DA-B19F-F57EF1E19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F2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433F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3F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445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2025-02-13T13:21:00Z</cp:lastPrinted>
  <dcterms:created xsi:type="dcterms:W3CDTF">2025-02-13T13:16:00Z</dcterms:created>
  <dcterms:modified xsi:type="dcterms:W3CDTF">2025-02-13T13:29:00Z</dcterms:modified>
</cp:coreProperties>
</file>