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043F4" w14:textId="2309482E" w:rsidR="00737A22" w:rsidRPr="00153464" w:rsidRDefault="00737A22" w:rsidP="00737A22">
      <w:pPr>
        <w:ind w:right="-12"/>
        <w:jc w:val="both"/>
        <w:rPr>
          <w:rFonts w:ascii="Arial" w:hAnsi="Arial" w:cs="Arial"/>
          <w:b/>
          <w:sz w:val="23"/>
          <w:szCs w:val="23"/>
        </w:rPr>
      </w:pPr>
      <w:r w:rsidRPr="00153464">
        <w:rPr>
          <w:rFonts w:ascii="Arial" w:hAnsi="Arial" w:cs="Arial"/>
          <w:b/>
          <w:sz w:val="23"/>
          <w:szCs w:val="23"/>
        </w:rPr>
        <w:t xml:space="preserve">CONTRATO Nº </w:t>
      </w:r>
      <w:r w:rsidRPr="00153464">
        <w:rPr>
          <w:rFonts w:ascii="Arial" w:hAnsi="Arial" w:cs="Arial"/>
          <w:b/>
          <w:sz w:val="23"/>
          <w:szCs w:val="23"/>
        </w:rPr>
        <w:t>63</w:t>
      </w:r>
      <w:r w:rsidRPr="00153464">
        <w:rPr>
          <w:rFonts w:ascii="Arial" w:hAnsi="Arial" w:cs="Arial"/>
          <w:b/>
          <w:sz w:val="23"/>
          <w:szCs w:val="23"/>
        </w:rPr>
        <w:t>/202</w:t>
      </w:r>
      <w:r w:rsidRPr="00153464">
        <w:rPr>
          <w:rFonts w:ascii="Arial" w:hAnsi="Arial" w:cs="Arial"/>
          <w:b/>
          <w:sz w:val="23"/>
          <w:szCs w:val="23"/>
        </w:rPr>
        <w:t>3</w:t>
      </w:r>
    </w:p>
    <w:p w14:paraId="109BA1F0" w14:textId="495D19EE" w:rsidR="00737A22" w:rsidRPr="00153464" w:rsidRDefault="00737A22" w:rsidP="00737A22">
      <w:pPr>
        <w:ind w:right="-12"/>
        <w:jc w:val="both"/>
        <w:rPr>
          <w:rFonts w:ascii="Arial" w:hAnsi="Arial" w:cs="Arial"/>
          <w:b/>
          <w:bCs/>
          <w:color w:val="000000"/>
          <w:sz w:val="23"/>
          <w:szCs w:val="23"/>
        </w:rPr>
      </w:pPr>
      <w:r w:rsidRPr="00153464">
        <w:rPr>
          <w:rFonts w:ascii="Arial" w:hAnsi="Arial" w:cs="Arial"/>
          <w:b/>
          <w:bCs/>
          <w:color w:val="000000"/>
          <w:sz w:val="23"/>
          <w:szCs w:val="23"/>
        </w:rPr>
        <w:t>PROCESSO N</w:t>
      </w:r>
      <w:r w:rsidR="001D6E55" w:rsidRPr="001D6E55">
        <w:rPr>
          <w:rFonts w:ascii="Arial" w:hAnsi="Arial" w:cs="Arial"/>
          <w:b/>
          <w:bCs/>
          <w:color w:val="000000"/>
          <w:sz w:val="23"/>
          <w:szCs w:val="23"/>
        </w:rPr>
        <w:t>º</w:t>
      </w:r>
      <w:r w:rsidRPr="00153464">
        <w:rPr>
          <w:rFonts w:ascii="Arial" w:hAnsi="Arial" w:cs="Arial"/>
          <w:b/>
          <w:bCs/>
          <w:color w:val="000000"/>
          <w:sz w:val="23"/>
          <w:szCs w:val="23"/>
        </w:rPr>
        <w:t xml:space="preserve"> 893/2023 </w:t>
      </w:r>
    </w:p>
    <w:p w14:paraId="3DA033CD" w14:textId="05CBEE5A" w:rsidR="00737A22" w:rsidRPr="00153464" w:rsidRDefault="00737A22" w:rsidP="00737A22">
      <w:pPr>
        <w:ind w:right="-12"/>
        <w:jc w:val="both"/>
        <w:rPr>
          <w:rFonts w:ascii="Arial" w:hAnsi="Arial" w:cs="Arial"/>
          <w:b/>
          <w:bCs/>
          <w:sz w:val="23"/>
          <w:szCs w:val="23"/>
        </w:rPr>
      </w:pPr>
      <w:r w:rsidRPr="00153464">
        <w:rPr>
          <w:rFonts w:ascii="Arial" w:hAnsi="Arial" w:cs="Arial"/>
          <w:b/>
          <w:bCs/>
          <w:color w:val="000000"/>
          <w:sz w:val="23"/>
          <w:szCs w:val="23"/>
        </w:rPr>
        <w:t>ADESÃO A ARP N° 003/2022 - CONSÓRCIO PÚBLICO PRODNORTE</w:t>
      </w:r>
    </w:p>
    <w:p w14:paraId="45F0217B" w14:textId="77777777" w:rsidR="00737A22" w:rsidRPr="00153464" w:rsidRDefault="00737A22" w:rsidP="00737A22">
      <w:pPr>
        <w:ind w:right="-12"/>
        <w:jc w:val="both"/>
        <w:rPr>
          <w:rFonts w:ascii="Arial" w:hAnsi="Arial" w:cs="Arial"/>
          <w:b/>
          <w:sz w:val="23"/>
          <w:szCs w:val="23"/>
        </w:rPr>
      </w:pPr>
    </w:p>
    <w:p w14:paraId="284135A4" w14:textId="3D491A26" w:rsidR="00737A22" w:rsidRPr="00153464" w:rsidRDefault="00737A22" w:rsidP="00737A22">
      <w:pPr>
        <w:pStyle w:val="Corpodetexto"/>
        <w:ind w:left="3969" w:right="-12"/>
        <w:jc w:val="both"/>
        <w:rPr>
          <w:rFonts w:ascii="Arial" w:hAnsi="Arial" w:cs="Arial"/>
          <w:b/>
          <w:sz w:val="23"/>
          <w:szCs w:val="23"/>
        </w:rPr>
      </w:pPr>
      <w:r w:rsidRPr="00153464">
        <w:rPr>
          <w:rFonts w:ascii="Arial" w:hAnsi="Arial" w:cs="Arial"/>
          <w:b/>
          <w:sz w:val="23"/>
          <w:szCs w:val="23"/>
        </w:rPr>
        <w:t xml:space="preserve">CONTRATO QUE ENTRE SI FAZEM O MUNICÍPIO DE SÃO DOMINGOS DO NORTE/ES E A EMPRESA </w:t>
      </w:r>
      <w:r w:rsidRPr="00153464">
        <w:rPr>
          <w:rFonts w:ascii="Arial" w:hAnsi="Arial" w:cs="Arial"/>
          <w:b/>
          <w:sz w:val="23"/>
          <w:szCs w:val="23"/>
        </w:rPr>
        <w:t>MAISTECH EDUCACIONAL LTDA.</w:t>
      </w:r>
    </w:p>
    <w:p w14:paraId="68B392C4" w14:textId="3FEF9E11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O</w:t>
      </w:r>
      <w:r w:rsidRPr="00153464">
        <w:rPr>
          <w:b/>
          <w:sz w:val="23"/>
          <w:szCs w:val="23"/>
        </w:rPr>
        <w:t xml:space="preserve"> MUNICÍPIO DE SÃO DOMINGOS DO NORTE</w:t>
      </w:r>
      <w:r w:rsidRPr="00153464">
        <w:rPr>
          <w:sz w:val="23"/>
          <w:szCs w:val="23"/>
        </w:rPr>
        <w:t xml:space="preserve">, Estado do Espírito Santo, pessoa Jurídica de Direito Público Interno, sediado na Rod. </w:t>
      </w:r>
      <w:proofErr w:type="spellStart"/>
      <w:r w:rsidRPr="00153464">
        <w:rPr>
          <w:sz w:val="23"/>
          <w:szCs w:val="23"/>
        </w:rPr>
        <w:t>Gether</w:t>
      </w:r>
      <w:proofErr w:type="spellEnd"/>
      <w:r w:rsidRPr="00153464">
        <w:rPr>
          <w:sz w:val="23"/>
          <w:szCs w:val="23"/>
        </w:rPr>
        <w:t xml:space="preserve"> Lopes de Farias, s/nº - São Domingos do Norte/ES, CEP 29745-000, inscrito no Cadastro Nacional de Pessoa Jurídica sob o nº 36.350.312/0001-72, neste ato representado pela </w:t>
      </w:r>
      <w:r w:rsidRPr="00153464">
        <w:rPr>
          <w:sz w:val="23"/>
          <w:szCs w:val="23"/>
        </w:rPr>
        <w:t>Prefeita Municipal</w:t>
      </w:r>
      <w:r w:rsidRPr="00153464">
        <w:rPr>
          <w:b/>
          <w:bCs/>
          <w:sz w:val="23"/>
          <w:szCs w:val="23"/>
        </w:rPr>
        <w:t xml:space="preserve">, </w:t>
      </w:r>
      <w:r w:rsidRPr="00153464">
        <w:rPr>
          <w:sz w:val="23"/>
          <w:szCs w:val="23"/>
        </w:rPr>
        <w:t>a</w:t>
      </w:r>
      <w:r w:rsidRPr="00153464">
        <w:rPr>
          <w:b/>
          <w:bCs/>
          <w:sz w:val="23"/>
          <w:szCs w:val="23"/>
        </w:rPr>
        <w:t xml:space="preserve"> Sr.ª Ana Izabel Malacarne de Oliveira</w:t>
      </w:r>
      <w:r w:rsidRPr="00153464">
        <w:rPr>
          <w:sz w:val="23"/>
          <w:szCs w:val="23"/>
        </w:rPr>
        <w:t xml:space="preserve">, brasileira, casada, portadora do CPF nº </w:t>
      </w:r>
      <w:r w:rsidRPr="00153464">
        <w:rPr>
          <w:bCs/>
          <w:sz w:val="23"/>
          <w:szCs w:val="23"/>
        </w:rPr>
        <w:t>775.711.857-34</w:t>
      </w:r>
      <w:r w:rsidRPr="00153464">
        <w:rPr>
          <w:b/>
          <w:sz w:val="23"/>
          <w:szCs w:val="23"/>
        </w:rPr>
        <w:t>,</w:t>
      </w:r>
      <w:r w:rsidRPr="00153464">
        <w:rPr>
          <w:sz w:val="23"/>
          <w:szCs w:val="23"/>
        </w:rPr>
        <w:t xml:space="preserve"> residente na </w:t>
      </w:r>
      <w:r w:rsidRPr="00153464">
        <w:rPr>
          <w:bCs/>
          <w:sz w:val="23"/>
          <w:szCs w:val="23"/>
        </w:rPr>
        <w:t>Rua Goiânia, s/nº, Centro,</w:t>
      </w:r>
      <w:r w:rsidRPr="00153464">
        <w:rPr>
          <w:b/>
          <w:bCs/>
          <w:sz w:val="23"/>
          <w:szCs w:val="23"/>
        </w:rPr>
        <w:t xml:space="preserve"> </w:t>
      </w:r>
      <w:r w:rsidRPr="00153464">
        <w:rPr>
          <w:sz w:val="23"/>
          <w:szCs w:val="23"/>
        </w:rPr>
        <w:t>São Domingos do Norte/ES, CEP 29745-000</w:t>
      </w:r>
      <w:r w:rsidRPr="00153464">
        <w:rPr>
          <w:bCs/>
          <w:sz w:val="23"/>
          <w:szCs w:val="23"/>
        </w:rPr>
        <w:t>,</w:t>
      </w:r>
      <w:r w:rsidRPr="00153464">
        <w:rPr>
          <w:sz w:val="23"/>
          <w:szCs w:val="23"/>
        </w:rPr>
        <w:t xml:space="preserve"> doravante denominada </w:t>
      </w:r>
      <w:r w:rsidRPr="00153464">
        <w:rPr>
          <w:b/>
          <w:sz w:val="23"/>
          <w:szCs w:val="23"/>
        </w:rPr>
        <w:t>CONTRATANTE</w:t>
      </w:r>
      <w:r w:rsidRPr="00153464">
        <w:rPr>
          <w:sz w:val="23"/>
          <w:szCs w:val="23"/>
        </w:rPr>
        <w:t xml:space="preserve"> e do outro lado a</w:t>
      </w:r>
      <w:r w:rsidRPr="00153464">
        <w:rPr>
          <w:sz w:val="23"/>
          <w:szCs w:val="23"/>
        </w:rPr>
        <w:t xml:space="preserve"> empresa</w:t>
      </w:r>
      <w:r w:rsidRPr="00153464">
        <w:rPr>
          <w:sz w:val="23"/>
          <w:szCs w:val="23"/>
        </w:rPr>
        <w:t xml:space="preserve"> </w:t>
      </w:r>
      <w:r w:rsidRPr="00153464">
        <w:rPr>
          <w:b/>
          <w:sz w:val="23"/>
          <w:szCs w:val="23"/>
        </w:rPr>
        <w:t xml:space="preserve">MAISTECH EDUCACIONAL LTDA, </w:t>
      </w:r>
      <w:r w:rsidRPr="00153464">
        <w:rPr>
          <w:sz w:val="23"/>
          <w:szCs w:val="23"/>
        </w:rPr>
        <w:t xml:space="preserve">pessoa jurídica de direito privado, inscrita no CNPJ sob o nº </w:t>
      </w:r>
      <w:r w:rsidRPr="00153464">
        <w:rPr>
          <w:sz w:val="23"/>
          <w:szCs w:val="23"/>
        </w:rPr>
        <w:t>44.442.185/0001-60</w:t>
      </w:r>
      <w:r w:rsidRPr="00153464">
        <w:rPr>
          <w:sz w:val="23"/>
          <w:szCs w:val="23"/>
        </w:rPr>
        <w:t xml:space="preserve">, com sede estabelecida </w:t>
      </w:r>
      <w:r w:rsidRPr="00153464">
        <w:rPr>
          <w:sz w:val="23"/>
          <w:szCs w:val="23"/>
        </w:rPr>
        <w:t xml:space="preserve">na Rua Delegado Leopoldo </w:t>
      </w:r>
      <w:proofErr w:type="spellStart"/>
      <w:r w:rsidRPr="00153464">
        <w:rPr>
          <w:sz w:val="23"/>
          <w:szCs w:val="23"/>
        </w:rPr>
        <w:t>Belczak</w:t>
      </w:r>
      <w:proofErr w:type="spellEnd"/>
      <w:r w:rsidRPr="00153464">
        <w:rPr>
          <w:sz w:val="23"/>
          <w:szCs w:val="23"/>
        </w:rPr>
        <w:t>, 687, Capão da Imbuia, Curitiba/PR</w:t>
      </w:r>
      <w:r w:rsidR="009007A3" w:rsidRPr="00153464">
        <w:rPr>
          <w:sz w:val="23"/>
          <w:szCs w:val="23"/>
        </w:rPr>
        <w:t>, CEP 82.800-220</w:t>
      </w:r>
      <w:r w:rsidRPr="00153464">
        <w:rPr>
          <w:sz w:val="23"/>
          <w:szCs w:val="23"/>
        </w:rPr>
        <w:t xml:space="preserve">, </w:t>
      </w:r>
      <w:r w:rsidR="009007A3" w:rsidRPr="00153464">
        <w:rPr>
          <w:sz w:val="23"/>
          <w:szCs w:val="23"/>
        </w:rPr>
        <w:t xml:space="preserve">neste ato </w:t>
      </w:r>
      <w:r w:rsidRPr="00153464">
        <w:rPr>
          <w:sz w:val="23"/>
          <w:szCs w:val="23"/>
        </w:rPr>
        <w:t xml:space="preserve">representada pelo Sr. </w:t>
      </w:r>
      <w:proofErr w:type="spellStart"/>
      <w:r w:rsidR="009007A3" w:rsidRPr="00153464">
        <w:rPr>
          <w:b/>
          <w:bCs/>
          <w:sz w:val="23"/>
          <w:szCs w:val="23"/>
        </w:rPr>
        <w:t>Teciomar</w:t>
      </w:r>
      <w:proofErr w:type="spellEnd"/>
      <w:r w:rsidR="009007A3" w:rsidRPr="00153464">
        <w:rPr>
          <w:b/>
          <w:bCs/>
          <w:sz w:val="23"/>
          <w:szCs w:val="23"/>
        </w:rPr>
        <w:t xml:space="preserve"> </w:t>
      </w:r>
      <w:proofErr w:type="spellStart"/>
      <w:r w:rsidR="009007A3" w:rsidRPr="00153464">
        <w:rPr>
          <w:b/>
          <w:bCs/>
          <w:sz w:val="23"/>
          <w:szCs w:val="23"/>
        </w:rPr>
        <w:t>Abila</w:t>
      </w:r>
      <w:proofErr w:type="spellEnd"/>
      <w:r w:rsidRPr="00153464">
        <w:rPr>
          <w:sz w:val="23"/>
          <w:szCs w:val="23"/>
        </w:rPr>
        <w:t xml:space="preserve">, brasileiro, portador do CPF nº </w:t>
      </w:r>
      <w:r w:rsidR="009007A3" w:rsidRPr="00153464">
        <w:rPr>
          <w:sz w:val="23"/>
          <w:szCs w:val="23"/>
        </w:rPr>
        <w:t>016.898.249-80 e RG nº 6.169.018/2 PR,</w:t>
      </w:r>
      <w:r w:rsidRPr="00153464">
        <w:rPr>
          <w:sz w:val="23"/>
          <w:szCs w:val="23"/>
        </w:rPr>
        <w:t xml:space="preserve"> doravante denominada </w:t>
      </w:r>
      <w:r w:rsidRPr="00153464">
        <w:rPr>
          <w:b/>
          <w:bCs/>
          <w:sz w:val="23"/>
          <w:szCs w:val="23"/>
        </w:rPr>
        <w:t>CONTRATADA</w:t>
      </w:r>
      <w:r w:rsidRPr="00153464">
        <w:rPr>
          <w:sz w:val="23"/>
          <w:szCs w:val="23"/>
        </w:rPr>
        <w:t xml:space="preserve">, nas quantidades e especificações estimadas, de acordo com a classificação por lote atendendo as condições previstas no instrumento convocatório da </w:t>
      </w:r>
      <w:r w:rsidR="009007A3" w:rsidRPr="00153464">
        <w:rPr>
          <w:sz w:val="23"/>
          <w:szCs w:val="23"/>
        </w:rPr>
        <w:t>A</w:t>
      </w:r>
      <w:r w:rsidRPr="00153464">
        <w:rPr>
          <w:sz w:val="23"/>
          <w:szCs w:val="23"/>
        </w:rPr>
        <w:t xml:space="preserve">ta de </w:t>
      </w:r>
      <w:r w:rsidR="009007A3" w:rsidRPr="00153464">
        <w:rPr>
          <w:sz w:val="23"/>
          <w:szCs w:val="23"/>
        </w:rPr>
        <w:t>R</w:t>
      </w:r>
      <w:r w:rsidRPr="00153464">
        <w:rPr>
          <w:sz w:val="23"/>
          <w:szCs w:val="23"/>
        </w:rPr>
        <w:t xml:space="preserve">egistro de </w:t>
      </w:r>
      <w:r w:rsidR="009007A3" w:rsidRPr="00153464">
        <w:rPr>
          <w:sz w:val="23"/>
          <w:szCs w:val="23"/>
        </w:rPr>
        <w:t>P</w:t>
      </w:r>
      <w:r w:rsidRPr="00153464">
        <w:rPr>
          <w:sz w:val="23"/>
          <w:szCs w:val="23"/>
        </w:rPr>
        <w:t>reço n° 0</w:t>
      </w:r>
      <w:r w:rsidR="009007A3" w:rsidRPr="00153464">
        <w:rPr>
          <w:sz w:val="23"/>
          <w:szCs w:val="23"/>
        </w:rPr>
        <w:t>0</w:t>
      </w:r>
      <w:r w:rsidRPr="00153464">
        <w:rPr>
          <w:sz w:val="23"/>
          <w:szCs w:val="23"/>
        </w:rPr>
        <w:t xml:space="preserve">3/2022, </w:t>
      </w:r>
      <w:r w:rsidR="009007A3" w:rsidRPr="00153464">
        <w:rPr>
          <w:sz w:val="23"/>
          <w:szCs w:val="23"/>
        </w:rPr>
        <w:t>P</w:t>
      </w:r>
      <w:r w:rsidRPr="00153464">
        <w:rPr>
          <w:sz w:val="23"/>
          <w:szCs w:val="23"/>
        </w:rPr>
        <w:t xml:space="preserve">regão </w:t>
      </w:r>
      <w:r w:rsidR="009007A3" w:rsidRPr="00153464">
        <w:rPr>
          <w:sz w:val="23"/>
          <w:szCs w:val="23"/>
        </w:rPr>
        <w:t>P</w:t>
      </w:r>
      <w:r w:rsidRPr="00153464">
        <w:rPr>
          <w:sz w:val="23"/>
          <w:szCs w:val="23"/>
        </w:rPr>
        <w:t xml:space="preserve">resencial n° </w:t>
      </w:r>
      <w:r w:rsidR="009007A3" w:rsidRPr="00153464">
        <w:rPr>
          <w:sz w:val="23"/>
          <w:szCs w:val="23"/>
        </w:rPr>
        <w:t>0</w:t>
      </w:r>
      <w:r w:rsidRPr="00153464">
        <w:rPr>
          <w:sz w:val="23"/>
          <w:szCs w:val="23"/>
        </w:rPr>
        <w:t>0</w:t>
      </w:r>
      <w:r w:rsidR="009007A3"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 xml:space="preserve">/2022 </w:t>
      </w:r>
      <w:r w:rsidR="009007A3" w:rsidRPr="00153464">
        <w:rPr>
          <w:sz w:val="23"/>
          <w:szCs w:val="23"/>
        </w:rPr>
        <w:t>do Consórcio Público PRODNORTE</w:t>
      </w:r>
      <w:r w:rsidRPr="00153464">
        <w:rPr>
          <w:sz w:val="23"/>
          <w:szCs w:val="23"/>
        </w:rPr>
        <w:t xml:space="preserve"> (órgão gerenciador da ata)</w:t>
      </w:r>
      <w:r w:rsidR="009007A3" w:rsidRPr="00153464">
        <w:rPr>
          <w:sz w:val="23"/>
          <w:szCs w:val="23"/>
        </w:rPr>
        <w:t>,</w:t>
      </w:r>
      <w:r w:rsidRPr="00153464">
        <w:rPr>
          <w:sz w:val="23"/>
          <w:szCs w:val="23"/>
        </w:rPr>
        <w:t xml:space="preserve"> sujeitando-se as partes as normas constantes da Lei nº 8.666/1993 e alterações em conformidade com as disposições a seguir:</w:t>
      </w:r>
    </w:p>
    <w:p w14:paraId="4C126044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  <w:lang w:val="pt-PT"/>
        </w:rPr>
      </w:pPr>
    </w:p>
    <w:p w14:paraId="7803DC3A" w14:textId="56F46556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>CLÁUSULA PRIMEIRA</w:t>
      </w:r>
      <w:r w:rsidR="009007A3" w:rsidRPr="00153464">
        <w:rPr>
          <w:b/>
          <w:sz w:val="23"/>
          <w:szCs w:val="23"/>
          <w:u w:val="single"/>
        </w:rPr>
        <w:t xml:space="preserve"> -</w:t>
      </w:r>
      <w:r w:rsidRPr="00153464">
        <w:rPr>
          <w:b/>
          <w:sz w:val="23"/>
          <w:szCs w:val="23"/>
          <w:u w:val="single"/>
        </w:rPr>
        <w:t xml:space="preserve"> DO OBJETO </w:t>
      </w:r>
    </w:p>
    <w:p w14:paraId="17350D75" w14:textId="6AA46FBA" w:rsidR="009007A3" w:rsidRPr="00153464" w:rsidRDefault="009007A3" w:rsidP="009007A3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 xml:space="preserve">1.1. </w:t>
      </w:r>
      <w:r w:rsidR="003D020C" w:rsidRPr="00153464">
        <w:rPr>
          <w:sz w:val="23"/>
          <w:szCs w:val="23"/>
        </w:rPr>
        <w:t>O objeto d</w:t>
      </w:r>
      <w:r w:rsidR="003D020C" w:rsidRPr="00153464">
        <w:rPr>
          <w:sz w:val="23"/>
          <w:szCs w:val="23"/>
        </w:rPr>
        <w:t>o</w:t>
      </w:r>
      <w:r w:rsidR="003D020C" w:rsidRPr="00153464">
        <w:rPr>
          <w:sz w:val="23"/>
          <w:szCs w:val="23"/>
        </w:rPr>
        <w:t xml:space="preserve"> presente </w:t>
      </w:r>
      <w:r w:rsidR="003D020C" w:rsidRPr="00153464">
        <w:rPr>
          <w:sz w:val="23"/>
          <w:szCs w:val="23"/>
        </w:rPr>
        <w:t>Contrato</w:t>
      </w:r>
      <w:r w:rsidR="003D020C" w:rsidRPr="00153464">
        <w:rPr>
          <w:sz w:val="23"/>
          <w:szCs w:val="23"/>
        </w:rPr>
        <w:t xml:space="preserve"> </w:t>
      </w:r>
      <w:r w:rsidR="003D020C" w:rsidRPr="00153464">
        <w:rPr>
          <w:sz w:val="23"/>
          <w:szCs w:val="23"/>
        </w:rPr>
        <w:t>é a</w:t>
      </w:r>
      <w:r w:rsidR="003D020C" w:rsidRPr="00153464">
        <w:rPr>
          <w:sz w:val="23"/>
          <w:szCs w:val="23"/>
        </w:rPr>
        <w:t xml:space="preserve"> </w:t>
      </w:r>
      <w:r w:rsidR="00153464" w:rsidRPr="00153464">
        <w:rPr>
          <w:sz w:val="23"/>
          <w:szCs w:val="23"/>
        </w:rPr>
        <w:t>Contratação De Empresa Especializada para o Fornecimento de Kits de Recursos Pedagógicos e Materiais Didáticos com Tecnologias</w:t>
      </w:r>
      <w:r w:rsidR="003D020C" w:rsidRPr="00153464">
        <w:rPr>
          <w:sz w:val="23"/>
          <w:szCs w:val="23"/>
        </w:rPr>
        <w:t xml:space="preserve"> (</w:t>
      </w:r>
      <w:r w:rsidRPr="00153464">
        <w:rPr>
          <w:sz w:val="23"/>
          <w:szCs w:val="23"/>
        </w:rPr>
        <w:t xml:space="preserve">Aquisição de livros paradidáticos </w:t>
      </w:r>
      <w:r w:rsidRPr="00153464">
        <w:rPr>
          <w:sz w:val="23"/>
          <w:szCs w:val="23"/>
        </w:rPr>
        <w:t>a</w:t>
      </w:r>
      <w:r w:rsidRPr="00153464">
        <w:rPr>
          <w:sz w:val="23"/>
          <w:szCs w:val="23"/>
        </w:rPr>
        <w:t>nos iniciais do Ensino Fundamental/Anos Finais, para serem utilizados nas escolas com aprofundamento em assuntos específicos, voltados aos temas mais discutidos em nossa sociedade</w:t>
      </w:r>
      <w:r w:rsidR="003D020C" w:rsidRPr="00153464">
        <w:rPr>
          <w:sz w:val="23"/>
          <w:szCs w:val="23"/>
        </w:rPr>
        <w:t>)</w:t>
      </w:r>
      <w:r w:rsidRPr="00153464">
        <w:rPr>
          <w:sz w:val="23"/>
          <w:szCs w:val="23"/>
        </w:rPr>
        <w:t>.</w:t>
      </w:r>
    </w:p>
    <w:p w14:paraId="633C51F8" w14:textId="77777777" w:rsidR="00737A22" w:rsidRPr="00153464" w:rsidRDefault="00737A22" w:rsidP="00737A22">
      <w:pPr>
        <w:pStyle w:val="Default"/>
        <w:ind w:left="720" w:right="-12"/>
        <w:jc w:val="both"/>
        <w:rPr>
          <w:sz w:val="23"/>
          <w:szCs w:val="23"/>
        </w:rPr>
      </w:pPr>
    </w:p>
    <w:p w14:paraId="1C217176" w14:textId="6D8BEC2C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>CLÁUSULA SEGUNDA</w:t>
      </w:r>
      <w:r w:rsidR="009007A3" w:rsidRPr="00153464">
        <w:rPr>
          <w:b/>
          <w:sz w:val="23"/>
          <w:szCs w:val="23"/>
          <w:u w:val="single"/>
        </w:rPr>
        <w:t xml:space="preserve"> -</w:t>
      </w:r>
      <w:r w:rsidRPr="00153464">
        <w:rPr>
          <w:b/>
          <w:sz w:val="23"/>
          <w:szCs w:val="23"/>
          <w:u w:val="single"/>
        </w:rPr>
        <w:t xml:space="preserve"> DO </w:t>
      </w:r>
      <w:r w:rsidR="00F63CF4" w:rsidRPr="00153464">
        <w:rPr>
          <w:b/>
          <w:sz w:val="23"/>
          <w:szCs w:val="23"/>
          <w:u w:val="single"/>
        </w:rPr>
        <w:t>VALOR E PAGAMENTOS</w:t>
      </w:r>
      <w:r w:rsidRPr="00153464">
        <w:rPr>
          <w:b/>
          <w:sz w:val="23"/>
          <w:szCs w:val="23"/>
          <w:u w:val="single"/>
        </w:rPr>
        <w:t xml:space="preserve"> </w:t>
      </w:r>
    </w:p>
    <w:p w14:paraId="364BA0D1" w14:textId="770614F4" w:rsidR="00F63CF4" w:rsidRPr="00153464" w:rsidRDefault="00737A22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2</w:t>
      </w:r>
      <w:r w:rsidR="00F63CF4" w:rsidRPr="00153464">
        <w:rPr>
          <w:sz w:val="23"/>
          <w:szCs w:val="23"/>
        </w:rPr>
        <w:t xml:space="preserve">.1. O valor de referência para o fornecimento objeto deste Contrato é de </w:t>
      </w:r>
      <w:r w:rsidR="00F63CF4" w:rsidRPr="00153464">
        <w:rPr>
          <w:b/>
          <w:bCs/>
          <w:sz w:val="23"/>
          <w:szCs w:val="23"/>
        </w:rPr>
        <w:t xml:space="preserve">R$ </w:t>
      </w:r>
      <w:r w:rsidR="00F63CF4" w:rsidRPr="00153464">
        <w:rPr>
          <w:b/>
          <w:bCs/>
          <w:sz w:val="23"/>
          <w:szCs w:val="23"/>
        </w:rPr>
        <w:t>280.597,92 (duzentos e oitenta mil, quinhentos e noventa e sete reais e noventa e dois centavos)</w:t>
      </w:r>
      <w:r w:rsidR="00F63CF4" w:rsidRPr="00153464">
        <w:rPr>
          <w:sz w:val="23"/>
          <w:szCs w:val="23"/>
        </w:rPr>
        <w:t>, que</w:t>
      </w:r>
      <w:r w:rsidR="00F63CF4" w:rsidRPr="00153464">
        <w:rPr>
          <w:sz w:val="23"/>
          <w:szCs w:val="23"/>
        </w:rPr>
        <w:t xml:space="preserve"> </w:t>
      </w:r>
      <w:r w:rsidR="00F63CF4" w:rsidRPr="00153464">
        <w:rPr>
          <w:sz w:val="23"/>
          <w:szCs w:val="23"/>
        </w:rPr>
        <w:t xml:space="preserve">representa o total do fornecimento dos itens descritos da planilha de orçamento que integra </w:t>
      </w:r>
      <w:r w:rsidR="00F63CF4" w:rsidRPr="00153464">
        <w:rPr>
          <w:sz w:val="23"/>
          <w:szCs w:val="23"/>
        </w:rPr>
        <w:t>o</w:t>
      </w:r>
      <w:r w:rsidR="00F63CF4" w:rsidRPr="00153464">
        <w:rPr>
          <w:sz w:val="23"/>
          <w:szCs w:val="23"/>
        </w:rPr>
        <w:t xml:space="preserve"> presente</w:t>
      </w:r>
      <w:r w:rsidR="00F63CF4" w:rsidRPr="00153464">
        <w:rPr>
          <w:sz w:val="23"/>
          <w:szCs w:val="23"/>
        </w:rPr>
        <w:t xml:space="preserve"> Contrato</w:t>
      </w:r>
      <w:r w:rsidR="00F63CF4" w:rsidRPr="00153464">
        <w:rPr>
          <w:sz w:val="23"/>
          <w:szCs w:val="23"/>
        </w:rPr>
        <w:t>.</w:t>
      </w:r>
    </w:p>
    <w:p w14:paraId="3F8FD630" w14:textId="28ED8FD2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2</w:t>
      </w:r>
      <w:r w:rsidRPr="00153464">
        <w:rPr>
          <w:sz w:val="23"/>
          <w:szCs w:val="23"/>
        </w:rPr>
        <w:t>.2. Os pagamentos serão efetuados em até 30 (trinta) dias, contados da data de liberação da nota fiscal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pelo setor de recebimento, desde que atendidas às condições previstas n</w:t>
      </w:r>
      <w:r w:rsidRPr="00153464">
        <w:rPr>
          <w:sz w:val="23"/>
          <w:szCs w:val="23"/>
        </w:rPr>
        <w:t>o</w:t>
      </w:r>
      <w:r w:rsidRPr="00153464">
        <w:rPr>
          <w:sz w:val="23"/>
          <w:szCs w:val="23"/>
        </w:rPr>
        <w:t xml:space="preserve"> edital e no termo de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referência, mediante ordem bancária na conta corrente indicada pela empresa contratada.</w:t>
      </w:r>
    </w:p>
    <w:p w14:paraId="0C18D0C6" w14:textId="335AE061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2</w:t>
      </w:r>
      <w:r w:rsidRPr="00153464">
        <w:rPr>
          <w:sz w:val="23"/>
          <w:szCs w:val="23"/>
        </w:rPr>
        <w:t>.3. A Nota Fiscal deverá ser encaminhada à cada ÓRGÃO PARTICIPANTE, a qual deverá ser</w:t>
      </w:r>
    </w:p>
    <w:p w14:paraId="2F0DED89" w14:textId="77777777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aprovada pelo servidor responsável pelo acompanhamento do contrato.</w:t>
      </w:r>
    </w:p>
    <w:p w14:paraId="733CF643" w14:textId="0C917D69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2</w:t>
      </w:r>
      <w:r w:rsidRPr="00153464">
        <w:rPr>
          <w:sz w:val="23"/>
          <w:szCs w:val="23"/>
        </w:rPr>
        <w:t>.4. Na eventualidade da aplicação de multas, estas deverão ser liquidadas simultaneamente com 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pagamento da parcela vinculada ao evento cujo descumprimento der origem à aplicação da penalidade.</w:t>
      </w:r>
    </w:p>
    <w:p w14:paraId="04C05391" w14:textId="366EA955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2</w:t>
      </w:r>
      <w:r w:rsidRPr="00153464">
        <w:rPr>
          <w:sz w:val="23"/>
          <w:szCs w:val="23"/>
        </w:rPr>
        <w:t>.5. A despesa referente à execução dos produtos será empenhada na dotação orçamentária dos</w:t>
      </w:r>
    </w:p>
    <w:p w14:paraId="37D78E67" w14:textId="2BF043EE" w:rsidR="00737A22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ÓRGÃOS PARTICIPANTES.</w:t>
      </w:r>
    </w:p>
    <w:p w14:paraId="35863B55" w14:textId="45A1DC0D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2</w:t>
      </w:r>
      <w:r w:rsidRPr="00153464">
        <w:rPr>
          <w:sz w:val="23"/>
          <w:szCs w:val="23"/>
        </w:rPr>
        <w:t>.6. No caso de atraso de pagamento, desde que a CONTRATADA não tenha concorrido de alguma</w:t>
      </w:r>
    </w:p>
    <w:p w14:paraId="799F08B6" w14:textId="77777777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forma para tanto, serão devidos pelo Órgão Participante encargos moratórios à taxa nominal de 6%</w:t>
      </w:r>
    </w:p>
    <w:p w14:paraId="651E3057" w14:textId="77777777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a.a. (seis por cento ao ano), capitalizados diariamente em regime de juros simples.</w:t>
      </w:r>
    </w:p>
    <w:p w14:paraId="52316E1E" w14:textId="429110DF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2</w:t>
      </w:r>
      <w:r w:rsidRPr="00153464">
        <w:rPr>
          <w:sz w:val="23"/>
          <w:szCs w:val="23"/>
        </w:rPr>
        <w:t>.7. O valor dos encargos será calculado pela fórmula: EM = 1 x N x VP, onde: EM: Encargos</w:t>
      </w:r>
    </w:p>
    <w:p w14:paraId="4D5A600C" w14:textId="77777777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moratórios devidos; N: Números de dias entre a data prevista para o pagamento e a do efetivo</w:t>
      </w:r>
    </w:p>
    <w:p w14:paraId="3B6AC353" w14:textId="1F237C76" w:rsidR="00F63CF4" w:rsidRPr="00153464" w:rsidRDefault="00F63CF4" w:rsidP="00F63CF4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pagamento; I: Índice de compensação financeira = 0,00016438; e VP: Valor da Prestação em atraso.</w:t>
      </w:r>
    </w:p>
    <w:p w14:paraId="637EDA9C" w14:textId="68C9ECFB" w:rsidR="00737A22" w:rsidRPr="00153464" w:rsidRDefault="00737A22" w:rsidP="001C0B0C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lastRenderedPageBreak/>
        <w:t xml:space="preserve">CLÁUSULA TERCEIRA - </w:t>
      </w:r>
      <w:r w:rsidR="001C0B0C" w:rsidRPr="00153464">
        <w:rPr>
          <w:b/>
          <w:sz w:val="23"/>
          <w:szCs w:val="23"/>
          <w:u w:val="single"/>
        </w:rPr>
        <w:t>DO REAJUSTAMENTO DE PREÇOS, ATUALIZAÇÃO</w:t>
      </w:r>
      <w:r w:rsidR="001C0B0C" w:rsidRPr="00153464">
        <w:rPr>
          <w:b/>
          <w:sz w:val="23"/>
          <w:szCs w:val="23"/>
          <w:u w:val="single"/>
        </w:rPr>
        <w:t xml:space="preserve"> </w:t>
      </w:r>
      <w:r w:rsidR="001C0B0C" w:rsidRPr="00153464">
        <w:rPr>
          <w:b/>
          <w:sz w:val="23"/>
          <w:szCs w:val="23"/>
          <w:u w:val="single"/>
        </w:rPr>
        <w:t>FINANCEIRA E ENCARGOS</w:t>
      </w:r>
    </w:p>
    <w:p w14:paraId="690AFB4D" w14:textId="59077716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.1. Os preços que vigorarão no ajuste serão aqueles ofertados pela DETENTORA.</w:t>
      </w:r>
    </w:p>
    <w:p w14:paraId="6557A5EB" w14:textId="081D1E9B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.2. Os preços propostos serão fixos e irreajustáveis pelo período de um ano.</w:t>
      </w:r>
    </w:p>
    <w:p w14:paraId="6E850641" w14:textId="0E00C555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.3. Na hipótese de sobrevirem fatos imprevisíveis ou previsíveis, porém, de consequências</w:t>
      </w:r>
    </w:p>
    <w:p w14:paraId="5A8CAD30" w14:textId="3E928167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incalculáveis, retardadores ou impeditivos da execução do ajustado, ou ainda, em caso de força maior,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caso fortuito, ou fato do príncipe, configurando fator econômico extraordinário e extracontratual, a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relação que as partes pactuaram inicialmente entre os encargos da CONTRATADA e a retribuição do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ÓRGÃO GERENCIADOR para a justa remuneração dos produtos poderá ser revisado, objetivando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a manutenção do equilíbrio econômico – financeiro inicial do contrato.</w:t>
      </w:r>
    </w:p>
    <w:p w14:paraId="48E2A045" w14:textId="5975BBBF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.4. A revisão de preços se traduz em condição excepcional de ajuste financeiro, admitida a qualquer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tempo, para, repondo perdas excessivas e imprevisíveis, restabelecer a relação entre encargos do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contrato e retribuição pelo ÓRGÃO PARTICIPANTE de modo a manter as condições essenciais de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continuidade do vínculo contratual.</w:t>
      </w:r>
    </w:p>
    <w:p w14:paraId="392B5B9F" w14:textId="5019998B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.5. Para autorizar a revisão de preço, o desequilíbrio econômico – financeiro ocorrido deverá ser</w:t>
      </w:r>
    </w:p>
    <w:p w14:paraId="4F66B375" w14:textId="77777777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retardador ou impedido da execução do ajustado, o que ocorre quando a retribuição paga não é</w:t>
      </w:r>
    </w:p>
    <w:p w14:paraId="31FF8165" w14:textId="77777777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suficiente para saltar a totalidade dos custos contratuais em virtude de ocorrência de fato excepcional.</w:t>
      </w:r>
    </w:p>
    <w:p w14:paraId="70AF9B67" w14:textId="4ACCC035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.6. Quaisquer tributos ou encargos legais criados, alterados ou extintos, bem como a superveniência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de disposições legais, quando ocorridas após a data de apresentação da proposta, de comprovada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repercussão nos preços contratados, implicarão a revisão destes para mais ou menos, conforme o caso.</w:t>
      </w:r>
    </w:p>
    <w:p w14:paraId="280DCE18" w14:textId="70DA021D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 xml:space="preserve">.7. Na hipótese </w:t>
      </w:r>
      <w:proofErr w:type="gramStart"/>
      <w:r w:rsidRPr="00153464">
        <w:rPr>
          <w:sz w:val="23"/>
          <w:szCs w:val="23"/>
        </w:rPr>
        <w:t>da</w:t>
      </w:r>
      <w:proofErr w:type="gramEnd"/>
      <w:r w:rsidRPr="00153464">
        <w:rPr>
          <w:sz w:val="23"/>
          <w:szCs w:val="23"/>
        </w:rPr>
        <w:t xml:space="preserve"> CONTRATADA solicitar alteração de preço, a mesma terá que justificar o pedido,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através de planilha detalhada de custos, acompanhada de documentos que comprovem a procedência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do pedido, tais como: listas de preços de fornecedores, notas fiscais de aquisição de produtos, insumos,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etc.</w:t>
      </w:r>
    </w:p>
    <w:p w14:paraId="05E5FAA8" w14:textId="2733EE64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.8. O pedido de revisão de preços obriga o detalhamento e a avaliação de todos os preços do contrato,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constantes da respectiva planilha de custos, mediante pesquisa e comprovação documental pela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contratada, podendo importar em aumento ou redução do valor contratado, conforme as constatações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de oscilações apuradas.</w:t>
      </w:r>
    </w:p>
    <w:p w14:paraId="62CDA11F" w14:textId="42007260" w:rsidR="001C0B0C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.9. Na hipótese de solicitação de revisão de preços pelo ÓRGÃO GERENCIADOR, esta deverá</w:t>
      </w:r>
    </w:p>
    <w:p w14:paraId="7EE14FE5" w14:textId="77777777" w:rsidR="008B5A70" w:rsidRPr="00153464" w:rsidRDefault="001C0B0C" w:rsidP="001C0B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comprovar o desequilíbrio econômico – financeiro, em prejuízo da Municipalidade.</w:t>
      </w:r>
    </w:p>
    <w:p w14:paraId="60FDF984" w14:textId="0AB70FCD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.10. Fica facultada ao ÓRGÃO GERENCIADOR realizar ampla pesquisa de mercado para</w:t>
      </w:r>
    </w:p>
    <w:p w14:paraId="3F84E043" w14:textId="2DA3D692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subsidiar, em conjunto com a análise dos requisitos dos itens anteriores a decisão quanto à revisão de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preços solicitada pela CONTRATADA.</w:t>
      </w:r>
    </w:p>
    <w:p w14:paraId="679C2E4C" w14:textId="105D0031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.11. A eventual autorização da revisão de preços será concedida após a análise técnica e jurídica,</w:t>
      </w:r>
    </w:p>
    <w:p w14:paraId="6DA91025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porém contemplará os serviços executados a partir da data do protocolo do pedido no Protocolo</w:t>
      </w:r>
    </w:p>
    <w:p w14:paraId="09DD42EC" w14:textId="180B829C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Geral d</w:t>
      </w:r>
      <w:r w:rsidRPr="00153464">
        <w:rPr>
          <w:sz w:val="23"/>
          <w:szCs w:val="23"/>
        </w:rPr>
        <w:t>a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PMSDN</w:t>
      </w:r>
      <w:r w:rsidRPr="00153464">
        <w:rPr>
          <w:sz w:val="23"/>
          <w:szCs w:val="23"/>
        </w:rPr>
        <w:t>, sendo lavrado termo aditivo.</w:t>
      </w:r>
    </w:p>
    <w:p w14:paraId="085D055F" w14:textId="7036DB3C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.12. O ÓRGÃO GERENCIADOR deverá, quando autorizada à revisão dos preços, lavrar o termo</w:t>
      </w:r>
    </w:p>
    <w:p w14:paraId="73A3B260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aditivo com os preços revisados e possibilitar aos municípios consorciados emitirem as notas de</w:t>
      </w:r>
    </w:p>
    <w:p w14:paraId="69FEF4CC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empenho complementar inclusive para cobertura das diferenças devidas, sem juros e correção</w:t>
      </w:r>
    </w:p>
    <w:p w14:paraId="750233E9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monetária, em relação aos produtos fornecidos após o protocolo do pedido de revisão.</w:t>
      </w:r>
    </w:p>
    <w:p w14:paraId="708E70DF" w14:textId="311A4E9D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3</w:t>
      </w:r>
      <w:r w:rsidRPr="00153464">
        <w:rPr>
          <w:sz w:val="23"/>
          <w:szCs w:val="23"/>
        </w:rPr>
        <w:t>.13. O novo preço só terá validade após parecer da autoridade competente e, para efeito de</w:t>
      </w:r>
    </w:p>
    <w:p w14:paraId="34FDBB52" w14:textId="08AEC361" w:rsidR="00737A22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pagamento do produto entre a data do pedido de adequação, retroagirá a data do pedido de adequação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formulado pela CONTRATADA.</w:t>
      </w:r>
    </w:p>
    <w:p w14:paraId="0507F8B5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1DDCE8E9" w14:textId="10F7EF82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>CLÁUSULA QUARTA</w:t>
      </w:r>
      <w:r w:rsidR="009007A3" w:rsidRPr="00153464">
        <w:rPr>
          <w:b/>
          <w:sz w:val="23"/>
          <w:szCs w:val="23"/>
          <w:u w:val="single"/>
        </w:rPr>
        <w:t xml:space="preserve"> -</w:t>
      </w:r>
      <w:r w:rsidRPr="00153464">
        <w:rPr>
          <w:b/>
          <w:sz w:val="23"/>
          <w:szCs w:val="23"/>
          <w:u w:val="single"/>
        </w:rPr>
        <w:t xml:space="preserve"> </w:t>
      </w:r>
      <w:r w:rsidR="009A012C" w:rsidRPr="00153464">
        <w:rPr>
          <w:b/>
          <w:sz w:val="23"/>
          <w:szCs w:val="23"/>
          <w:u w:val="single"/>
        </w:rPr>
        <w:t>DO TERMO CONTRATUAL</w:t>
      </w:r>
    </w:p>
    <w:p w14:paraId="13962F74" w14:textId="1CABFBC2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4</w:t>
      </w:r>
      <w:r w:rsidRPr="00153464">
        <w:rPr>
          <w:sz w:val="23"/>
          <w:szCs w:val="23"/>
        </w:rPr>
        <w:t>.1. As obrigações decorrentes desta Ata de Registro de Preços serão formalizadas através de termo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contratual, podendo consubstanciar-se na própria nota de empenho ou ordem de fornecimento, na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hipótese prevista no artigo 62 da Lei Federal nº 8.666/1993 e suas alterações.</w:t>
      </w:r>
    </w:p>
    <w:p w14:paraId="03A73D00" w14:textId="719ED083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4</w:t>
      </w:r>
      <w:r w:rsidRPr="00153464">
        <w:rPr>
          <w:sz w:val="23"/>
          <w:szCs w:val="23"/>
        </w:rPr>
        <w:t>.2. A recusa da DETENTORA em retirar a nota de empenho ou assinar o contrato caracteriza</w:t>
      </w:r>
    </w:p>
    <w:p w14:paraId="41DBE3E5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lastRenderedPageBreak/>
        <w:t>descumprimento de obrigações, podendo-lhe acarretar as sanções previstas.</w:t>
      </w:r>
    </w:p>
    <w:p w14:paraId="2BC29931" w14:textId="6F27F8CA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4</w:t>
      </w:r>
      <w:r w:rsidRPr="00153464">
        <w:rPr>
          <w:sz w:val="23"/>
          <w:szCs w:val="23"/>
        </w:rPr>
        <w:t>.3. No caso previsto no subitem anterior, a critério do ÓRGÃO GERENCIADOR/ÓRGÃO</w:t>
      </w:r>
    </w:p>
    <w:p w14:paraId="637BADD6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PARTICIPANTE, poderá ser celebrado contrato com as remanescentes, obedecida à ordem</w:t>
      </w:r>
    </w:p>
    <w:p w14:paraId="1AC8DE0F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classificatória e preferencialmente as mesmas condições oferecidas pela DETENTORA, inclusive</w:t>
      </w:r>
    </w:p>
    <w:p w14:paraId="26FBADD5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quanto ao preço.</w:t>
      </w:r>
    </w:p>
    <w:p w14:paraId="5090EDF1" w14:textId="3470EDD0" w:rsidR="00737A22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4</w:t>
      </w:r>
      <w:r w:rsidRPr="00153464">
        <w:rPr>
          <w:sz w:val="23"/>
          <w:szCs w:val="23"/>
        </w:rPr>
        <w:t>.4. O eventual contrato resultante da presente Ata de Registro de Preços, poderão ser alterados nos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termos do artigo 65, da Lei Federal nº 8.666/1993 e suas alterações.</w:t>
      </w:r>
      <w:r w:rsidR="00737A22" w:rsidRPr="00153464">
        <w:rPr>
          <w:sz w:val="23"/>
          <w:szCs w:val="23"/>
        </w:rPr>
        <w:t xml:space="preserve"> </w:t>
      </w:r>
    </w:p>
    <w:p w14:paraId="630506B9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52DFCEAF" w14:textId="3EBA8B31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QUINTA - </w:t>
      </w:r>
      <w:r w:rsidR="009A012C" w:rsidRPr="00153464">
        <w:rPr>
          <w:b/>
          <w:sz w:val="23"/>
          <w:szCs w:val="23"/>
          <w:u w:val="single"/>
        </w:rPr>
        <w:t>DAS OBRIGAÇÕES DO ÓRGÃO PARTICIPANTE</w:t>
      </w:r>
    </w:p>
    <w:p w14:paraId="369F18EB" w14:textId="7479A971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5</w:t>
      </w:r>
      <w:r w:rsidRPr="00153464">
        <w:rPr>
          <w:sz w:val="23"/>
          <w:szCs w:val="23"/>
        </w:rPr>
        <w:t>.1. Firmar os contratos decorrentes da Ata de Registro de Preços diretamente com a empresa</w:t>
      </w:r>
    </w:p>
    <w:p w14:paraId="108BB80E" w14:textId="77777777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detentora.</w:t>
      </w:r>
    </w:p>
    <w:p w14:paraId="5B20ABE7" w14:textId="420BBB53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5</w:t>
      </w:r>
      <w:r w:rsidRPr="00153464">
        <w:rPr>
          <w:sz w:val="23"/>
          <w:szCs w:val="23"/>
        </w:rPr>
        <w:t>.2. Efetuar os pagamentos devidos, na forma e condições ora estipuladas.</w:t>
      </w:r>
    </w:p>
    <w:p w14:paraId="0F6FAD50" w14:textId="3CF34027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5</w:t>
      </w:r>
      <w:r w:rsidRPr="00153464">
        <w:rPr>
          <w:sz w:val="23"/>
          <w:szCs w:val="23"/>
        </w:rPr>
        <w:t>.3. Prestar todos os esclarecimentos necessários para o fornecimento do objeto desta contratação.</w:t>
      </w:r>
    </w:p>
    <w:p w14:paraId="116877FB" w14:textId="2C26F1A3" w:rsidR="00737A22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5</w:t>
      </w:r>
      <w:r w:rsidRPr="00153464">
        <w:rPr>
          <w:sz w:val="23"/>
          <w:szCs w:val="23"/>
        </w:rPr>
        <w:t>.4. Zelar pela boa qualidade do objeto recebido, receber, apurar e solucionar queixas e reclamações,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quando for o caso.</w:t>
      </w:r>
    </w:p>
    <w:p w14:paraId="287B34E9" w14:textId="53B4528E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5</w:t>
      </w:r>
      <w:r w:rsidRPr="00153464">
        <w:rPr>
          <w:sz w:val="23"/>
          <w:szCs w:val="23"/>
        </w:rPr>
        <w:t>.5. Indicar funcionário para fiscalizar a execução do Contrato.</w:t>
      </w:r>
    </w:p>
    <w:p w14:paraId="19A9A14B" w14:textId="1116E8C9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5</w:t>
      </w:r>
      <w:r w:rsidRPr="00153464">
        <w:rPr>
          <w:sz w:val="23"/>
          <w:szCs w:val="23"/>
        </w:rPr>
        <w:t>.6. Comunicar à empresa contratada, por escrito, a respeito de supressão ou do acréscimo previsto</w:t>
      </w:r>
    </w:p>
    <w:p w14:paraId="6D10CFEE" w14:textId="43BE07B7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neste contrato, encaminhando o respectivo termo aditivo para ser assinado.</w:t>
      </w:r>
    </w:p>
    <w:p w14:paraId="6C3ACB8C" w14:textId="77777777" w:rsidR="009A012C" w:rsidRPr="00153464" w:rsidRDefault="009A012C" w:rsidP="009A012C">
      <w:pPr>
        <w:pStyle w:val="Default"/>
        <w:ind w:right="-12"/>
        <w:jc w:val="both"/>
        <w:rPr>
          <w:sz w:val="23"/>
          <w:szCs w:val="23"/>
        </w:rPr>
      </w:pPr>
    </w:p>
    <w:p w14:paraId="23FD2B8B" w14:textId="63C9E5A2" w:rsidR="009A012C" w:rsidRPr="009A012C" w:rsidRDefault="009A012C" w:rsidP="009A012C">
      <w:pPr>
        <w:pStyle w:val="Default"/>
        <w:rPr>
          <w:b/>
          <w:sz w:val="23"/>
          <w:szCs w:val="23"/>
          <w:u w:val="single"/>
        </w:rPr>
      </w:pPr>
      <w:r w:rsidRPr="009A012C">
        <w:rPr>
          <w:b/>
          <w:sz w:val="23"/>
          <w:szCs w:val="23"/>
          <w:u w:val="single"/>
        </w:rPr>
        <w:t xml:space="preserve">CLÁUSULA </w:t>
      </w:r>
      <w:r w:rsidRPr="00153464">
        <w:rPr>
          <w:b/>
          <w:sz w:val="23"/>
          <w:szCs w:val="23"/>
          <w:u w:val="single"/>
        </w:rPr>
        <w:t>SEXTA</w:t>
      </w:r>
      <w:r w:rsidRPr="009A012C">
        <w:rPr>
          <w:b/>
          <w:sz w:val="23"/>
          <w:szCs w:val="23"/>
          <w:u w:val="single"/>
        </w:rPr>
        <w:t xml:space="preserve"> - DAS OBRIGAÇÕES DA CONTRATADA</w:t>
      </w:r>
    </w:p>
    <w:p w14:paraId="427C2ACB" w14:textId="3DD9FAE3" w:rsidR="009A012C" w:rsidRPr="009A012C" w:rsidRDefault="009A012C" w:rsidP="009A012C">
      <w:pPr>
        <w:pStyle w:val="Default"/>
        <w:rPr>
          <w:sz w:val="23"/>
          <w:szCs w:val="23"/>
        </w:rPr>
      </w:pPr>
      <w:r w:rsidRPr="00153464">
        <w:rPr>
          <w:sz w:val="23"/>
          <w:szCs w:val="23"/>
        </w:rPr>
        <w:t>6</w:t>
      </w:r>
      <w:r w:rsidRPr="009A012C">
        <w:rPr>
          <w:sz w:val="23"/>
          <w:szCs w:val="23"/>
        </w:rPr>
        <w:t>.1. Manter durante toda a execução do contrato, em compatibilidade com as obrigações por ele</w:t>
      </w:r>
    </w:p>
    <w:p w14:paraId="30828989" w14:textId="77777777" w:rsidR="009A012C" w:rsidRPr="009A012C" w:rsidRDefault="009A012C" w:rsidP="009A012C">
      <w:pPr>
        <w:pStyle w:val="Default"/>
        <w:rPr>
          <w:sz w:val="23"/>
          <w:szCs w:val="23"/>
        </w:rPr>
      </w:pPr>
      <w:r w:rsidRPr="009A012C">
        <w:rPr>
          <w:sz w:val="23"/>
          <w:szCs w:val="23"/>
        </w:rPr>
        <w:t>assumidas, todas as condições de habilitação e qualificação exigidas.</w:t>
      </w:r>
    </w:p>
    <w:p w14:paraId="1AE313CE" w14:textId="718B8BDF" w:rsidR="009A012C" w:rsidRPr="009A012C" w:rsidRDefault="009A012C" w:rsidP="009A012C">
      <w:pPr>
        <w:pStyle w:val="Default"/>
        <w:rPr>
          <w:sz w:val="23"/>
          <w:szCs w:val="23"/>
        </w:rPr>
      </w:pPr>
      <w:r w:rsidRPr="00153464">
        <w:rPr>
          <w:sz w:val="23"/>
          <w:szCs w:val="23"/>
        </w:rPr>
        <w:t>6</w:t>
      </w:r>
      <w:r w:rsidRPr="009A012C">
        <w:rPr>
          <w:sz w:val="23"/>
          <w:szCs w:val="23"/>
        </w:rPr>
        <w:t>.2. Indicar preposto, aceito pelo ÓRGÃO PARTICIPANTE, para representa-lo na execução do</w:t>
      </w:r>
    </w:p>
    <w:p w14:paraId="147B80CF" w14:textId="77777777" w:rsidR="009A012C" w:rsidRPr="009A012C" w:rsidRDefault="009A012C" w:rsidP="009A012C">
      <w:pPr>
        <w:pStyle w:val="Default"/>
        <w:rPr>
          <w:sz w:val="23"/>
          <w:szCs w:val="23"/>
        </w:rPr>
      </w:pPr>
      <w:r w:rsidRPr="009A012C">
        <w:rPr>
          <w:sz w:val="23"/>
          <w:szCs w:val="23"/>
        </w:rPr>
        <w:t>contrato.</w:t>
      </w:r>
    </w:p>
    <w:p w14:paraId="610936CD" w14:textId="3D00B463" w:rsidR="009A012C" w:rsidRPr="009A012C" w:rsidRDefault="009A012C" w:rsidP="009A012C">
      <w:pPr>
        <w:pStyle w:val="Default"/>
        <w:rPr>
          <w:sz w:val="23"/>
          <w:szCs w:val="23"/>
        </w:rPr>
      </w:pPr>
      <w:r w:rsidRPr="00153464">
        <w:rPr>
          <w:sz w:val="23"/>
          <w:szCs w:val="23"/>
        </w:rPr>
        <w:t>6</w:t>
      </w:r>
      <w:r w:rsidRPr="009A012C">
        <w:rPr>
          <w:sz w:val="23"/>
          <w:szCs w:val="23"/>
        </w:rPr>
        <w:t>.3. Reparar, corrigir, remover, reconstruir ou substituir, às suas expensas, no total ou em parte, o</w:t>
      </w:r>
    </w:p>
    <w:p w14:paraId="3A1C6E71" w14:textId="46693A39" w:rsidR="009A012C" w:rsidRPr="009A012C" w:rsidRDefault="009A012C" w:rsidP="009A012C">
      <w:pPr>
        <w:pStyle w:val="Default"/>
        <w:rPr>
          <w:sz w:val="23"/>
          <w:szCs w:val="23"/>
        </w:rPr>
      </w:pPr>
      <w:r w:rsidRPr="009A012C">
        <w:rPr>
          <w:sz w:val="23"/>
          <w:szCs w:val="23"/>
        </w:rPr>
        <w:t>objeto do contrato em que se verificarem vícios, defeitos ou incorreções resultantes da execução ou</w:t>
      </w:r>
      <w:r w:rsidRPr="00153464">
        <w:rPr>
          <w:sz w:val="23"/>
          <w:szCs w:val="23"/>
        </w:rPr>
        <w:t xml:space="preserve"> </w:t>
      </w:r>
      <w:r w:rsidRPr="009A012C">
        <w:rPr>
          <w:sz w:val="23"/>
          <w:szCs w:val="23"/>
        </w:rPr>
        <w:t>da entrega dos materiais.</w:t>
      </w:r>
    </w:p>
    <w:p w14:paraId="591DF0A7" w14:textId="647E2FEB" w:rsidR="009A012C" w:rsidRPr="009A012C" w:rsidRDefault="009A012C" w:rsidP="009A012C">
      <w:pPr>
        <w:pStyle w:val="Default"/>
        <w:rPr>
          <w:sz w:val="23"/>
          <w:szCs w:val="23"/>
        </w:rPr>
      </w:pPr>
      <w:r w:rsidRPr="00153464">
        <w:rPr>
          <w:sz w:val="23"/>
          <w:szCs w:val="23"/>
        </w:rPr>
        <w:t>6</w:t>
      </w:r>
      <w:r w:rsidRPr="009A012C">
        <w:rPr>
          <w:sz w:val="23"/>
          <w:szCs w:val="23"/>
        </w:rPr>
        <w:t>.4. Ressarcir os danos causados diretamente à Administração ou a terceiros, decorrentes de sua culpa</w:t>
      </w:r>
      <w:r w:rsidRPr="00153464">
        <w:rPr>
          <w:sz w:val="23"/>
          <w:szCs w:val="23"/>
        </w:rPr>
        <w:t xml:space="preserve"> </w:t>
      </w:r>
      <w:r w:rsidRPr="009A012C">
        <w:rPr>
          <w:sz w:val="23"/>
          <w:szCs w:val="23"/>
        </w:rPr>
        <w:t>ou dolo na execução do contrato, não excluindo ou reduzindo essa responsabilidade a fiscalização ou</w:t>
      </w:r>
      <w:r w:rsidRPr="00153464">
        <w:rPr>
          <w:sz w:val="23"/>
          <w:szCs w:val="23"/>
        </w:rPr>
        <w:t xml:space="preserve"> </w:t>
      </w:r>
      <w:r w:rsidRPr="009A012C">
        <w:rPr>
          <w:sz w:val="23"/>
          <w:szCs w:val="23"/>
        </w:rPr>
        <w:t>o acompanhamento pelo contratante.</w:t>
      </w:r>
    </w:p>
    <w:p w14:paraId="6CA61D05" w14:textId="40806A26" w:rsidR="009A012C" w:rsidRPr="009A012C" w:rsidRDefault="009A012C" w:rsidP="009A012C">
      <w:pPr>
        <w:pStyle w:val="Default"/>
        <w:rPr>
          <w:sz w:val="23"/>
          <w:szCs w:val="23"/>
        </w:rPr>
      </w:pPr>
      <w:r w:rsidRPr="00153464">
        <w:rPr>
          <w:sz w:val="23"/>
          <w:szCs w:val="23"/>
        </w:rPr>
        <w:t>6</w:t>
      </w:r>
      <w:r w:rsidRPr="009A012C">
        <w:rPr>
          <w:sz w:val="23"/>
          <w:szCs w:val="23"/>
        </w:rPr>
        <w:t>.5. Pagar todas as obrigações fiscais, previdenciárias, comerciais e trabalhistas decorrentes dos</w:t>
      </w:r>
    </w:p>
    <w:p w14:paraId="3BB4274D" w14:textId="77777777" w:rsidR="009A012C" w:rsidRPr="009A012C" w:rsidRDefault="009A012C" w:rsidP="009A012C">
      <w:pPr>
        <w:pStyle w:val="Default"/>
        <w:rPr>
          <w:sz w:val="23"/>
          <w:szCs w:val="23"/>
        </w:rPr>
      </w:pPr>
      <w:r w:rsidRPr="009A012C">
        <w:rPr>
          <w:sz w:val="23"/>
          <w:szCs w:val="23"/>
        </w:rPr>
        <w:t>produtos, não podendo ceder ou transferir a terceiros, os direitos e obrigações decorrentes deste</w:t>
      </w:r>
    </w:p>
    <w:p w14:paraId="095490C3" w14:textId="77777777" w:rsidR="009A012C" w:rsidRPr="009A012C" w:rsidRDefault="009A012C" w:rsidP="009A012C">
      <w:pPr>
        <w:pStyle w:val="Default"/>
        <w:rPr>
          <w:sz w:val="23"/>
          <w:szCs w:val="23"/>
        </w:rPr>
      </w:pPr>
      <w:r w:rsidRPr="009A012C">
        <w:rPr>
          <w:sz w:val="23"/>
          <w:szCs w:val="23"/>
        </w:rPr>
        <w:t>contrato.</w:t>
      </w:r>
    </w:p>
    <w:p w14:paraId="6FCF8EBB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08A37EC5" w14:textId="77F5011A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</w:t>
      </w:r>
      <w:r w:rsidR="009A012C" w:rsidRPr="00153464">
        <w:rPr>
          <w:b/>
          <w:sz w:val="23"/>
          <w:szCs w:val="23"/>
          <w:u w:val="single"/>
        </w:rPr>
        <w:t>SÉTIMA</w:t>
      </w:r>
      <w:r w:rsidRPr="00153464">
        <w:rPr>
          <w:b/>
          <w:sz w:val="23"/>
          <w:szCs w:val="23"/>
          <w:u w:val="single"/>
        </w:rPr>
        <w:t xml:space="preserve"> </w:t>
      </w:r>
      <w:r w:rsidR="003D020C" w:rsidRPr="00153464">
        <w:rPr>
          <w:b/>
          <w:sz w:val="23"/>
          <w:szCs w:val="23"/>
          <w:u w:val="single"/>
        </w:rPr>
        <w:t xml:space="preserve">- </w:t>
      </w:r>
      <w:r w:rsidRPr="00153464">
        <w:rPr>
          <w:b/>
          <w:sz w:val="23"/>
          <w:szCs w:val="23"/>
          <w:u w:val="single"/>
        </w:rPr>
        <w:t>DO PRAZO DE VIGÊNCIA DO CONTRATO</w:t>
      </w:r>
    </w:p>
    <w:p w14:paraId="14F56307" w14:textId="3FD52955" w:rsidR="003D020C" w:rsidRPr="00153464" w:rsidRDefault="009A012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7</w:t>
      </w:r>
      <w:r w:rsidR="00737A22" w:rsidRPr="00153464">
        <w:rPr>
          <w:sz w:val="23"/>
          <w:szCs w:val="23"/>
        </w:rPr>
        <w:t>.1</w:t>
      </w:r>
      <w:r w:rsidR="003D020C" w:rsidRPr="00153464">
        <w:rPr>
          <w:sz w:val="23"/>
          <w:szCs w:val="23"/>
        </w:rPr>
        <w:t xml:space="preserve">. </w:t>
      </w:r>
      <w:r w:rsidR="003D020C" w:rsidRPr="00153464">
        <w:rPr>
          <w:sz w:val="23"/>
          <w:szCs w:val="23"/>
        </w:rPr>
        <w:t>A CONTRATADA poderá ser convocada a firmar as contratações decorrentes do registro de</w:t>
      </w:r>
    </w:p>
    <w:p w14:paraId="24E4C269" w14:textId="77777777" w:rsidR="003D020C" w:rsidRPr="00153464" w:rsidRDefault="003D020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preços no prazo de 5 (cinco) dias a contar da convocação expedida pelo ÓRGÃO GERENCIADOR,</w:t>
      </w:r>
    </w:p>
    <w:p w14:paraId="7702F8D4" w14:textId="77777777" w:rsidR="003D020C" w:rsidRPr="00153464" w:rsidRDefault="003D020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podendo este prazo ser prorrogado por igual período, desde que ocorra motivo justificado e aceito</w:t>
      </w:r>
    </w:p>
    <w:p w14:paraId="4810D02E" w14:textId="77777777" w:rsidR="003D020C" w:rsidRPr="00153464" w:rsidRDefault="003D020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pelo ÓRGÃO GERENCIADOR.</w:t>
      </w:r>
    </w:p>
    <w:p w14:paraId="10E5344E" w14:textId="567F1AD0" w:rsidR="003D020C" w:rsidRPr="00153464" w:rsidRDefault="009A012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7</w:t>
      </w:r>
      <w:r w:rsidR="003D020C" w:rsidRPr="00153464">
        <w:rPr>
          <w:sz w:val="23"/>
          <w:szCs w:val="23"/>
        </w:rPr>
        <w:t>.2. O contrato regular-se-ão, no que concerne à sua execução, alteração, inexecução ou rescisão, pelas</w:t>
      </w:r>
      <w:r w:rsidR="003D020C" w:rsidRPr="00153464">
        <w:rPr>
          <w:sz w:val="23"/>
          <w:szCs w:val="23"/>
        </w:rPr>
        <w:t xml:space="preserve"> </w:t>
      </w:r>
      <w:r w:rsidR="003D020C" w:rsidRPr="00153464">
        <w:rPr>
          <w:sz w:val="23"/>
          <w:szCs w:val="23"/>
        </w:rPr>
        <w:t>disposições da Lei Federal nº 8.666/1993, observadas suas alterações posteriores, pelas disposições</w:t>
      </w:r>
      <w:r w:rsidR="003D020C" w:rsidRPr="00153464">
        <w:rPr>
          <w:sz w:val="23"/>
          <w:szCs w:val="23"/>
        </w:rPr>
        <w:t xml:space="preserve"> </w:t>
      </w:r>
      <w:r w:rsidR="003D020C" w:rsidRPr="00153464">
        <w:rPr>
          <w:sz w:val="23"/>
          <w:szCs w:val="23"/>
        </w:rPr>
        <w:t>do Termo de Referência e pelos preceitos do direito público.</w:t>
      </w:r>
    </w:p>
    <w:p w14:paraId="44145F6A" w14:textId="2B8D1CCB" w:rsidR="003D020C" w:rsidRPr="00153464" w:rsidRDefault="009A012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7</w:t>
      </w:r>
      <w:r w:rsidR="003D020C" w:rsidRPr="00153464">
        <w:rPr>
          <w:sz w:val="23"/>
          <w:szCs w:val="23"/>
        </w:rPr>
        <w:t>.3. O contrato poderá, com base nos preceitos de direito público, serem rescindidos pelo ÓRGÃO</w:t>
      </w:r>
    </w:p>
    <w:p w14:paraId="5C9D3F7F" w14:textId="77777777" w:rsidR="003D020C" w:rsidRPr="00153464" w:rsidRDefault="003D020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GERENCIADOR a todo e qualquer tempo, independentemente de interpelação judicial ou</w:t>
      </w:r>
    </w:p>
    <w:p w14:paraId="1799CABF" w14:textId="77777777" w:rsidR="003D020C" w:rsidRPr="00153464" w:rsidRDefault="003D020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extrajudicial, mediante simples aviso, observada a legislação pertinente.</w:t>
      </w:r>
    </w:p>
    <w:p w14:paraId="0203D28A" w14:textId="2984D9AF" w:rsidR="003D020C" w:rsidRPr="00153464" w:rsidRDefault="009A012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7</w:t>
      </w:r>
      <w:r w:rsidR="003D020C" w:rsidRPr="00153464">
        <w:rPr>
          <w:sz w:val="23"/>
          <w:szCs w:val="23"/>
        </w:rPr>
        <w:t xml:space="preserve">.4. </w:t>
      </w:r>
      <w:r w:rsidR="003D020C" w:rsidRPr="00153464">
        <w:rPr>
          <w:sz w:val="23"/>
          <w:szCs w:val="23"/>
        </w:rPr>
        <w:t>O Contrato</w:t>
      </w:r>
      <w:r w:rsidR="003D020C" w:rsidRPr="00153464">
        <w:rPr>
          <w:sz w:val="23"/>
          <w:szCs w:val="23"/>
        </w:rPr>
        <w:t xml:space="preserve"> terá validade de </w:t>
      </w:r>
      <w:r w:rsidR="003D020C" w:rsidRPr="00153464">
        <w:rPr>
          <w:b/>
          <w:bCs/>
          <w:sz w:val="23"/>
          <w:szCs w:val="23"/>
        </w:rPr>
        <w:t>12 (doze) meses</w:t>
      </w:r>
      <w:r w:rsidR="003D020C" w:rsidRPr="00153464">
        <w:rPr>
          <w:sz w:val="23"/>
          <w:szCs w:val="23"/>
        </w:rPr>
        <w:t>, a contar da data de sua assinatura.</w:t>
      </w:r>
    </w:p>
    <w:p w14:paraId="7E138418" w14:textId="564B62B8" w:rsidR="003D020C" w:rsidRPr="00153464" w:rsidRDefault="009A012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7</w:t>
      </w:r>
      <w:r w:rsidR="003D020C" w:rsidRPr="00153464">
        <w:rPr>
          <w:sz w:val="23"/>
          <w:szCs w:val="23"/>
        </w:rPr>
        <w:t>.5. Os contratos decorrentes desta licitação terão sua vigência conforme as disposições contidas no</w:t>
      </w:r>
      <w:r w:rsidR="00F63CF4" w:rsidRPr="00153464">
        <w:rPr>
          <w:sz w:val="23"/>
          <w:szCs w:val="23"/>
        </w:rPr>
        <w:t xml:space="preserve"> </w:t>
      </w:r>
      <w:r w:rsidR="003D020C" w:rsidRPr="00153464">
        <w:rPr>
          <w:sz w:val="23"/>
          <w:szCs w:val="23"/>
        </w:rPr>
        <w:t>artigo 57 da Lei Federal nº 8.666/1993.</w:t>
      </w:r>
    </w:p>
    <w:p w14:paraId="0342EF29" w14:textId="7F68393E" w:rsidR="00737A22" w:rsidRPr="00153464" w:rsidRDefault="009A012C" w:rsidP="003D020C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lastRenderedPageBreak/>
        <w:t>7</w:t>
      </w:r>
      <w:r w:rsidR="003D020C" w:rsidRPr="00153464">
        <w:rPr>
          <w:sz w:val="23"/>
          <w:szCs w:val="23"/>
        </w:rPr>
        <w:t>.</w:t>
      </w:r>
      <w:r w:rsidR="00F63CF4" w:rsidRPr="00153464">
        <w:rPr>
          <w:sz w:val="23"/>
          <w:szCs w:val="23"/>
        </w:rPr>
        <w:t>6</w:t>
      </w:r>
      <w:r w:rsidR="003D020C" w:rsidRPr="00153464">
        <w:rPr>
          <w:sz w:val="23"/>
          <w:szCs w:val="23"/>
        </w:rPr>
        <w:t>. O prazo de entrega dos materiais será de até 60 (sessenta) dias a contar da nota de empenho ou</w:t>
      </w:r>
      <w:r w:rsidR="00F63CF4" w:rsidRPr="00153464">
        <w:rPr>
          <w:sz w:val="23"/>
          <w:szCs w:val="23"/>
        </w:rPr>
        <w:t xml:space="preserve"> </w:t>
      </w:r>
      <w:r w:rsidR="003D020C" w:rsidRPr="00153464">
        <w:rPr>
          <w:sz w:val="23"/>
          <w:szCs w:val="23"/>
        </w:rPr>
        <w:t>ordem de fornecimento.</w:t>
      </w:r>
    </w:p>
    <w:p w14:paraId="39DDB616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099F3AB2" w14:textId="159618FD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</w:t>
      </w:r>
      <w:r w:rsidR="006C68CB" w:rsidRPr="00153464">
        <w:rPr>
          <w:b/>
          <w:sz w:val="23"/>
          <w:szCs w:val="23"/>
          <w:u w:val="single"/>
        </w:rPr>
        <w:t>OITAVA</w:t>
      </w:r>
      <w:r w:rsidRPr="00153464">
        <w:rPr>
          <w:b/>
          <w:sz w:val="23"/>
          <w:szCs w:val="23"/>
          <w:u w:val="single"/>
        </w:rPr>
        <w:t xml:space="preserve"> - DA DOTAÇÃO ORÇAMENTÁRIA </w:t>
      </w:r>
    </w:p>
    <w:p w14:paraId="3C9B7AD5" w14:textId="2BF2D667" w:rsidR="00737A22" w:rsidRPr="00153464" w:rsidRDefault="006C68CB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8</w:t>
      </w:r>
      <w:r w:rsidR="00737A22" w:rsidRPr="00153464">
        <w:rPr>
          <w:sz w:val="23"/>
          <w:szCs w:val="23"/>
        </w:rPr>
        <w:t>.1 – As despesas inerentes a</w:t>
      </w:r>
      <w:r w:rsidRPr="00153464">
        <w:rPr>
          <w:sz w:val="23"/>
          <w:szCs w:val="23"/>
        </w:rPr>
        <w:t xml:space="preserve"> essa Adesão de ARP</w:t>
      </w:r>
      <w:r w:rsidR="00737A22" w:rsidRPr="00153464">
        <w:rPr>
          <w:sz w:val="23"/>
          <w:szCs w:val="23"/>
        </w:rPr>
        <w:t xml:space="preserve"> ocorrerão à conta da </w:t>
      </w:r>
      <w:r w:rsidRPr="00153464">
        <w:rPr>
          <w:sz w:val="23"/>
          <w:szCs w:val="23"/>
        </w:rPr>
        <w:t xml:space="preserve">seguinte </w:t>
      </w:r>
      <w:r w:rsidR="00737A22" w:rsidRPr="00153464">
        <w:rPr>
          <w:sz w:val="23"/>
          <w:szCs w:val="23"/>
        </w:rPr>
        <w:t>dotaç</w:t>
      </w:r>
      <w:r w:rsidRPr="00153464">
        <w:rPr>
          <w:sz w:val="23"/>
          <w:szCs w:val="23"/>
        </w:rPr>
        <w:t>ão</w:t>
      </w:r>
      <w:r w:rsidR="00737A22" w:rsidRPr="00153464">
        <w:rPr>
          <w:sz w:val="23"/>
          <w:szCs w:val="23"/>
        </w:rPr>
        <w:t xml:space="preserve"> orçamentária.</w:t>
      </w:r>
    </w:p>
    <w:p w14:paraId="33C411C0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SECRETARIA MUNICIPAL DE EDUCAÇÃO E CULTURA:</w:t>
      </w:r>
    </w:p>
    <w:p w14:paraId="03E9BA76" w14:textId="60C8CD4E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 xml:space="preserve">FICHA: </w:t>
      </w:r>
      <w:r w:rsidR="006C68CB" w:rsidRPr="00153464">
        <w:rPr>
          <w:sz w:val="23"/>
          <w:szCs w:val="23"/>
        </w:rPr>
        <w:t>219</w:t>
      </w:r>
      <w:r w:rsidRPr="00153464">
        <w:rPr>
          <w:sz w:val="23"/>
          <w:szCs w:val="23"/>
        </w:rPr>
        <w:t xml:space="preserve"> FONTE: </w:t>
      </w:r>
      <w:r w:rsidR="006C68CB" w:rsidRPr="00153464">
        <w:rPr>
          <w:sz w:val="23"/>
          <w:szCs w:val="23"/>
        </w:rPr>
        <w:t>1576</w:t>
      </w:r>
      <w:r w:rsidRPr="00153464">
        <w:rPr>
          <w:sz w:val="23"/>
          <w:szCs w:val="23"/>
        </w:rPr>
        <w:t xml:space="preserve"> </w:t>
      </w:r>
    </w:p>
    <w:p w14:paraId="27E5617B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25D97FAE" w14:textId="7D39A4B0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</w:t>
      </w:r>
      <w:r w:rsidR="006C68CB" w:rsidRPr="00153464">
        <w:rPr>
          <w:b/>
          <w:sz w:val="23"/>
          <w:szCs w:val="23"/>
          <w:u w:val="single"/>
        </w:rPr>
        <w:t>NONA</w:t>
      </w:r>
      <w:r w:rsidRPr="00153464">
        <w:rPr>
          <w:b/>
          <w:sz w:val="23"/>
          <w:szCs w:val="23"/>
          <w:u w:val="single"/>
        </w:rPr>
        <w:t xml:space="preserve"> - DA </w:t>
      </w:r>
      <w:r w:rsidR="008B5A70" w:rsidRPr="00153464">
        <w:rPr>
          <w:b/>
          <w:sz w:val="23"/>
          <w:szCs w:val="23"/>
          <w:u w:val="single"/>
        </w:rPr>
        <w:t>CONTRATAÇÃO</w:t>
      </w:r>
      <w:r w:rsidRPr="00153464">
        <w:rPr>
          <w:b/>
          <w:sz w:val="23"/>
          <w:szCs w:val="23"/>
          <w:u w:val="single"/>
        </w:rPr>
        <w:t xml:space="preserve"> </w:t>
      </w:r>
    </w:p>
    <w:p w14:paraId="2E9C1CA9" w14:textId="0DCA9142" w:rsidR="008B5A70" w:rsidRPr="00153464" w:rsidRDefault="006C68CB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9</w:t>
      </w:r>
      <w:r w:rsidR="008B5A70" w:rsidRPr="00153464">
        <w:rPr>
          <w:sz w:val="23"/>
          <w:szCs w:val="23"/>
        </w:rPr>
        <w:t>.1. As obrigações decorrentes do fornecimento dos produtos constantes do registro de preços, a</w:t>
      </w:r>
    </w:p>
    <w:p w14:paraId="36045005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serem firmadas entre o ÓRGÃO PARTICIPANTE e a DETENTORA poderão ser formalizadas</w:t>
      </w:r>
    </w:p>
    <w:p w14:paraId="390F086F" w14:textId="27B1C933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através de contrato, observando-se as condições estabelecidas no edital, seus anexos e na legislação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vigente.</w:t>
      </w:r>
    </w:p>
    <w:p w14:paraId="10C350D6" w14:textId="5E1AB932" w:rsidR="008B5A70" w:rsidRPr="00153464" w:rsidRDefault="006C68CB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9</w:t>
      </w:r>
      <w:r w:rsidR="008B5A70" w:rsidRPr="00153464">
        <w:rPr>
          <w:sz w:val="23"/>
          <w:szCs w:val="23"/>
        </w:rPr>
        <w:t xml:space="preserve">.2. Na hipótese </w:t>
      </w:r>
      <w:proofErr w:type="gramStart"/>
      <w:r w:rsidR="008B5A70" w:rsidRPr="00153464">
        <w:rPr>
          <w:sz w:val="23"/>
          <w:szCs w:val="23"/>
        </w:rPr>
        <w:t>da</w:t>
      </w:r>
      <w:proofErr w:type="gramEnd"/>
      <w:r w:rsidR="008B5A70" w:rsidRPr="00153464">
        <w:rPr>
          <w:sz w:val="23"/>
          <w:szCs w:val="23"/>
        </w:rPr>
        <w:t xml:space="preserve"> DETENTORA primeira classificada ter seu registro revogado, não assinar, não</w:t>
      </w:r>
    </w:p>
    <w:p w14:paraId="3000D24C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aceitar ou não retirar o contrato no prazo e condições estabelecidos, poderão ser convocados os</w:t>
      </w:r>
    </w:p>
    <w:p w14:paraId="2A907C10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fornecedores remanescentes, na ordem de classificação, para fazê-lo em igual prazo e</w:t>
      </w:r>
    </w:p>
    <w:p w14:paraId="03F42C1C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preferencialmente nas mesmas condições propostas pelo primeiro classificado, inclusive quanto ao</w:t>
      </w:r>
    </w:p>
    <w:p w14:paraId="494CEDC9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preço, independentemente da cominação prevista no artigo 81 da Lei Federal nº 8.666/1993.</w:t>
      </w:r>
    </w:p>
    <w:p w14:paraId="274B1A07" w14:textId="1FF398C8" w:rsidR="008B5A70" w:rsidRPr="00153464" w:rsidRDefault="006C68CB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9</w:t>
      </w:r>
      <w:r w:rsidR="008B5A70" w:rsidRPr="00153464">
        <w:rPr>
          <w:sz w:val="23"/>
          <w:szCs w:val="23"/>
        </w:rPr>
        <w:t>.3. Observados os critérios e condições estabelecidas no Edital, o ÓRGÃO GERENCIADOR</w:t>
      </w:r>
    </w:p>
    <w:p w14:paraId="07324880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poderá solicitar a mais de um fornecedor registrado, segundo a ordem de classificação, desde que</w:t>
      </w:r>
    </w:p>
    <w:p w14:paraId="2F1414B1" w14:textId="77777777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razões de interesse público justifiquem e que o primeiro classificado não possua capacidade de</w:t>
      </w:r>
    </w:p>
    <w:p w14:paraId="04C91A88" w14:textId="0D1F1B39" w:rsidR="008B5A70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disponibilização dos bens compatível com as solicitadas, observadas as condições do Edital e o preço</w:t>
      </w:r>
      <w:r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registrado.</w:t>
      </w:r>
    </w:p>
    <w:p w14:paraId="320B8A7B" w14:textId="26130CD3" w:rsidR="008B5A70" w:rsidRPr="00153464" w:rsidRDefault="006C68CB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9</w:t>
      </w:r>
      <w:r w:rsidR="008B5A70" w:rsidRPr="00153464">
        <w:rPr>
          <w:sz w:val="23"/>
          <w:szCs w:val="23"/>
        </w:rPr>
        <w:t>.4. Face ao disposto no artigo 65, §1º, da Lei Federal nº 8.666/93, os quantitativos poderão sofrer</w:t>
      </w:r>
    </w:p>
    <w:p w14:paraId="0A619C51" w14:textId="7344DBE5" w:rsidR="00737A22" w:rsidRPr="00153464" w:rsidRDefault="008B5A70" w:rsidP="008B5A70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acréscimos ou supressões de até 25% (vinte e cinco por cento) do valor inicial.</w:t>
      </w:r>
    </w:p>
    <w:p w14:paraId="5DB6975B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40D96649" w14:textId="2086F45F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</w:t>
      </w:r>
      <w:r w:rsidR="006C68CB" w:rsidRPr="00153464">
        <w:rPr>
          <w:b/>
          <w:sz w:val="23"/>
          <w:szCs w:val="23"/>
          <w:u w:val="single"/>
        </w:rPr>
        <w:t>DÉCIMA</w:t>
      </w:r>
      <w:r w:rsidRPr="00153464">
        <w:rPr>
          <w:b/>
          <w:sz w:val="23"/>
          <w:szCs w:val="23"/>
          <w:u w:val="single"/>
        </w:rPr>
        <w:t xml:space="preserve"> – DA ENTREGA </w:t>
      </w:r>
    </w:p>
    <w:p w14:paraId="6F35CB65" w14:textId="16638A63" w:rsidR="00737A22" w:rsidRPr="00153464" w:rsidRDefault="006C68CB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.1</w:t>
      </w:r>
      <w:r w:rsidRPr="00153464">
        <w:rPr>
          <w:sz w:val="23"/>
          <w:szCs w:val="23"/>
        </w:rPr>
        <w:t>.</w:t>
      </w:r>
      <w:r w:rsidR="00737A22" w:rsidRPr="00153464">
        <w:rPr>
          <w:sz w:val="23"/>
          <w:szCs w:val="23"/>
        </w:rPr>
        <w:t xml:space="preserve"> os materiais didáticos e pedagógicos licitados deverão ser entregues Secretaria Municipal de Educação e Cultura, situado na Rodovia </w:t>
      </w:r>
      <w:proofErr w:type="spellStart"/>
      <w:r w:rsidR="00737A22" w:rsidRPr="00153464">
        <w:rPr>
          <w:sz w:val="23"/>
          <w:szCs w:val="23"/>
        </w:rPr>
        <w:t>Gether</w:t>
      </w:r>
      <w:proofErr w:type="spellEnd"/>
      <w:r w:rsidR="00737A22" w:rsidRPr="00153464">
        <w:rPr>
          <w:sz w:val="23"/>
          <w:szCs w:val="23"/>
        </w:rPr>
        <w:t xml:space="preserve"> Lopes de farias, s/n°, Bairro Emilio Callegari, Centro das 0</w:t>
      </w:r>
      <w:r w:rsidR="00285A27" w:rsidRPr="00153464">
        <w:rPr>
          <w:sz w:val="23"/>
          <w:szCs w:val="23"/>
        </w:rPr>
        <w:t>8</w:t>
      </w:r>
      <w:r w:rsidR="00737A22" w:rsidRPr="00153464">
        <w:rPr>
          <w:sz w:val="23"/>
          <w:szCs w:val="23"/>
        </w:rPr>
        <w:t xml:space="preserve">h às 16h, conforme especificações e quantidades descritas na autorização de fornecimento; </w:t>
      </w:r>
    </w:p>
    <w:p w14:paraId="7DC8C977" w14:textId="10E58695" w:rsidR="00737A22" w:rsidRPr="00153464" w:rsidRDefault="006C68CB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.2</w:t>
      </w:r>
      <w:r w:rsidR="00285A27" w:rsidRPr="00153464">
        <w:rPr>
          <w:sz w:val="23"/>
          <w:szCs w:val="23"/>
        </w:rPr>
        <w:t>.</w:t>
      </w:r>
      <w:r w:rsidR="00737A22" w:rsidRPr="00153464">
        <w:rPr>
          <w:sz w:val="23"/>
          <w:szCs w:val="23"/>
        </w:rPr>
        <w:t xml:space="preserve"> Os produtos serão requisitados inteiramente ou parcialmente, através da Autorização Inicial de Fornecimento, sendo o prazo de entrega de no máximo 03 (três) dias, contados do primeiro dia útil seguinte à assinatura da ordem de fornecimento; </w:t>
      </w:r>
    </w:p>
    <w:p w14:paraId="1AE5CA1A" w14:textId="3758CE18" w:rsidR="00737A22" w:rsidRPr="00153464" w:rsidRDefault="00285A27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.3</w:t>
      </w:r>
      <w:r w:rsidRPr="00153464">
        <w:rPr>
          <w:sz w:val="23"/>
          <w:szCs w:val="23"/>
        </w:rPr>
        <w:t>.</w:t>
      </w:r>
      <w:r w:rsidR="00737A22" w:rsidRPr="00153464">
        <w:rPr>
          <w:sz w:val="23"/>
          <w:szCs w:val="23"/>
        </w:rPr>
        <w:t xml:space="preserve"> No ato da entrega, todos os produtos deverão ser criteriosamente analisados pelo Fiscal do Contrato; </w:t>
      </w:r>
    </w:p>
    <w:p w14:paraId="4A892B14" w14:textId="77777777" w:rsidR="00285A27" w:rsidRPr="00153464" w:rsidRDefault="00285A27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.4</w:t>
      </w:r>
      <w:r w:rsidRPr="00153464">
        <w:rPr>
          <w:sz w:val="23"/>
          <w:szCs w:val="23"/>
        </w:rPr>
        <w:t>.</w:t>
      </w:r>
      <w:r w:rsidR="00737A22" w:rsidRPr="00153464">
        <w:rPr>
          <w:sz w:val="23"/>
          <w:szCs w:val="23"/>
        </w:rPr>
        <w:t xml:space="preserve"> Por ocasião da entrega, o fiscal de contrato terá prazo de 02 (dois) dias para se manifestar a respeito de quaisquer irregularidades que sejam averiguadas durante a conferência dos produtos, tais como: marcas diferentes das apresentadas nas propostas, especificações diferentes das solicitadas e outros mais. Caso seja detectado que os materiais não atendem às exigências do objeto licitado, poderá o setor responsável rejeitá-los, integralmente ou em parte, obrigando-se a licitante a providenciar a substituição dos bens não aceitos no prazo de 01(um) dia. O transporte e carregamento dos produtos não aceitos serão feitos pelo fornecedor; </w:t>
      </w:r>
    </w:p>
    <w:p w14:paraId="626EB4BB" w14:textId="29FBCFAA" w:rsidR="00737A22" w:rsidRPr="00153464" w:rsidRDefault="00285A27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.5</w:t>
      </w:r>
      <w:r w:rsidRPr="00153464">
        <w:rPr>
          <w:sz w:val="23"/>
          <w:szCs w:val="23"/>
        </w:rPr>
        <w:t>.</w:t>
      </w:r>
      <w:r w:rsidR="00737A22" w:rsidRPr="00153464">
        <w:rPr>
          <w:sz w:val="23"/>
          <w:szCs w:val="23"/>
        </w:rPr>
        <w:t xml:space="preserve"> Em caso de recebimento do produto com embalagens danificadas, a licitante deverá substituir integralmente o quantitativo reprovado, correndo por sua conta todas as despesas de devolução e reposição; </w:t>
      </w:r>
    </w:p>
    <w:p w14:paraId="4C185575" w14:textId="37B0E433" w:rsidR="00737A22" w:rsidRPr="00153464" w:rsidRDefault="00285A27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.6</w:t>
      </w:r>
      <w:r w:rsidRPr="00153464">
        <w:rPr>
          <w:sz w:val="23"/>
          <w:szCs w:val="23"/>
        </w:rPr>
        <w:t xml:space="preserve">. </w:t>
      </w:r>
      <w:r w:rsidR="00737A22" w:rsidRPr="00153464">
        <w:rPr>
          <w:sz w:val="23"/>
          <w:szCs w:val="23"/>
        </w:rPr>
        <w:t xml:space="preserve">Os prazos bem como as condições de entrega deverão ser rigorosamente respeitados por parte do licitante vencedor, sob pena de perda do direito de entrega, condicionando assim à Prefeitura a promover o cancelamento do contrato formulado em favor da empresa vencedora, sem qualquer </w:t>
      </w:r>
      <w:r w:rsidR="00737A22" w:rsidRPr="00153464">
        <w:rPr>
          <w:sz w:val="23"/>
          <w:szCs w:val="23"/>
        </w:rPr>
        <w:lastRenderedPageBreak/>
        <w:t xml:space="preserve">indenização, dando condições ao segundo colocado para no caso de aceitação das mesmas condições preestabelecidas, promover a entrega do item em questão; </w:t>
      </w:r>
    </w:p>
    <w:p w14:paraId="5C933614" w14:textId="0CD2F503" w:rsidR="00737A22" w:rsidRPr="00153464" w:rsidRDefault="00285A27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.7</w:t>
      </w:r>
      <w:r w:rsidRPr="00153464">
        <w:rPr>
          <w:sz w:val="23"/>
          <w:szCs w:val="23"/>
        </w:rPr>
        <w:t>.</w:t>
      </w:r>
      <w:r w:rsidR="00737A22" w:rsidRPr="00153464">
        <w:rPr>
          <w:sz w:val="23"/>
          <w:szCs w:val="23"/>
        </w:rPr>
        <w:t xml:space="preserve"> A troca de marca, só poderá ocorrer, caso a empresa apresente justificativa da indústria, da não fabricação dos materiais ou falta de matéria prima; </w:t>
      </w:r>
    </w:p>
    <w:p w14:paraId="168E8F89" w14:textId="26B2E6EE" w:rsidR="00737A22" w:rsidRPr="00153464" w:rsidRDefault="00285A27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10</w:t>
      </w:r>
      <w:r w:rsidR="00737A22" w:rsidRPr="00153464">
        <w:rPr>
          <w:sz w:val="23"/>
          <w:szCs w:val="23"/>
        </w:rPr>
        <w:t>.8</w:t>
      </w:r>
      <w:r w:rsidRPr="00153464">
        <w:rPr>
          <w:sz w:val="23"/>
          <w:szCs w:val="23"/>
        </w:rPr>
        <w:t>.</w:t>
      </w:r>
      <w:r w:rsidR="00737A22" w:rsidRPr="00153464">
        <w:rPr>
          <w:sz w:val="23"/>
          <w:szCs w:val="23"/>
        </w:rPr>
        <w:t xml:space="preserve"> Não será aceito, utilização de protocolos, para troca de marcas das mercadorias. </w:t>
      </w:r>
    </w:p>
    <w:p w14:paraId="76252E51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25064423" w14:textId="0E425821" w:rsidR="00737A22" w:rsidRPr="00153464" w:rsidRDefault="00737A22" w:rsidP="009A012C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DÉCIMA PRIMEIRA - DAS </w:t>
      </w:r>
      <w:r w:rsidR="006C68CB" w:rsidRPr="00153464">
        <w:rPr>
          <w:b/>
          <w:sz w:val="23"/>
          <w:szCs w:val="23"/>
          <w:u w:val="single"/>
        </w:rPr>
        <w:t>PENALIDADES</w:t>
      </w:r>
    </w:p>
    <w:p w14:paraId="2269F8C4" w14:textId="3F0AEBDA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.1. Com fundamento nos artigos 86 e 87 da Lei nº 8.666/93, a CONTRATADA ficará sujeita, no</w:t>
      </w:r>
    </w:p>
    <w:p w14:paraId="56793624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caso de atraso injustificado, inexecução parcial ou inexecução total da obrigação, sem prejuízo das</w:t>
      </w:r>
    </w:p>
    <w:p w14:paraId="031EF31A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responsabilidades civil e criminal, assegurada a prévia e ampla defesa, às seguintes penalidades:</w:t>
      </w:r>
    </w:p>
    <w:p w14:paraId="6C4CF736" w14:textId="1EBDEBA3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</w:t>
      </w:r>
      <w:r w:rsidR="006C68CB" w:rsidRPr="00153464">
        <w:rPr>
          <w:sz w:val="23"/>
          <w:szCs w:val="23"/>
        </w:rPr>
        <w:t>) Advertência;</w:t>
      </w:r>
    </w:p>
    <w:p w14:paraId="4A7AFDEB" w14:textId="2ADDA582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b</w:t>
      </w:r>
      <w:r w:rsidR="006C68CB" w:rsidRPr="00153464">
        <w:rPr>
          <w:sz w:val="23"/>
          <w:szCs w:val="23"/>
        </w:rPr>
        <w:t>) Multa;</w:t>
      </w:r>
    </w:p>
    <w:p w14:paraId="6B6BFC02" w14:textId="236A03B8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</w:t>
      </w:r>
      <w:r w:rsidR="006C68CB" w:rsidRPr="00153464">
        <w:rPr>
          <w:sz w:val="23"/>
          <w:szCs w:val="23"/>
        </w:rPr>
        <w:t>) Suspensão temporária de participação em licitação e impedimento de contratar com os</w:t>
      </w:r>
    </w:p>
    <w:p w14:paraId="28AFB830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ÓRGÃOS PARTICIPANTES/ÓRGÃO GERENCIADOR;</w:t>
      </w:r>
    </w:p>
    <w:p w14:paraId="7839CCCC" w14:textId="44D68A56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d</w:t>
      </w:r>
      <w:r w:rsidR="006C68CB" w:rsidRPr="00153464">
        <w:rPr>
          <w:sz w:val="23"/>
          <w:szCs w:val="23"/>
        </w:rPr>
        <w:t>) Declaração de inidoneidade para licitar ou contratar com a Administração Pública.</w:t>
      </w:r>
    </w:p>
    <w:p w14:paraId="5C729343" w14:textId="213BB560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.2. A advertência poderá ser aplicada no caso de atraso superior a 10 (dez) dias na execução do</w:t>
      </w:r>
    </w:p>
    <w:p w14:paraId="5E78DDBE" w14:textId="34E1046A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cronograma de atividades ou de descumprimento de quaisquer obrigações previstas no contrato, que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não configurem hipóteses de aplicação de sanções mais graves, sem prejuízo das multas eventualmente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cabíveis.</w:t>
      </w:r>
    </w:p>
    <w:p w14:paraId="6AF76A94" w14:textId="178D2041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.3. A advertência poderá ainda ser aplicada na primeira ocorrência de atraso e na primeira ocorrência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de quaisquer dos itens relacionados no contrato.</w:t>
      </w:r>
    </w:p>
    <w:p w14:paraId="30C09C1D" w14:textId="5673E521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.4. Caso haja a inexecução total do objeto contratado será aplicada multa de 10% (dez por cento),</w:t>
      </w:r>
    </w:p>
    <w:p w14:paraId="6831D12F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sobre o valor total estimado do contrato.</w:t>
      </w:r>
    </w:p>
    <w:p w14:paraId="598A6FC9" w14:textId="3690D238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.5. Será configurada a inexecução total do objeto quando houver atraso injustificado para a entrega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dos materiais por mais de 30 dias além dos 60 dias concedidos após a emissão da Ordem de Serviço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– OS.</w:t>
      </w:r>
    </w:p>
    <w:p w14:paraId="2EEF6A22" w14:textId="08B5D0A6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.6. O atraso injustificado na execução do objeto sujeitará a empresa contratada a multa, de</w:t>
      </w:r>
    </w:p>
    <w:p w14:paraId="46FBA470" w14:textId="5740218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percentual de 2% (dois por cento), após o atraso de 10 (dez) dias, e até 5% (cinco por cento) no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atraso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de prazo superior a 30 dias.</w:t>
      </w:r>
    </w:p>
    <w:p w14:paraId="3EE028D1" w14:textId="068C99BD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.7. Suspensão temporária de participação em licitação e impedimentos de contratar com a</w:t>
      </w:r>
    </w:p>
    <w:p w14:paraId="388AA262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Administração Pública, se, por culpa e dolo, por até 2 (dois) anos, no caso de inexecução do objeto,</w:t>
      </w:r>
    </w:p>
    <w:p w14:paraId="398455E1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conforme a gravidade da ocorrência.</w:t>
      </w:r>
    </w:p>
    <w:p w14:paraId="24DF6F22" w14:textId="26DD6EE8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.8. Declaração de Inidoneidade para licitar ou contratar com a Administração Pública, prevista no</w:t>
      </w:r>
    </w:p>
    <w:p w14:paraId="2AB72F63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inciso IV, do artigo 87, da Lei Federal nº 8.666/93, será aplicada, dentre outros casos, quando:</w:t>
      </w:r>
    </w:p>
    <w:p w14:paraId="50A1C01B" w14:textId="2D756729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a</w:t>
      </w:r>
      <w:r w:rsidR="006C68CB" w:rsidRPr="00153464">
        <w:rPr>
          <w:sz w:val="23"/>
          <w:szCs w:val="23"/>
        </w:rPr>
        <w:t>) Tiver sofrido condenação definitiva por ter praticado, por meios dolosos, fraude fiscal no</w:t>
      </w:r>
    </w:p>
    <w:p w14:paraId="6853AF29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recolhimento de quaisquer tributos;</w:t>
      </w:r>
    </w:p>
    <w:p w14:paraId="6D73B28D" w14:textId="7A861CC2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b</w:t>
      </w:r>
      <w:r w:rsidR="006C68CB" w:rsidRPr="00153464">
        <w:rPr>
          <w:sz w:val="23"/>
          <w:szCs w:val="23"/>
        </w:rPr>
        <w:t>) Praticas atos ilícitos, visando frustrar os objetivos da licitação;</w:t>
      </w:r>
    </w:p>
    <w:p w14:paraId="0A95B254" w14:textId="511C3614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</w:t>
      </w:r>
      <w:r w:rsidR="006C68CB" w:rsidRPr="00153464">
        <w:rPr>
          <w:sz w:val="23"/>
          <w:szCs w:val="23"/>
        </w:rPr>
        <w:t>) Reproduzir, divulgar ou utilizar, em benefício próprio ou de terceiros, quaisquer informações</w:t>
      </w:r>
    </w:p>
    <w:p w14:paraId="2BE6F198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de que seus empregados tenham tido conhecimento em razão da execução do objeto</w:t>
      </w:r>
    </w:p>
    <w:p w14:paraId="55CF2D15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contratado, sem consentimento prévio do contratante.</w:t>
      </w:r>
    </w:p>
    <w:p w14:paraId="080168CE" w14:textId="1965DD74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d</w:t>
      </w:r>
      <w:r w:rsidR="006C68CB" w:rsidRPr="00153464">
        <w:rPr>
          <w:sz w:val="23"/>
          <w:szCs w:val="23"/>
        </w:rPr>
        <w:t>) Ocorrência de ato capitulado como crime pela Lei Federal nº 8.666/93, praticado durante o</w:t>
      </w:r>
    </w:p>
    <w:p w14:paraId="391E6913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procedimento licitatório, que venha ao conhecimento do contratante após o recebimento da</w:t>
      </w:r>
    </w:p>
    <w:p w14:paraId="5EB1C741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Nota de Empenho e/ou Autorização de Fornecimento;</w:t>
      </w:r>
    </w:p>
    <w:p w14:paraId="65360225" w14:textId="776A2181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e</w:t>
      </w:r>
      <w:r w:rsidR="006C68CB" w:rsidRPr="00153464">
        <w:rPr>
          <w:sz w:val="23"/>
          <w:szCs w:val="23"/>
        </w:rPr>
        <w:t>) Apresentação, ao contratante, de qualquer documento falso ou falsificado, no todo ou em</w:t>
      </w:r>
    </w:p>
    <w:p w14:paraId="63FD371B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parte, com o objetivo de participar da licitação ou para comprovar, durante a execução do</w:t>
      </w:r>
    </w:p>
    <w:p w14:paraId="0437F5B5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objeto, a manutenção das condições apresentadas na habilitação.</w:t>
      </w:r>
    </w:p>
    <w:p w14:paraId="71D9CDA2" w14:textId="7AF28C64" w:rsidR="006C68CB" w:rsidRPr="00153464" w:rsidRDefault="00285A27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f</w:t>
      </w:r>
      <w:r w:rsidR="006C68CB" w:rsidRPr="00153464">
        <w:rPr>
          <w:sz w:val="23"/>
          <w:szCs w:val="23"/>
        </w:rPr>
        <w:t>) Inexecução total do objeto.</w:t>
      </w:r>
    </w:p>
    <w:p w14:paraId="79B11B2C" w14:textId="44FD26B5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.9. As sanções de multa podem ser aplicadas à empresa contratada juntamente com a de advertência,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 xml:space="preserve">suspensão temporária do direito de participação em licitação e impedimento de contratar </w:t>
      </w:r>
      <w:r w:rsidRPr="00153464">
        <w:rPr>
          <w:sz w:val="23"/>
          <w:szCs w:val="23"/>
        </w:rPr>
        <w:lastRenderedPageBreak/>
        <w:t>com os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ÓRGÃOS PARTICIPANTES/ÓRGÃO GERENCIADOR e declaração de inidoneidade para licitar</w:t>
      </w:r>
      <w:r w:rsidR="00285A27" w:rsidRPr="00153464">
        <w:rPr>
          <w:sz w:val="23"/>
          <w:szCs w:val="23"/>
        </w:rPr>
        <w:t xml:space="preserve"> </w:t>
      </w:r>
      <w:r w:rsidRPr="00153464">
        <w:rPr>
          <w:sz w:val="23"/>
          <w:szCs w:val="23"/>
        </w:rPr>
        <w:t>ou contratar com a Administração Pública, descontando-a do pagamento a ser efetuado.</w:t>
      </w:r>
    </w:p>
    <w:p w14:paraId="3D35DFD3" w14:textId="0D1C95EF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.10. O valor da multa poderá ser descontado do pagamento a ser efetuado à empresa contratada.</w:t>
      </w:r>
    </w:p>
    <w:p w14:paraId="56D887A1" w14:textId="3E7A9B63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.11. Se o valor do pagamento for insuficiente, fica a empresa contratada obrigada a recolher a</w:t>
      </w:r>
    </w:p>
    <w:p w14:paraId="4BD80D7E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importância devida no prazo de 15 (quinze) dias, contado da comunicação oficial.</w:t>
      </w:r>
    </w:p>
    <w:p w14:paraId="3A8A8B17" w14:textId="493FE6FD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</w:t>
      </w:r>
      <w:r w:rsidR="00285A27" w:rsidRPr="00153464">
        <w:rPr>
          <w:sz w:val="23"/>
          <w:szCs w:val="23"/>
        </w:rPr>
        <w:t>1</w:t>
      </w:r>
      <w:r w:rsidRPr="00153464">
        <w:rPr>
          <w:sz w:val="23"/>
          <w:szCs w:val="23"/>
        </w:rPr>
        <w:t>.12. A abertura do procedimento administrativo para apuração de descumprimento contratual e</w:t>
      </w:r>
    </w:p>
    <w:p w14:paraId="7006D5E8" w14:textId="77777777" w:rsidR="006C68CB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eventual aplicação de penalidades será de responsabilidade de cada ÓRGÃO PARTICIPANTE</w:t>
      </w:r>
    </w:p>
    <w:p w14:paraId="729CFA15" w14:textId="51491C57" w:rsidR="00737A22" w:rsidRPr="00153464" w:rsidRDefault="006C68CB" w:rsidP="006C68CB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contratante.</w:t>
      </w:r>
    </w:p>
    <w:p w14:paraId="0B32DF1C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39A5E2CE" w14:textId="77777777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DÉCIMA SEGUNDA - DOS RECURSOS </w:t>
      </w:r>
    </w:p>
    <w:p w14:paraId="2BFAC411" w14:textId="6EDCF75E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sz w:val="23"/>
          <w:szCs w:val="23"/>
        </w:rPr>
        <w:t>12.1</w:t>
      </w:r>
      <w:r w:rsidR="00285A27" w:rsidRPr="00153464">
        <w:rPr>
          <w:sz w:val="23"/>
          <w:szCs w:val="23"/>
        </w:rPr>
        <w:t>.</w:t>
      </w:r>
      <w:r w:rsidRPr="00153464">
        <w:rPr>
          <w:sz w:val="23"/>
          <w:szCs w:val="23"/>
        </w:rPr>
        <w:t xml:space="preserve"> Os recursos, representação e pedido de reconsideração, somente serão acolhidos nos termos do art. 109, da Lei no 8.666/93 e alterações posteriores.</w:t>
      </w:r>
    </w:p>
    <w:p w14:paraId="4E4081BD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1BBE0707" w14:textId="7FB6F679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b/>
          <w:sz w:val="23"/>
          <w:szCs w:val="23"/>
          <w:u w:val="single"/>
        </w:rPr>
        <w:t>CLÁUSULA DÉCIMA TERCEIRA - DO ACOMPANHAMENTO E DA FISCALIZAÇÃO</w:t>
      </w:r>
      <w:r w:rsidRPr="00153464">
        <w:rPr>
          <w:sz w:val="23"/>
          <w:szCs w:val="23"/>
        </w:rPr>
        <w:t xml:space="preserve"> </w:t>
      </w:r>
    </w:p>
    <w:p w14:paraId="4A79DBFB" w14:textId="0CE59F28" w:rsidR="00737A22" w:rsidRPr="00153464" w:rsidRDefault="00737A22" w:rsidP="00737A22">
      <w:pPr>
        <w:pStyle w:val="Default"/>
        <w:ind w:right="-12"/>
        <w:jc w:val="both"/>
        <w:rPr>
          <w:b/>
          <w:bCs/>
          <w:sz w:val="23"/>
          <w:szCs w:val="23"/>
        </w:rPr>
      </w:pPr>
      <w:r w:rsidRPr="00153464">
        <w:rPr>
          <w:sz w:val="23"/>
          <w:szCs w:val="23"/>
        </w:rPr>
        <w:t>13.1</w:t>
      </w:r>
      <w:r w:rsidR="00285A27" w:rsidRPr="00153464">
        <w:rPr>
          <w:sz w:val="23"/>
          <w:szCs w:val="23"/>
        </w:rPr>
        <w:t>.</w:t>
      </w:r>
      <w:r w:rsidRPr="00153464">
        <w:rPr>
          <w:sz w:val="23"/>
          <w:szCs w:val="23"/>
        </w:rPr>
        <w:t xml:space="preserve"> A </w:t>
      </w:r>
      <w:r w:rsidR="00285A27" w:rsidRPr="00153464">
        <w:rPr>
          <w:sz w:val="23"/>
          <w:szCs w:val="23"/>
        </w:rPr>
        <w:t xml:space="preserve">Fiscalização do presente contrato ficará a cargo da servidora </w:t>
      </w:r>
      <w:r w:rsidR="00285A27" w:rsidRPr="00153464">
        <w:rPr>
          <w:b/>
          <w:bCs/>
          <w:sz w:val="23"/>
          <w:szCs w:val="23"/>
        </w:rPr>
        <w:t xml:space="preserve">Fabiana da Vitória </w:t>
      </w:r>
      <w:proofErr w:type="spellStart"/>
      <w:r w:rsidR="00285A27" w:rsidRPr="00153464">
        <w:rPr>
          <w:b/>
          <w:bCs/>
          <w:sz w:val="23"/>
          <w:szCs w:val="23"/>
        </w:rPr>
        <w:t>Sotteu</w:t>
      </w:r>
      <w:proofErr w:type="spellEnd"/>
      <w:r w:rsidR="00285A27" w:rsidRPr="00153464">
        <w:rPr>
          <w:b/>
          <w:bCs/>
          <w:sz w:val="23"/>
          <w:szCs w:val="23"/>
        </w:rPr>
        <w:t>.</w:t>
      </w:r>
    </w:p>
    <w:p w14:paraId="3B162098" w14:textId="77777777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</w:p>
    <w:p w14:paraId="5AED30A6" w14:textId="67AE2AA9" w:rsidR="00737A22" w:rsidRPr="00153464" w:rsidRDefault="00737A22" w:rsidP="00737A22">
      <w:pPr>
        <w:pStyle w:val="Default"/>
        <w:ind w:right="-12"/>
        <w:jc w:val="both"/>
        <w:rPr>
          <w:b/>
          <w:sz w:val="23"/>
          <w:szCs w:val="23"/>
          <w:u w:val="single"/>
        </w:rPr>
      </w:pPr>
      <w:r w:rsidRPr="00153464">
        <w:rPr>
          <w:b/>
          <w:sz w:val="23"/>
          <w:szCs w:val="23"/>
          <w:u w:val="single"/>
        </w:rPr>
        <w:t xml:space="preserve">CLÁUSULA DÉCIMA </w:t>
      </w:r>
      <w:r w:rsidR="00285A27" w:rsidRPr="00153464">
        <w:rPr>
          <w:b/>
          <w:sz w:val="23"/>
          <w:szCs w:val="23"/>
          <w:u w:val="single"/>
        </w:rPr>
        <w:t>QUARTA</w:t>
      </w:r>
      <w:r w:rsidRPr="00153464">
        <w:rPr>
          <w:b/>
          <w:sz w:val="23"/>
          <w:szCs w:val="23"/>
          <w:u w:val="single"/>
        </w:rPr>
        <w:t xml:space="preserve"> - DO FORO</w:t>
      </w:r>
    </w:p>
    <w:p w14:paraId="62191E98" w14:textId="2664EB39" w:rsidR="00737A22" w:rsidRPr="00153464" w:rsidRDefault="00737A22" w:rsidP="00737A22">
      <w:pPr>
        <w:pStyle w:val="Default"/>
        <w:ind w:right="-12"/>
        <w:jc w:val="both"/>
        <w:rPr>
          <w:sz w:val="23"/>
          <w:szCs w:val="23"/>
        </w:rPr>
      </w:pPr>
      <w:r w:rsidRPr="00153464">
        <w:rPr>
          <w:bCs/>
          <w:sz w:val="23"/>
          <w:szCs w:val="23"/>
        </w:rPr>
        <w:t>1</w:t>
      </w:r>
      <w:r w:rsidR="00285A27" w:rsidRPr="00153464">
        <w:rPr>
          <w:bCs/>
          <w:sz w:val="23"/>
          <w:szCs w:val="23"/>
        </w:rPr>
        <w:t>4</w:t>
      </w:r>
      <w:r w:rsidRPr="00153464">
        <w:rPr>
          <w:bCs/>
          <w:sz w:val="23"/>
          <w:szCs w:val="23"/>
        </w:rPr>
        <w:t>.1</w:t>
      </w:r>
      <w:r w:rsidRPr="00153464">
        <w:rPr>
          <w:sz w:val="23"/>
          <w:szCs w:val="23"/>
        </w:rPr>
        <w:t>. Fica eleito o foro da Comarca de São Domingos do Norte, Estado do Espírito Santo, para dirimir qualquer dúvida ou contestação oriunda direta ou indiretamente deste instrumento, renunciando-se expressamente a qualquer outro, por mais privilegiado que seja.</w:t>
      </w:r>
    </w:p>
    <w:p w14:paraId="78B79C7C" w14:textId="77777777" w:rsidR="00737A22" w:rsidRPr="00153464" w:rsidRDefault="00737A22" w:rsidP="00737A22">
      <w:pPr>
        <w:ind w:right="-12"/>
        <w:jc w:val="both"/>
        <w:rPr>
          <w:rFonts w:ascii="Arial" w:hAnsi="Arial" w:cs="Arial"/>
          <w:b/>
          <w:bCs/>
          <w:sz w:val="23"/>
          <w:szCs w:val="23"/>
        </w:rPr>
      </w:pPr>
      <w:r w:rsidRPr="00153464">
        <w:rPr>
          <w:rFonts w:ascii="Arial" w:hAnsi="Arial" w:cs="Arial"/>
          <w:sz w:val="23"/>
          <w:szCs w:val="23"/>
        </w:rPr>
        <w:t>E, por estarem justos e contratados, assinam o presente em duas vias de igual teor e forma, para igual distribuição, para que produza seus efeitos legais.</w:t>
      </w:r>
    </w:p>
    <w:p w14:paraId="36FB3722" w14:textId="77777777" w:rsidR="00737A22" w:rsidRPr="00153464" w:rsidRDefault="00737A22" w:rsidP="00737A22">
      <w:pPr>
        <w:ind w:right="-12"/>
        <w:rPr>
          <w:rFonts w:ascii="Arial" w:hAnsi="Arial" w:cs="Arial"/>
          <w:sz w:val="23"/>
          <w:szCs w:val="23"/>
        </w:rPr>
      </w:pPr>
    </w:p>
    <w:p w14:paraId="5E7EF761" w14:textId="41389216" w:rsidR="00737A22" w:rsidRPr="00153464" w:rsidRDefault="00737A22" w:rsidP="00737A22">
      <w:pPr>
        <w:pStyle w:val="SemEspaamento"/>
        <w:ind w:right="-12"/>
        <w:jc w:val="right"/>
        <w:rPr>
          <w:rFonts w:ascii="Arial" w:hAnsi="Arial" w:cs="Arial"/>
          <w:sz w:val="23"/>
          <w:szCs w:val="23"/>
        </w:rPr>
      </w:pPr>
      <w:r w:rsidRPr="00153464">
        <w:rPr>
          <w:rFonts w:ascii="Arial" w:hAnsi="Arial" w:cs="Arial"/>
          <w:sz w:val="23"/>
          <w:szCs w:val="23"/>
        </w:rPr>
        <w:t xml:space="preserve">São Domingos do Norte/ES, </w:t>
      </w:r>
      <w:r w:rsidR="00153464">
        <w:rPr>
          <w:rFonts w:ascii="Arial" w:hAnsi="Arial" w:cs="Arial"/>
          <w:sz w:val="23"/>
          <w:szCs w:val="23"/>
        </w:rPr>
        <w:t>21</w:t>
      </w:r>
      <w:r w:rsidRPr="00153464">
        <w:rPr>
          <w:rFonts w:ascii="Arial" w:hAnsi="Arial" w:cs="Arial"/>
          <w:sz w:val="23"/>
          <w:szCs w:val="23"/>
        </w:rPr>
        <w:t xml:space="preserve"> de </w:t>
      </w:r>
      <w:r w:rsidR="00153464">
        <w:rPr>
          <w:rFonts w:ascii="Arial" w:hAnsi="Arial" w:cs="Arial"/>
          <w:sz w:val="23"/>
          <w:szCs w:val="23"/>
        </w:rPr>
        <w:t>março</w:t>
      </w:r>
      <w:r w:rsidRPr="00153464">
        <w:rPr>
          <w:rFonts w:ascii="Arial" w:hAnsi="Arial" w:cs="Arial"/>
          <w:sz w:val="23"/>
          <w:szCs w:val="23"/>
        </w:rPr>
        <w:t xml:space="preserve"> de 202</w:t>
      </w:r>
      <w:r w:rsidR="00153464">
        <w:rPr>
          <w:rFonts w:ascii="Arial" w:hAnsi="Arial" w:cs="Arial"/>
          <w:sz w:val="23"/>
          <w:szCs w:val="23"/>
        </w:rPr>
        <w:t>3</w:t>
      </w:r>
      <w:r w:rsidRPr="00153464">
        <w:rPr>
          <w:rFonts w:ascii="Arial" w:hAnsi="Arial" w:cs="Arial"/>
          <w:sz w:val="23"/>
          <w:szCs w:val="23"/>
        </w:rPr>
        <w:t>.</w:t>
      </w:r>
    </w:p>
    <w:p w14:paraId="47E530E2" w14:textId="77777777" w:rsidR="00737A22" w:rsidRPr="00153464" w:rsidRDefault="00737A22" w:rsidP="00737A22">
      <w:pPr>
        <w:pStyle w:val="SemEspaamento"/>
        <w:ind w:right="-12"/>
        <w:jc w:val="right"/>
        <w:rPr>
          <w:rFonts w:ascii="Arial" w:hAnsi="Arial" w:cs="Arial"/>
          <w:sz w:val="23"/>
          <w:szCs w:val="23"/>
        </w:rPr>
      </w:pPr>
    </w:p>
    <w:p w14:paraId="3E91367A" w14:textId="77777777" w:rsidR="00737A22" w:rsidRPr="00153464" w:rsidRDefault="00737A22" w:rsidP="00737A22">
      <w:pPr>
        <w:pStyle w:val="SemEspaamento"/>
        <w:ind w:right="-12"/>
        <w:jc w:val="right"/>
        <w:rPr>
          <w:rFonts w:ascii="Arial" w:hAnsi="Arial" w:cs="Arial"/>
          <w:sz w:val="23"/>
          <w:szCs w:val="23"/>
        </w:rPr>
      </w:pPr>
    </w:p>
    <w:p w14:paraId="63E3C122" w14:textId="77777777" w:rsidR="00737A22" w:rsidRPr="00153464" w:rsidRDefault="00737A22" w:rsidP="00737A22">
      <w:pPr>
        <w:pStyle w:val="SemEspaamento"/>
        <w:ind w:right="-12"/>
        <w:jc w:val="right"/>
        <w:rPr>
          <w:rFonts w:ascii="Arial" w:hAnsi="Arial" w:cs="Arial"/>
          <w:b/>
          <w:sz w:val="23"/>
          <w:szCs w:val="23"/>
          <w:u w:val="single"/>
        </w:rPr>
      </w:pPr>
    </w:p>
    <w:p w14:paraId="337514E3" w14:textId="617CEB08" w:rsidR="00737A22" w:rsidRPr="00153464" w:rsidRDefault="00737A22" w:rsidP="00737A22">
      <w:pPr>
        <w:ind w:right="-12"/>
        <w:jc w:val="both"/>
        <w:rPr>
          <w:rFonts w:ascii="Arial" w:eastAsia="Calibri" w:hAnsi="Arial" w:cs="Arial"/>
          <w:b/>
          <w:color w:val="000000"/>
          <w:sz w:val="23"/>
          <w:szCs w:val="23"/>
          <w:lang w:eastAsia="en-US"/>
        </w:rPr>
      </w:pPr>
      <w:r w:rsidRPr="00153464">
        <w:rPr>
          <w:rFonts w:ascii="Arial" w:eastAsia="Calibri" w:hAnsi="Arial" w:cs="Arial"/>
          <w:sz w:val="23"/>
          <w:szCs w:val="23"/>
          <w:lang w:eastAsia="en-US"/>
        </w:rPr>
        <w:t xml:space="preserve">   </w:t>
      </w:r>
      <w:r w:rsidRPr="00153464">
        <w:rPr>
          <w:rFonts w:ascii="Arial" w:eastAsia="Calibri" w:hAnsi="Arial" w:cs="Arial"/>
          <w:b/>
          <w:color w:val="000000"/>
          <w:sz w:val="23"/>
          <w:szCs w:val="23"/>
          <w:lang w:eastAsia="en-US"/>
        </w:rPr>
        <w:t xml:space="preserve">Ana Izabel Malacarne de Oliveira                                         </w:t>
      </w:r>
      <w:r w:rsidR="00153464" w:rsidRPr="00153464">
        <w:rPr>
          <w:rFonts w:ascii="Arial" w:eastAsia="Calibri" w:hAnsi="Arial" w:cs="Arial"/>
          <w:b/>
          <w:color w:val="000000"/>
          <w:sz w:val="23"/>
          <w:szCs w:val="23"/>
          <w:lang w:eastAsia="en-US"/>
        </w:rPr>
        <w:t xml:space="preserve">     </w:t>
      </w:r>
      <w:r w:rsidR="00153464">
        <w:rPr>
          <w:rFonts w:ascii="Arial" w:eastAsia="Calibri" w:hAnsi="Arial" w:cs="Arial"/>
          <w:b/>
          <w:color w:val="000000"/>
          <w:sz w:val="23"/>
          <w:szCs w:val="23"/>
          <w:lang w:eastAsia="en-US"/>
        </w:rPr>
        <w:t xml:space="preserve">        </w:t>
      </w:r>
      <w:r w:rsidRPr="00153464">
        <w:rPr>
          <w:rFonts w:ascii="Arial" w:eastAsia="Calibri" w:hAnsi="Arial" w:cs="Arial"/>
          <w:b/>
          <w:color w:val="000000"/>
          <w:sz w:val="23"/>
          <w:szCs w:val="23"/>
          <w:lang w:eastAsia="en-US"/>
        </w:rPr>
        <w:t xml:space="preserve"> </w:t>
      </w:r>
      <w:proofErr w:type="spellStart"/>
      <w:r w:rsidR="00153464" w:rsidRPr="00153464">
        <w:rPr>
          <w:rFonts w:ascii="Arial" w:hAnsi="Arial" w:cs="Arial"/>
          <w:b/>
          <w:bCs/>
          <w:sz w:val="23"/>
          <w:szCs w:val="23"/>
        </w:rPr>
        <w:t>Teciomar</w:t>
      </w:r>
      <w:proofErr w:type="spellEnd"/>
      <w:r w:rsidR="00153464" w:rsidRPr="00153464">
        <w:rPr>
          <w:rFonts w:ascii="Arial" w:hAnsi="Arial" w:cs="Arial"/>
          <w:b/>
          <w:bCs/>
          <w:sz w:val="23"/>
          <w:szCs w:val="23"/>
        </w:rPr>
        <w:t xml:space="preserve"> </w:t>
      </w:r>
      <w:proofErr w:type="spellStart"/>
      <w:r w:rsidR="00153464" w:rsidRPr="00153464">
        <w:rPr>
          <w:rFonts w:ascii="Arial" w:hAnsi="Arial" w:cs="Arial"/>
          <w:b/>
          <w:bCs/>
          <w:sz w:val="23"/>
          <w:szCs w:val="23"/>
        </w:rPr>
        <w:t>Abila</w:t>
      </w:r>
      <w:proofErr w:type="spellEnd"/>
    </w:p>
    <w:p w14:paraId="2DAF12A5" w14:textId="0D5BE7C0" w:rsidR="00737A22" w:rsidRPr="00153464" w:rsidRDefault="00737A22" w:rsidP="00737A22">
      <w:pPr>
        <w:ind w:right="-12"/>
        <w:jc w:val="both"/>
        <w:rPr>
          <w:rFonts w:ascii="Arial" w:eastAsia="Calibri" w:hAnsi="Arial" w:cs="Arial"/>
          <w:color w:val="000000"/>
          <w:sz w:val="23"/>
          <w:szCs w:val="23"/>
          <w:lang w:eastAsia="en-US"/>
        </w:rPr>
      </w:pPr>
      <w:r w:rsidRPr="00153464">
        <w:rPr>
          <w:rFonts w:ascii="Arial" w:eastAsia="Calibri" w:hAnsi="Arial" w:cs="Arial"/>
          <w:color w:val="000000"/>
          <w:sz w:val="23"/>
          <w:szCs w:val="23"/>
          <w:lang w:eastAsia="en-US"/>
        </w:rPr>
        <w:t xml:space="preserve">               Prefeita Municipal                                                          </w:t>
      </w:r>
      <w:r w:rsidR="00153464">
        <w:rPr>
          <w:rFonts w:ascii="Arial" w:eastAsia="Calibri" w:hAnsi="Arial" w:cs="Arial"/>
          <w:color w:val="000000"/>
          <w:sz w:val="23"/>
          <w:szCs w:val="23"/>
          <w:lang w:eastAsia="en-US"/>
        </w:rPr>
        <w:t xml:space="preserve">        </w:t>
      </w:r>
      <w:r w:rsidRPr="00153464">
        <w:rPr>
          <w:rFonts w:ascii="Arial" w:hAnsi="Arial" w:cs="Arial"/>
          <w:sz w:val="23"/>
          <w:szCs w:val="23"/>
        </w:rPr>
        <w:t>Representante Legal</w:t>
      </w:r>
    </w:p>
    <w:p w14:paraId="306B170A" w14:textId="4623824D" w:rsidR="00737A22" w:rsidRPr="00153464" w:rsidRDefault="00737A22" w:rsidP="00737A22">
      <w:pPr>
        <w:ind w:right="-12"/>
        <w:jc w:val="both"/>
        <w:rPr>
          <w:rFonts w:ascii="Arial" w:eastAsia="Calibri" w:hAnsi="Arial" w:cs="Arial"/>
          <w:color w:val="000000"/>
          <w:sz w:val="23"/>
          <w:szCs w:val="23"/>
          <w:lang w:eastAsia="en-US"/>
        </w:rPr>
      </w:pPr>
      <w:r w:rsidRPr="00153464">
        <w:rPr>
          <w:rFonts w:ascii="Arial" w:eastAsia="Calibri" w:hAnsi="Arial" w:cs="Arial"/>
          <w:color w:val="000000"/>
          <w:sz w:val="23"/>
          <w:szCs w:val="23"/>
          <w:lang w:eastAsia="en-US"/>
        </w:rPr>
        <w:t xml:space="preserve">                     Contratante                                                                      </w:t>
      </w:r>
      <w:r w:rsidR="00153464">
        <w:rPr>
          <w:rFonts w:ascii="Arial" w:eastAsia="Calibri" w:hAnsi="Arial" w:cs="Arial"/>
          <w:color w:val="000000"/>
          <w:sz w:val="23"/>
          <w:szCs w:val="23"/>
          <w:lang w:eastAsia="en-US"/>
        </w:rPr>
        <w:t xml:space="preserve">         </w:t>
      </w:r>
      <w:r w:rsidRPr="00153464">
        <w:rPr>
          <w:rFonts w:ascii="Arial" w:eastAsia="Calibri" w:hAnsi="Arial" w:cs="Arial"/>
          <w:color w:val="000000"/>
          <w:sz w:val="23"/>
          <w:szCs w:val="23"/>
          <w:lang w:eastAsia="en-US"/>
        </w:rPr>
        <w:t>Contratado</w:t>
      </w:r>
    </w:p>
    <w:p w14:paraId="175F9EF8" w14:textId="77777777" w:rsidR="00737A22" w:rsidRPr="00153464" w:rsidRDefault="00737A22" w:rsidP="00737A22">
      <w:pPr>
        <w:tabs>
          <w:tab w:val="left" w:pos="4973"/>
        </w:tabs>
        <w:ind w:right="-12"/>
        <w:rPr>
          <w:rFonts w:ascii="Arial" w:hAnsi="Arial" w:cs="Arial"/>
          <w:sz w:val="23"/>
          <w:szCs w:val="23"/>
        </w:rPr>
      </w:pPr>
      <w:r w:rsidRPr="00153464">
        <w:rPr>
          <w:rFonts w:ascii="Arial" w:hAnsi="Arial" w:cs="Arial"/>
          <w:sz w:val="23"/>
          <w:szCs w:val="23"/>
        </w:rPr>
        <w:tab/>
      </w:r>
    </w:p>
    <w:p w14:paraId="4A625CBF" w14:textId="77777777" w:rsidR="00737A22" w:rsidRPr="00153464" w:rsidRDefault="00737A22" w:rsidP="00737A22">
      <w:pPr>
        <w:tabs>
          <w:tab w:val="left" w:pos="4973"/>
        </w:tabs>
        <w:ind w:right="-12"/>
        <w:jc w:val="both"/>
        <w:rPr>
          <w:rFonts w:ascii="Arial" w:hAnsi="Arial" w:cs="Arial"/>
          <w:sz w:val="23"/>
          <w:szCs w:val="23"/>
        </w:rPr>
      </w:pPr>
    </w:p>
    <w:p w14:paraId="3A8CDE42" w14:textId="77777777" w:rsidR="00737A22" w:rsidRPr="00153464" w:rsidRDefault="00737A22" w:rsidP="00737A22">
      <w:pPr>
        <w:ind w:right="-12"/>
        <w:rPr>
          <w:rFonts w:ascii="Arial" w:hAnsi="Arial" w:cs="Arial"/>
          <w:sz w:val="23"/>
          <w:szCs w:val="23"/>
        </w:rPr>
      </w:pPr>
    </w:p>
    <w:p w14:paraId="49375FC5" w14:textId="77777777" w:rsidR="00737A22" w:rsidRPr="00153464" w:rsidRDefault="00737A22" w:rsidP="00737A22">
      <w:pPr>
        <w:ind w:right="-12"/>
        <w:rPr>
          <w:rFonts w:ascii="Arial" w:hAnsi="Arial" w:cs="Arial"/>
          <w:sz w:val="23"/>
          <w:szCs w:val="23"/>
        </w:rPr>
      </w:pPr>
    </w:p>
    <w:p w14:paraId="6C61E194" w14:textId="77777777" w:rsidR="00737A22" w:rsidRPr="00153464" w:rsidRDefault="00737A22" w:rsidP="00737A22">
      <w:pPr>
        <w:ind w:right="-12"/>
        <w:rPr>
          <w:rFonts w:ascii="Arial" w:hAnsi="Arial" w:cs="Arial"/>
          <w:sz w:val="23"/>
          <w:szCs w:val="23"/>
        </w:rPr>
      </w:pPr>
    </w:p>
    <w:p w14:paraId="0217E2E1" w14:textId="77777777" w:rsidR="00737A22" w:rsidRPr="00153464" w:rsidRDefault="00737A22" w:rsidP="00737A22">
      <w:pPr>
        <w:ind w:right="-12"/>
        <w:rPr>
          <w:rFonts w:ascii="Arial" w:hAnsi="Arial" w:cs="Arial"/>
          <w:sz w:val="23"/>
          <w:szCs w:val="23"/>
        </w:rPr>
      </w:pPr>
      <w:r w:rsidRPr="00153464">
        <w:rPr>
          <w:rFonts w:ascii="Arial" w:hAnsi="Arial" w:cs="Arial"/>
          <w:sz w:val="23"/>
          <w:szCs w:val="23"/>
        </w:rPr>
        <w:t>Testemunhas:</w:t>
      </w:r>
    </w:p>
    <w:p w14:paraId="69678BCE" w14:textId="7FA8DB63" w:rsidR="00737A22" w:rsidRPr="00153464" w:rsidRDefault="00737A22" w:rsidP="00737A22">
      <w:pPr>
        <w:ind w:right="-12"/>
        <w:rPr>
          <w:rFonts w:ascii="Arial" w:hAnsi="Arial" w:cs="Arial"/>
          <w:sz w:val="23"/>
          <w:szCs w:val="23"/>
        </w:rPr>
      </w:pPr>
      <w:r w:rsidRPr="00153464">
        <w:rPr>
          <w:rFonts w:ascii="Arial" w:hAnsi="Arial" w:cs="Arial"/>
          <w:sz w:val="23"/>
          <w:szCs w:val="23"/>
        </w:rPr>
        <w:t xml:space="preserve">a)________________________________       </w:t>
      </w:r>
      <w:r w:rsidRPr="00153464">
        <w:rPr>
          <w:rFonts w:ascii="Arial" w:hAnsi="Arial" w:cs="Arial"/>
          <w:sz w:val="23"/>
          <w:szCs w:val="23"/>
        </w:rPr>
        <w:tab/>
      </w:r>
      <w:r w:rsidR="00153464">
        <w:rPr>
          <w:rFonts w:ascii="Arial" w:hAnsi="Arial" w:cs="Arial"/>
          <w:sz w:val="23"/>
          <w:szCs w:val="23"/>
        </w:rPr>
        <w:t xml:space="preserve">              </w:t>
      </w:r>
      <w:r w:rsidRPr="00153464">
        <w:rPr>
          <w:rFonts w:ascii="Arial" w:hAnsi="Arial" w:cs="Arial"/>
          <w:sz w:val="23"/>
          <w:szCs w:val="23"/>
        </w:rPr>
        <w:t>b)______________________________</w:t>
      </w:r>
    </w:p>
    <w:p w14:paraId="446B5546" w14:textId="77777777" w:rsidR="00737A22" w:rsidRPr="00153464" w:rsidRDefault="00737A22" w:rsidP="00737A22">
      <w:pPr>
        <w:pStyle w:val="SemEspaamento"/>
        <w:ind w:right="-12"/>
        <w:jc w:val="center"/>
        <w:rPr>
          <w:rFonts w:ascii="Arial" w:hAnsi="Arial" w:cs="Arial"/>
          <w:b/>
          <w:sz w:val="23"/>
          <w:szCs w:val="23"/>
          <w:u w:val="single"/>
        </w:rPr>
      </w:pPr>
    </w:p>
    <w:p w14:paraId="64B33D70" w14:textId="77777777" w:rsidR="00737A22" w:rsidRPr="00153464" w:rsidRDefault="00737A22" w:rsidP="00737A22">
      <w:pPr>
        <w:ind w:right="-12"/>
        <w:jc w:val="center"/>
        <w:rPr>
          <w:rFonts w:ascii="Arial" w:hAnsi="Arial" w:cs="Arial"/>
          <w:sz w:val="23"/>
          <w:szCs w:val="23"/>
        </w:rPr>
      </w:pPr>
    </w:p>
    <w:p w14:paraId="4B48D7D0" w14:textId="77777777" w:rsidR="00737A22" w:rsidRPr="00153464" w:rsidRDefault="00737A22" w:rsidP="00737A22">
      <w:pPr>
        <w:ind w:right="-12"/>
        <w:jc w:val="center"/>
        <w:rPr>
          <w:rFonts w:ascii="Arial" w:hAnsi="Arial" w:cs="Arial"/>
          <w:sz w:val="23"/>
          <w:szCs w:val="23"/>
        </w:rPr>
      </w:pPr>
    </w:p>
    <w:p w14:paraId="448C3681" w14:textId="77777777" w:rsidR="00737A22" w:rsidRPr="00153464" w:rsidRDefault="00737A22" w:rsidP="00737A22">
      <w:pPr>
        <w:ind w:right="-12"/>
        <w:jc w:val="center"/>
        <w:rPr>
          <w:rFonts w:ascii="Arial" w:hAnsi="Arial" w:cs="Arial"/>
          <w:sz w:val="23"/>
          <w:szCs w:val="23"/>
        </w:rPr>
      </w:pPr>
    </w:p>
    <w:p w14:paraId="5213DAF0" w14:textId="77777777" w:rsidR="00737A22" w:rsidRPr="00153464" w:rsidRDefault="00737A22" w:rsidP="00737A22">
      <w:pPr>
        <w:ind w:right="-12"/>
        <w:jc w:val="center"/>
        <w:rPr>
          <w:rFonts w:ascii="Arial" w:hAnsi="Arial" w:cs="Arial"/>
          <w:sz w:val="23"/>
          <w:szCs w:val="23"/>
        </w:rPr>
      </w:pPr>
    </w:p>
    <w:p w14:paraId="5EC30E7D" w14:textId="77777777" w:rsidR="00737A22" w:rsidRPr="00153464" w:rsidRDefault="00737A22" w:rsidP="00737A22">
      <w:pPr>
        <w:ind w:right="-12"/>
        <w:jc w:val="center"/>
        <w:rPr>
          <w:rFonts w:ascii="Arial" w:hAnsi="Arial" w:cs="Arial"/>
          <w:sz w:val="23"/>
          <w:szCs w:val="23"/>
        </w:rPr>
      </w:pPr>
    </w:p>
    <w:p w14:paraId="7C0FC16D" w14:textId="77777777" w:rsidR="00737A22" w:rsidRPr="00153464" w:rsidRDefault="00737A22" w:rsidP="00737A22">
      <w:pPr>
        <w:ind w:right="-12"/>
        <w:jc w:val="center"/>
        <w:rPr>
          <w:rFonts w:ascii="Arial" w:hAnsi="Arial" w:cs="Arial"/>
          <w:sz w:val="23"/>
          <w:szCs w:val="23"/>
        </w:rPr>
      </w:pPr>
    </w:p>
    <w:p w14:paraId="037C61A5" w14:textId="77777777" w:rsidR="00737A22" w:rsidRPr="00153464" w:rsidRDefault="00737A22" w:rsidP="00737A22">
      <w:pPr>
        <w:ind w:right="-12"/>
        <w:rPr>
          <w:rFonts w:ascii="Arial" w:hAnsi="Arial" w:cs="Arial"/>
          <w:sz w:val="23"/>
          <w:szCs w:val="23"/>
        </w:rPr>
      </w:pPr>
    </w:p>
    <w:p w14:paraId="5A870F66" w14:textId="77777777" w:rsidR="001520D7" w:rsidRPr="00153464" w:rsidRDefault="001520D7">
      <w:pPr>
        <w:rPr>
          <w:rFonts w:ascii="Arial" w:hAnsi="Arial" w:cs="Arial"/>
          <w:sz w:val="23"/>
          <w:szCs w:val="23"/>
        </w:rPr>
      </w:pPr>
    </w:p>
    <w:sectPr w:rsidR="001520D7" w:rsidRPr="00153464" w:rsidSect="00737A22">
      <w:headerReference w:type="default" r:id="rId7"/>
      <w:footerReference w:type="even" r:id="rId8"/>
      <w:footerReference w:type="default" r:id="rId9"/>
      <w:pgSz w:w="11907" w:h="16840" w:code="9"/>
      <w:pgMar w:top="720" w:right="720" w:bottom="720" w:left="720" w:header="425" w:footer="2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D0D24" w14:textId="77777777" w:rsidR="00ED6A30" w:rsidRDefault="00ED6A30" w:rsidP="00737A22">
      <w:r>
        <w:separator/>
      </w:r>
    </w:p>
  </w:endnote>
  <w:endnote w:type="continuationSeparator" w:id="0">
    <w:p w14:paraId="05B8E558" w14:textId="77777777" w:rsidR="00ED6A30" w:rsidRDefault="00ED6A30" w:rsidP="00737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D3342" w14:textId="77777777" w:rsidR="00922419" w:rsidRDefault="00000000" w:rsidP="00D47DF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2C45F58" w14:textId="77777777" w:rsidR="00922419" w:rsidRDefault="00000000" w:rsidP="00D47DFE">
    <w:pPr>
      <w:pStyle w:val="Rodap"/>
      <w:ind w:right="360"/>
    </w:pPr>
  </w:p>
  <w:p w14:paraId="128A69E5" w14:textId="77777777" w:rsidR="00922419" w:rsidRDefault="00000000"/>
  <w:p w14:paraId="630D2F23" w14:textId="77777777" w:rsidR="00922419" w:rsidRDefault="00000000"/>
  <w:p w14:paraId="0BD62D5B" w14:textId="77777777" w:rsidR="00922419" w:rsidRDefault="00000000"/>
  <w:p w14:paraId="3296B528" w14:textId="77777777" w:rsidR="00922419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48A3E" w14:textId="77777777" w:rsidR="00922419" w:rsidRDefault="00000000" w:rsidP="00D47DF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1D88307C" w14:textId="77777777" w:rsidR="002C19AC" w:rsidRDefault="00000000" w:rsidP="00D47DFE">
    <w:pPr>
      <w:pStyle w:val="Rodap"/>
      <w:ind w:right="360"/>
    </w:pPr>
  </w:p>
  <w:p w14:paraId="0CB8D539" w14:textId="77777777" w:rsidR="005C29FB" w:rsidRDefault="00000000" w:rsidP="00D47DFE">
    <w:pPr>
      <w:pStyle w:val="Rodap"/>
      <w:ind w:right="360"/>
    </w:pPr>
  </w:p>
  <w:p w14:paraId="29D8ACD2" w14:textId="77777777" w:rsidR="00922419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77236" w14:textId="77777777" w:rsidR="00ED6A30" w:rsidRDefault="00ED6A30" w:rsidP="00737A22">
      <w:r>
        <w:separator/>
      </w:r>
    </w:p>
  </w:footnote>
  <w:footnote w:type="continuationSeparator" w:id="0">
    <w:p w14:paraId="04DF7AA8" w14:textId="77777777" w:rsidR="00ED6A30" w:rsidRDefault="00ED6A30" w:rsidP="00737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AB1E9" w14:textId="283C037A" w:rsidR="00922419" w:rsidRDefault="00000000" w:rsidP="00E32445">
    <w:pPr>
      <w:pStyle w:val="Ttulo3"/>
      <w:tabs>
        <w:tab w:val="left" w:pos="1245"/>
        <w:tab w:val="center" w:pos="4712"/>
      </w:tabs>
      <w:jc w:val="center"/>
    </w:pPr>
  </w:p>
  <w:p w14:paraId="591D4068" w14:textId="2130D89E" w:rsidR="005607C4" w:rsidRDefault="00000000" w:rsidP="005607C4">
    <w:pPr>
      <w:jc w:val="center"/>
      <w:rPr>
        <w:rFonts w:ascii="Arial" w:hAnsi="Arial" w:cs="Arial"/>
        <w:color w:val="000000"/>
        <w:sz w:val="16"/>
        <w:szCs w:val="16"/>
      </w:rPr>
    </w:pPr>
  </w:p>
  <w:p w14:paraId="64ABCFAF" w14:textId="77777777" w:rsidR="00737A22" w:rsidRPr="00737A22" w:rsidRDefault="00737A22" w:rsidP="00737A22">
    <w:pPr>
      <w:spacing w:after="160" w:line="259" w:lineRule="auto"/>
      <w:ind w:right="360"/>
      <w:jc w:val="center"/>
      <w:rPr>
        <w:rFonts w:asciiTheme="minorHAnsi" w:eastAsiaTheme="minorHAnsi" w:hAnsiTheme="minorHAnsi" w:cstheme="minorBidi"/>
        <w:b/>
        <w:sz w:val="28"/>
        <w:szCs w:val="22"/>
        <w:lang w:eastAsia="en-US"/>
      </w:rPr>
    </w:pPr>
    <w:r w:rsidRPr="00737A22">
      <w:rPr>
        <w:rFonts w:asciiTheme="minorHAnsi" w:eastAsiaTheme="minorHAnsi" w:hAnsiTheme="minorHAnsi" w:cstheme="minorBidi"/>
        <w:b/>
        <w:noProof/>
        <w:sz w:val="28"/>
        <w:szCs w:val="22"/>
        <w:lang w:eastAsia="en-US"/>
      </w:rPr>
      <w:drawing>
        <wp:anchor distT="0" distB="0" distL="114300" distR="114300" simplePos="0" relativeHeight="251659264" behindDoc="0" locked="0" layoutInCell="1" allowOverlap="1" wp14:anchorId="0CDA13C4" wp14:editId="2534F184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E4B461D" w14:textId="77777777" w:rsidR="00737A22" w:rsidRPr="00737A22" w:rsidRDefault="00737A22" w:rsidP="00737A22">
    <w:pPr>
      <w:keepNext/>
      <w:tabs>
        <w:tab w:val="left" w:pos="1245"/>
        <w:tab w:val="center" w:pos="4712"/>
      </w:tabs>
      <w:spacing w:before="120" w:after="160" w:line="259" w:lineRule="auto"/>
      <w:contextualSpacing/>
      <w:jc w:val="center"/>
      <w:outlineLvl w:val="2"/>
      <w:rPr>
        <w:rFonts w:asciiTheme="minorHAnsi" w:eastAsiaTheme="minorHAnsi" w:hAnsiTheme="minorHAnsi" w:cstheme="minorBidi"/>
        <w:b/>
        <w:sz w:val="22"/>
        <w:szCs w:val="22"/>
        <w:lang w:eastAsia="en-US"/>
      </w:rPr>
    </w:pPr>
    <w:r w:rsidRPr="00737A22">
      <w:rPr>
        <w:rFonts w:asciiTheme="minorHAnsi" w:eastAsiaTheme="minorHAnsi" w:hAnsiTheme="minorHAnsi" w:cstheme="minorBidi"/>
        <w:b/>
        <w:sz w:val="22"/>
        <w:szCs w:val="22"/>
        <w:lang w:eastAsia="en-US"/>
      </w:rPr>
      <w:t>PREFEITURA MUNICIPAL DE SÃO DOMINGOS DO NORTE/ES</w:t>
    </w:r>
  </w:p>
  <w:p w14:paraId="18CDA2B3" w14:textId="77777777" w:rsidR="00737A22" w:rsidRPr="00737A22" w:rsidRDefault="00737A22" w:rsidP="00737A22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737A22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Rod. </w:t>
    </w:r>
    <w:proofErr w:type="spellStart"/>
    <w:r w:rsidRPr="00737A22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Gether</w:t>
    </w:r>
    <w:proofErr w:type="spellEnd"/>
    <w:r w:rsidRPr="00737A22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 Lopes de Farias, s/nº - Bairro Emílio </w:t>
    </w:r>
    <w:proofErr w:type="spellStart"/>
    <w:r w:rsidRPr="00737A22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Calegari</w:t>
    </w:r>
    <w:proofErr w:type="spellEnd"/>
    <w:r w:rsidRPr="00737A22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 - São Domingos do Norte/ES -CEP 29745-000</w:t>
    </w:r>
  </w:p>
  <w:p w14:paraId="23E7708A" w14:textId="77777777" w:rsidR="00737A22" w:rsidRPr="00737A22" w:rsidRDefault="00737A22" w:rsidP="00737A22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737A22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Telefone/Telefax: (027) 3742 0200  </w:t>
    </w:r>
  </w:p>
  <w:p w14:paraId="2531EB41" w14:textId="01C12405" w:rsidR="00737A22" w:rsidRPr="00737A22" w:rsidRDefault="00737A22" w:rsidP="00737A22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737A22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CNPJ 36.350.312/0001-72</w:t>
    </w:r>
  </w:p>
  <w:p w14:paraId="2D6574BB" w14:textId="77777777" w:rsidR="00737A22" w:rsidRPr="005607C4" w:rsidRDefault="00737A22" w:rsidP="005607C4">
    <w:pPr>
      <w:jc w:val="center"/>
      <w:rPr>
        <w:rFonts w:ascii="Arial" w:hAnsi="Arial" w:cs="Arial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A3A45"/>
    <w:multiLevelType w:val="multilevel"/>
    <w:tmpl w:val="6EE6D8E2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num w:numId="1" w16cid:durableId="234239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A22"/>
    <w:rsid w:val="001520D7"/>
    <w:rsid w:val="00153464"/>
    <w:rsid w:val="001C0B0C"/>
    <w:rsid w:val="001D6E55"/>
    <w:rsid w:val="00285A27"/>
    <w:rsid w:val="003D020C"/>
    <w:rsid w:val="006C68CB"/>
    <w:rsid w:val="00737A22"/>
    <w:rsid w:val="008B5A70"/>
    <w:rsid w:val="009007A3"/>
    <w:rsid w:val="009A012C"/>
    <w:rsid w:val="00ED6A30"/>
    <w:rsid w:val="00F63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93B97"/>
  <w15:chartTrackingRefBased/>
  <w15:docId w15:val="{23548996-D43F-4BE2-9493-50557746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A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37A22"/>
    <w:pPr>
      <w:keepNext/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3000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jc w:val="both"/>
      <w:textAlignment w:val="baseline"/>
      <w:outlineLvl w:val="2"/>
    </w:pPr>
    <w:rPr>
      <w:rFonts w:ascii="Arial" w:hAnsi="Arial"/>
      <w:szCs w:val="20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37A22"/>
    <w:rPr>
      <w:rFonts w:ascii="Arial" w:eastAsia="Times New Roman" w:hAnsi="Arial" w:cs="Times New Roman"/>
      <w:sz w:val="24"/>
      <w:szCs w:val="20"/>
    </w:rPr>
  </w:style>
  <w:style w:type="character" w:styleId="Nmerodepgina">
    <w:name w:val="page number"/>
    <w:rsid w:val="00737A22"/>
    <w:rPr>
      <w:sz w:val="20"/>
    </w:rPr>
  </w:style>
  <w:style w:type="paragraph" w:styleId="Rodap">
    <w:name w:val="footer"/>
    <w:basedOn w:val="Normal"/>
    <w:link w:val="RodapChar"/>
    <w:rsid w:val="00737A2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737A2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737A22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737A2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737A2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737A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37A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37A2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3101</Words>
  <Characters>16748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2023-03-21T16:21:00Z</dcterms:created>
  <dcterms:modified xsi:type="dcterms:W3CDTF">2023-03-21T18:03:00Z</dcterms:modified>
</cp:coreProperties>
</file>