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C397EC" w14:textId="77777777" w:rsidR="00C939A8" w:rsidRPr="00542D62" w:rsidRDefault="00C939A8" w:rsidP="00C939A8">
      <w:pPr>
        <w:spacing w:after="0" w:line="240" w:lineRule="auto"/>
        <w:jc w:val="both"/>
        <w:rPr>
          <w:rFonts w:ascii="Arial" w:eastAsia="Times New Roman" w:hAnsi="Arial" w:cs="Arial"/>
          <w:b/>
          <w:bCs/>
          <w:color w:val="000000" w:themeColor="text1"/>
          <w:sz w:val="23"/>
          <w:szCs w:val="23"/>
          <w:lang w:eastAsia="zh-CN"/>
        </w:rPr>
      </w:pPr>
    </w:p>
    <w:p w14:paraId="16A80B29" w14:textId="77777777" w:rsidR="00C939A8" w:rsidRDefault="00C939A8" w:rsidP="00C939A8">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PROCESSO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ADMINISTRATIVO</w:t>
      </w:r>
      <w:r>
        <w:rPr>
          <w:rFonts w:ascii="Arial" w:eastAsia="Times New Roman" w:hAnsi="Arial" w:cs="Arial"/>
          <w:b/>
          <w:bCs/>
          <w:color w:val="000000" w:themeColor="text1"/>
          <w:sz w:val="23"/>
          <w:szCs w:val="23"/>
          <w:lang w:eastAsia="zh-CN"/>
        </w:rPr>
        <w:t>S</w:t>
      </w:r>
      <w:r w:rsidRPr="00542D62">
        <w:rPr>
          <w:rFonts w:ascii="Arial" w:eastAsia="Times New Roman" w:hAnsi="Arial" w:cs="Arial"/>
          <w:b/>
          <w:bCs/>
          <w:color w:val="000000" w:themeColor="text1"/>
          <w:sz w:val="23"/>
          <w:szCs w:val="23"/>
          <w:lang w:eastAsia="zh-CN"/>
        </w:rPr>
        <w:t xml:space="preserve"> Nº</w:t>
      </w:r>
      <w:r>
        <w:rPr>
          <w:rFonts w:ascii="Arial" w:eastAsia="Times New Roman" w:hAnsi="Arial" w:cs="Arial"/>
          <w:b/>
          <w:bCs/>
          <w:color w:val="000000" w:themeColor="text1"/>
          <w:sz w:val="23"/>
          <w:szCs w:val="23"/>
          <w:lang w:eastAsia="zh-CN"/>
        </w:rPr>
        <w:t xml:space="preserve"> </w:t>
      </w:r>
      <w:bookmarkStart w:id="0" w:name="_Hlk165620199"/>
      <w:r>
        <w:rPr>
          <w:rFonts w:ascii="Arial" w:eastAsia="Times New Roman" w:hAnsi="Arial" w:cs="Arial"/>
          <w:b/>
          <w:bCs/>
          <w:color w:val="000000" w:themeColor="text1"/>
          <w:sz w:val="23"/>
          <w:szCs w:val="23"/>
          <w:lang w:eastAsia="zh-CN"/>
        </w:rPr>
        <w:t>1874</w:t>
      </w:r>
      <w:r w:rsidRPr="00363C5B">
        <w:rPr>
          <w:rFonts w:ascii="Arial" w:eastAsia="Times New Roman" w:hAnsi="Arial" w:cs="Arial"/>
          <w:b/>
          <w:bCs/>
          <w:sz w:val="23"/>
          <w:szCs w:val="23"/>
          <w:lang w:eastAsia="zh-CN"/>
        </w:rPr>
        <w:t>/2024 SEMEC</w:t>
      </w:r>
      <w:r>
        <w:rPr>
          <w:rFonts w:ascii="Arial" w:eastAsia="Times New Roman" w:hAnsi="Arial" w:cs="Arial"/>
          <w:b/>
          <w:bCs/>
          <w:sz w:val="23"/>
          <w:szCs w:val="23"/>
          <w:lang w:eastAsia="zh-CN"/>
        </w:rPr>
        <w:t>, 2034</w:t>
      </w:r>
      <w:r w:rsidRPr="00363C5B">
        <w:rPr>
          <w:rFonts w:ascii="Arial" w:eastAsia="Times New Roman" w:hAnsi="Arial" w:cs="Arial"/>
          <w:b/>
          <w:bCs/>
          <w:sz w:val="23"/>
          <w:szCs w:val="23"/>
          <w:lang w:eastAsia="zh-CN"/>
        </w:rPr>
        <w:t>/2024 SEMTADES</w:t>
      </w:r>
      <w:r>
        <w:rPr>
          <w:rFonts w:ascii="Arial" w:eastAsia="Times New Roman" w:hAnsi="Arial" w:cs="Arial"/>
          <w:b/>
          <w:bCs/>
          <w:sz w:val="23"/>
          <w:szCs w:val="23"/>
          <w:lang w:eastAsia="zh-CN"/>
        </w:rPr>
        <w:t>, 2042</w:t>
      </w:r>
      <w:r w:rsidRPr="00363C5B">
        <w:rPr>
          <w:rFonts w:ascii="Arial" w:eastAsia="Times New Roman" w:hAnsi="Arial" w:cs="Arial"/>
          <w:b/>
          <w:bCs/>
          <w:sz w:val="23"/>
          <w:szCs w:val="23"/>
          <w:lang w:eastAsia="zh-CN"/>
        </w:rPr>
        <w:t>/2024 GABINETE DA PREFEITA</w:t>
      </w:r>
      <w:r>
        <w:rPr>
          <w:rFonts w:ascii="Arial" w:eastAsia="Times New Roman" w:hAnsi="Arial" w:cs="Arial"/>
          <w:b/>
          <w:bCs/>
          <w:sz w:val="23"/>
          <w:szCs w:val="23"/>
          <w:lang w:eastAsia="zh-CN"/>
        </w:rPr>
        <w:t>,</w:t>
      </w:r>
      <w:r w:rsidRPr="00363C5B">
        <w:rPr>
          <w:rFonts w:ascii="Arial" w:eastAsia="Times New Roman" w:hAnsi="Arial" w:cs="Arial"/>
          <w:b/>
          <w:bCs/>
          <w:sz w:val="23"/>
          <w:szCs w:val="23"/>
          <w:lang w:eastAsia="zh-CN"/>
        </w:rPr>
        <w:t xml:space="preserve"> </w:t>
      </w:r>
      <w:r>
        <w:rPr>
          <w:rFonts w:ascii="Arial" w:eastAsia="Times New Roman" w:hAnsi="Arial" w:cs="Arial"/>
          <w:b/>
          <w:bCs/>
          <w:sz w:val="23"/>
          <w:szCs w:val="23"/>
          <w:lang w:eastAsia="zh-CN"/>
        </w:rPr>
        <w:t>2642/2024 SEMMA, 2643/2024 SEMMA, 2644/2024 SEMMA, 2645/2024 SEMMA e 2646</w:t>
      </w:r>
      <w:r w:rsidRPr="00363C5B">
        <w:rPr>
          <w:rFonts w:ascii="Arial" w:eastAsia="Times New Roman" w:hAnsi="Arial" w:cs="Arial"/>
          <w:b/>
          <w:bCs/>
          <w:sz w:val="23"/>
          <w:szCs w:val="23"/>
          <w:lang w:eastAsia="zh-CN"/>
        </w:rPr>
        <w:t>/2024 SEMMA</w:t>
      </w:r>
      <w:bookmarkEnd w:id="0"/>
    </w:p>
    <w:p w14:paraId="47C0CFE1" w14:textId="77777777" w:rsidR="00C939A8" w:rsidRDefault="00C939A8" w:rsidP="00C939A8">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PREGÃO </w:t>
      </w:r>
      <w:r>
        <w:rPr>
          <w:rFonts w:ascii="Arial" w:eastAsia="Times New Roman" w:hAnsi="Arial" w:cs="Arial"/>
          <w:b/>
          <w:bCs/>
          <w:color w:val="000000" w:themeColor="text1"/>
          <w:sz w:val="23"/>
          <w:szCs w:val="23"/>
          <w:lang w:eastAsia="zh-CN"/>
        </w:rPr>
        <w:t>ELETRÔNICO</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02</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3</w:t>
      </w:r>
      <w:r w:rsidRPr="00542D62">
        <w:rPr>
          <w:rFonts w:ascii="Arial" w:eastAsia="Times New Roman" w:hAnsi="Arial" w:cs="Arial"/>
          <w:b/>
          <w:bCs/>
          <w:color w:val="000000" w:themeColor="text1"/>
          <w:sz w:val="23"/>
          <w:szCs w:val="23"/>
          <w:lang w:eastAsia="zh-CN"/>
        </w:rPr>
        <w:t xml:space="preserve"> PMSDN</w:t>
      </w:r>
      <w:r>
        <w:rPr>
          <w:rFonts w:ascii="Arial" w:eastAsia="Times New Roman" w:hAnsi="Arial" w:cs="Arial"/>
          <w:b/>
          <w:bCs/>
          <w:color w:val="000000" w:themeColor="text1"/>
          <w:sz w:val="23"/>
          <w:szCs w:val="23"/>
          <w:lang w:eastAsia="zh-CN"/>
        </w:rPr>
        <w:t xml:space="preserve"> SRP</w:t>
      </w:r>
    </w:p>
    <w:p w14:paraId="4AF3B61E" w14:textId="0139F4A9" w:rsidR="00C939A8" w:rsidRPr="00542D62" w:rsidRDefault="00C939A8" w:rsidP="00C939A8">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7</w:t>
      </w:r>
      <w:r>
        <w:rPr>
          <w:rFonts w:ascii="Arial" w:eastAsia="Times New Roman" w:hAnsi="Arial" w:cs="Arial"/>
          <w:b/>
          <w:bCs/>
          <w:color w:val="000000" w:themeColor="text1"/>
          <w:sz w:val="23"/>
          <w:szCs w:val="23"/>
          <w:lang w:eastAsia="zh-CN"/>
        </w:rPr>
        <w:t>6</w:t>
      </w:r>
      <w:r w:rsidRPr="00542D62">
        <w:rPr>
          <w:rFonts w:ascii="Arial" w:eastAsia="Times New Roman" w:hAnsi="Arial" w:cs="Arial"/>
          <w:b/>
          <w:bCs/>
          <w:color w:val="000000" w:themeColor="text1"/>
          <w:sz w:val="23"/>
          <w:szCs w:val="23"/>
          <w:lang w:eastAsia="zh-CN"/>
        </w:rPr>
        <w:t>/2024</w:t>
      </w:r>
    </w:p>
    <w:p w14:paraId="029E6C67" w14:textId="77777777" w:rsidR="00C939A8" w:rsidRPr="00542D62" w:rsidRDefault="00C939A8" w:rsidP="00C939A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12B1542F" w14:textId="3766FFAC" w:rsidR="00C939A8" w:rsidRPr="00542D62" w:rsidRDefault="00C939A8" w:rsidP="00C939A8">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AQUISIÇÃO DE MATERIAL GRÁFICO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sz w:val="23"/>
          <w:szCs w:val="23"/>
          <w:lang w:eastAsia="zh-CN"/>
        </w:rPr>
        <w:t>ROSELKY GRÁFICA INDÚSTRIA E COMÉRCIO LTDA</w:t>
      </w:r>
      <w:r w:rsidRPr="00542D62">
        <w:rPr>
          <w:rFonts w:ascii="Arial" w:eastAsia="Times New Roman" w:hAnsi="Arial" w:cs="Arial"/>
          <w:b/>
          <w:bCs/>
          <w:color w:val="000000" w:themeColor="text1"/>
          <w:sz w:val="23"/>
          <w:szCs w:val="23"/>
          <w:lang w:eastAsia="zh-CN"/>
        </w:rPr>
        <w:t>, QUE ABAIXO MELHOR SE DECLARAM:</w:t>
      </w:r>
    </w:p>
    <w:p w14:paraId="37F73B5C"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22AD1051" w14:textId="7D81F6F8" w:rsidR="00C939A8" w:rsidRPr="00524CA9" w:rsidRDefault="00C939A8" w:rsidP="00C939A8">
      <w:pPr>
        <w:spacing w:after="0" w:line="240" w:lineRule="auto"/>
        <w:jc w:val="both"/>
        <w:rPr>
          <w:rFonts w:ascii="Arial" w:eastAsia="Times New Roman" w:hAnsi="Arial" w:cs="Arial"/>
          <w:b/>
          <w:bCs/>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w:t>
      </w:r>
      <w:proofErr w:type="spellStart"/>
      <w:r w:rsidRPr="00542D62">
        <w:rPr>
          <w:rFonts w:ascii="Arial" w:eastAsia="Times New Roman" w:hAnsi="Arial" w:cs="Arial"/>
          <w:color w:val="000000" w:themeColor="text1"/>
          <w:sz w:val="23"/>
          <w:szCs w:val="23"/>
          <w:lang w:eastAsia="zh-CN"/>
        </w:rPr>
        <w:t>Gether</w:t>
      </w:r>
      <w:proofErr w:type="spellEnd"/>
      <w:r w:rsidRPr="00542D62">
        <w:rPr>
          <w:rFonts w:ascii="Arial" w:eastAsia="Times New Roman" w:hAnsi="Arial" w:cs="Arial"/>
          <w:color w:val="000000" w:themeColor="text1"/>
          <w:sz w:val="23"/>
          <w:szCs w:val="23"/>
          <w:lang w:eastAsia="zh-CN"/>
        </w:rPr>
        <w:t xml:space="preserve">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C939A8">
        <w:rPr>
          <w:rFonts w:ascii="Arial" w:eastAsia="Times New Roman" w:hAnsi="Arial" w:cs="Arial"/>
          <w:b/>
          <w:bCs/>
          <w:sz w:val="23"/>
          <w:szCs w:val="23"/>
          <w:lang w:eastAsia="zh-CN"/>
        </w:rPr>
        <w:t>ROSELKY GRÁFICA INDÚSTRIA E COMÉRCIO LTDA</w:t>
      </w:r>
      <w:r w:rsidRPr="00375811">
        <w:rPr>
          <w:rFonts w:ascii="Arial" w:eastAsia="Times New Roman" w:hAnsi="Arial" w:cs="Arial"/>
          <w:sz w:val="23"/>
          <w:szCs w:val="23"/>
          <w:lang w:eastAsia="zh-CN"/>
        </w:rPr>
        <w:t xml:space="preserve">, pessoa jurídica de direito privado, inscrita no CNPJ nº </w:t>
      </w:r>
      <w:r>
        <w:rPr>
          <w:rFonts w:ascii="Arial" w:eastAsia="Times New Roman" w:hAnsi="Arial" w:cs="Arial"/>
          <w:sz w:val="23"/>
          <w:szCs w:val="23"/>
          <w:lang w:eastAsia="zh-CN"/>
        </w:rPr>
        <w:t>27.353.630/0001-04</w:t>
      </w:r>
      <w:r w:rsidRPr="00375811">
        <w:rPr>
          <w:rFonts w:ascii="Arial" w:eastAsia="Times New Roman" w:hAnsi="Arial" w:cs="Arial"/>
          <w:sz w:val="23"/>
          <w:szCs w:val="23"/>
          <w:lang w:eastAsia="zh-CN"/>
        </w:rPr>
        <w:t xml:space="preserve">, estabelecida na </w:t>
      </w:r>
      <w:r>
        <w:rPr>
          <w:rFonts w:ascii="Arial" w:eastAsia="Times New Roman" w:hAnsi="Arial" w:cs="Arial"/>
          <w:sz w:val="23"/>
          <w:szCs w:val="23"/>
          <w:lang w:eastAsia="zh-CN"/>
        </w:rPr>
        <w:t xml:space="preserve">Av. </w:t>
      </w:r>
      <w:r>
        <w:rPr>
          <w:rFonts w:ascii="Arial" w:eastAsia="Times New Roman" w:hAnsi="Arial" w:cs="Arial"/>
          <w:sz w:val="23"/>
          <w:szCs w:val="23"/>
          <w:lang w:eastAsia="zh-CN"/>
        </w:rPr>
        <w:t>Vitória</w:t>
      </w:r>
      <w:r>
        <w:rPr>
          <w:rFonts w:ascii="Arial" w:eastAsia="Times New Roman" w:hAnsi="Arial" w:cs="Arial"/>
          <w:sz w:val="23"/>
          <w:szCs w:val="23"/>
          <w:lang w:eastAsia="zh-CN"/>
        </w:rPr>
        <w:t xml:space="preserve">, nº </w:t>
      </w:r>
      <w:r>
        <w:rPr>
          <w:rFonts w:ascii="Arial" w:eastAsia="Times New Roman" w:hAnsi="Arial" w:cs="Arial"/>
          <w:sz w:val="23"/>
          <w:szCs w:val="23"/>
          <w:lang w:eastAsia="zh-CN"/>
        </w:rPr>
        <w:t>693</w:t>
      </w:r>
      <w:r>
        <w:rPr>
          <w:rFonts w:ascii="Arial" w:eastAsia="Times New Roman" w:hAnsi="Arial" w:cs="Arial"/>
          <w:sz w:val="23"/>
          <w:szCs w:val="23"/>
          <w:lang w:eastAsia="zh-CN"/>
        </w:rPr>
        <w:t xml:space="preserve">, </w:t>
      </w:r>
      <w:r>
        <w:rPr>
          <w:rFonts w:ascii="Arial" w:eastAsia="Times New Roman" w:hAnsi="Arial" w:cs="Arial"/>
          <w:sz w:val="23"/>
          <w:szCs w:val="23"/>
          <w:lang w:eastAsia="zh-CN"/>
        </w:rPr>
        <w:t>Centro</w:t>
      </w:r>
      <w:r>
        <w:rPr>
          <w:rFonts w:ascii="Arial" w:eastAsia="Times New Roman" w:hAnsi="Arial" w:cs="Arial"/>
          <w:sz w:val="23"/>
          <w:szCs w:val="23"/>
          <w:lang w:eastAsia="zh-CN"/>
        </w:rPr>
        <w:t xml:space="preserve">, </w:t>
      </w:r>
      <w:r>
        <w:rPr>
          <w:rFonts w:ascii="Arial" w:eastAsia="Times New Roman" w:hAnsi="Arial" w:cs="Arial"/>
          <w:sz w:val="23"/>
          <w:szCs w:val="23"/>
          <w:lang w:eastAsia="zh-CN"/>
        </w:rPr>
        <w:t>Nova Venécia</w:t>
      </w:r>
      <w:r>
        <w:rPr>
          <w:rFonts w:ascii="Arial" w:eastAsia="Times New Roman" w:hAnsi="Arial" w:cs="Arial"/>
          <w:sz w:val="23"/>
          <w:szCs w:val="23"/>
          <w:lang w:eastAsia="zh-CN"/>
        </w:rPr>
        <w:t>/ES</w:t>
      </w:r>
      <w:r w:rsidRPr="00375811">
        <w:rPr>
          <w:rFonts w:ascii="Arial" w:eastAsia="Times New Roman" w:hAnsi="Arial" w:cs="Arial"/>
          <w:sz w:val="23"/>
          <w:szCs w:val="23"/>
          <w:lang w:eastAsia="zh-CN"/>
        </w:rPr>
        <w:t xml:space="preserve">, CEP </w:t>
      </w:r>
      <w:r>
        <w:rPr>
          <w:rFonts w:ascii="Arial" w:eastAsia="Times New Roman" w:hAnsi="Arial" w:cs="Arial"/>
          <w:sz w:val="23"/>
          <w:szCs w:val="23"/>
          <w:lang w:eastAsia="zh-CN"/>
        </w:rPr>
        <w:t>29.</w:t>
      </w:r>
      <w:r>
        <w:rPr>
          <w:rFonts w:ascii="Arial" w:eastAsia="Times New Roman" w:hAnsi="Arial" w:cs="Arial"/>
          <w:sz w:val="23"/>
          <w:szCs w:val="23"/>
          <w:lang w:eastAsia="zh-CN"/>
        </w:rPr>
        <w:t>830</w:t>
      </w:r>
      <w:r>
        <w:rPr>
          <w:rFonts w:ascii="Arial" w:eastAsia="Times New Roman" w:hAnsi="Arial" w:cs="Arial"/>
          <w:sz w:val="23"/>
          <w:szCs w:val="23"/>
          <w:lang w:eastAsia="zh-CN"/>
        </w:rPr>
        <w:t>-</w:t>
      </w:r>
      <w:r>
        <w:rPr>
          <w:rFonts w:ascii="Arial" w:eastAsia="Times New Roman" w:hAnsi="Arial" w:cs="Arial"/>
          <w:sz w:val="23"/>
          <w:szCs w:val="23"/>
          <w:lang w:eastAsia="zh-CN"/>
        </w:rPr>
        <w:t>000</w:t>
      </w:r>
      <w:r w:rsidRPr="00375811">
        <w:rPr>
          <w:rFonts w:ascii="Arial" w:eastAsia="Times New Roman" w:hAnsi="Arial" w:cs="Arial"/>
          <w:sz w:val="23"/>
          <w:szCs w:val="23"/>
          <w:lang w:eastAsia="zh-CN"/>
        </w:rPr>
        <w:t xml:space="preserve">, e-mail: </w:t>
      </w:r>
      <w:hyperlink r:id="rId4" w:history="1">
        <w:r w:rsidRPr="00C939A8">
          <w:rPr>
            <w:rStyle w:val="Hyperlink"/>
            <w:rFonts w:ascii="Arial" w:hAnsi="Arial" w:cs="Arial"/>
            <w:sz w:val="23"/>
            <w:szCs w:val="23"/>
          </w:rPr>
          <w:t>graficareal@graficareal.net.br</w:t>
        </w:r>
      </w:hyperlink>
      <w:r>
        <w:rPr>
          <w:rFonts w:ascii="Arial" w:eastAsia="Times New Roman" w:hAnsi="Arial" w:cs="Arial"/>
          <w:sz w:val="23"/>
          <w:szCs w:val="23"/>
          <w:lang w:eastAsia="zh-CN"/>
        </w:rPr>
        <w:t xml:space="preserve">, </w:t>
      </w:r>
      <w:r>
        <w:rPr>
          <w:rFonts w:ascii="Arial" w:eastAsia="Times New Roman" w:hAnsi="Arial" w:cs="Arial"/>
          <w:sz w:val="23"/>
          <w:szCs w:val="23"/>
          <w:lang w:eastAsia="zh-CN"/>
        </w:rPr>
        <w:t>tel.: (27) 3752-2267</w:t>
      </w:r>
      <w:r w:rsidR="00E30235">
        <w:rPr>
          <w:rFonts w:ascii="Arial" w:eastAsia="Times New Roman" w:hAnsi="Arial" w:cs="Arial"/>
          <w:sz w:val="23"/>
          <w:szCs w:val="23"/>
          <w:lang w:eastAsia="zh-CN"/>
        </w:rPr>
        <w:t xml:space="preserve">, </w:t>
      </w:r>
      <w:r>
        <w:rPr>
          <w:rFonts w:ascii="Arial" w:eastAsia="Times New Roman" w:hAnsi="Arial" w:cs="Arial"/>
          <w:sz w:val="23"/>
          <w:szCs w:val="23"/>
          <w:lang w:eastAsia="zh-CN"/>
        </w:rPr>
        <w:t>r</w:t>
      </w:r>
      <w:r w:rsidRPr="00375811">
        <w:rPr>
          <w:rFonts w:ascii="Arial" w:eastAsia="Times New Roman" w:hAnsi="Arial" w:cs="Arial"/>
          <w:sz w:val="23"/>
          <w:szCs w:val="23"/>
          <w:lang w:eastAsia="zh-CN"/>
        </w:rPr>
        <w:t>epresentada neste ato pel</w:t>
      </w:r>
      <w:r>
        <w:rPr>
          <w:rFonts w:ascii="Arial" w:eastAsia="Times New Roman" w:hAnsi="Arial" w:cs="Arial"/>
          <w:sz w:val="23"/>
          <w:szCs w:val="23"/>
          <w:lang w:eastAsia="zh-CN"/>
        </w:rPr>
        <w:t>o</w:t>
      </w:r>
      <w:r w:rsidRPr="00375811">
        <w:rPr>
          <w:rFonts w:ascii="Arial" w:eastAsia="Times New Roman" w:hAnsi="Arial" w:cs="Arial"/>
          <w:sz w:val="23"/>
          <w:szCs w:val="23"/>
          <w:lang w:eastAsia="zh-CN"/>
        </w:rPr>
        <w:t xml:space="preserve"> Sr. </w:t>
      </w:r>
      <w:r w:rsidR="00E30235">
        <w:rPr>
          <w:rFonts w:ascii="Arial" w:eastAsia="Times New Roman" w:hAnsi="Arial" w:cs="Arial"/>
          <w:b/>
          <w:bCs/>
          <w:sz w:val="23"/>
          <w:szCs w:val="23"/>
          <w:lang w:eastAsia="zh-CN"/>
        </w:rPr>
        <w:t xml:space="preserve">Pablo </w:t>
      </w:r>
      <w:proofErr w:type="spellStart"/>
      <w:r w:rsidR="00E30235">
        <w:rPr>
          <w:rFonts w:ascii="Arial" w:eastAsia="Times New Roman" w:hAnsi="Arial" w:cs="Arial"/>
          <w:b/>
          <w:bCs/>
          <w:sz w:val="23"/>
          <w:szCs w:val="23"/>
          <w:lang w:eastAsia="zh-CN"/>
        </w:rPr>
        <w:t>Cesconetto</w:t>
      </w:r>
      <w:proofErr w:type="spellEnd"/>
      <w:r w:rsidR="00E30235">
        <w:rPr>
          <w:rFonts w:ascii="Arial" w:eastAsia="Times New Roman" w:hAnsi="Arial" w:cs="Arial"/>
          <w:b/>
          <w:bCs/>
          <w:sz w:val="23"/>
          <w:szCs w:val="23"/>
          <w:lang w:eastAsia="zh-CN"/>
        </w:rPr>
        <w:t xml:space="preserve"> da Silva</w:t>
      </w:r>
      <w:r w:rsidRPr="00375811">
        <w:rPr>
          <w:rFonts w:ascii="Arial" w:eastAsia="Times New Roman" w:hAnsi="Arial" w:cs="Arial"/>
          <w:sz w:val="23"/>
          <w:szCs w:val="23"/>
          <w:lang w:eastAsia="zh-CN"/>
        </w:rPr>
        <w:t xml:space="preserve">, portador do  CPF  n° </w:t>
      </w:r>
      <w:r w:rsidR="00E30235">
        <w:rPr>
          <w:rFonts w:ascii="Arial" w:eastAsia="Times New Roman" w:hAnsi="Arial" w:cs="Arial"/>
          <w:sz w:val="23"/>
          <w:szCs w:val="23"/>
          <w:lang w:eastAsia="zh-CN"/>
        </w:rPr>
        <w:t>075.214.007-80</w:t>
      </w:r>
      <w:r w:rsidRPr="00375811">
        <w:rPr>
          <w:rFonts w:ascii="Arial" w:eastAsia="Times New Roman" w:hAnsi="Arial" w:cs="Arial"/>
          <w:sz w:val="23"/>
          <w:szCs w:val="23"/>
          <w:lang w:eastAsia="zh-CN"/>
        </w:rPr>
        <w:t xml:space="preserve">, designada abreviadamente de </w:t>
      </w:r>
      <w:r w:rsidRPr="00375811">
        <w:rPr>
          <w:rFonts w:ascii="Arial" w:eastAsia="Times New Roman" w:hAnsi="Arial" w:cs="Arial"/>
          <w:b/>
          <w:bCs/>
          <w:sz w:val="23"/>
          <w:szCs w:val="23"/>
          <w:lang w:eastAsia="zh-CN"/>
        </w:rPr>
        <w:t>CONTRATADA</w:t>
      </w:r>
      <w:r w:rsidRPr="00375811">
        <w:rPr>
          <w:rFonts w:ascii="Arial" w:eastAsia="Times New Roman" w:hAnsi="Arial" w:cs="Arial"/>
          <w:sz w:val="23"/>
          <w:szCs w:val="23"/>
          <w:lang w:eastAsia="zh-CN"/>
        </w:rPr>
        <w:t xml:space="preserve">, </w:t>
      </w:r>
      <w:r w:rsidRPr="00375811">
        <w:rPr>
          <w:rFonts w:ascii="Arial" w:eastAsia="Calibri" w:hAnsi="Arial" w:cs="Arial"/>
          <w:sz w:val="23"/>
          <w:szCs w:val="23"/>
          <w:lang w:eastAsia="pt-BR"/>
        </w:rPr>
        <w:t xml:space="preserve">e de acordo com o constante nos Processos Administrativos nº </w:t>
      </w:r>
      <w:r w:rsidRPr="00105FA4">
        <w:rPr>
          <w:rFonts w:ascii="Arial" w:eastAsia="Calibri" w:hAnsi="Arial" w:cs="Arial"/>
          <w:sz w:val="23"/>
          <w:szCs w:val="23"/>
          <w:lang w:eastAsia="pt-BR"/>
        </w:rPr>
        <w:t>1874/2024 SEMEC, 2034/2024 SEMTADES, 2042/2024 GABINETE DA PREFEITA, 2642/2024 SEMMA, 2643/2024 SEMMA, 2644/2024 SEMMA, 2645/2024 SEMMA e 2646/2024 SEMMA</w:t>
      </w:r>
      <w:r w:rsidRPr="00375811">
        <w:rPr>
          <w:rFonts w:ascii="Arial" w:eastAsia="Calibri" w:hAnsi="Arial" w:cs="Arial"/>
          <w:sz w:val="23"/>
          <w:szCs w:val="23"/>
          <w:lang w:eastAsia="pt-BR"/>
        </w:rPr>
        <w:t xml:space="preserve"> </w:t>
      </w:r>
      <w:r w:rsidRPr="00542D62">
        <w:rPr>
          <w:rFonts w:ascii="Arial" w:eastAsia="Calibri" w:hAnsi="Arial" w:cs="Arial"/>
          <w:sz w:val="23"/>
          <w:szCs w:val="23"/>
          <w:lang w:eastAsia="pt-BR"/>
        </w:rPr>
        <w:t>e em observância às disposições da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resolvem celebrar o presente Termo de Contrato, decorrente d</w:t>
      </w:r>
      <w:r>
        <w:rPr>
          <w:rFonts w:ascii="Arial" w:eastAsia="Calibri" w:hAnsi="Arial" w:cs="Arial"/>
          <w:sz w:val="23"/>
          <w:szCs w:val="23"/>
          <w:lang w:eastAsia="pt-BR"/>
        </w:rPr>
        <w:t>a ARP nº 03</w:t>
      </w:r>
      <w:r w:rsidR="00E30235">
        <w:rPr>
          <w:rFonts w:ascii="Arial" w:eastAsia="Calibri" w:hAnsi="Arial" w:cs="Arial"/>
          <w:sz w:val="23"/>
          <w:szCs w:val="23"/>
          <w:lang w:eastAsia="pt-BR"/>
        </w:rPr>
        <w:t>2</w:t>
      </w:r>
      <w:r>
        <w:rPr>
          <w:rFonts w:ascii="Arial" w:eastAsia="Calibri" w:hAnsi="Arial" w:cs="Arial"/>
          <w:sz w:val="23"/>
          <w:szCs w:val="23"/>
          <w:lang w:eastAsia="pt-BR"/>
        </w:rPr>
        <w:t>/2023, decorrente do</w:t>
      </w:r>
      <w:r w:rsidRPr="00362227">
        <w:rPr>
          <w:rFonts w:ascii="Arial" w:eastAsia="Calibri" w:hAnsi="Arial" w:cs="Arial"/>
          <w:color w:val="70AD47" w:themeColor="accent6"/>
          <w:sz w:val="23"/>
          <w:szCs w:val="23"/>
          <w:lang w:eastAsia="pt-BR"/>
        </w:rPr>
        <w:t xml:space="preserve"> </w:t>
      </w:r>
      <w:r w:rsidRPr="0010095C">
        <w:rPr>
          <w:rFonts w:ascii="Arial" w:eastAsia="Calibri" w:hAnsi="Arial" w:cs="Arial"/>
          <w:sz w:val="23"/>
          <w:szCs w:val="23"/>
          <w:lang w:eastAsia="pt-BR"/>
        </w:rPr>
        <w:t xml:space="preserve">Pregão </w:t>
      </w:r>
      <w:r>
        <w:rPr>
          <w:rFonts w:ascii="Arial" w:eastAsia="Calibri" w:hAnsi="Arial" w:cs="Arial"/>
          <w:sz w:val="23"/>
          <w:szCs w:val="23"/>
          <w:lang w:eastAsia="pt-BR"/>
        </w:rPr>
        <w:t>Eletrônico</w:t>
      </w:r>
      <w:r w:rsidRPr="0010095C">
        <w:rPr>
          <w:rFonts w:ascii="Arial" w:eastAsia="Calibri" w:hAnsi="Arial" w:cs="Arial"/>
          <w:sz w:val="23"/>
          <w:szCs w:val="23"/>
          <w:lang w:eastAsia="pt-BR"/>
        </w:rPr>
        <w:t xml:space="preserve"> nº </w:t>
      </w:r>
      <w:r>
        <w:rPr>
          <w:rFonts w:ascii="Arial" w:eastAsia="Calibri" w:hAnsi="Arial" w:cs="Arial"/>
          <w:sz w:val="23"/>
          <w:szCs w:val="23"/>
          <w:lang w:eastAsia="pt-BR"/>
        </w:rPr>
        <w:t>002</w:t>
      </w:r>
      <w:r w:rsidRPr="0010095C">
        <w:rPr>
          <w:rFonts w:ascii="Arial" w:eastAsia="Calibri" w:hAnsi="Arial" w:cs="Arial"/>
          <w:sz w:val="23"/>
          <w:szCs w:val="23"/>
          <w:lang w:eastAsia="pt-BR"/>
        </w:rPr>
        <w:t>/202</w:t>
      </w:r>
      <w:r>
        <w:rPr>
          <w:rFonts w:ascii="Arial" w:eastAsia="Calibri" w:hAnsi="Arial" w:cs="Arial"/>
          <w:sz w:val="23"/>
          <w:szCs w:val="23"/>
          <w:lang w:eastAsia="pt-BR"/>
        </w:rPr>
        <w:t>3 PMSDN SRP</w:t>
      </w:r>
      <w:r w:rsidRPr="0010095C">
        <w:rPr>
          <w:rFonts w:ascii="Arial" w:eastAsia="Calibri" w:hAnsi="Arial" w:cs="Arial"/>
          <w:sz w:val="23"/>
          <w:szCs w:val="23"/>
          <w:lang w:eastAsia="pt-BR"/>
        </w:rPr>
        <w:t>, mediante as cláusulas e condições estabelecidas a seguir:</w:t>
      </w:r>
    </w:p>
    <w:p w14:paraId="6457A95F"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12099953" w14:textId="77777777" w:rsidR="00C939A8" w:rsidRPr="00542D62" w:rsidRDefault="00C939A8" w:rsidP="00C939A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154BC9A4"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1.1. A presente contratação é regida pelas normas e disposições contidas na Lei n° 10.520/2002 e subsidiariamente a Lei Federal nº 8.666/93, LC 123/2006, LC 147/2014, Decreto Federal nº 3.555/2000, Decreto Federal nº 9.488/2018 e Decreto Municipal 1.663/2019 e demais legislações pertinentes, em suas alterações posteriores, ou em outros dispositivos legais que vierem a substituí-los e pelas cláusulas e condições estabelecidas no Edital e seus Anexos, os quais são partes integrantes deste instrumento, aplicando-se supletivamente as disposições de Direito Privado, no que couber.</w:t>
      </w:r>
    </w:p>
    <w:p w14:paraId="17834CCE"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23264577" w14:textId="77777777" w:rsidR="00C939A8" w:rsidRPr="00542D62" w:rsidRDefault="00C939A8" w:rsidP="00C939A8">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0E43BCC7"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O presente contrato decorre do Pregão </w:t>
      </w:r>
      <w:r>
        <w:rPr>
          <w:rFonts w:ascii="Arial" w:eastAsia="Times New Roman" w:hAnsi="Arial" w:cs="Arial"/>
          <w:color w:val="000000" w:themeColor="text1"/>
          <w:sz w:val="23"/>
          <w:szCs w:val="23"/>
          <w:lang w:eastAsia="zh-CN"/>
        </w:rPr>
        <w:t>Eletrônico</w:t>
      </w:r>
      <w:r w:rsidRPr="00542D62">
        <w:rPr>
          <w:rFonts w:ascii="Arial" w:eastAsia="Times New Roman" w:hAnsi="Arial" w:cs="Arial"/>
          <w:color w:val="000000" w:themeColor="text1"/>
          <w:sz w:val="23"/>
          <w:szCs w:val="23"/>
          <w:lang w:eastAsia="zh-CN"/>
        </w:rPr>
        <w:t xml:space="preserve"> nº 0</w:t>
      </w:r>
      <w:r>
        <w:rPr>
          <w:rFonts w:ascii="Arial" w:eastAsia="Times New Roman" w:hAnsi="Arial" w:cs="Arial"/>
          <w:color w:val="000000" w:themeColor="text1"/>
          <w:sz w:val="23"/>
          <w:szCs w:val="23"/>
          <w:lang w:eastAsia="zh-CN"/>
        </w:rPr>
        <w:t>02</w:t>
      </w:r>
      <w:r w:rsidRPr="00542D62">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542D62">
        <w:rPr>
          <w:rFonts w:ascii="Arial" w:eastAsia="Times New Roman" w:hAnsi="Arial" w:cs="Arial"/>
          <w:color w:val="000000" w:themeColor="text1"/>
          <w:sz w:val="23"/>
          <w:szCs w:val="23"/>
          <w:lang w:eastAsia="zh-CN"/>
        </w:rPr>
        <w:t>, autorizado através do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Processo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Administrativo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nº</w:t>
      </w:r>
      <w:r w:rsidRPr="004272A4">
        <w:rPr>
          <w:rFonts w:ascii="Arial" w:eastAsia="Times New Roman" w:hAnsi="Arial" w:cs="Arial"/>
          <w:color w:val="000000" w:themeColor="text1"/>
          <w:sz w:val="23"/>
          <w:szCs w:val="23"/>
          <w:lang w:eastAsia="zh-CN"/>
        </w:rPr>
        <w:t xml:space="preserve"> </w:t>
      </w:r>
      <w:r w:rsidRPr="00105FA4">
        <w:rPr>
          <w:rFonts w:ascii="Arial" w:eastAsia="Times New Roman" w:hAnsi="Arial" w:cs="Arial"/>
          <w:sz w:val="23"/>
          <w:szCs w:val="23"/>
          <w:lang w:eastAsia="zh-CN"/>
        </w:rPr>
        <w:t>1874/2024 SEMEC, 2034/2024 SEMTADES, 2042/2024 GABINETE DA PREFEITA, 2642/2024 SEMMA, 2643/2024 SEMMA, 2644/2024 SEMMA, 2645/2024 SEMMA e 2646/2024 SEMMA.</w:t>
      </w:r>
    </w:p>
    <w:p w14:paraId="57ADC9E6"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412771D1" w14:textId="77777777" w:rsidR="00C939A8" w:rsidRPr="00542D62" w:rsidRDefault="00C939A8" w:rsidP="00C939A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lastRenderedPageBreak/>
        <w:t>CLÁUSULA TERCEIRA: DO OBJETO:</w:t>
      </w:r>
    </w:p>
    <w:p w14:paraId="21464308" w14:textId="77777777" w:rsidR="00C939A8" w:rsidRPr="00542D62" w:rsidRDefault="00C939A8" w:rsidP="00C939A8">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Pr="0040441C">
        <w:rPr>
          <w:rFonts w:ascii="Arial" w:hAnsi="Arial" w:cs="Arial"/>
          <w:sz w:val="23"/>
          <w:szCs w:val="23"/>
          <w:lang w:eastAsia="zh-CN"/>
        </w:rPr>
        <w:t>Aquisição de materiais gráficos para atender as necessidades das diversas secretarias da Prefeitura Municipal de São Domingos do Norte</w:t>
      </w:r>
      <w:r>
        <w:rPr>
          <w:rFonts w:ascii="Arial" w:hAnsi="Arial" w:cs="Arial"/>
          <w:sz w:val="23"/>
          <w:szCs w:val="23"/>
          <w:lang w:eastAsia="zh-CN"/>
        </w:rPr>
        <w:t>/ES</w:t>
      </w:r>
      <w:r w:rsidRPr="0040441C">
        <w:rPr>
          <w:rFonts w:ascii="Arial" w:hAnsi="Arial" w:cs="Arial"/>
          <w:sz w:val="23"/>
          <w:szCs w:val="23"/>
          <w:lang w:eastAsia="zh-CN"/>
        </w:rPr>
        <w:t>, para realização das atividades diárias, divulgação de eventos, campanhas educativas e outros</w:t>
      </w:r>
      <w:r w:rsidRPr="004272A4">
        <w:rPr>
          <w:rFonts w:ascii="Arial" w:hAnsi="Arial" w:cs="Arial"/>
          <w:sz w:val="23"/>
          <w:szCs w:val="23"/>
          <w:lang w:eastAsia="zh-CN"/>
        </w:rPr>
        <w:t xml:space="preserve">, tudo conforme descrição do anexo I </w:t>
      </w:r>
      <w:r>
        <w:rPr>
          <w:rFonts w:ascii="Arial" w:hAnsi="Arial" w:cs="Arial"/>
          <w:sz w:val="23"/>
          <w:szCs w:val="23"/>
          <w:lang w:eastAsia="zh-CN"/>
        </w:rPr>
        <w:t>deste Termo de Contrato</w:t>
      </w:r>
      <w:r w:rsidRPr="00542D62">
        <w:rPr>
          <w:rFonts w:ascii="Arial" w:hAnsi="Arial" w:cs="Arial"/>
          <w:sz w:val="23"/>
          <w:szCs w:val="23"/>
          <w:lang w:eastAsia="zh-CN"/>
        </w:rPr>
        <w:t>.</w:t>
      </w:r>
    </w:p>
    <w:p w14:paraId="1F865729" w14:textId="77777777" w:rsidR="00C939A8" w:rsidRPr="00542D62" w:rsidRDefault="00C939A8" w:rsidP="00C939A8">
      <w:pPr>
        <w:pStyle w:val="SemEspaamento"/>
        <w:jc w:val="both"/>
        <w:rPr>
          <w:rFonts w:ascii="Arial" w:hAnsi="Arial" w:cs="Arial"/>
          <w:sz w:val="23"/>
          <w:szCs w:val="23"/>
          <w:lang w:eastAsia="zh-CN"/>
        </w:rPr>
      </w:pPr>
    </w:p>
    <w:p w14:paraId="7FCA7DC8" w14:textId="77777777" w:rsidR="00C939A8" w:rsidRPr="00542D62" w:rsidRDefault="00C939A8" w:rsidP="00C939A8">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16486336"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12 (doze) meses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7212C457"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4.2. Prorrogações serão permitidas desde que ocorrida alguma das hipóteses previstas no art. 57, §1º, da Lei n</w:t>
      </w:r>
      <w:r w:rsidRPr="00542D62">
        <w:rPr>
          <w:rFonts w:ascii="Arial" w:eastAsia="Times New Roman" w:hAnsi="Arial" w:cs="Arial"/>
          <w:color w:val="000000" w:themeColor="text1"/>
          <w:sz w:val="23"/>
          <w:szCs w:val="23"/>
          <w:u w:val="single"/>
          <w:vertAlign w:val="superscript"/>
          <w:lang w:eastAsia="zh-CN"/>
        </w:rPr>
        <w:t>o</w:t>
      </w:r>
      <w:r w:rsidRPr="00542D62">
        <w:rPr>
          <w:rFonts w:ascii="Arial" w:eastAsia="Times New Roman" w:hAnsi="Arial" w:cs="Arial"/>
          <w:color w:val="000000" w:themeColor="text1"/>
          <w:sz w:val="23"/>
          <w:szCs w:val="23"/>
          <w:lang w:eastAsia="zh-CN"/>
        </w:rPr>
        <w:t xml:space="preserve"> 8.666/93, com as devidas justificativas por escrito, devidamente aprovada pelo setor competente.</w:t>
      </w:r>
    </w:p>
    <w:p w14:paraId="55032083"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7403126F" w14:textId="77777777" w:rsidR="00C939A8" w:rsidRPr="00542D62" w:rsidRDefault="00C939A8" w:rsidP="00C939A8">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34E72C27" w14:textId="7FDBA64B"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O valor global para a execução dos serviços é de </w:t>
      </w:r>
      <w:bookmarkStart w:id="1" w:name="_Hlk162870064"/>
      <w:r w:rsidRPr="00A67ADC">
        <w:rPr>
          <w:rFonts w:ascii="Arial" w:eastAsia="Times New Roman" w:hAnsi="Arial" w:cs="Arial"/>
          <w:b/>
          <w:bCs/>
          <w:color w:val="000000" w:themeColor="text1"/>
          <w:sz w:val="23"/>
          <w:szCs w:val="23"/>
          <w:lang w:eastAsia="zh-CN"/>
        </w:rPr>
        <w:t>R$</w:t>
      </w:r>
      <w:r>
        <w:rPr>
          <w:rFonts w:ascii="Arial" w:eastAsia="Times New Roman" w:hAnsi="Arial" w:cs="Arial"/>
          <w:color w:val="000000" w:themeColor="text1"/>
          <w:sz w:val="23"/>
          <w:szCs w:val="23"/>
          <w:lang w:eastAsia="zh-CN"/>
        </w:rPr>
        <w:t xml:space="preserve"> </w:t>
      </w:r>
      <w:r w:rsidR="00E30235" w:rsidRPr="00E30235">
        <w:rPr>
          <w:rFonts w:ascii="Arial" w:eastAsia="Times New Roman" w:hAnsi="Arial" w:cs="Arial"/>
          <w:b/>
          <w:bCs/>
          <w:color w:val="000000" w:themeColor="text1"/>
          <w:sz w:val="23"/>
          <w:szCs w:val="23"/>
          <w:lang w:eastAsia="zh-CN"/>
        </w:rPr>
        <w:t>24.063,09</w:t>
      </w:r>
      <w:r w:rsidR="00E30235" w:rsidRPr="00E30235">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w:t>
      </w:r>
      <w:bookmarkEnd w:id="1"/>
      <w:r w:rsidR="00E30235">
        <w:rPr>
          <w:rFonts w:ascii="Arial" w:eastAsia="Times New Roman" w:hAnsi="Arial" w:cs="Arial"/>
          <w:b/>
          <w:bCs/>
          <w:color w:val="000000" w:themeColor="text1"/>
          <w:sz w:val="23"/>
          <w:szCs w:val="23"/>
          <w:lang w:eastAsia="zh-CN"/>
        </w:rPr>
        <w:t>vinte e quatro mil, sessenta e três reais e nove centavos)</w:t>
      </w:r>
      <w:r w:rsidRPr="00542D62">
        <w:rPr>
          <w:rFonts w:ascii="Arial" w:eastAsia="Times New Roman" w:hAnsi="Arial" w:cs="Arial"/>
          <w:color w:val="000000" w:themeColor="text1"/>
          <w:sz w:val="23"/>
          <w:szCs w:val="23"/>
          <w:lang w:eastAsia="zh-CN"/>
        </w:rPr>
        <w:t>.</w:t>
      </w:r>
    </w:p>
    <w:p w14:paraId="2395A983"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5.2. Aplicar-se-á no que couber o art. 65 da Lei de licitações e contratos.</w:t>
      </w:r>
    </w:p>
    <w:p w14:paraId="3F94DC29"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lang w:eastAsia="zh-CN"/>
        </w:rPr>
        <w:t>Parágrafo único:</w:t>
      </w:r>
      <w:r w:rsidRPr="00542D62">
        <w:rPr>
          <w:rFonts w:ascii="Arial" w:eastAsia="Times New Roman" w:hAnsi="Arial" w:cs="Arial"/>
          <w:color w:val="000000" w:themeColor="text1"/>
          <w:sz w:val="23"/>
          <w:szCs w:val="23"/>
          <w:lang w:eastAsia="zh-CN"/>
        </w:rPr>
        <w:t xml:space="preserve"> Nos preços ora pactuados estão incluídos, sem qualquer ônus para </w:t>
      </w:r>
      <w:r w:rsidRPr="00542D62">
        <w:rPr>
          <w:rFonts w:ascii="Arial" w:eastAsia="Times New Roman" w:hAnsi="Arial" w:cs="Arial"/>
          <w:b/>
          <w:bCs/>
          <w:color w:val="000000" w:themeColor="text1"/>
          <w:sz w:val="23"/>
          <w:szCs w:val="23"/>
          <w:lang w:eastAsia="zh-CN"/>
        </w:rPr>
        <w:t>PMSDN</w:t>
      </w:r>
      <w:r w:rsidRPr="00542D62">
        <w:rPr>
          <w:rFonts w:ascii="Arial" w:eastAsia="Times New Roman" w:hAnsi="Arial" w:cs="Arial"/>
          <w:color w:val="000000" w:themeColor="text1"/>
          <w:sz w:val="23"/>
          <w:szCs w:val="23"/>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4CCED501"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35CE6579" w14:textId="77777777" w:rsidR="00C939A8" w:rsidRPr="00542D62" w:rsidRDefault="00C939A8" w:rsidP="00C939A8">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4A17B231" w14:textId="77777777" w:rsidR="00C939A8" w:rsidRPr="00A66D56"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A Contratante pagará à Contratada pela aquisição do produto adquirido, até trinta dias após a apresentação regular da Nota Fiscal/Fatura e o atestado do fiscal correspondente, devidamente aceita pelo Contratante, vedada a antecipação. </w:t>
      </w:r>
    </w:p>
    <w:p w14:paraId="0A1BD679" w14:textId="77777777" w:rsidR="00C939A8" w:rsidRPr="00A66D56"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.2. O pagamento far-se-á por meio de uma única fatura.</w:t>
      </w:r>
    </w:p>
    <w:p w14:paraId="68FF9D2C" w14:textId="77777777" w:rsidR="00C939A8" w:rsidRPr="00A66D56"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.3. Incumbirão à Contratada a iniciativa e o encargo do cálculo minucioso da fatura devida a ser reveste e aprovado pela Contratante, juntando-se o cálculo da fatura.</w:t>
      </w:r>
    </w:p>
    <w:p w14:paraId="313D8A2F" w14:textId="77777777" w:rsidR="00C939A8" w:rsidRPr="00A66D56"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.4. A liquidação das despesas obedecerá </w:t>
      </w:r>
      <w:r>
        <w:rPr>
          <w:rFonts w:ascii="Arial" w:eastAsia="Times New Roman" w:hAnsi="Arial" w:cs="Arial"/>
          <w:color w:val="000000" w:themeColor="text1"/>
          <w:sz w:val="23"/>
          <w:szCs w:val="23"/>
          <w:lang w:eastAsia="zh-CN"/>
        </w:rPr>
        <w:t xml:space="preserve">rigorosamente </w:t>
      </w:r>
      <w:r w:rsidRPr="00A66D56">
        <w:rPr>
          <w:rFonts w:ascii="Arial" w:eastAsia="Times New Roman" w:hAnsi="Arial" w:cs="Arial"/>
          <w:color w:val="000000" w:themeColor="text1"/>
          <w:sz w:val="23"/>
          <w:szCs w:val="23"/>
          <w:lang w:eastAsia="zh-CN"/>
        </w:rPr>
        <w:t>ao estabelecido na Lei nº 4.320/64 e alterações posteriores.</w:t>
      </w:r>
    </w:p>
    <w:p w14:paraId="20EB07D1" w14:textId="77777777" w:rsidR="00C939A8" w:rsidRPr="00A66D56"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73978F20"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Deverá constar no documento fiscal o número da licitação, o número do pedido de fornecimento, bem como do nome do banco, número da conta corrente e agência bancária da contratada, sem os quais o pagamento ficará retido por falta de informações.</w:t>
      </w:r>
    </w:p>
    <w:p w14:paraId="185AB34B"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6A9CF0AD" w14:textId="77777777" w:rsidR="00C939A8" w:rsidRPr="00A66D56" w:rsidRDefault="00C939A8" w:rsidP="00C939A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DOS PRAZOS E LOCAL DE ENTREGA</w:t>
      </w:r>
    </w:p>
    <w:p w14:paraId="21CA120A"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7.1. </w:t>
      </w:r>
      <w:r w:rsidRPr="00CE1E63">
        <w:rPr>
          <w:rFonts w:ascii="Arial" w:eastAsia="Times New Roman" w:hAnsi="Arial" w:cs="Arial"/>
          <w:color w:val="000000" w:themeColor="text1"/>
          <w:sz w:val="23"/>
          <w:szCs w:val="23"/>
          <w:lang w:eastAsia="zh-CN"/>
        </w:rPr>
        <w:t>A entrega deverá ser efetuada em até 05 (cinco) dias após a expedição da Ordem</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de Fornecimento emitida pelo Setor de Compras, contando-se o prazo a partir da</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comunicação formal que será efetuada via e-mail ou outro meio hábil. A entrega será</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de forma parcelada, mediante solicitação das Secretarias Municipais da PMSDN e nas</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quantidades indicadas pelas mesmas.</w:t>
      </w:r>
    </w:p>
    <w:p w14:paraId="6022C067" w14:textId="77777777" w:rsidR="00C939A8" w:rsidRPr="00CE1E63"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CE1E63">
        <w:rPr>
          <w:rFonts w:ascii="Arial" w:eastAsia="Times New Roman" w:hAnsi="Arial" w:cs="Arial"/>
          <w:color w:val="000000" w:themeColor="text1"/>
          <w:sz w:val="23"/>
          <w:szCs w:val="23"/>
          <w:lang w:eastAsia="zh-CN"/>
        </w:rPr>
        <w:t>Os materiais requisitados deverão ser entregues em local determinado pela</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PMSDN, bem</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como a cópia reprográfica da “Ordem de Fornecimento”.</w:t>
      </w:r>
    </w:p>
    <w:p w14:paraId="303C2728" w14:textId="77777777" w:rsidR="00C939A8" w:rsidRPr="00CE1E63"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7</w:t>
      </w:r>
      <w:r w:rsidRPr="00CE1E63">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CE1E63">
        <w:rPr>
          <w:rFonts w:ascii="Arial" w:eastAsia="Times New Roman" w:hAnsi="Arial" w:cs="Arial"/>
          <w:color w:val="000000" w:themeColor="text1"/>
          <w:sz w:val="23"/>
          <w:szCs w:val="23"/>
          <w:lang w:eastAsia="zh-CN"/>
        </w:rPr>
        <w:t>. Nenhum material deverá ser entregue sem autorização do Setor de Compras,</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responsabilizando-se a CONTRATADA pela entrega irregular.</w:t>
      </w:r>
    </w:p>
    <w:p w14:paraId="0EB6E70D"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7.4</w:t>
      </w:r>
      <w:r w:rsidRPr="00CE1E63">
        <w:rPr>
          <w:rFonts w:ascii="Arial" w:eastAsia="Times New Roman" w:hAnsi="Arial" w:cs="Arial"/>
          <w:color w:val="000000" w:themeColor="text1"/>
          <w:sz w:val="23"/>
          <w:szCs w:val="23"/>
          <w:lang w:eastAsia="zh-CN"/>
        </w:rPr>
        <w:t>. Os objetos deverão ser entregues devidamente embaladas, de forma a não serem</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danificadas durante as operações de transporte e descarga no local de entrega.</w:t>
      </w:r>
    </w:p>
    <w:p w14:paraId="19CA9612" w14:textId="77777777" w:rsidR="00C939A8" w:rsidRPr="00CE1E63"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 </w:t>
      </w:r>
      <w:r w:rsidRPr="00CE1E63">
        <w:rPr>
          <w:rFonts w:ascii="Arial" w:eastAsia="Times New Roman" w:hAnsi="Arial" w:cs="Arial"/>
          <w:color w:val="000000" w:themeColor="text1"/>
          <w:sz w:val="23"/>
          <w:szCs w:val="23"/>
          <w:lang w:eastAsia="zh-CN"/>
        </w:rPr>
        <w:t>Os materiais adquiridos se estiverem de acordo com as especificações do edital, da</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proposta e deste instrumento, será recebido:</w:t>
      </w:r>
    </w:p>
    <w:p w14:paraId="0BEBFACC" w14:textId="77777777" w:rsidR="00C939A8" w:rsidRPr="00CE1E63"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7.5.1. </w:t>
      </w:r>
      <w:r w:rsidRPr="00CE1E63">
        <w:rPr>
          <w:rFonts w:ascii="Arial" w:eastAsia="Times New Roman" w:hAnsi="Arial" w:cs="Arial"/>
          <w:color w:val="000000" w:themeColor="text1"/>
          <w:sz w:val="23"/>
          <w:szCs w:val="23"/>
          <w:lang w:eastAsia="zh-CN"/>
        </w:rPr>
        <w:t>Após verificação da qualidade e quantidade da mercadoria e consequente</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aceitação;</w:t>
      </w:r>
    </w:p>
    <w:p w14:paraId="770117CF" w14:textId="77777777" w:rsidR="00C939A8" w:rsidRPr="00CE1E63"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7.5.2. </w:t>
      </w:r>
      <w:r w:rsidRPr="00CE1E63">
        <w:rPr>
          <w:rFonts w:ascii="Arial" w:eastAsia="Times New Roman" w:hAnsi="Arial" w:cs="Arial"/>
          <w:color w:val="000000" w:themeColor="text1"/>
          <w:sz w:val="23"/>
          <w:szCs w:val="23"/>
          <w:lang w:eastAsia="zh-CN"/>
        </w:rPr>
        <w:t>A aceitação do material, não exclui a responsabilidade civil, por vícios de</w:t>
      </w:r>
      <w:r>
        <w:rPr>
          <w:rFonts w:ascii="Arial" w:eastAsia="Times New Roman" w:hAnsi="Arial" w:cs="Arial"/>
          <w:color w:val="000000" w:themeColor="text1"/>
          <w:sz w:val="23"/>
          <w:szCs w:val="23"/>
          <w:lang w:eastAsia="zh-CN"/>
        </w:rPr>
        <w:t xml:space="preserve"> </w:t>
      </w:r>
      <w:r w:rsidRPr="00CE1E63">
        <w:rPr>
          <w:rFonts w:ascii="Arial" w:eastAsia="Times New Roman" w:hAnsi="Arial" w:cs="Arial"/>
          <w:color w:val="000000" w:themeColor="text1"/>
          <w:sz w:val="23"/>
          <w:szCs w:val="23"/>
          <w:lang w:eastAsia="zh-CN"/>
        </w:rPr>
        <w:t>forma, quantidade, qualidade ou técnicos ou por desacordo com as correspondentes especificações, verificadas posteriormente;</w:t>
      </w:r>
    </w:p>
    <w:p w14:paraId="7FFB46C6" w14:textId="77777777" w:rsidR="00C939A8" w:rsidRPr="00CE1E63"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7.5.3. </w:t>
      </w:r>
      <w:r w:rsidRPr="00CE1E63">
        <w:rPr>
          <w:rFonts w:ascii="Arial" w:eastAsia="Times New Roman" w:hAnsi="Arial" w:cs="Arial"/>
          <w:color w:val="000000" w:themeColor="text1"/>
          <w:sz w:val="23"/>
          <w:szCs w:val="23"/>
          <w:lang w:eastAsia="zh-CN"/>
        </w:rPr>
        <w:t>A mercadoria recusada será considerada como não entregue;</w:t>
      </w:r>
    </w:p>
    <w:p w14:paraId="65D70D64" w14:textId="77777777" w:rsidR="00C939A8" w:rsidRPr="00A66D56"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7.5.4. </w:t>
      </w:r>
      <w:r w:rsidRPr="00CE1E63">
        <w:rPr>
          <w:rFonts w:ascii="Arial" w:eastAsia="Times New Roman" w:hAnsi="Arial" w:cs="Arial"/>
          <w:color w:val="000000" w:themeColor="text1"/>
          <w:sz w:val="23"/>
          <w:szCs w:val="23"/>
          <w:lang w:eastAsia="zh-CN"/>
        </w:rPr>
        <w:t>Os custos de retirada e devolução do material recusado, bem como quaisquer outras despesas decorrentes, correrão por conta da CONTRATADA</w:t>
      </w:r>
    </w:p>
    <w:p w14:paraId="0629B216"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7.6. </w:t>
      </w:r>
      <w:r w:rsidRPr="00A66D56">
        <w:rPr>
          <w:rFonts w:ascii="Arial" w:eastAsia="Times New Roman" w:hAnsi="Arial" w:cs="Arial"/>
          <w:color w:val="000000" w:themeColor="text1"/>
          <w:sz w:val="23"/>
          <w:szCs w:val="23"/>
          <w:lang w:eastAsia="zh-CN"/>
        </w:rPr>
        <w:t xml:space="preserve">Os produtos deverão ser entregues na </w:t>
      </w:r>
      <w:r>
        <w:rPr>
          <w:rFonts w:ascii="Arial" w:eastAsia="Times New Roman" w:hAnsi="Arial" w:cs="Arial"/>
          <w:color w:val="000000" w:themeColor="text1"/>
          <w:sz w:val="23"/>
          <w:szCs w:val="23"/>
          <w:lang w:eastAsia="zh-CN"/>
        </w:rPr>
        <w:t xml:space="preserve">sede da Secretaria requisitante, sendo essas: </w:t>
      </w:r>
    </w:p>
    <w:p w14:paraId="08A1BA08"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Secretaria Municipal de Educação e Cultura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Gabinete da Prefeita</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e Secretaria Municipal de Meio Ambiente</w:t>
      </w:r>
      <w:r>
        <w:rPr>
          <w:rFonts w:ascii="Arial" w:eastAsia="Times New Roman" w:hAnsi="Arial" w:cs="Arial"/>
          <w:color w:val="000000" w:themeColor="text1"/>
          <w:sz w:val="23"/>
          <w:szCs w:val="23"/>
          <w:lang w:eastAsia="zh-CN"/>
        </w:rPr>
        <w:t xml:space="preserve"> localizadas na </w:t>
      </w:r>
      <w:r w:rsidRPr="00A66D56">
        <w:rPr>
          <w:rFonts w:ascii="Arial" w:eastAsia="Times New Roman" w:hAnsi="Arial" w:cs="Arial"/>
          <w:color w:val="000000" w:themeColor="text1"/>
          <w:sz w:val="23"/>
          <w:szCs w:val="23"/>
          <w:lang w:eastAsia="zh-CN"/>
        </w:rPr>
        <w:t xml:space="preserve">Rodovia </w:t>
      </w:r>
      <w:proofErr w:type="spellStart"/>
      <w:r w:rsidRPr="00A66D56">
        <w:rPr>
          <w:rFonts w:ascii="Arial" w:eastAsia="Times New Roman" w:hAnsi="Arial" w:cs="Arial"/>
          <w:color w:val="000000" w:themeColor="text1"/>
          <w:sz w:val="23"/>
          <w:szCs w:val="23"/>
          <w:lang w:eastAsia="zh-CN"/>
        </w:rPr>
        <w:t>Gether</w:t>
      </w:r>
      <w:proofErr w:type="spellEnd"/>
      <w:r w:rsidRPr="00A66D56">
        <w:rPr>
          <w:rFonts w:ascii="Arial" w:eastAsia="Times New Roman" w:hAnsi="Arial" w:cs="Arial"/>
          <w:color w:val="000000" w:themeColor="text1"/>
          <w:sz w:val="23"/>
          <w:szCs w:val="23"/>
          <w:lang w:eastAsia="zh-CN"/>
        </w:rPr>
        <w:t xml:space="preserve"> Lopes de Farias</w:t>
      </w:r>
      <w:r>
        <w:rPr>
          <w:rFonts w:ascii="Arial" w:eastAsia="Times New Roman" w:hAnsi="Arial" w:cs="Arial"/>
          <w:color w:val="000000" w:themeColor="text1"/>
          <w:sz w:val="23"/>
          <w:szCs w:val="23"/>
          <w:lang w:eastAsia="zh-CN"/>
        </w:rPr>
        <w:t xml:space="preserve">, s/n, </w:t>
      </w:r>
      <w:r w:rsidRPr="00A66D56">
        <w:rPr>
          <w:rFonts w:ascii="Arial" w:eastAsia="Times New Roman" w:hAnsi="Arial" w:cs="Arial"/>
          <w:color w:val="000000" w:themeColor="text1"/>
          <w:sz w:val="23"/>
          <w:szCs w:val="23"/>
          <w:lang w:eastAsia="zh-CN"/>
        </w:rPr>
        <w:t>Bairro Emilio Callegari</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São Domingos do Norte/ES</w:t>
      </w:r>
      <w:r>
        <w:rPr>
          <w:rFonts w:ascii="Arial" w:eastAsia="Times New Roman" w:hAnsi="Arial" w:cs="Arial"/>
          <w:color w:val="000000" w:themeColor="text1"/>
          <w:sz w:val="23"/>
          <w:szCs w:val="23"/>
          <w:lang w:eastAsia="zh-CN"/>
        </w:rPr>
        <w:t xml:space="preserve">, CEP 29745-000, </w:t>
      </w:r>
      <w:r w:rsidRPr="00A66D56">
        <w:rPr>
          <w:rFonts w:ascii="Arial" w:eastAsia="Times New Roman" w:hAnsi="Arial" w:cs="Arial"/>
          <w:color w:val="000000" w:themeColor="text1"/>
          <w:sz w:val="23"/>
          <w:szCs w:val="23"/>
          <w:lang w:eastAsia="zh-CN"/>
        </w:rPr>
        <w:t>entre 07:30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16</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30</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horário de Brasília</w:t>
      </w:r>
      <w:r>
        <w:rPr>
          <w:rFonts w:ascii="Arial" w:eastAsia="Times New Roman" w:hAnsi="Arial" w:cs="Arial"/>
          <w:color w:val="000000" w:themeColor="text1"/>
          <w:sz w:val="23"/>
          <w:szCs w:val="23"/>
          <w:lang w:eastAsia="zh-CN"/>
        </w:rPr>
        <w:t>.</w:t>
      </w:r>
    </w:p>
    <w:p w14:paraId="3F6A75AF"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Secretaria Municipal do Trabalho, Assistência e Desenvolvimento Social, localizada na Rua Goiânia n° 32</w:t>
      </w:r>
      <w:r>
        <w:rPr>
          <w:rFonts w:ascii="Arial" w:eastAsia="Times New Roman" w:hAnsi="Arial" w:cs="Arial"/>
          <w:color w:val="000000" w:themeColor="text1"/>
          <w:sz w:val="23"/>
          <w:szCs w:val="23"/>
          <w:lang w:eastAsia="zh-CN"/>
        </w:rPr>
        <w:t xml:space="preserve">, </w:t>
      </w:r>
      <w:r w:rsidRPr="00A66D56">
        <w:rPr>
          <w:rFonts w:ascii="Arial" w:eastAsia="Times New Roman" w:hAnsi="Arial" w:cs="Arial"/>
          <w:color w:val="000000" w:themeColor="text1"/>
          <w:sz w:val="23"/>
          <w:szCs w:val="23"/>
          <w:lang w:eastAsia="zh-CN"/>
        </w:rPr>
        <w:t>Centro</w:t>
      </w:r>
      <w:r>
        <w:rPr>
          <w:rFonts w:ascii="Arial" w:eastAsia="Times New Roman" w:hAnsi="Arial" w:cs="Arial"/>
          <w:color w:val="000000" w:themeColor="text1"/>
          <w:sz w:val="23"/>
          <w:szCs w:val="23"/>
          <w:lang w:eastAsia="zh-CN"/>
        </w:rPr>
        <w:t>,</w:t>
      </w:r>
      <w:r w:rsidRPr="00A66D56">
        <w:rPr>
          <w:rFonts w:ascii="Arial" w:eastAsia="Times New Roman" w:hAnsi="Arial" w:cs="Arial"/>
          <w:color w:val="000000" w:themeColor="text1"/>
          <w:sz w:val="23"/>
          <w:szCs w:val="23"/>
          <w:lang w:eastAsia="zh-CN"/>
        </w:rPr>
        <w:t xml:space="preserve"> São Domingos do Norte</w:t>
      </w:r>
      <w:r>
        <w:rPr>
          <w:rFonts w:ascii="Arial" w:eastAsia="Times New Roman" w:hAnsi="Arial" w:cs="Arial"/>
          <w:color w:val="000000" w:themeColor="text1"/>
          <w:sz w:val="23"/>
          <w:szCs w:val="23"/>
          <w:lang w:eastAsia="zh-CN"/>
        </w:rPr>
        <w:t>/ES CEP 29745-000,</w:t>
      </w:r>
      <w:r w:rsidRPr="00A66D56">
        <w:rPr>
          <w:rFonts w:ascii="Arial" w:eastAsia="Times New Roman" w:hAnsi="Arial" w:cs="Arial"/>
          <w:color w:val="000000" w:themeColor="text1"/>
          <w:sz w:val="23"/>
          <w:szCs w:val="23"/>
          <w:lang w:eastAsia="zh-CN"/>
        </w:rPr>
        <w:t xml:space="preserve"> entre 07</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às 11</w:t>
      </w:r>
      <w:r>
        <w:rPr>
          <w:rFonts w:ascii="Arial" w:eastAsia="Times New Roman" w:hAnsi="Arial" w:cs="Arial"/>
          <w:color w:val="000000" w:themeColor="text1"/>
          <w:sz w:val="23"/>
          <w:szCs w:val="23"/>
          <w:lang w:eastAsia="zh-CN"/>
        </w:rPr>
        <w:t>h</w:t>
      </w:r>
      <w:r w:rsidRPr="00A66D56">
        <w:rPr>
          <w:rFonts w:ascii="Arial" w:eastAsia="Times New Roman" w:hAnsi="Arial" w:cs="Arial"/>
          <w:color w:val="000000" w:themeColor="text1"/>
          <w:sz w:val="23"/>
          <w:szCs w:val="23"/>
          <w:lang w:eastAsia="zh-CN"/>
        </w:rPr>
        <w:t xml:space="preserve"> e das 12h às 16h, horário de Brasília.</w:t>
      </w:r>
    </w:p>
    <w:p w14:paraId="72319DED"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48487C1" w14:textId="77777777" w:rsidR="00C939A8" w:rsidRPr="00542D62" w:rsidRDefault="00C939A8" w:rsidP="00C939A8">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1B58DE4B"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.1. A empresa licitante deverá observar rigorosamente as condições estabelecidas no edital, sujeitando-se às penalidades constantes no art. 7° da Lei n° 10.520/2002 e nos artigos 86 e 87 da Lei 8.666/1993 conforme o disposto:</w:t>
      </w:r>
    </w:p>
    <w:p w14:paraId="3B549B5E"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a) ADVERTÊNCIA, nos casos e pequenos descumprimentos do Termo de Referência, que não gerem prejuízo para o Município de São Domingos do Norte;</w:t>
      </w:r>
    </w:p>
    <w:p w14:paraId="37D940DD"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MULTA de 0,33% (zero vírgula trinta e três por cento) por dia, incidente sobre o valor global da contratação, nos casos de descumprimento do prazo estipulado para início na execução do contrato,</w:t>
      </w:r>
    </w:p>
    <w:p w14:paraId="249A1E5A"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c) MULTA de 10% (dez por cento), incidente sobre o valor unitário de cada fornecimento ou prestação de serviços realizados fora do prazo estabelecido no Termo de Referência;</w:t>
      </w:r>
    </w:p>
    <w:p w14:paraId="478B21C9"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MULTA de 10% (dez por cento), incidente sobre o valor global da contratação, pela recusa em fornecer produtos prestar os serviços previstos neste Termo de Referência;</w:t>
      </w:r>
    </w:p>
    <w:p w14:paraId="3F9BF39C"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5CDD8E79"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3AAF99E4"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.2 A aplicação da penalidade de multa não afasta a aplicação da penalidade de impedimento de licitar ou contratar</w:t>
      </w:r>
      <w:r>
        <w:rPr>
          <w:rFonts w:ascii="Arial" w:eastAsia="Times New Roman" w:hAnsi="Arial" w:cs="Arial"/>
          <w:color w:val="000000" w:themeColor="text1"/>
          <w:sz w:val="23"/>
          <w:szCs w:val="23"/>
          <w:lang w:eastAsia="zh-CN"/>
        </w:rPr>
        <w:t>.</w:t>
      </w:r>
    </w:p>
    <w:p w14:paraId="7DAF82D0"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.3. As sanções administrativas somente serão aplicadas pelo Município de São Domingos do Norte após a devida notificação e o transcurso do prazo estabelecido para a defesa previa</w:t>
      </w:r>
      <w:r>
        <w:rPr>
          <w:rFonts w:ascii="Arial" w:eastAsia="Times New Roman" w:hAnsi="Arial" w:cs="Arial"/>
          <w:color w:val="000000" w:themeColor="text1"/>
          <w:sz w:val="23"/>
          <w:szCs w:val="23"/>
          <w:lang w:eastAsia="zh-CN"/>
        </w:rPr>
        <w:t>.</w:t>
      </w:r>
    </w:p>
    <w:p w14:paraId="513A4E3D"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44D84A8F"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8</w:t>
      </w:r>
      <w:r w:rsidRPr="00A746E4">
        <w:rPr>
          <w:rFonts w:ascii="Arial" w:eastAsia="Times New Roman" w:hAnsi="Arial" w:cs="Arial"/>
          <w:color w:val="000000" w:themeColor="text1"/>
          <w:sz w:val="23"/>
          <w:szCs w:val="23"/>
          <w:lang w:eastAsia="zh-CN"/>
        </w:rPr>
        <w:t>.5. O prazo para apresentação de defesa previa será de 05 (cinco) dias uteis a contar da intimação, onde deverá ser observada a regra de contagem de prazo estabelecida no art. 110 da Lei 8.666/1993.</w:t>
      </w:r>
    </w:p>
    <w:p w14:paraId="38B125F8"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7F0A62A6" w14:textId="77777777" w:rsidR="00C939A8" w:rsidRPr="00542D62" w:rsidRDefault="00C939A8" w:rsidP="00C939A8">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4C77660D"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9.1.</w:t>
      </w:r>
      <w:r w:rsidRPr="00A746E4">
        <w:rPr>
          <w:rFonts w:ascii="Arial" w:eastAsia="Times New Roman" w:hAnsi="Arial" w:cs="Arial"/>
          <w:color w:val="000000" w:themeColor="text1"/>
          <w:sz w:val="23"/>
          <w:szCs w:val="23"/>
          <w:lang w:eastAsia="zh-CN"/>
        </w:rPr>
        <w:t xml:space="preserve"> Entregar os produtos de acordo com as condições e prazos estabelecidos neste Termo de Referência; </w:t>
      </w:r>
    </w:p>
    <w:p w14:paraId="1B92E25B"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A746E4">
        <w:rPr>
          <w:rFonts w:ascii="Arial" w:eastAsia="Times New Roman" w:hAnsi="Arial" w:cs="Arial"/>
          <w:color w:val="000000" w:themeColor="text1"/>
          <w:sz w:val="23"/>
          <w:szCs w:val="23"/>
          <w:lang w:eastAsia="zh-CN"/>
        </w:rPr>
        <w:t>Responsabilizar-se integralmente pelos fornecimentos contratados, nos termos da legislação vigente, não transferindo a terceiros, por qualquer forma, nem mesmo parcialmente, os objetos da contratação, nem subcontratar quaisquer das prestações a que está obrigada, sem anuência do CONTRATANTE.</w:t>
      </w:r>
    </w:p>
    <w:p w14:paraId="6D028A88"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A746E4">
        <w:rPr>
          <w:rFonts w:ascii="Arial" w:eastAsia="Times New Roman" w:hAnsi="Arial" w:cs="Arial"/>
          <w:color w:val="000000" w:themeColor="text1"/>
          <w:sz w:val="23"/>
          <w:szCs w:val="23"/>
          <w:lang w:eastAsia="zh-CN"/>
        </w:rPr>
        <w:t xml:space="preserve">Providenciar a imediata correção das deficiências apontadas pelo setor competente da PMSDN; </w:t>
      </w:r>
    </w:p>
    <w:p w14:paraId="15897C91"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A746E4">
        <w:rPr>
          <w:rFonts w:ascii="Arial" w:eastAsia="Times New Roman" w:hAnsi="Arial" w:cs="Arial"/>
          <w:color w:val="000000" w:themeColor="text1"/>
          <w:sz w:val="23"/>
          <w:szCs w:val="23"/>
          <w:lang w:eastAsia="zh-CN"/>
        </w:rPr>
        <w:t xml:space="preserve">Transportar os produtos e disponibilizar mão de obra para entrega dos mesmos; </w:t>
      </w:r>
    </w:p>
    <w:p w14:paraId="567C9593"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9.5. </w:t>
      </w:r>
      <w:r w:rsidRPr="00A746E4">
        <w:rPr>
          <w:rFonts w:ascii="Arial" w:eastAsia="Times New Roman" w:hAnsi="Arial" w:cs="Arial"/>
          <w:color w:val="000000" w:themeColor="text1"/>
          <w:sz w:val="23"/>
          <w:szCs w:val="23"/>
          <w:lang w:eastAsia="zh-CN"/>
        </w:rPr>
        <w:t xml:space="preserve">Prestar todos os esclarecimentos solicitados pelo CONTRATANTE, atendendo prontamente a todas as reclamações; </w:t>
      </w:r>
    </w:p>
    <w:p w14:paraId="04830C83"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A746E4">
        <w:rPr>
          <w:rFonts w:ascii="Arial" w:eastAsia="Times New Roman" w:hAnsi="Arial" w:cs="Arial"/>
          <w:color w:val="000000" w:themeColor="text1"/>
          <w:sz w:val="23"/>
          <w:szCs w:val="23"/>
          <w:lang w:eastAsia="zh-CN"/>
        </w:rPr>
        <w:t xml:space="preserve">Custear o frete relativo à devolução dos produtos defeituosos dentro do prazo de garantia; </w:t>
      </w:r>
    </w:p>
    <w:p w14:paraId="3283A47B"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A746E4">
        <w:rPr>
          <w:rFonts w:ascii="Arial" w:eastAsia="Times New Roman" w:hAnsi="Arial" w:cs="Arial"/>
          <w:color w:val="000000" w:themeColor="text1"/>
          <w:sz w:val="23"/>
          <w:szCs w:val="23"/>
          <w:lang w:eastAsia="zh-CN"/>
        </w:rPr>
        <w:t xml:space="preserve">Manter, durante toda a execução da contratação, a compatibilidade com as obrigações assumidas, conforme dispõe o inciso XIII, do artigo 55, da Lei nº 8.666/1993; </w:t>
      </w:r>
    </w:p>
    <w:p w14:paraId="7F49C092"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A746E4">
        <w:rPr>
          <w:rFonts w:ascii="Arial" w:eastAsia="Times New Roman" w:hAnsi="Arial" w:cs="Arial"/>
          <w:color w:val="000000" w:themeColor="text1"/>
          <w:sz w:val="23"/>
          <w:szCs w:val="23"/>
          <w:lang w:eastAsia="zh-CN"/>
        </w:rPr>
        <w:t xml:space="preserve">Observar as prescrições relativas às leis trabalhistas, previdenciárias, fiscais, seguros e quaisquer outras não mencionadas, bem como pagamento de todo e qualquer tributo que seja devido em decorrência direta do contrato, isentando o CONTRATANTE de qualquer responsabilidade. </w:t>
      </w:r>
    </w:p>
    <w:p w14:paraId="4B6DA297" w14:textId="77777777" w:rsidR="00C939A8" w:rsidRPr="00A746E4"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A746E4">
        <w:rPr>
          <w:rFonts w:ascii="Arial" w:eastAsia="Times New Roman" w:hAnsi="Arial" w:cs="Arial"/>
          <w:color w:val="000000" w:themeColor="text1"/>
          <w:sz w:val="23"/>
          <w:szCs w:val="23"/>
          <w:lang w:eastAsia="zh-CN"/>
        </w:rPr>
        <w:t xml:space="preserve">Obrigar-se ao eventual acréscimo e supressão de 25% (vinte e cinco por cento), estipulado no art. 65, § 1º da Lei nº 8.666/1993; </w:t>
      </w:r>
    </w:p>
    <w:p w14:paraId="480356F1"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A746E4">
        <w:rPr>
          <w:rFonts w:ascii="Arial" w:eastAsia="Times New Roman" w:hAnsi="Arial" w:cs="Arial"/>
          <w:color w:val="000000" w:themeColor="text1"/>
          <w:sz w:val="23"/>
          <w:szCs w:val="23"/>
          <w:lang w:eastAsia="zh-CN"/>
        </w:rPr>
        <w:t xml:space="preserve">Apresentar Nota Fiscal Eletrônica contendo a discriminação estabelecida no </w:t>
      </w:r>
      <w:r>
        <w:rPr>
          <w:rFonts w:ascii="Arial" w:eastAsia="Times New Roman" w:hAnsi="Arial" w:cs="Arial"/>
          <w:color w:val="000000" w:themeColor="text1"/>
          <w:sz w:val="23"/>
          <w:szCs w:val="23"/>
          <w:lang w:eastAsia="zh-CN"/>
        </w:rPr>
        <w:t>T</w:t>
      </w:r>
      <w:r w:rsidRPr="00A746E4">
        <w:rPr>
          <w:rFonts w:ascii="Arial" w:eastAsia="Times New Roman" w:hAnsi="Arial" w:cs="Arial"/>
          <w:color w:val="000000" w:themeColor="text1"/>
          <w:sz w:val="23"/>
          <w:szCs w:val="23"/>
          <w:lang w:eastAsia="zh-CN"/>
        </w:rPr>
        <w:t>ermo de Referência.</w:t>
      </w:r>
    </w:p>
    <w:p w14:paraId="432B3E75"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6D07DF59" w14:textId="77777777" w:rsidR="00C939A8" w:rsidRPr="00542D62" w:rsidRDefault="00C939A8" w:rsidP="00C939A8">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62105928"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A746E4">
        <w:rPr>
          <w:rFonts w:ascii="Arial" w:eastAsia="Times New Roman" w:hAnsi="Arial" w:cs="Arial"/>
          <w:color w:val="000000" w:themeColor="text1"/>
          <w:sz w:val="23"/>
          <w:szCs w:val="23"/>
          <w:lang w:eastAsia="zh-CN"/>
        </w:rPr>
        <w:t>Para garantir o cumprimento do presente Contrato, a CONTRATANTE se obriga a:</w:t>
      </w:r>
    </w:p>
    <w:p w14:paraId="28394F3D"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A) Proporcionar todas as facilidades, inclusive esclarecimentos atinentes ao objeto deste Termo de Referência, para que a CONTRATADA possa cumprir as obrigações dentro das normas e condições da aquisição; </w:t>
      </w:r>
    </w:p>
    <w:p w14:paraId="39A1ACBB"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B) Designar servidor com competência necessária para promover o recebimento do (s) produto(s), sob os aspectos quantitativos e qualitativos, assim como prazo de validade e entrega; </w:t>
      </w:r>
    </w:p>
    <w:p w14:paraId="0A6C460C"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Cumprir todos os compromissos financeiros assumidos com a CONTRATADA no prazo estipulado; </w:t>
      </w:r>
    </w:p>
    <w:p w14:paraId="76C7F21A"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D) Cumprir e fazer cumprir todas as disposições contidas neste Termo de Referência; </w:t>
      </w:r>
    </w:p>
    <w:p w14:paraId="6F9FD50A"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Alocar os recursos orçamentários e financeiros necessários à execução da contratação; </w:t>
      </w:r>
    </w:p>
    <w:p w14:paraId="61BCDBBD"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F) Acompanhar, coordenar e fiscalizar a contratação, anotando em registro próprio os fatos que, a seu critério, exijam medidas corretivas no fornecimento do(s) produto(s); </w:t>
      </w:r>
    </w:p>
    <w:p w14:paraId="2546CC49"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G) Notificar a CONTRATADA, por escrito, sobre imperfeições, falhas ou irregularidades constatadas nos fornecimentos, para que sejam tomadas as medidas corretivas necessárias; </w:t>
      </w:r>
    </w:p>
    <w:p w14:paraId="2817D234"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H) Notificar a CONTRATADA por escrito, a disposição de aplicação de eventuais penalidades, garantindo o contraditório e a ampla defesa.</w:t>
      </w:r>
    </w:p>
    <w:p w14:paraId="34E7EBE2"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0511285" w14:textId="77777777" w:rsidR="00C939A8" w:rsidRPr="00542D62" w:rsidRDefault="00C939A8" w:rsidP="00C939A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DÉCIMA</w:t>
      </w:r>
      <w:r>
        <w:rPr>
          <w:rFonts w:ascii="Arial" w:eastAsia="Times New Roman" w:hAnsi="Arial" w:cs="Arial"/>
          <w:b/>
          <w:bCs/>
          <w:color w:val="000000" w:themeColor="text1"/>
          <w:sz w:val="23"/>
          <w:szCs w:val="23"/>
          <w:u w:val="single"/>
          <w:lang w:eastAsia="zh-CN"/>
        </w:rPr>
        <w:t xml:space="preserve"> PRIMEIRA</w:t>
      </w:r>
      <w:r w:rsidRPr="00542D62">
        <w:rPr>
          <w:rFonts w:ascii="Arial" w:eastAsia="Times New Roman" w:hAnsi="Arial" w:cs="Arial"/>
          <w:b/>
          <w:bCs/>
          <w:color w:val="000000" w:themeColor="text1"/>
          <w:sz w:val="23"/>
          <w:szCs w:val="23"/>
          <w:u w:val="single"/>
          <w:lang w:eastAsia="zh-CN"/>
        </w:rPr>
        <w:t>: DA RESCISÃO</w:t>
      </w:r>
    </w:p>
    <w:p w14:paraId="014054DB"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11.1. </w:t>
      </w:r>
      <w:r w:rsidRPr="00A746E4">
        <w:rPr>
          <w:rFonts w:ascii="Arial" w:eastAsia="Times New Roman" w:hAnsi="Arial" w:cs="Arial"/>
          <w:color w:val="000000" w:themeColor="text1"/>
          <w:sz w:val="23"/>
          <w:szCs w:val="23"/>
          <w:lang w:eastAsia="zh-CN"/>
        </w:rPr>
        <w:t>Constituem motivos para rescisão do Contrato independentemente das sanções legais e contratuais aplicáveis</w:t>
      </w:r>
    </w:p>
    <w:p w14:paraId="1C04158D"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lastRenderedPageBreak/>
        <w:t>A) A decretação de falência ou a instauração de insolvência civil, dissolução da sociedade ou o falecimento do proprietário, em caso de firma individual;</w:t>
      </w:r>
    </w:p>
    <w:p w14:paraId="63BB7A58"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B) A alteração ou a modificação da finalidade ou da estrutura da CONTRATADA, de forma que prejudiquem a execução do Contrato;</w:t>
      </w:r>
    </w:p>
    <w:p w14:paraId="2A51692F"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C)  O não cumprimento de cláusulas contratuais; </w:t>
      </w:r>
    </w:p>
    <w:p w14:paraId="103CFEC1"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D) A subcontratação total ou parcial do fornecimento, sem prévia e expressa autorização do CONTRATANTE;</w:t>
      </w:r>
    </w:p>
    <w:p w14:paraId="0F05DAF4"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 xml:space="preserve">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 Sem prejuízo de quaisquer sanções aplicáveis a critério do contratante, a rescisão importará em: </w:t>
      </w:r>
    </w:p>
    <w:p w14:paraId="6EAD75E4"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F) Retenção dos créditos decorrentes deste contratante e dos valores das multas e indenizações a ele devido, quando houver</w:t>
      </w:r>
    </w:p>
    <w:p w14:paraId="0F908EF6" w14:textId="77777777" w:rsidR="00C939A8" w:rsidRPr="00A746E4"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A746E4">
        <w:rPr>
          <w:rFonts w:ascii="Arial" w:eastAsia="Times New Roman" w:hAnsi="Arial" w:cs="Arial"/>
          <w:color w:val="000000" w:themeColor="text1"/>
          <w:sz w:val="23"/>
          <w:szCs w:val="23"/>
          <w:lang w:eastAsia="zh-CN"/>
        </w:rPr>
        <w:t>G) Execução da garantia contratual, para ressarcimento do CONTRATANTE e dos valores das multas e indenizações a ele devido, quando houver.</w:t>
      </w:r>
    </w:p>
    <w:p w14:paraId="37C932D5" w14:textId="77777777" w:rsidR="00C939A8"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11.2. </w:t>
      </w:r>
      <w:r w:rsidRPr="00A746E4">
        <w:rPr>
          <w:rFonts w:ascii="Arial" w:eastAsia="Times New Roman" w:hAnsi="Arial" w:cs="Arial"/>
          <w:color w:val="000000" w:themeColor="text1"/>
          <w:sz w:val="23"/>
          <w:szCs w:val="23"/>
          <w:lang w:eastAsia="zh-CN"/>
        </w:rPr>
        <w:t>No caso de rescisão contratual pelos motivos acima expostos, cessarão automaticamente todas as atividades relativas ao fornecimento dos produtos, objeto deste contrato.</w:t>
      </w:r>
    </w:p>
    <w:p w14:paraId="3CAFE973"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39BB2F9"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472DDE43" w14:textId="77777777" w:rsidR="00C939A8" w:rsidRPr="001D4B9E" w:rsidRDefault="00C939A8" w:rsidP="00C939A8">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45B48815" w14:textId="77777777" w:rsidR="00C939A8" w:rsidRPr="00105FA4" w:rsidRDefault="00C939A8" w:rsidP="00C939A8">
      <w:pPr>
        <w:tabs>
          <w:tab w:val="left" w:pos="5070"/>
        </w:tabs>
        <w:spacing w:after="0" w:line="240" w:lineRule="auto"/>
        <w:jc w:val="both"/>
        <w:rPr>
          <w:rFonts w:ascii="Arial" w:eastAsia="Times New Roman" w:hAnsi="Arial" w:cs="Arial"/>
          <w:b/>
          <w:bCs/>
          <w:sz w:val="23"/>
          <w:szCs w:val="23"/>
          <w:lang w:eastAsia="zh-CN"/>
        </w:rPr>
      </w:pPr>
      <w:r w:rsidRPr="00105FA4">
        <w:rPr>
          <w:rFonts w:ascii="Arial" w:eastAsia="Times New Roman" w:hAnsi="Arial" w:cs="Arial"/>
          <w:b/>
          <w:bCs/>
          <w:sz w:val="23"/>
          <w:szCs w:val="23"/>
          <w:lang w:eastAsia="zh-CN"/>
        </w:rPr>
        <w:t>-Gabinete da Prefeita</w:t>
      </w:r>
    </w:p>
    <w:p w14:paraId="39D55C01" w14:textId="77777777" w:rsidR="00C939A8" w:rsidRPr="00105FA4" w:rsidRDefault="00C939A8" w:rsidP="00C939A8">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Ficha: 004 – Fonte: 150000000000;</w:t>
      </w:r>
    </w:p>
    <w:p w14:paraId="49376C0D" w14:textId="77777777" w:rsidR="00C939A8" w:rsidRPr="00105FA4" w:rsidRDefault="00C939A8" w:rsidP="00C939A8">
      <w:pPr>
        <w:tabs>
          <w:tab w:val="left" w:pos="5070"/>
        </w:tabs>
        <w:spacing w:after="0" w:line="240" w:lineRule="auto"/>
        <w:jc w:val="both"/>
        <w:rPr>
          <w:rFonts w:ascii="Arial" w:eastAsia="Times New Roman" w:hAnsi="Arial" w:cs="Arial"/>
          <w:b/>
          <w:bCs/>
          <w:sz w:val="23"/>
          <w:szCs w:val="23"/>
          <w:lang w:eastAsia="zh-CN"/>
        </w:rPr>
      </w:pPr>
      <w:r w:rsidRPr="00105FA4">
        <w:rPr>
          <w:rFonts w:ascii="Arial" w:eastAsia="Times New Roman" w:hAnsi="Arial" w:cs="Arial"/>
          <w:b/>
          <w:bCs/>
          <w:sz w:val="23"/>
          <w:szCs w:val="23"/>
          <w:lang w:eastAsia="zh-CN"/>
        </w:rPr>
        <w:t>-SEMEC</w:t>
      </w:r>
    </w:p>
    <w:p w14:paraId="6E3918D2" w14:textId="77777777" w:rsidR="00C939A8" w:rsidRPr="00105FA4" w:rsidRDefault="00C939A8" w:rsidP="00C939A8">
      <w:pPr>
        <w:tabs>
          <w:tab w:val="left" w:pos="0"/>
          <w:tab w:val="left" w:pos="1134"/>
        </w:tabs>
        <w:spacing w:after="0" w:line="240" w:lineRule="auto"/>
        <w:jc w:val="both"/>
        <w:rPr>
          <w:rFonts w:ascii="Arial" w:eastAsia="Times New Roman" w:hAnsi="Arial" w:cs="Arial"/>
          <w:bCs/>
          <w:sz w:val="23"/>
          <w:szCs w:val="23"/>
          <w:lang w:eastAsia="zh-CN"/>
        </w:rPr>
      </w:pPr>
      <w:r w:rsidRPr="00105FA4">
        <w:rPr>
          <w:rFonts w:ascii="Arial" w:eastAsia="Times New Roman" w:hAnsi="Arial" w:cs="Arial"/>
          <w:bCs/>
          <w:sz w:val="23"/>
          <w:szCs w:val="23"/>
          <w:lang w:eastAsia="zh-CN"/>
        </w:rPr>
        <w:t>Administrativo: Ficha: 176 - Fonte: 150000250000;</w:t>
      </w:r>
    </w:p>
    <w:p w14:paraId="1F7A11EC" w14:textId="77777777" w:rsidR="00C939A8" w:rsidRPr="00105FA4" w:rsidRDefault="00C939A8" w:rsidP="00C939A8">
      <w:pPr>
        <w:tabs>
          <w:tab w:val="left" w:pos="0"/>
          <w:tab w:val="left" w:pos="1134"/>
        </w:tabs>
        <w:spacing w:after="0" w:line="240" w:lineRule="auto"/>
        <w:jc w:val="both"/>
        <w:rPr>
          <w:rFonts w:ascii="Arial" w:eastAsia="Times New Roman" w:hAnsi="Arial" w:cs="Arial"/>
          <w:bCs/>
          <w:sz w:val="23"/>
          <w:szCs w:val="23"/>
          <w:lang w:eastAsia="zh-CN"/>
        </w:rPr>
      </w:pPr>
      <w:r w:rsidRPr="00105FA4">
        <w:rPr>
          <w:rFonts w:ascii="Arial" w:eastAsia="Times New Roman" w:hAnsi="Arial" w:cs="Arial"/>
          <w:bCs/>
          <w:sz w:val="23"/>
          <w:szCs w:val="23"/>
          <w:lang w:eastAsia="zh-CN"/>
        </w:rPr>
        <w:t>Ensino Fundamental: Ficha: 198 – Fonte: 150000250000;</w:t>
      </w:r>
    </w:p>
    <w:p w14:paraId="290E5849" w14:textId="77777777" w:rsidR="00C939A8" w:rsidRPr="00105FA4" w:rsidRDefault="00C939A8" w:rsidP="00C939A8">
      <w:pPr>
        <w:tabs>
          <w:tab w:val="left" w:pos="0"/>
          <w:tab w:val="left" w:pos="1134"/>
        </w:tabs>
        <w:spacing w:after="0" w:line="240" w:lineRule="auto"/>
        <w:jc w:val="both"/>
        <w:rPr>
          <w:rFonts w:ascii="Arial" w:eastAsia="Times New Roman" w:hAnsi="Arial" w:cs="Arial"/>
          <w:bCs/>
          <w:sz w:val="23"/>
          <w:szCs w:val="23"/>
          <w:lang w:eastAsia="zh-CN"/>
        </w:rPr>
      </w:pPr>
      <w:r w:rsidRPr="00105FA4">
        <w:rPr>
          <w:rFonts w:ascii="Arial" w:eastAsia="Times New Roman" w:hAnsi="Arial" w:cs="Arial"/>
          <w:bCs/>
          <w:sz w:val="23"/>
          <w:szCs w:val="23"/>
          <w:lang w:eastAsia="zh-CN"/>
        </w:rPr>
        <w:t>Creche: Ficha: 247 – Fonte: 150000250000;</w:t>
      </w:r>
    </w:p>
    <w:p w14:paraId="265DC249" w14:textId="77777777" w:rsidR="00C939A8" w:rsidRPr="00105FA4" w:rsidRDefault="00C939A8" w:rsidP="00C939A8">
      <w:pPr>
        <w:tabs>
          <w:tab w:val="left" w:pos="0"/>
          <w:tab w:val="left" w:pos="1134"/>
        </w:tabs>
        <w:spacing w:after="0" w:line="240" w:lineRule="auto"/>
        <w:jc w:val="both"/>
        <w:rPr>
          <w:rFonts w:ascii="Arial" w:eastAsia="Times New Roman" w:hAnsi="Arial" w:cs="Arial"/>
          <w:bCs/>
          <w:sz w:val="23"/>
          <w:szCs w:val="23"/>
          <w:lang w:eastAsia="zh-CN"/>
        </w:rPr>
      </w:pPr>
      <w:r w:rsidRPr="00105FA4">
        <w:rPr>
          <w:rFonts w:ascii="Arial" w:eastAsia="Times New Roman" w:hAnsi="Arial" w:cs="Arial"/>
          <w:bCs/>
          <w:sz w:val="23"/>
          <w:szCs w:val="23"/>
          <w:lang w:eastAsia="zh-CN"/>
        </w:rPr>
        <w:t>Pré-escola: Ficha: 261 – Fonte: 150000250000;</w:t>
      </w:r>
    </w:p>
    <w:p w14:paraId="75F33538" w14:textId="77777777" w:rsidR="00C939A8" w:rsidRPr="00105FA4" w:rsidRDefault="00C939A8" w:rsidP="00C939A8">
      <w:pPr>
        <w:tabs>
          <w:tab w:val="left" w:pos="5070"/>
        </w:tabs>
        <w:spacing w:after="0" w:line="240" w:lineRule="auto"/>
        <w:jc w:val="both"/>
        <w:rPr>
          <w:rFonts w:ascii="Arial" w:eastAsia="Times New Roman" w:hAnsi="Arial" w:cs="Arial"/>
          <w:b/>
          <w:bCs/>
          <w:sz w:val="23"/>
          <w:szCs w:val="23"/>
          <w:lang w:eastAsia="zh-CN"/>
        </w:rPr>
      </w:pPr>
      <w:r w:rsidRPr="00105FA4">
        <w:rPr>
          <w:rFonts w:ascii="Arial" w:eastAsia="Times New Roman" w:hAnsi="Arial" w:cs="Arial"/>
          <w:b/>
          <w:bCs/>
          <w:sz w:val="23"/>
          <w:szCs w:val="23"/>
          <w:lang w:eastAsia="zh-CN"/>
        </w:rPr>
        <w:t>-SEMTADES</w:t>
      </w:r>
    </w:p>
    <w:p w14:paraId="0E4DA939" w14:textId="77777777" w:rsidR="00C939A8" w:rsidRPr="00105FA4" w:rsidRDefault="00C939A8" w:rsidP="00C939A8">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Administrativo: Ficha: 360 – Fonte: 150000000000;</w:t>
      </w:r>
    </w:p>
    <w:p w14:paraId="54619731" w14:textId="77777777" w:rsidR="00C939A8" w:rsidRPr="00105FA4" w:rsidRDefault="00C939A8" w:rsidP="00C939A8">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Proteção Especial: Ficha: 414 – Fonte: 166100000000;</w:t>
      </w:r>
    </w:p>
    <w:p w14:paraId="3EF22870" w14:textId="77777777" w:rsidR="00C939A8" w:rsidRPr="00105FA4" w:rsidRDefault="00C939A8" w:rsidP="00C939A8">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CRAS: Ficha: 428 – Fonte: 150000000000; Ficha: 428 – Fonte: 166100000000;</w:t>
      </w:r>
    </w:p>
    <w:p w14:paraId="6B063145" w14:textId="77777777" w:rsidR="00C939A8" w:rsidRPr="00105FA4" w:rsidRDefault="00C939A8" w:rsidP="00C939A8">
      <w:pPr>
        <w:tabs>
          <w:tab w:val="left" w:pos="5070"/>
        </w:tabs>
        <w:spacing w:after="0" w:line="240" w:lineRule="auto"/>
        <w:jc w:val="both"/>
        <w:rPr>
          <w:rFonts w:ascii="Arial" w:eastAsia="Times New Roman" w:hAnsi="Arial" w:cs="Arial"/>
          <w:b/>
          <w:bCs/>
          <w:sz w:val="23"/>
          <w:szCs w:val="23"/>
          <w:lang w:eastAsia="zh-CN"/>
        </w:rPr>
      </w:pPr>
      <w:r w:rsidRPr="00105FA4">
        <w:rPr>
          <w:rFonts w:ascii="Arial" w:eastAsia="Times New Roman" w:hAnsi="Arial" w:cs="Arial"/>
          <w:b/>
          <w:bCs/>
          <w:sz w:val="23"/>
          <w:szCs w:val="23"/>
          <w:lang w:eastAsia="zh-CN"/>
        </w:rPr>
        <w:t>-SEMMA</w:t>
      </w:r>
    </w:p>
    <w:p w14:paraId="679D0313" w14:textId="77777777" w:rsidR="00C939A8" w:rsidRPr="00105FA4" w:rsidRDefault="00C939A8" w:rsidP="00C939A8">
      <w:pPr>
        <w:tabs>
          <w:tab w:val="left" w:pos="5070"/>
        </w:tabs>
        <w:spacing w:after="0" w:line="240" w:lineRule="auto"/>
        <w:jc w:val="both"/>
        <w:rPr>
          <w:rFonts w:ascii="Arial" w:eastAsia="Times New Roman" w:hAnsi="Arial" w:cs="Arial"/>
          <w:sz w:val="23"/>
          <w:szCs w:val="23"/>
          <w:lang w:eastAsia="zh-CN"/>
        </w:rPr>
      </w:pPr>
      <w:r w:rsidRPr="00105FA4">
        <w:rPr>
          <w:rFonts w:ascii="Arial" w:eastAsia="Times New Roman" w:hAnsi="Arial" w:cs="Arial"/>
          <w:sz w:val="23"/>
          <w:szCs w:val="23"/>
          <w:lang w:eastAsia="zh-CN"/>
        </w:rPr>
        <w:t>Ficha: 601 – Fonte: 150000000000.</w:t>
      </w:r>
    </w:p>
    <w:p w14:paraId="0D8BD608" w14:textId="77777777" w:rsidR="00C939A8" w:rsidRPr="00542D62" w:rsidRDefault="00C939A8" w:rsidP="00C939A8">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489EBA7C" w14:textId="77777777" w:rsidR="00C939A8" w:rsidRPr="00542D62" w:rsidRDefault="00C939A8" w:rsidP="00C939A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0C650F20" w14:textId="77777777" w:rsidR="00C939A8" w:rsidRDefault="00C939A8" w:rsidP="00C939A8">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.1. A fiscalização da execução deste Contrato será realizada pelo</w:t>
      </w:r>
      <w:r>
        <w:rPr>
          <w:rFonts w:ascii="Arial" w:eastAsia="Times New Roman" w:hAnsi="Arial" w:cs="Arial"/>
          <w:color w:val="000000" w:themeColor="text1"/>
          <w:sz w:val="23"/>
          <w:szCs w:val="23"/>
          <w:lang w:eastAsia="zh-CN"/>
        </w:rPr>
        <w:t>s</w:t>
      </w:r>
      <w:r w:rsidRPr="00542D62">
        <w:rPr>
          <w:rFonts w:ascii="Arial" w:eastAsia="Times New Roman" w:hAnsi="Arial" w:cs="Arial"/>
          <w:color w:val="000000" w:themeColor="text1"/>
          <w:sz w:val="23"/>
          <w:szCs w:val="23"/>
          <w:lang w:eastAsia="zh-CN"/>
        </w:rPr>
        <w:t xml:space="preserve"> servidor</w:t>
      </w:r>
      <w:r>
        <w:rPr>
          <w:rFonts w:ascii="Arial" w:eastAsia="Times New Roman" w:hAnsi="Arial" w:cs="Arial"/>
          <w:color w:val="000000" w:themeColor="text1"/>
          <w:sz w:val="23"/>
          <w:szCs w:val="23"/>
          <w:lang w:eastAsia="zh-CN"/>
        </w:rPr>
        <w:t>es:</w:t>
      </w:r>
      <w:r w:rsidRPr="00542D62">
        <w:rPr>
          <w:rFonts w:ascii="Arial" w:eastAsia="Times New Roman" w:hAnsi="Arial" w:cs="Arial"/>
          <w:b/>
          <w:bCs/>
          <w:color w:val="000000" w:themeColor="text1"/>
          <w:sz w:val="23"/>
          <w:szCs w:val="23"/>
          <w:lang w:eastAsia="zh-CN"/>
        </w:rPr>
        <w:t xml:space="preserve"> </w:t>
      </w:r>
    </w:p>
    <w:p w14:paraId="1C01FD91"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b/>
          <w:bCs/>
          <w:color w:val="000000" w:themeColor="text1"/>
          <w:sz w:val="23"/>
          <w:szCs w:val="23"/>
          <w:lang w:eastAsia="zh-CN"/>
        </w:rPr>
        <w:t>S</w:t>
      </w:r>
      <w:r w:rsidRPr="00A746E4">
        <w:rPr>
          <w:rFonts w:ascii="Arial" w:eastAsia="Times New Roman" w:hAnsi="Arial" w:cs="Arial"/>
          <w:b/>
          <w:bCs/>
          <w:color w:val="000000" w:themeColor="text1"/>
          <w:sz w:val="23"/>
          <w:szCs w:val="23"/>
          <w:lang w:eastAsia="zh-CN"/>
        </w:rPr>
        <w:t>EMEC</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 xml:space="preserve">EDUARDO PUPIM JÚNIOR; </w:t>
      </w:r>
      <w:r w:rsidRPr="00A746E4">
        <w:rPr>
          <w:rFonts w:ascii="Arial" w:eastAsia="Times New Roman" w:hAnsi="Arial" w:cs="Arial"/>
          <w:b/>
          <w:bCs/>
          <w:color w:val="000000" w:themeColor="text1"/>
          <w:sz w:val="23"/>
          <w:szCs w:val="23"/>
          <w:lang w:eastAsia="zh-CN"/>
        </w:rPr>
        <w:t>SEMTADES</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CREAS –</w:t>
      </w:r>
      <w:r w:rsidRPr="00A746E4">
        <w:rPr>
          <w:rFonts w:ascii="Arial" w:eastAsia="Times New Roman" w:hAnsi="Arial" w:cs="Arial"/>
          <w:b/>
          <w:bCs/>
          <w:color w:val="000000" w:themeColor="text1"/>
          <w:sz w:val="23"/>
          <w:szCs w:val="23"/>
          <w:lang w:eastAsia="zh-CN"/>
        </w:rPr>
        <w:t xml:space="preserve"> </w:t>
      </w:r>
      <w:r w:rsidRPr="00F9797E">
        <w:rPr>
          <w:rFonts w:ascii="Arial" w:eastAsia="Times New Roman" w:hAnsi="Arial" w:cs="Arial"/>
          <w:b/>
          <w:bCs/>
          <w:color w:val="000000" w:themeColor="text1"/>
          <w:sz w:val="23"/>
          <w:szCs w:val="23"/>
          <w:lang w:eastAsia="zh-CN"/>
        </w:rPr>
        <w:t>JOELMA DOS SANTOS BARREIROS GRUNEWALD</w:t>
      </w:r>
      <w:r>
        <w:rPr>
          <w:rFonts w:ascii="Arial" w:eastAsia="Times New Roman" w:hAnsi="Arial" w:cs="Arial"/>
          <w:b/>
          <w:bCs/>
          <w:color w:val="000000" w:themeColor="text1"/>
          <w:sz w:val="23"/>
          <w:szCs w:val="23"/>
          <w:lang w:eastAsia="zh-CN"/>
        </w:rPr>
        <w:t xml:space="preserve"> E CRAS - </w:t>
      </w:r>
      <w:r w:rsidRPr="00F9797E">
        <w:rPr>
          <w:rFonts w:ascii="Arial" w:eastAsia="Times New Roman" w:hAnsi="Arial" w:cs="Arial"/>
          <w:b/>
          <w:bCs/>
          <w:color w:val="000000" w:themeColor="text1"/>
          <w:sz w:val="23"/>
          <w:szCs w:val="23"/>
          <w:lang w:eastAsia="zh-CN"/>
        </w:rPr>
        <w:t>ZILDA FERREIRA BRESSANELI</w:t>
      </w:r>
      <w:r>
        <w:rPr>
          <w:rFonts w:ascii="Arial" w:eastAsia="Times New Roman" w:hAnsi="Arial" w:cs="Arial"/>
          <w:b/>
          <w:bCs/>
          <w:color w:val="000000" w:themeColor="text1"/>
          <w:sz w:val="23"/>
          <w:szCs w:val="23"/>
          <w:lang w:eastAsia="zh-CN"/>
        </w:rPr>
        <w:t xml:space="preserve">; </w:t>
      </w:r>
      <w:r w:rsidRPr="00A746E4">
        <w:rPr>
          <w:rFonts w:ascii="Arial" w:eastAsia="Times New Roman" w:hAnsi="Arial" w:cs="Arial"/>
          <w:b/>
          <w:bCs/>
          <w:color w:val="000000" w:themeColor="text1"/>
          <w:sz w:val="23"/>
          <w:szCs w:val="23"/>
          <w:lang w:eastAsia="zh-CN"/>
        </w:rPr>
        <w:t xml:space="preserve">GABINETE </w:t>
      </w:r>
      <w:r>
        <w:rPr>
          <w:rFonts w:ascii="Arial" w:eastAsia="Times New Roman" w:hAnsi="Arial" w:cs="Arial"/>
          <w:b/>
          <w:bCs/>
          <w:color w:val="000000" w:themeColor="text1"/>
          <w:sz w:val="23"/>
          <w:szCs w:val="23"/>
          <w:lang w:eastAsia="zh-CN"/>
        </w:rPr>
        <w:t>DA PREFEITA:</w:t>
      </w:r>
      <w:r w:rsidRPr="00A746E4">
        <w:rPr>
          <w:rFonts w:ascii="Arial" w:eastAsia="Times New Roman" w:hAnsi="Arial" w:cs="Arial"/>
          <w:b/>
          <w:bCs/>
          <w:color w:val="000000" w:themeColor="text1"/>
          <w:sz w:val="23"/>
          <w:szCs w:val="23"/>
          <w:lang w:eastAsia="zh-CN"/>
        </w:rPr>
        <w:t xml:space="preserve"> ROSILÉIA BONEZI PEREIRA</w:t>
      </w:r>
      <w:r>
        <w:rPr>
          <w:rFonts w:ascii="Arial" w:eastAsia="Times New Roman" w:hAnsi="Arial" w:cs="Arial"/>
          <w:b/>
          <w:bCs/>
          <w:color w:val="000000" w:themeColor="text1"/>
          <w:sz w:val="23"/>
          <w:szCs w:val="23"/>
          <w:lang w:eastAsia="zh-CN"/>
        </w:rPr>
        <w:t xml:space="preserve"> e </w:t>
      </w:r>
      <w:r w:rsidRPr="00A746E4">
        <w:rPr>
          <w:rFonts w:ascii="Arial" w:eastAsia="Times New Roman" w:hAnsi="Arial" w:cs="Arial"/>
          <w:b/>
          <w:bCs/>
          <w:color w:val="000000" w:themeColor="text1"/>
          <w:sz w:val="23"/>
          <w:szCs w:val="23"/>
          <w:lang w:eastAsia="zh-CN"/>
        </w:rPr>
        <w:t>SEMMA</w:t>
      </w:r>
      <w:r>
        <w:rPr>
          <w:rFonts w:ascii="Arial" w:eastAsia="Times New Roman" w:hAnsi="Arial" w:cs="Arial"/>
          <w:b/>
          <w:bCs/>
          <w:color w:val="000000" w:themeColor="text1"/>
          <w:sz w:val="23"/>
          <w:szCs w:val="23"/>
          <w:lang w:eastAsia="zh-CN"/>
        </w:rPr>
        <w:t>:</w:t>
      </w:r>
      <w:r w:rsidRPr="00A746E4">
        <w:rPr>
          <w:rFonts w:ascii="Arial" w:eastAsia="Times New Roman" w:hAnsi="Arial" w:cs="Arial"/>
          <w:b/>
          <w:bCs/>
          <w:color w:val="000000" w:themeColor="text1"/>
          <w:sz w:val="23"/>
          <w:szCs w:val="23"/>
          <w:lang w:eastAsia="zh-CN"/>
        </w:rPr>
        <w:t xml:space="preserve"> </w:t>
      </w:r>
      <w:r w:rsidRPr="00F9797E">
        <w:rPr>
          <w:rFonts w:ascii="Arial" w:eastAsia="Times New Roman" w:hAnsi="Arial" w:cs="Arial"/>
          <w:b/>
          <w:bCs/>
          <w:color w:val="000000" w:themeColor="text1"/>
          <w:sz w:val="23"/>
          <w:szCs w:val="23"/>
          <w:lang w:eastAsia="zh-CN"/>
        </w:rPr>
        <w:t>TATIANA TOREZANI DALMASO</w:t>
      </w:r>
      <w:r>
        <w:rPr>
          <w:rFonts w:ascii="Arial" w:eastAsia="Times New Roman" w:hAnsi="Arial" w:cs="Arial"/>
          <w:b/>
          <w:bCs/>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designad</w:t>
      </w:r>
      <w:r>
        <w:rPr>
          <w:rFonts w:ascii="Arial" w:eastAsia="Times New Roman" w:hAnsi="Arial" w:cs="Arial"/>
          <w:color w:val="000000" w:themeColor="text1"/>
          <w:sz w:val="23"/>
          <w:szCs w:val="23"/>
          <w:lang w:eastAsia="zh-CN"/>
        </w:rPr>
        <w:t>os</w:t>
      </w:r>
      <w:r w:rsidRPr="00542D62">
        <w:rPr>
          <w:rFonts w:ascii="Arial" w:eastAsia="Times New Roman" w:hAnsi="Arial" w:cs="Arial"/>
          <w:color w:val="000000" w:themeColor="text1"/>
          <w:sz w:val="23"/>
          <w:szCs w:val="23"/>
          <w:lang w:eastAsia="zh-CN"/>
        </w:rPr>
        <w:t xml:space="preserve"> representante da Administração nos termos do art. 67 da Lei nº 8.666/93, que deverá atestar a execução do objeto contratado, observadas as disposições deste Contrato, sem o mesmo não será permitido qualquer pagamento.</w:t>
      </w:r>
    </w:p>
    <w:p w14:paraId="13696D55" w14:textId="77777777" w:rsidR="00C939A8"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.2. A ação da fiscalização não exonera a CONTRATADA de suas responsabilidades contratuais.</w:t>
      </w:r>
    </w:p>
    <w:p w14:paraId="4E941E8F" w14:textId="77777777" w:rsidR="00C939A8" w:rsidRDefault="00C939A8" w:rsidP="00C939A8">
      <w:pPr>
        <w:spacing w:after="0" w:line="240" w:lineRule="auto"/>
        <w:jc w:val="both"/>
        <w:rPr>
          <w:rFonts w:ascii="Arial" w:eastAsia="Times New Roman" w:hAnsi="Arial" w:cs="Arial"/>
          <w:color w:val="000000" w:themeColor="text1"/>
          <w:sz w:val="23"/>
          <w:szCs w:val="23"/>
          <w:lang w:eastAsia="zh-CN"/>
        </w:rPr>
      </w:pPr>
    </w:p>
    <w:p w14:paraId="23653522" w14:textId="77777777" w:rsidR="00C939A8" w:rsidRPr="0002498E" w:rsidRDefault="00C939A8" w:rsidP="00C939A8">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7CB42361" w14:textId="77777777" w:rsidR="00C939A8"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14.1. </w:t>
      </w:r>
      <w:r w:rsidRPr="0002498E">
        <w:rPr>
          <w:rFonts w:ascii="Arial" w:eastAsia="Times New Roman" w:hAnsi="Arial" w:cs="Arial"/>
          <w:color w:val="000000" w:themeColor="text1"/>
          <w:sz w:val="23"/>
          <w:szCs w:val="23"/>
          <w:lang w:eastAsia="zh-CN"/>
        </w:rPr>
        <w:t>Para efeitos obrigacionais tanto no Edital da Licitação na modalidade Pregão Eletrônico n° 0</w:t>
      </w:r>
      <w:r>
        <w:rPr>
          <w:rFonts w:ascii="Arial" w:eastAsia="Times New Roman" w:hAnsi="Arial" w:cs="Arial"/>
          <w:color w:val="000000" w:themeColor="text1"/>
          <w:sz w:val="23"/>
          <w:szCs w:val="23"/>
          <w:lang w:eastAsia="zh-CN"/>
        </w:rPr>
        <w:t>2</w:t>
      </w:r>
      <w:r w:rsidRPr="0002498E">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3 PMSDN SRP</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25BE2BC3" w14:textId="77777777" w:rsidR="00C939A8" w:rsidRDefault="00C939A8" w:rsidP="00C939A8">
      <w:pPr>
        <w:spacing w:after="0" w:line="240" w:lineRule="auto"/>
        <w:jc w:val="both"/>
        <w:rPr>
          <w:rFonts w:ascii="Arial" w:eastAsia="Times New Roman" w:hAnsi="Arial" w:cs="Arial"/>
          <w:color w:val="000000" w:themeColor="text1"/>
          <w:sz w:val="23"/>
          <w:szCs w:val="23"/>
          <w:lang w:eastAsia="zh-CN"/>
        </w:rPr>
      </w:pPr>
    </w:p>
    <w:p w14:paraId="0BA1A47F" w14:textId="77777777" w:rsidR="00C939A8" w:rsidRPr="0002498E" w:rsidRDefault="00C939A8" w:rsidP="00C939A8">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533048A5"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02498E">
        <w:rPr>
          <w:rFonts w:ascii="Arial" w:eastAsia="Times New Roman" w:hAnsi="Arial" w:cs="Arial"/>
          <w:color w:val="000000" w:themeColor="text1"/>
          <w:sz w:val="23"/>
          <w:szCs w:val="23"/>
          <w:lang w:eastAsia="zh-CN"/>
        </w:rPr>
        <w:t xml:space="preserve">O presente Contrato será publicado, em resumo </w:t>
      </w:r>
      <w:r>
        <w:rPr>
          <w:rFonts w:ascii="Arial" w:eastAsia="Times New Roman" w:hAnsi="Arial" w:cs="Arial"/>
          <w:color w:val="000000" w:themeColor="text1"/>
          <w:sz w:val="23"/>
          <w:szCs w:val="23"/>
          <w:lang w:eastAsia="zh-CN"/>
        </w:rPr>
        <w:t>em</w:t>
      </w:r>
      <w:r w:rsidRPr="0002498E">
        <w:rPr>
          <w:rFonts w:ascii="Arial" w:eastAsia="Times New Roman" w:hAnsi="Arial" w:cs="Arial"/>
          <w:color w:val="000000" w:themeColor="text1"/>
          <w:sz w:val="23"/>
          <w:szCs w:val="23"/>
          <w:lang w:eastAsia="zh-CN"/>
        </w:rPr>
        <w:t xml:space="preserve"> Diário Oficial do Estado do Espírito Santo – DO</w:t>
      </w:r>
      <w:r>
        <w:rPr>
          <w:rFonts w:ascii="Arial" w:eastAsia="Times New Roman" w:hAnsi="Arial" w:cs="Arial"/>
          <w:color w:val="000000" w:themeColor="text1"/>
          <w:sz w:val="23"/>
          <w:szCs w:val="23"/>
          <w:lang w:eastAsia="zh-CN"/>
        </w:rPr>
        <w:t>M</w:t>
      </w:r>
      <w:r w:rsidRPr="0002498E">
        <w:rPr>
          <w:rFonts w:ascii="Arial" w:eastAsia="Times New Roman" w:hAnsi="Arial" w:cs="Arial"/>
          <w:color w:val="000000" w:themeColor="text1"/>
          <w:sz w:val="23"/>
          <w:szCs w:val="23"/>
          <w:lang w:eastAsia="zh-CN"/>
        </w:rPr>
        <w:t>/ES, dando-se cumprimento ao disposto no artigo 61, parágrafo único da Lei n° 8.666/93, correndo a despesa por conta do contratante.</w:t>
      </w:r>
    </w:p>
    <w:p w14:paraId="7E5FB7BB"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39188050" w14:textId="77777777" w:rsidR="00C939A8" w:rsidRPr="00542D62" w:rsidRDefault="00C939A8" w:rsidP="00C939A8">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7BFF4ECE"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0C7F3B8F"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81CA735" w14:textId="77777777" w:rsidR="00C939A8" w:rsidRPr="00542D62" w:rsidRDefault="00C939A8" w:rsidP="00C939A8">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4E474FF4" w14:textId="77777777" w:rsidR="00C939A8" w:rsidRPr="00542D62" w:rsidRDefault="00C939A8" w:rsidP="00C939A8">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20D32A38" w14:textId="77777777" w:rsidR="00C939A8" w:rsidRPr="00542D62" w:rsidRDefault="00C939A8" w:rsidP="00C939A8">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02</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maio</w:t>
      </w:r>
      <w:r w:rsidRPr="00542D62">
        <w:rPr>
          <w:rFonts w:ascii="Arial" w:eastAsia="Times New Roman" w:hAnsi="Arial" w:cs="Arial"/>
          <w:color w:val="000000" w:themeColor="text1"/>
          <w:sz w:val="23"/>
          <w:szCs w:val="23"/>
          <w:lang w:eastAsia="zh-CN"/>
        </w:rPr>
        <w:t xml:space="preserve"> de 2024.</w:t>
      </w:r>
    </w:p>
    <w:p w14:paraId="6007735E"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18E1D2DD"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2A632979"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393AE1D9"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22F701F9"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79137383" w14:textId="520573C4" w:rsidR="00C939A8" w:rsidRPr="00105FA4" w:rsidRDefault="00C939A8" w:rsidP="00C939A8">
      <w:pPr>
        <w:tabs>
          <w:tab w:val="left" w:pos="6005"/>
        </w:tabs>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ab/>
        <w:t xml:space="preserve">    </w:t>
      </w:r>
      <w:r>
        <w:rPr>
          <w:rFonts w:ascii="Arial" w:eastAsia="Times New Roman" w:hAnsi="Arial" w:cs="Arial"/>
          <w:color w:val="000000" w:themeColor="text1"/>
          <w:sz w:val="23"/>
          <w:szCs w:val="23"/>
          <w:lang w:eastAsia="zh-CN"/>
        </w:rPr>
        <w:t xml:space="preserve">     </w:t>
      </w:r>
      <w:r w:rsidR="00E30235">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 xml:space="preserve"> </w:t>
      </w:r>
      <w:r w:rsidR="00E30235" w:rsidRPr="00E30235">
        <w:rPr>
          <w:rFonts w:ascii="Arial" w:eastAsia="Times New Roman" w:hAnsi="Arial" w:cs="Arial"/>
          <w:b/>
          <w:bCs/>
          <w:sz w:val="23"/>
          <w:szCs w:val="23"/>
          <w:lang w:eastAsia="zh-CN"/>
        </w:rPr>
        <w:t xml:space="preserve">Pablo </w:t>
      </w:r>
      <w:proofErr w:type="spellStart"/>
      <w:r w:rsidR="00E30235" w:rsidRPr="00E30235">
        <w:rPr>
          <w:rFonts w:ascii="Arial" w:eastAsia="Times New Roman" w:hAnsi="Arial" w:cs="Arial"/>
          <w:b/>
          <w:bCs/>
          <w:sz w:val="23"/>
          <w:szCs w:val="23"/>
          <w:lang w:eastAsia="zh-CN"/>
        </w:rPr>
        <w:t>Cesconetto</w:t>
      </w:r>
      <w:proofErr w:type="spellEnd"/>
      <w:r w:rsidR="00E30235" w:rsidRPr="00E30235">
        <w:rPr>
          <w:rFonts w:ascii="Arial" w:eastAsia="Times New Roman" w:hAnsi="Arial" w:cs="Arial"/>
          <w:b/>
          <w:bCs/>
          <w:sz w:val="23"/>
          <w:szCs w:val="23"/>
          <w:lang w:eastAsia="zh-CN"/>
        </w:rPr>
        <w:t xml:space="preserve"> da Silva</w:t>
      </w:r>
    </w:p>
    <w:p w14:paraId="7A43626C" w14:textId="77777777" w:rsidR="00C939A8" w:rsidRPr="00542D62" w:rsidRDefault="00C939A8" w:rsidP="00C939A8">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0623B090"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CONTRATADA</w:t>
      </w:r>
    </w:p>
    <w:p w14:paraId="22394A5F"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0AE6F1FC"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58DE115C"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5A4CD4D5" w14:textId="77777777" w:rsidR="00C939A8" w:rsidRPr="00542D62" w:rsidRDefault="00C939A8" w:rsidP="00C939A8">
      <w:pPr>
        <w:spacing w:after="0" w:line="240" w:lineRule="auto"/>
        <w:jc w:val="both"/>
        <w:rPr>
          <w:rFonts w:ascii="Arial" w:eastAsia="Times New Roman" w:hAnsi="Arial" w:cs="Arial"/>
          <w:color w:val="000000" w:themeColor="text1"/>
          <w:sz w:val="23"/>
          <w:szCs w:val="23"/>
          <w:lang w:eastAsia="zh-CN"/>
        </w:rPr>
      </w:pPr>
    </w:p>
    <w:p w14:paraId="508DC41F" w14:textId="77777777" w:rsidR="00C939A8" w:rsidRPr="00542D62" w:rsidRDefault="00C939A8" w:rsidP="00C939A8">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69A9C3CF" w14:textId="77777777" w:rsidR="00C939A8" w:rsidRPr="00542D62" w:rsidRDefault="00C939A8" w:rsidP="00C939A8">
      <w:pPr>
        <w:spacing w:after="0" w:line="240" w:lineRule="auto"/>
        <w:rPr>
          <w:rFonts w:ascii="Arial" w:eastAsia="Times New Roman" w:hAnsi="Arial" w:cs="Arial"/>
          <w:sz w:val="23"/>
          <w:szCs w:val="23"/>
          <w:lang w:eastAsia="zh-CN"/>
        </w:rPr>
      </w:pPr>
    </w:p>
    <w:p w14:paraId="30C9C147" w14:textId="77777777" w:rsidR="00C939A8" w:rsidRPr="00542D62" w:rsidRDefault="00C939A8" w:rsidP="00C939A8">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 xml:space="preserve">1)__________________________________   </w:t>
      </w:r>
      <w:proofErr w:type="gramStart"/>
      <w:r w:rsidRPr="00542D62">
        <w:rPr>
          <w:rFonts w:ascii="Arial" w:eastAsia="Times New Roman" w:hAnsi="Arial" w:cs="Arial"/>
          <w:sz w:val="23"/>
          <w:szCs w:val="23"/>
          <w:lang w:eastAsia="zh-CN"/>
        </w:rPr>
        <w:t>2)_</w:t>
      </w:r>
      <w:proofErr w:type="gramEnd"/>
      <w:r w:rsidRPr="00542D62">
        <w:rPr>
          <w:rFonts w:ascii="Arial" w:eastAsia="Times New Roman" w:hAnsi="Arial" w:cs="Arial"/>
          <w:sz w:val="23"/>
          <w:szCs w:val="23"/>
          <w:lang w:eastAsia="zh-CN"/>
        </w:rPr>
        <w:t>_________________________________</w:t>
      </w:r>
    </w:p>
    <w:p w14:paraId="47089BE8" w14:textId="77777777" w:rsidR="00C939A8" w:rsidRPr="00542D62" w:rsidRDefault="00C939A8" w:rsidP="00C939A8">
      <w:pPr>
        <w:spacing w:after="0" w:line="240" w:lineRule="auto"/>
        <w:rPr>
          <w:rFonts w:ascii="Arial" w:eastAsia="Times New Roman" w:hAnsi="Arial" w:cs="Arial"/>
          <w:sz w:val="23"/>
          <w:szCs w:val="23"/>
          <w:lang w:eastAsia="zh-CN"/>
        </w:rPr>
      </w:pPr>
    </w:p>
    <w:p w14:paraId="3051E853" w14:textId="77777777" w:rsidR="00C939A8" w:rsidRPr="00542D62" w:rsidRDefault="00C939A8" w:rsidP="00C939A8">
      <w:pPr>
        <w:spacing w:after="0" w:line="240" w:lineRule="auto"/>
        <w:rPr>
          <w:rFonts w:ascii="Arial" w:eastAsia="Times New Roman" w:hAnsi="Arial" w:cs="Arial"/>
          <w:sz w:val="23"/>
          <w:szCs w:val="23"/>
          <w:lang w:eastAsia="zh-CN"/>
        </w:rPr>
      </w:pPr>
    </w:p>
    <w:p w14:paraId="514A9836" w14:textId="77777777" w:rsidR="00C939A8" w:rsidRPr="00542D62" w:rsidRDefault="00C939A8" w:rsidP="00C939A8">
      <w:pPr>
        <w:spacing w:after="0" w:line="240" w:lineRule="auto"/>
        <w:rPr>
          <w:rFonts w:ascii="Arial" w:eastAsia="Times New Roman" w:hAnsi="Arial" w:cs="Arial"/>
          <w:sz w:val="23"/>
          <w:szCs w:val="23"/>
          <w:lang w:eastAsia="zh-CN"/>
        </w:rPr>
      </w:pPr>
    </w:p>
    <w:p w14:paraId="35BE2436" w14:textId="77777777" w:rsidR="00C939A8" w:rsidRPr="00542D62" w:rsidRDefault="00C939A8" w:rsidP="00C939A8">
      <w:pPr>
        <w:spacing w:after="0" w:line="240" w:lineRule="auto"/>
        <w:rPr>
          <w:rFonts w:ascii="Arial" w:eastAsia="Times New Roman" w:hAnsi="Arial" w:cs="Arial"/>
          <w:sz w:val="23"/>
          <w:szCs w:val="23"/>
          <w:lang w:eastAsia="zh-CN"/>
        </w:rPr>
      </w:pPr>
    </w:p>
    <w:p w14:paraId="5A80083A" w14:textId="77777777" w:rsidR="00C939A8" w:rsidRDefault="00C939A8" w:rsidP="00C939A8"/>
    <w:p w14:paraId="7CC88663" w14:textId="77777777" w:rsidR="00C939A8" w:rsidRDefault="00C939A8" w:rsidP="00C939A8"/>
    <w:p w14:paraId="33D884B1" w14:textId="77777777" w:rsidR="00C939A8" w:rsidRDefault="00C939A8" w:rsidP="00C939A8"/>
    <w:p w14:paraId="1467568A" w14:textId="77777777" w:rsidR="00C939A8" w:rsidRDefault="00C939A8" w:rsidP="00C939A8"/>
    <w:p w14:paraId="5B6FB69C" w14:textId="77777777" w:rsidR="00C939A8" w:rsidRDefault="00C939A8" w:rsidP="00C939A8"/>
    <w:p w14:paraId="509C75CC" w14:textId="77777777" w:rsidR="000306D6" w:rsidRDefault="000306D6"/>
    <w:sectPr w:rsidR="000306D6" w:rsidSect="00EB1EDA">
      <w:headerReference w:type="default" r:id="rId5"/>
      <w:footerReference w:type="default" r:id="rId6"/>
      <w:pgSz w:w="11906" w:h="16838"/>
      <w:pgMar w:top="567" w:right="851"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86759548"/>
      <w:docPartObj>
        <w:docPartGallery w:val="Page Numbers (Bottom of Page)"/>
        <w:docPartUnique/>
      </w:docPartObj>
    </w:sdtPr>
    <w:sdtContent>
      <w:p w14:paraId="368D5978"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67AE19CC"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2406CA" w14:textId="77777777" w:rsidR="00000000"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05A8FD4E" wp14:editId="3F0A3AC1">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262567E6" w14:textId="77777777" w:rsidR="00000000"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040FA758" w14:textId="77777777" w:rsidR="00000000" w:rsidRPr="008C57CE" w:rsidRDefault="00000000" w:rsidP="008A0272">
    <w:pPr>
      <w:spacing w:before="120"/>
      <w:contextualSpacing/>
      <w:jc w:val="center"/>
      <w:rPr>
        <w:color w:val="000000"/>
      </w:rPr>
    </w:pPr>
    <w:r w:rsidRPr="008C57CE">
      <w:rPr>
        <w:color w:val="000000"/>
      </w:rPr>
      <w:t xml:space="preserve">Rod. </w:t>
    </w:r>
    <w:proofErr w:type="spellStart"/>
    <w:r w:rsidRPr="008C57CE">
      <w:rPr>
        <w:color w:val="000000"/>
      </w:rPr>
      <w:t>Gether</w:t>
    </w:r>
    <w:proofErr w:type="spellEnd"/>
    <w:r w:rsidRPr="008C57CE">
      <w:rPr>
        <w:color w:val="000000"/>
      </w:rPr>
      <w:t xml:space="preserve"> Lopes de Farias, s/nº - Bairro Emílio Calegari - São Domingos do Norte/ES - CEP 29745-000</w:t>
    </w:r>
  </w:p>
  <w:p w14:paraId="679384B4" w14:textId="77777777" w:rsidR="00000000" w:rsidRPr="008C57CE" w:rsidRDefault="00000000" w:rsidP="008A0272">
    <w:pPr>
      <w:spacing w:before="120"/>
      <w:contextualSpacing/>
      <w:jc w:val="center"/>
      <w:rPr>
        <w:color w:val="000000"/>
      </w:rPr>
    </w:pPr>
    <w:r w:rsidRPr="008C57CE">
      <w:rPr>
        <w:color w:val="000000"/>
      </w:rPr>
      <w:t xml:space="preserve">Telefone/Telefax: (027) 3742-0200  </w:t>
    </w:r>
  </w:p>
  <w:p w14:paraId="2156CDE7" w14:textId="77777777" w:rsidR="00000000"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9A8"/>
    <w:rsid w:val="000306D6"/>
    <w:rsid w:val="00C939A8"/>
    <w:rsid w:val="00E30235"/>
    <w:rsid w:val="00EB1E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E23EB"/>
  <w15:chartTrackingRefBased/>
  <w15:docId w15:val="{7705646D-F117-43C3-A3C5-A864A8976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39A8"/>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C939A8"/>
    <w:pPr>
      <w:spacing w:after="0" w:line="240" w:lineRule="auto"/>
    </w:pPr>
  </w:style>
  <w:style w:type="paragraph" w:styleId="Rodap">
    <w:name w:val="footer"/>
    <w:basedOn w:val="Normal"/>
    <w:link w:val="RodapChar"/>
    <w:uiPriority w:val="99"/>
    <w:unhideWhenUsed/>
    <w:rsid w:val="00C939A8"/>
    <w:pPr>
      <w:tabs>
        <w:tab w:val="center" w:pos="4252"/>
        <w:tab w:val="right" w:pos="8504"/>
      </w:tabs>
      <w:spacing w:after="0" w:line="240" w:lineRule="auto"/>
    </w:pPr>
  </w:style>
  <w:style w:type="character" w:customStyle="1" w:styleId="RodapChar">
    <w:name w:val="Rodapé Char"/>
    <w:basedOn w:val="Fontepargpadro"/>
    <w:link w:val="Rodap"/>
    <w:uiPriority w:val="99"/>
    <w:rsid w:val="00C939A8"/>
  </w:style>
  <w:style w:type="character" w:styleId="Hyperlink">
    <w:name w:val="Hyperlink"/>
    <w:basedOn w:val="Fontepargpadro"/>
    <w:uiPriority w:val="99"/>
    <w:unhideWhenUsed/>
    <w:rsid w:val="00C939A8"/>
    <w:rPr>
      <w:color w:val="0563C1" w:themeColor="hyperlink"/>
      <w:u w:val="single"/>
    </w:rPr>
  </w:style>
  <w:style w:type="character" w:styleId="MenoPendente">
    <w:name w:val="Unresolved Mention"/>
    <w:basedOn w:val="Fontepargpadro"/>
    <w:uiPriority w:val="99"/>
    <w:semiHidden/>
    <w:unhideWhenUsed/>
    <w:rsid w:val="00C939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graficareal@graficareal.net.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6</Pages>
  <Words>2698</Words>
  <Characters>14573</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2024-05-03T13:51:00Z</dcterms:created>
  <dcterms:modified xsi:type="dcterms:W3CDTF">2024-05-03T14:04:00Z</dcterms:modified>
</cp:coreProperties>
</file>