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25214" w14:textId="77777777" w:rsidR="006D6922" w:rsidRPr="00485F3F" w:rsidRDefault="006D6922" w:rsidP="006D692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5D33AE6B" w14:textId="0C3BC4D5" w:rsidR="006D6922" w:rsidRPr="00485F3F" w:rsidRDefault="006D6922" w:rsidP="006D692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QUARTO</w:t>
      </w:r>
      <w:r w:rsidRPr="00485F3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78/2021</w:t>
      </w:r>
    </w:p>
    <w:p w14:paraId="22B720F4" w14:textId="77777777" w:rsidR="006D6922" w:rsidRPr="00485F3F" w:rsidRDefault="006D6922" w:rsidP="006D6922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6780190" w14:textId="0B800AA5" w:rsidR="006D6922" w:rsidRPr="00485F3F" w:rsidRDefault="006D6922" w:rsidP="006D692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D692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O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485F3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CLEVERSON ZORZANELLI CRUZ 13262364746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inscrita no CNPJ sob o n˚. 34.056.491/0001-04, sediada na Rua São Paulo, nº 95, Centro, São Domingos do Norte/ES, CEP 29.745-000, representada por seu representante legal, Sr.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Cleverson </w:t>
      </w:r>
      <w:proofErr w:type="spellStart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Zorzanelli</w:t>
      </w:r>
      <w:proofErr w:type="spellEnd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Cruz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, brasileiro, solteiro, portador do CPF nº 132.623.647-46 e do RG nº 2281574 SPTC-ES, residente e domiciliado na Rua São Paulo, nº 95, Centro, São Domingos do Norte/ES, CEP 29.745-000</w:t>
      </w:r>
      <w:r w:rsidRPr="00485F3F">
        <w:rPr>
          <w:rFonts w:ascii="Arial" w:eastAsia="Times New Roman" w:hAnsi="Arial" w:cs="Arial"/>
          <w:iCs/>
          <w:sz w:val="24"/>
          <w:szCs w:val="24"/>
          <w:lang w:eastAsia="pt-BR"/>
        </w:rPr>
        <w:t xml:space="preserve">, </w:t>
      </w:r>
      <w:r w:rsidRPr="00485F3F">
        <w:rPr>
          <w:rFonts w:ascii="Arial" w:eastAsia="BookmanOldStyle" w:hAnsi="Arial" w:cs="Arial"/>
          <w:sz w:val="24"/>
          <w:szCs w:val="24"/>
          <w:lang w:eastAsia="pt-BR"/>
        </w:rPr>
        <w:t xml:space="preserve">doravante denominada </w:t>
      </w:r>
      <w:r w:rsidRPr="00485F3F">
        <w:rPr>
          <w:rFonts w:ascii="Arial" w:eastAsia="BookmanOldStyle" w:hAnsi="Arial" w:cs="Arial"/>
          <w:b/>
          <w:bCs/>
          <w:sz w:val="24"/>
          <w:szCs w:val="24"/>
          <w:lang w:eastAsia="pt-BR"/>
        </w:rPr>
        <w:t>CONTRATADA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em conformidade com a licitação modalidade Tomada de Preços n.º 03/2021, do Tipo Técnica e Preço, que será regido pelas cláusulas e condições seguintes, sujeitando-se as partes às disposições da Lei Federal n.º 8.666 de 21 de junho de 1993, suas alterações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2630/2024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,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4E0D1BF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FDB5D75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ontrato nº 78/2021, cujo objeto </w:t>
      </w:r>
      <w:r w:rsidRPr="00485F3F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e a 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Contratação de serviço profissional de Micro Empreendedor Individual para atuar como facilitador de oficina de INFORMÁTICA para desenvolvimento de trabalho temporário nos grupos do Serviço de Convivência e Fortalecimento de Vínculos, um serviço de proteção social básica, ofertado pelo CRAS “João Gabriel”, no município de São Domingos do Norte/ES.</w:t>
      </w:r>
    </w:p>
    <w:p w14:paraId="7D9D3FDF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A83D35" w14:textId="77777777" w:rsidR="006D6922" w:rsidRPr="00485F3F" w:rsidRDefault="006D6922" w:rsidP="006D69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540E303" w14:textId="678540A3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485F3F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3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485F3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7551ABE0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3B9CA5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5EF551E9" w14:textId="04F6D83E" w:rsidR="006D6922" w:rsidRPr="00485F3F" w:rsidRDefault="006D6922" w:rsidP="006D69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85F3F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31</w:t>
      </w:r>
      <w:r w:rsidRPr="00485F3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166100000000</w:t>
      </w:r>
      <w:r w:rsidRPr="00485F3F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4544E09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1426272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>Em tudo mais fica perfeitamente ratificado o Contrato nº 78/2021, em todas as suas cláusulas e condições, do qual o presente fica fazendo parte integrante e inseparável. E, por estarem contratados, assinam em 03 (três) vias de igual teor, na presença das testemunhas abaixo.</w:t>
      </w:r>
    </w:p>
    <w:p w14:paraId="5AC78B93" w14:textId="77777777" w:rsidR="006D6922" w:rsidRPr="00485F3F" w:rsidRDefault="006D6922" w:rsidP="006D692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427047" w14:textId="2E58C7AE" w:rsidR="006D6922" w:rsidRPr="00485F3F" w:rsidRDefault="006D6922" w:rsidP="006D692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19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485F3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3DA2084" w14:textId="77777777" w:rsidR="006D6922" w:rsidRPr="00485F3F" w:rsidRDefault="006D6922" w:rsidP="006D692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1E6829" w14:textId="77777777" w:rsidR="006D6922" w:rsidRPr="00485F3F" w:rsidRDefault="006D6922" w:rsidP="006D692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8E9847" w14:textId="77777777" w:rsidR="006D6922" w:rsidRPr="00485F3F" w:rsidRDefault="006D6922" w:rsidP="006D6922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074BC28" w14:textId="77777777" w:rsidR="006D6922" w:rsidRPr="00485F3F" w:rsidRDefault="006D6922" w:rsidP="006D69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Cleverson </w:t>
      </w:r>
      <w:proofErr w:type="spellStart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Zorzanelli</w:t>
      </w:r>
      <w:proofErr w:type="spellEnd"/>
      <w:r w:rsidRPr="00485F3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Cruz</w:t>
      </w:r>
    </w:p>
    <w:p w14:paraId="1962EE46" w14:textId="77777777" w:rsidR="006D6922" w:rsidRPr="00485F3F" w:rsidRDefault="006D6922" w:rsidP="006D6922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485F3F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Representante da Empresa</w:t>
      </w:r>
    </w:p>
    <w:p w14:paraId="035BBF90" w14:textId="77777777" w:rsidR="006D6922" w:rsidRPr="00485F3F" w:rsidRDefault="006D6922" w:rsidP="006D6922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85F3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     Contratada</w:t>
      </w:r>
    </w:p>
    <w:p w14:paraId="71D0A4E7" w14:textId="77777777" w:rsidR="006D6922" w:rsidRPr="00485F3F" w:rsidRDefault="006D6922" w:rsidP="006D6922">
      <w:pPr>
        <w:rPr>
          <w:rFonts w:ascii="Arial" w:hAnsi="Arial" w:cs="Arial"/>
          <w:sz w:val="24"/>
          <w:szCs w:val="24"/>
        </w:rPr>
      </w:pPr>
      <w:r w:rsidRPr="00485F3F">
        <w:rPr>
          <w:rFonts w:ascii="Arial" w:hAnsi="Arial" w:cs="Arial"/>
          <w:sz w:val="24"/>
          <w:szCs w:val="24"/>
        </w:rPr>
        <w:t>Testemunhas:</w:t>
      </w:r>
    </w:p>
    <w:p w14:paraId="30C53503" w14:textId="1EF1204D" w:rsidR="00E6713D" w:rsidRPr="006D6922" w:rsidRDefault="006D6922">
      <w:pPr>
        <w:contextualSpacing/>
        <w:rPr>
          <w:rFonts w:ascii="Arial" w:hAnsi="Arial" w:cs="Arial"/>
          <w:sz w:val="24"/>
          <w:szCs w:val="24"/>
        </w:rPr>
      </w:pPr>
      <w:r w:rsidRPr="00485F3F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sectPr w:rsidR="00E6713D" w:rsidRPr="006D6922" w:rsidSect="006D6922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icrosoft YaHei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3222867"/>
      <w:docPartObj>
        <w:docPartGallery w:val="Page Numbers (Bottom of Page)"/>
        <w:docPartUnique/>
      </w:docPartObj>
    </w:sdtPr>
    <w:sdtContent>
      <w:p w14:paraId="760EC95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04E0C9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04F18" w14:textId="77777777" w:rsidR="00000000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51747D0C" wp14:editId="7CEE0CCC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4739A4" w14:textId="77777777" w:rsidR="00000000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5D7B0DF6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54D377D9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4FA9A5BC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2"/>
    <w:rsid w:val="006D6922"/>
    <w:rsid w:val="00E6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3B899"/>
  <w15:chartTrackingRefBased/>
  <w15:docId w15:val="{4CE3BDA4-95A0-4B0A-8702-C53D75866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9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D69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69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449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2024-06-19T15:46:00Z</dcterms:created>
  <dcterms:modified xsi:type="dcterms:W3CDTF">2024-06-19T15:48:00Z</dcterms:modified>
</cp:coreProperties>
</file>