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028F" w:rsidRPr="00AC028F" w:rsidRDefault="00AC028F" w:rsidP="00AC028F">
      <w:pPr>
        <w:spacing w:after="0" w:line="276" w:lineRule="auto"/>
        <w:ind w:left="10" w:right="2" w:hanging="10"/>
        <w:jc w:val="both"/>
        <w:rPr>
          <w:rFonts w:ascii="Arial" w:eastAsia="Times New Roman" w:hAnsi="Arial" w:cs="Arial"/>
          <w:b/>
          <w:bCs/>
          <w:color w:val="000000"/>
          <w:sz w:val="24"/>
          <w:szCs w:val="24"/>
          <w:lang w:eastAsia="pt-BR"/>
        </w:rPr>
      </w:pPr>
    </w:p>
    <w:p w:rsidR="00AC028F" w:rsidRDefault="00AC028F" w:rsidP="00AC028F">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PREGÃO PRESENCIAL N° 00</w:t>
      </w:r>
      <w:r>
        <w:rPr>
          <w:rFonts w:ascii="Arial" w:eastAsia="Times New Roman" w:hAnsi="Arial" w:cs="Arial"/>
          <w:b/>
          <w:bCs/>
          <w:color w:val="000000"/>
          <w:sz w:val="24"/>
          <w:szCs w:val="24"/>
          <w:lang w:eastAsia="pt-BR"/>
        </w:rPr>
        <w:t>3</w:t>
      </w:r>
      <w:r w:rsidRPr="00AC028F">
        <w:rPr>
          <w:rFonts w:ascii="Arial" w:eastAsia="Times New Roman" w:hAnsi="Arial" w:cs="Arial"/>
          <w:b/>
          <w:bCs/>
          <w:color w:val="000000"/>
          <w:sz w:val="24"/>
          <w:szCs w:val="24"/>
          <w:lang w:eastAsia="pt-BR"/>
        </w:rPr>
        <w:t>/202</w:t>
      </w:r>
      <w:r>
        <w:rPr>
          <w:rFonts w:ascii="Arial" w:eastAsia="Times New Roman" w:hAnsi="Arial" w:cs="Arial"/>
          <w:b/>
          <w:bCs/>
          <w:color w:val="000000"/>
          <w:sz w:val="24"/>
          <w:szCs w:val="24"/>
          <w:lang w:eastAsia="pt-BR"/>
        </w:rPr>
        <w:t>2-PMSDN</w:t>
      </w:r>
      <w:r w:rsidRPr="00AC028F">
        <w:rPr>
          <w:rFonts w:ascii="Arial" w:eastAsia="Times New Roman" w:hAnsi="Arial" w:cs="Arial"/>
          <w:b/>
          <w:bCs/>
          <w:color w:val="000000"/>
          <w:sz w:val="24"/>
          <w:szCs w:val="24"/>
          <w:lang w:eastAsia="pt-BR"/>
        </w:rPr>
        <w:t xml:space="preserve"> </w:t>
      </w:r>
    </w:p>
    <w:p w:rsidR="00AC028F" w:rsidRDefault="00AC028F" w:rsidP="00AC028F">
      <w:pPr>
        <w:spacing w:after="0" w:line="276" w:lineRule="auto"/>
        <w:ind w:left="10" w:right="2" w:hanging="10"/>
        <w:jc w:val="both"/>
        <w:rPr>
          <w:rFonts w:ascii="Arial" w:eastAsia="Times New Roman" w:hAnsi="Arial" w:cs="Arial"/>
          <w:b/>
          <w:bCs/>
          <w:color w:val="000000"/>
          <w:sz w:val="24"/>
          <w:szCs w:val="24"/>
          <w:lang w:eastAsia="pt-BR"/>
        </w:rPr>
      </w:pPr>
      <w:r>
        <w:rPr>
          <w:rFonts w:ascii="Arial" w:eastAsia="Times New Roman" w:hAnsi="Arial" w:cs="Arial"/>
          <w:b/>
          <w:bCs/>
          <w:color w:val="000000"/>
          <w:sz w:val="24"/>
          <w:szCs w:val="24"/>
          <w:lang w:eastAsia="pt-BR"/>
        </w:rPr>
        <w:t>ATA DE REGISTRO DE PREÇOS Nº 005/2022</w:t>
      </w:r>
    </w:p>
    <w:p w:rsidR="00AC028F" w:rsidRPr="00AC028F" w:rsidRDefault="00AC028F" w:rsidP="00AC028F">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PROCESSO</w:t>
      </w:r>
      <w:r>
        <w:rPr>
          <w:rFonts w:ascii="Arial" w:eastAsia="Times New Roman" w:hAnsi="Arial" w:cs="Arial"/>
          <w:b/>
          <w:bCs/>
          <w:color w:val="000000"/>
          <w:sz w:val="24"/>
          <w:szCs w:val="24"/>
          <w:lang w:eastAsia="pt-BR"/>
        </w:rPr>
        <w:t>S</w:t>
      </w:r>
      <w:r w:rsidRPr="00AC028F">
        <w:rPr>
          <w:rFonts w:ascii="Arial" w:eastAsia="Times New Roman" w:hAnsi="Arial" w:cs="Arial"/>
          <w:b/>
          <w:bCs/>
          <w:color w:val="000000"/>
          <w:sz w:val="24"/>
          <w:szCs w:val="24"/>
          <w:lang w:eastAsia="pt-BR"/>
        </w:rPr>
        <w:t xml:space="preserve"> N° </w:t>
      </w:r>
      <w:r>
        <w:rPr>
          <w:rFonts w:ascii="Arial" w:eastAsia="Times New Roman" w:hAnsi="Arial" w:cs="Arial"/>
          <w:b/>
          <w:bCs/>
          <w:color w:val="000000"/>
          <w:sz w:val="24"/>
          <w:szCs w:val="24"/>
          <w:lang w:eastAsia="pt-BR"/>
        </w:rPr>
        <w:t>2825</w:t>
      </w:r>
      <w:r w:rsidRPr="00AC028F">
        <w:rPr>
          <w:rFonts w:ascii="Arial" w:eastAsia="Times New Roman" w:hAnsi="Arial" w:cs="Arial"/>
          <w:b/>
          <w:bCs/>
          <w:color w:val="000000"/>
          <w:sz w:val="24"/>
          <w:szCs w:val="24"/>
          <w:lang w:eastAsia="pt-BR"/>
        </w:rPr>
        <w:t>/202</w:t>
      </w:r>
      <w:r>
        <w:rPr>
          <w:rFonts w:ascii="Arial" w:eastAsia="Times New Roman" w:hAnsi="Arial" w:cs="Arial"/>
          <w:b/>
          <w:bCs/>
          <w:color w:val="000000"/>
          <w:sz w:val="24"/>
          <w:szCs w:val="24"/>
          <w:lang w:eastAsia="pt-BR"/>
        </w:rPr>
        <w:t>3</w:t>
      </w:r>
      <w:r w:rsidR="00D72C83">
        <w:rPr>
          <w:rFonts w:ascii="Arial" w:eastAsia="Times New Roman" w:hAnsi="Arial" w:cs="Arial"/>
          <w:b/>
          <w:bCs/>
          <w:color w:val="000000"/>
          <w:sz w:val="24"/>
          <w:szCs w:val="24"/>
          <w:lang w:eastAsia="pt-BR"/>
        </w:rPr>
        <w:t xml:space="preserve"> e </w:t>
      </w:r>
      <w:r>
        <w:rPr>
          <w:rFonts w:ascii="Arial" w:eastAsia="Times New Roman" w:hAnsi="Arial" w:cs="Arial"/>
          <w:b/>
          <w:bCs/>
          <w:color w:val="000000"/>
          <w:sz w:val="24"/>
          <w:szCs w:val="24"/>
          <w:lang w:eastAsia="pt-BR"/>
        </w:rPr>
        <w:t>1847/2023</w:t>
      </w:r>
      <w:r w:rsidRPr="00AC028F">
        <w:rPr>
          <w:rFonts w:ascii="Arial" w:eastAsia="Times New Roman" w:hAnsi="Arial" w:cs="Arial"/>
          <w:b/>
          <w:bCs/>
          <w:color w:val="000000"/>
          <w:sz w:val="24"/>
          <w:szCs w:val="24"/>
          <w:lang w:eastAsia="pt-BR"/>
        </w:rPr>
        <w:t xml:space="preserve"> </w:t>
      </w:r>
    </w:p>
    <w:p w:rsidR="00AC028F" w:rsidRPr="00AC028F" w:rsidRDefault="00AC028F" w:rsidP="00FA402A">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CONTRATO</w:t>
      </w:r>
      <w:r>
        <w:rPr>
          <w:rFonts w:ascii="Arial" w:eastAsia="Times New Roman" w:hAnsi="Arial" w:cs="Arial"/>
          <w:b/>
          <w:bCs/>
          <w:color w:val="000000"/>
          <w:sz w:val="24"/>
          <w:szCs w:val="24"/>
          <w:lang w:eastAsia="pt-BR"/>
        </w:rPr>
        <w:t xml:space="preserve"> ADMINISTRATIVO</w:t>
      </w:r>
      <w:r w:rsidRPr="00AC028F">
        <w:rPr>
          <w:rFonts w:ascii="Arial" w:eastAsia="Times New Roman" w:hAnsi="Arial" w:cs="Arial"/>
          <w:b/>
          <w:bCs/>
          <w:color w:val="000000"/>
          <w:sz w:val="24"/>
          <w:szCs w:val="24"/>
          <w:lang w:eastAsia="pt-BR"/>
        </w:rPr>
        <w:t xml:space="preserve"> </w:t>
      </w:r>
      <w:r>
        <w:rPr>
          <w:rFonts w:ascii="Arial" w:eastAsia="Times New Roman" w:hAnsi="Arial" w:cs="Arial"/>
          <w:b/>
          <w:bCs/>
          <w:color w:val="000000"/>
          <w:sz w:val="26"/>
          <w:szCs w:val="26"/>
          <w:lang w:eastAsia="pt-BR"/>
        </w:rPr>
        <w:t>Nº</w:t>
      </w:r>
      <w:r w:rsidRPr="00AC028F">
        <w:rPr>
          <w:rFonts w:ascii="Arial" w:eastAsia="Times New Roman" w:hAnsi="Arial" w:cs="Arial"/>
          <w:b/>
          <w:bCs/>
          <w:color w:val="000000"/>
          <w:sz w:val="24"/>
          <w:szCs w:val="24"/>
          <w:lang w:eastAsia="pt-BR"/>
        </w:rPr>
        <w:t xml:space="preserve"> </w:t>
      </w:r>
      <w:r>
        <w:rPr>
          <w:rFonts w:ascii="Arial" w:eastAsia="Times New Roman" w:hAnsi="Arial" w:cs="Arial"/>
          <w:b/>
          <w:bCs/>
          <w:color w:val="000000"/>
          <w:sz w:val="24"/>
          <w:szCs w:val="24"/>
          <w:lang w:eastAsia="pt-BR"/>
        </w:rPr>
        <w:t>8</w:t>
      </w:r>
      <w:r w:rsidR="008E2CC6">
        <w:rPr>
          <w:rFonts w:ascii="Arial" w:eastAsia="Times New Roman" w:hAnsi="Arial" w:cs="Arial"/>
          <w:b/>
          <w:bCs/>
          <w:color w:val="000000"/>
          <w:sz w:val="24"/>
          <w:szCs w:val="24"/>
          <w:lang w:eastAsia="pt-BR"/>
        </w:rPr>
        <w:t>4</w:t>
      </w:r>
      <w:r w:rsidRPr="00AC028F">
        <w:rPr>
          <w:rFonts w:ascii="Arial" w:eastAsia="Times New Roman" w:hAnsi="Arial" w:cs="Arial"/>
          <w:b/>
          <w:bCs/>
          <w:color w:val="000000"/>
          <w:sz w:val="24"/>
          <w:szCs w:val="24"/>
          <w:lang w:eastAsia="pt-BR"/>
        </w:rPr>
        <w:t>/2023</w:t>
      </w:r>
    </w:p>
    <w:p w:rsidR="00AC028F" w:rsidRPr="00AC028F" w:rsidRDefault="00AC028F" w:rsidP="00AC028F">
      <w:pPr>
        <w:spacing w:after="113" w:line="276" w:lineRule="auto"/>
        <w:ind w:left="5245"/>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TERMO DE CONTRATO </w:t>
      </w:r>
      <w:r w:rsidR="000A17FF">
        <w:rPr>
          <w:rFonts w:ascii="Arial" w:eastAsia="Times New Roman" w:hAnsi="Arial" w:cs="Arial"/>
          <w:b/>
          <w:color w:val="000000"/>
          <w:sz w:val="24"/>
          <w:szCs w:val="24"/>
          <w:lang w:eastAsia="pt-BR"/>
        </w:rPr>
        <w:t xml:space="preserve">DE SALDO REMANESCENTE </w:t>
      </w:r>
      <w:r w:rsidRPr="00AC028F">
        <w:rPr>
          <w:rFonts w:ascii="Arial" w:eastAsia="Times New Roman" w:hAnsi="Arial" w:cs="Arial"/>
          <w:b/>
          <w:color w:val="000000"/>
          <w:sz w:val="24"/>
          <w:szCs w:val="24"/>
          <w:lang w:eastAsia="pt-BR"/>
        </w:rPr>
        <w:t xml:space="preserve">QUE ENTRE SI FAZEM </w:t>
      </w:r>
      <w:r w:rsidR="000A17FF" w:rsidRPr="00AC028F">
        <w:rPr>
          <w:rFonts w:ascii="Arial" w:eastAsia="Times New Roman" w:hAnsi="Arial" w:cs="Arial"/>
          <w:b/>
          <w:color w:val="000000"/>
          <w:sz w:val="24"/>
          <w:szCs w:val="24"/>
          <w:lang w:eastAsia="pt-BR"/>
        </w:rPr>
        <w:t xml:space="preserve">O </w:t>
      </w:r>
      <w:r w:rsidR="000A17FF">
        <w:rPr>
          <w:rFonts w:ascii="Arial" w:eastAsia="Times New Roman" w:hAnsi="Arial" w:cs="Arial"/>
          <w:b/>
          <w:color w:val="000000"/>
          <w:sz w:val="24"/>
          <w:szCs w:val="24"/>
          <w:lang w:eastAsia="pt-BR"/>
        </w:rPr>
        <w:t>MUNICÍPIO</w:t>
      </w:r>
      <w:r w:rsidRPr="00AC028F">
        <w:rPr>
          <w:rFonts w:ascii="Arial" w:eastAsia="Times New Roman" w:hAnsi="Arial" w:cs="Arial"/>
          <w:b/>
          <w:color w:val="000000"/>
          <w:sz w:val="24"/>
          <w:szCs w:val="24"/>
          <w:lang w:eastAsia="pt-BR"/>
        </w:rPr>
        <w:t xml:space="preserve"> DE SÃO DOMINGOS DO NORTE/ES E A EMPRESA </w:t>
      </w:r>
      <w:r>
        <w:rPr>
          <w:rFonts w:ascii="Arial" w:eastAsia="Times New Roman" w:hAnsi="Arial" w:cs="Arial"/>
          <w:b/>
          <w:color w:val="000000"/>
          <w:sz w:val="24"/>
          <w:szCs w:val="24"/>
          <w:lang w:eastAsia="pt-BR"/>
        </w:rPr>
        <w:t>TRANSIGOR</w:t>
      </w:r>
      <w:r w:rsidR="000A17FF">
        <w:rPr>
          <w:rFonts w:ascii="Arial" w:eastAsia="Times New Roman" w:hAnsi="Arial" w:cs="Arial"/>
          <w:b/>
          <w:color w:val="000000"/>
          <w:sz w:val="24"/>
          <w:szCs w:val="24"/>
          <w:lang w:eastAsia="pt-BR"/>
        </w:rPr>
        <w:t xml:space="preserve"> </w:t>
      </w:r>
      <w:r w:rsidRPr="00AC028F">
        <w:rPr>
          <w:rFonts w:ascii="Arial" w:eastAsia="Times New Roman" w:hAnsi="Arial" w:cs="Arial"/>
          <w:b/>
          <w:color w:val="000000"/>
          <w:sz w:val="24"/>
          <w:szCs w:val="24"/>
          <w:lang w:eastAsia="pt-BR"/>
        </w:rPr>
        <w:t>TRANSPORTE</w:t>
      </w:r>
      <w:r w:rsidR="000A17FF">
        <w:rPr>
          <w:rFonts w:ascii="Arial" w:eastAsia="Times New Roman" w:hAnsi="Arial" w:cs="Arial"/>
          <w:b/>
          <w:color w:val="000000"/>
          <w:sz w:val="24"/>
          <w:szCs w:val="24"/>
          <w:lang w:eastAsia="pt-BR"/>
        </w:rPr>
        <w:t>S</w:t>
      </w:r>
      <w:r w:rsidRPr="00AC028F">
        <w:rPr>
          <w:rFonts w:ascii="Arial" w:eastAsia="Times New Roman" w:hAnsi="Arial" w:cs="Arial"/>
          <w:b/>
          <w:color w:val="000000"/>
          <w:sz w:val="24"/>
          <w:szCs w:val="24"/>
          <w:lang w:eastAsia="pt-BR"/>
        </w:rPr>
        <w:t xml:space="preserve"> E </w:t>
      </w:r>
      <w:r w:rsidR="000A17FF" w:rsidRPr="00AC028F">
        <w:rPr>
          <w:rFonts w:ascii="Arial" w:eastAsia="Times New Roman" w:hAnsi="Arial" w:cs="Arial"/>
          <w:b/>
          <w:color w:val="000000"/>
          <w:sz w:val="24"/>
          <w:szCs w:val="24"/>
          <w:lang w:eastAsia="pt-BR"/>
        </w:rPr>
        <w:t xml:space="preserve">TURISMO </w:t>
      </w:r>
      <w:r w:rsidR="000A17FF">
        <w:rPr>
          <w:rFonts w:ascii="Arial" w:eastAsia="Times New Roman" w:hAnsi="Arial" w:cs="Arial"/>
          <w:b/>
          <w:color w:val="000000"/>
          <w:sz w:val="24"/>
          <w:szCs w:val="24"/>
          <w:lang w:eastAsia="pt-BR"/>
        </w:rPr>
        <w:t>LTDA, NA FORMA ABAIXO:</w:t>
      </w:r>
      <w:r w:rsidRPr="00AC028F">
        <w:rPr>
          <w:rFonts w:ascii="Arial" w:eastAsia="Times New Roman" w:hAnsi="Arial" w:cs="Arial"/>
          <w:b/>
          <w:color w:val="000000"/>
          <w:sz w:val="24"/>
          <w:szCs w:val="24"/>
          <w:lang w:eastAsia="pt-BR"/>
        </w:rPr>
        <w:t xml:space="preserve"> </w:t>
      </w:r>
    </w:p>
    <w:p w:rsidR="00AC028F" w:rsidRPr="00AC028F" w:rsidRDefault="00AC028F" w:rsidP="00AC028F">
      <w:pPr>
        <w:spacing w:after="0" w:line="276" w:lineRule="auto"/>
        <w:ind w:left="3971"/>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r w:rsidRPr="00AC028F">
        <w:rPr>
          <w:rFonts w:ascii="Arial" w:eastAsia="Times New Roman" w:hAnsi="Arial" w:cs="Arial"/>
          <w:color w:val="000000"/>
          <w:sz w:val="24"/>
          <w:szCs w:val="24"/>
          <w:lang w:eastAsia="pt-BR"/>
        </w:rPr>
        <w:t xml:space="preserve"> </w:t>
      </w:r>
    </w:p>
    <w:p w:rsidR="00AC028F" w:rsidRPr="00AC028F" w:rsidRDefault="000A17FF" w:rsidP="001804C3">
      <w:pPr>
        <w:spacing w:after="3" w:line="276" w:lineRule="auto"/>
        <w:jc w:val="both"/>
        <w:rPr>
          <w:rFonts w:ascii="Arial" w:eastAsia="Times New Roman" w:hAnsi="Arial" w:cs="Arial"/>
          <w:color w:val="000000"/>
          <w:sz w:val="24"/>
          <w:szCs w:val="24"/>
          <w:lang w:eastAsia="pt-BR"/>
        </w:rPr>
      </w:pPr>
      <w:r w:rsidRPr="000A17FF">
        <w:rPr>
          <w:rFonts w:ascii="Arial" w:hAnsi="Arial" w:cs="Arial"/>
          <w:b/>
          <w:color w:val="000000"/>
          <w:sz w:val="24"/>
          <w:szCs w:val="24"/>
        </w:rPr>
        <w:t xml:space="preserve">O </w:t>
      </w:r>
      <w:r w:rsidRPr="000A17FF">
        <w:rPr>
          <w:rFonts w:ascii="Arial" w:hAnsi="Arial" w:cs="Arial"/>
          <w:b/>
          <w:bCs/>
          <w:color w:val="000000"/>
          <w:sz w:val="24"/>
          <w:szCs w:val="24"/>
        </w:rPr>
        <w:t>MUNICÍPIO DE SÃO DOMINGOS DO NORTE/ES</w:t>
      </w:r>
      <w:r w:rsidRPr="000A17FF">
        <w:rPr>
          <w:rFonts w:ascii="Arial" w:hAnsi="Arial" w:cs="Arial"/>
          <w:b/>
          <w:color w:val="000000"/>
          <w:sz w:val="24"/>
          <w:szCs w:val="24"/>
        </w:rPr>
        <w:t xml:space="preserve">, </w:t>
      </w:r>
      <w:r w:rsidRPr="000A17FF">
        <w:rPr>
          <w:rFonts w:ascii="Arial" w:hAnsi="Arial" w:cs="Arial"/>
          <w:color w:val="000000"/>
          <w:sz w:val="24"/>
          <w:szCs w:val="24"/>
        </w:rPr>
        <w:t>pessoa jurídica de direito público interno inscrita no CNPJ sob o n˚ 36.350.312/0001-72, neste ato representado</w:t>
      </w:r>
      <w:r w:rsidRPr="000A17FF">
        <w:rPr>
          <w:rFonts w:ascii="Arial" w:hAnsi="Arial" w:cs="Arial"/>
          <w:sz w:val="24"/>
          <w:szCs w:val="24"/>
        </w:rPr>
        <w:t xml:space="preserve"> pela Prefeita Municipal a</w:t>
      </w:r>
      <w:r w:rsidRPr="000A17FF">
        <w:rPr>
          <w:rFonts w:ascii="Arial" w:hAnsi="Arial" w:cs="Arial"/>
          <w:b/>
          <w:bCs/>
          <w:sz w:val="24"/>
          <w:szCs w:val="24"/>
        </w:rPr>
        <w:t xml:space="preserve"> </w:t>
      </w:r>
      <w:proofErr w:type="spellStart"/>
      <w:r w:rsidRPr="000A17FF">
        <w:rPr>
          <w:rFonts w:ascii="Arial" w:hAnsi="Arial" w:cs="Arial"/>
          <w:b/>
          <w:bCs/>
          <w:sz w:val="24"/>
          <w:szCs w:val="24"/>
        </w:rPr>
        <w:t>Srª</w:t>
      </w:r>
      <w:proofErr w:type="spellEnd"/>
      <w:r w:rsidRPr="000A17FF">
        <w:rPr>
          <w:rFonts w:ascii="Arial" w:hAnsi="Arial" w:cs="Arial"/>
          <w:b/>
          <w:bCs/>
          <w:sz w:val="24"/>
          <w:szCs w:val="24"/>
        </w:rPr>
        <w:t>. Ana Izabel Malacarne de Oliveira</w:t>
      </w:r>
      <w:r w:rsidRPr="000A17FF">
        <w:rPr>
          <w:rFonts w:ascii="Arial" w:hAnsi="Arial" w:cs="Arial"/>
          <w:color w:val="000000"/>
          <w:sz w:val="24"/>
          <w:szCs w:val="24"/>
        </w:rPr>
        <w:t xml:space="preserve">, brasileira, casada, portadora do CPF nº </w:t>
      </w:r>
      <w:r w:rsidRPr="000A17FF">
        <w:rPr>
          <w:rFonts w:ascii="Arial" w:hAnsi="Arial" w:cs="Arial"/>
          <w:bCs/>
          <w:color w:val="000000"/>
          <w:sz w:val="24"/>
          <w:szCs w:val="24"/>
        </w:rPr>
        <w:t>775.711.857-34</w:t>
      </w:r>
      <w:r w:rsidRPr="000A17FF">
        <w:rPr>
          <w:rFonts w:ascii="Arial" w:hAnsi="Arial" w:cs="Arial"/>
          <w:b/>
          <w:color w:val="000000"/>
          <w:sz w:val="24"/>
          <w:szCs w:val="24"/>
        </w:rPr>
        <w:t>,</w:t>
      </w:r>
      <w:r w:rsidRPr="000A17FF">
        <w:rPr>
          <w:rFonts w:ascii="Arial" w:hAnsi="Arial" w:cs="Arial"/>
          <w:color w:val="000000"/>
          <w:sz w:val="24"/>
          <w:szCs w:val="24"/>
        </w:rPr>
        <w:t xml:space="preserve"> residente na </w:t>
      </w:r>
      <w:r w:rsidRPr="000A17FF">
        <w:rPr>
          <w:rFonts w:ascii="Arial" w:hAnsi="Arial" w:cs="Arial"/>
          <w:bCs/>
          <w:color w:val="000000"/>
          <w:sz w:val="24"/>
          <w:szCs w:val="24"/>
        </w:rPr>
        <w:t>Rua Goiânia, s/nº, Centro,</w:t>
      </w:r>
      <w:r w:rsidRPr="000A17FF">
        <w:rPr>
          <w:rFonts w:ascii="Arial" w:hAnsi="Arial" w:cs="Arial"/>
          <w:b/>
          <w:bCs/>
          <w:color w:val="000000"/>
          <w:sz w:val="24"/>
          <w:szCs w:val="24"/>
        </w:rPr>
        <w:t xml:space="preserve"> </w:t>
      </w:r>
      <w:r w:rsidRPr="000A17FF">
        <w:rPr>
          <w:rFonts w:ascii="Arial" w:hAnsi="Arial" w:cs="Arial"/>
          <w:color w:val="000000"/>
          <w:sz w:val="24"/>
          <w:szCs w:val="24"/>
        </w:rPr>
        <w:t>São Domingos do Norte/ES</w:t>
      </w:r>
      <w:r>
        <w:rPr>
          <w:rFonts w:ascii="Arial" w:hAnsi="Arial" w:cs="Arial"/>
          <w:color w:val="000000"/>
          <w:sz w:val="24"/>
          <w:szCs w:val="24"/>
        </w:rPr>
        <w:t>, CEP 29745-000</w:t>
      </w:r>
      <w:r w:rsidRPr="000A17FF">
        <w:rPr>
          <w:rFonts w:ascii="Arial" w:hAnsi="Arial" w:cs="Arial"/>
          <w:bCs/>
          <w:color w:val="000000"/>
          <w:sz w:val="24"/>
          <w:szCs w:val="24"/>
        </w:rPr>
        <w:t>,</w:t>
      </w:r>
      <w:r w:rsidRPr="000A17FF">
        <w:rPr>
          <w:rFonts w:ascii="Arial" w:hAnsi="Arial" w:cs="Arial"/>
          <w:color w:val="000000"/>
          <w:sz w:val="24"/>
          <w:szCs w:val="24"/>
        </w:rPr>
        <w:t xml:space="preserve"> doravante denominad</w:t>
      </w:r>
      <w:r>
        <w:rPr>
          <w:rFonts w:ascii="Arial" w:hAnsi="Arial" w:cs="Arial"/>
          <w:color w:val="000000"/>
          <w:sz w:val="24"/>
          <w:szCs w:val="24"/>
        </w:rPr>
        <w:t>o</w:t>
      </w:r>
      <w:r w:rsidRPr="000A17FF">
        <w:rPr>
          <w:rFonts w:ascii="Arial" w:hAnsi="Arial" w:cs="Arial"/>
          <w:color w:val="000000"/>
          <w:sz w:val="24"/>
          <w:szCs w:val="24"/>
        </w:rPr>
        <w:t xml:space="preserve"> </w:t>
      </w:r>
      <w:r w:rsidRPr="000A17FF">
        <w:rPr>
          <w:rFonts w:ascii="Arial" w:hAnsi="Arial" w:cs="Arial"/>
          <w:b/>
          <w:color w:val="000000"/>
          <w:sz w:val="24"/>
          <w:szCs w:val="24"/>
        </w:rPr>
        <w:t>CONTRATANTE</w:t>
      </w:r>
      <w:r>
        <w:rPr>
          <w:rFonts w:ascii="Arial" w:hAnsi="Arial" w:cs="Arial"/>
          <w:color w:val="000000"/>
          <w:sz w:val="24"/>
          <w:szCs w:val="24"/>
        </w:rPr>
        <w:t xml:space="preserve"> </w:t>
      </w:r>
      <w:r w:rsidRPr="000A17FF">
        <w:rPr>
          <w:rFonts w:ascii="Arial" w:hAnsi="Arial" w:cs="Arial"/>
          <w:sz w:val="24"/>
          <w:szCs w:val="24"/>
        </w:rPr>
        <w:t xml:space="preserve">e a empresa </w:t>
      </w:r>
      <w:r w:rsidRPr="000A17FF">
        <w:rPr>
          <w:rFonts w:ascii="Arial" w:hAnsi="Arial" w:cs="Arial"/>
          <w:b/>
          <w:sz w:val="24"/>
          <w:szCs w:val="24"/>
        </w:rPr>
        <w:t>TRANSIGOR TRANSPORTES E TURISMO LTDA</w:t>
      </w:r>
      <w:r w:rsidRPr="000A17FF">
        <w:rPr>
          <w:rFonts w:ascii="Arial" w:hAnsi="Arial" w:cs="Arial"/>
          <w:sz w:val="24"/>
          <w:szCs w:val="24"/>
        </w:rPr>
        <w:t>, inscrita no CNPJ sob o nº 01.008.047/0001-64, situada na Rua Projetada, s/nº</w:t>
      </w:r>
      <w:r w:rsidR="00244FC7">
        <w:rPr>
          <w:rFonts w:ascii="Arial" w:hAnsi="Arial" w:cs="Arial"/>
          <w:sz w:val="24"/>
          <w:szCs w:val="24"/>
        </w:rPr>
        <w:t>,</w:t>
      </w:r>
      <w:r w:rsidRPr="000A17FF">
        <w:rPr>
          <w:rFonts w:ascii="Arial" w:hAnsi="Arial" w:cs="Arial"/>
          <w:sz w:val="24"/>
          <w:szCs w:val="24"/>
        </w:rPr>
        <w:t xml:space="preserve"> Bairro Cachoeira da Onça, São Gabriel da Palha/ES, CEP 29.780-00, neste ato representado pelo Sr. </w:t>
      </w:r>
      <w:r w:rsidRPr="000A17FF">
        <w:rPr>
          <w:rFonts w:ascii="Arial" w:hAnsi="Arial" w:cs="Arial"/>
          <w:b/>
          <w:sz w:val="24"/>
          <w:szCs w:val="24"/>
        </w:rPr>
        <w:t xml:space="preserve">Armando </w:t>
      </w:r>
      <w:proofErr w:type="spellStart"/>
      <w:r w:rsidRPr="000A17FF">
        <w:rPr>
          <w:rFonts w:ascii="Arial" w:hAnsi="Arial" w:cs="Arial"/>
          <w:b/>
          <w:sz w:val="24"/>
          <w:szCs w:val="24"/>
        </w:rPr>
        <w:t>Pinaffo</w:t>
      </w:r>
      <w:proofErr w:type="spellEnd"/>
      <w:r w:rsidRPr="000A17FF">
        <w:rPr>
          <w:rFonts w:ascii="Arial" w:hAnsi="Arial" w:cs="Arial"/>
          <w:sz w:val="24"/>
          <w:szCs w:val="24"/>
        </w:rPr>
        <w:t xml:space="preserve">, portador do CPF de nº 575.855.987-37 e C.I nº 366.046 SSP/ES, residente e domiciliado à Rua Henrique </w:t>
      </w:r>
      <w:proofErr w:type="spellStart"/>
      <w:r w:rsidRPr="000A17FF">
        <w:rPr>
          <w:rFonts w:ascii="Arial" w:hAnsi="Arial" w:cs="Arial"/>
          <w:sz w:val="24"/>
          <w:szCs w:val="24"/>
        </w:rPr>
        <w:t>Dalcin</w:t>
      </w:r>
      <w:proofErr w:type="spellEnd"/>
      <w:r w:rsidRPr="000A17FF">
        <w:rPr>
          <w:rFonts w:ascii="Arial" w:hAnsi="Arial" w:cs="Arial"/>
          <w:sz w:val="24"/>
          <w:szCs w:val="24"/>
        </w:rPr>
        <w:t>, nº75, Bairro Aparecida, São Gabriel da Palha/ES</w:t>
      </w:r>
      <w:r w:rsidR="00C31DF4">
        <w:rPr>
          <w:rFonts w:ascii="Arial" w:hAnsi="Arial" w:cs="Arial"/>
          <w:sz w:val="24"/>
          <w:szCs w:val="24"/>
        </w:rPr>
        <w:t>, CEP 29780-000</w:t>
      </w:r>
      <w:r w:rsidR="00AC028F" w:rsidRPr="00AC028F">
        <w:rPr>
          <w:rFonts w:ascii="Arial" w:eastAsia="Times New Roman" w:hAnsi="Arial" w:cs="Arial"/>
          <w:color w:val="000000"/>
          <w:sz w:val="24"/>
          <w:szCs w:val="24"/>
          <w:lang w:eastAsia="pt-BR"/>
        </w:rPr>
        <w:t>,</w:t>
      </w:r>
      <w:r w:rsidR="00AC028F" w:rsidRPr="00AC028F">
        <w:rPr>
          <w:rFonts w:ascii="Arial" w:eastAsia="Times New Roman" w:hAnsi="Arial" w:cs="Arial"/>
          <w:b/>
          <w:color w:val="000000"/>
          <w:sz w:val="24"/>
          <w:szCs w:val="24"/>
          <w:lang w:eastAsia="pt-BR"/>
        </w:rPr>
        <w:t xml:space="preserve"> </w:t>
      </w:r>
      <w:r w:rsidR="00AC028F" w:rsidRPr="00AC028F">
        <w:rPr>
          <w:rFonts w:ascii="Arial" w:eastAsia="Times New Roman" w:hAnsi="Arial" w:cs="Arial"/>
          <w:color w:val="000000"/>
          <w:sz w:val="24"/>
          <w:szCs w:val="24"/>
          <w:lang w:eastAsia="pt-BR"/>
        </w:rPr>
        <w:t>doravante denominad</w:t>
      </w:r>
      <w:r w:rsidR="00C31DF4">
        <w:rPr>
          <w:rFonts w:ascii="Arial" w:eastAsia="Times New Roman" w:hAnsi="Arial" w:cs="Arial"/>
          <w:color w:val="000000"/>
          <w:sz w:val="24"/>
          <w:szCs w:val="24"/>
          <w:lang w:eastAsia="pt-BR"/>
        </w:rPr>
        <w:t>a</w:t>
      </w:r>
      <w:r w:rsidR="00AC028F" w:rsidRPr="00AC028F">
        <w:rPr>
          <w:rFonts w:ascii="Arial" w:eastAsia="Times New Roman" w:hAnsi="Arial" w:cs="Arial"/>
          <w:color w:val="000000"/>
          <w:sz w:val="24"/>
          <w:szCs w:val="24"/>
          <w:lang w:eastAsia="pt-BR"/>
        </w:rPr>
        <w:t xml:space="preserve"> </w:t>
      </w:r>
      <w:r w:rsidR="00AC028F" w:rsidRPr="00AC028F">
        <w:rPr>
          <w:rFonts w:ascii="Arial" w:eastAsia="Times New Roman" w:hAnsi="Arial" w:cs="Arial"/>
          <w:b/>
          <w:color w:val="000000"/>
          <w:sz w:val="24"/>
          <w:szCs w:val="24"/>
          <w:lang w:eastAsia="pt-BR"/>
        </w:rPr>
        <w:t>CONTRATADA</w:t>
      </w:r>
      <w:r w:rsidR="00AC028F" w:rsidRPr="00AC028F">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 xml:space="preserve">resolvem </w:t>
      </w:r>
      <w:r w:rsidR="00F66F4D">
        <w:rPr>
          <w:rFonts w:ascii="Arial" w:eastAsia="Times New Roman" w:hAnsi="Arial" w:cs="Arial"/>
          <w:color w:val="000000"/>
          <w:sz w:val="24"/>
          <w:szCs w:val="24"/>
          <w:lang w:eastAsia="pt-BR"/>
        </w:rPr>
        <w:t xml:space="preserve">firmar a </w:t>
      </w:r>
      <w:r w:rsidR="00F66F4D" w:rsidRPr="00F66F4D">
        <w:rPr>
          <w:rFonts w:ascii="Arial" w:eastAsia="Times New Roman" w:hAnsi="Arial" w:cs="Arial"/>
          <w:color w:val="000000"/>
          <w:sz w:val="24"/>
          <w:szCs w:val="24"/>
          <w:lang w:eastAsia="pt-BR"/>
        </w:rPr>
        <w:t>Contratação de empresa especializada na prestação de serviços de transporte mediante a locação de</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veículos tipo ônibus em caráter eventual, incluindo seguro total contra acidentes, combustível, manutenção e</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mão-de-obra especializada (motorista) a fim de atender as necessidades da Secretaria Municipal de Educação</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e Cultura</w:t>
      </w:r>
      <w:r w:rsidR="00D72C83">
        <w:rPr>
          <w:rFonts w:ascii="Arial" w:eastAsia="Times New Roman" w:hAnsi="Arial" w:cs="Arial"/>
          <w:color w:val="000000"/>
          <w:sz w:val="24"/>
          <w:szCs w:val="24"/>
          <w:lang w:eastAsia="pt-BR"/>
        </w:rPr>
        <w:t xml:space="preserve"> </w:t>
      </w:r>
      <w:r w:rsidR="00F66F4D">
        <w:rPr>
          <w:rFonts w:ascii="Arial" w:eastAsia="Times New Roman" w:hAnsi="Arial" w:cs="Arial"/>
          <w:color w:val="000000"/>
          <w:sz w:val="24"/>
          <w:szCs w:val="24"/>
          <w:lang w:eastAsia="pt-BR"/>
        </w:rPr>
        <w:t xml:space="preserve">e </w:t>
      </w:r>
      <w:r w:rsidR="00F66F4D" w:rsidRPr="00F66F4D">
        <w:rPr>
          <w:rFonts w:ascii="Arial" w:eastAsia="Times New Roman" w:hAnsi="Arial" w:cs="Arial"/>
          <w:color w:val="000000"/>
          <w:sz w:val="24"/>
          <w:szCs w:val="24"/>
          <w:lang w:eastAsia="pt-BR"/>
        </w:rPr>
        <w:t>Secretaria Municipal do Trabalho, Assistência e</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Desenvolvimento Socia</w:t>
      </w:r>
      <w:r w:rsidR="00F66F4D">
        <w:rPr>
          <w:rFonts w:ascii="Arial" w:eastAsia="Times New Roman" w:hAnsi="Arial" w:cs="Arial"/>
          <w:color w:val="000000"/>
          <w:sz w:val="24"/>
          <w:szCs w:val="24"/>
          <w:lang w:eastAsia="pt-BR"/>
        </w:rPr>
        <w:t>l</w:t>
      </w:r>
      <w:r w:rsidR="00F66F4D" w:rsidRPr="00F66F4D">
        <w:rPr>
          <w:rFonts w:ascii="Arial" w:eastAsia="Times New Roman" w:hAnsi="Arial" w:cs="Arial"/>
          <w:color w:val="000000"/>
          <w:sz w:val="24"/>
          <w:szCs w:val="24"/>
          <w:lang w:eastAsia="pt-BR"/>
        </w:rPr>
        <w:t>, conforme descrito abaixo, nos termos do</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procedimento licitatório – Pregão Presencial para registro de preços n° 003/2022, regido pela Lei no 10.520,</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de 17 de julho de 2002, LC 123/2006, Decreto Federal 3555/00, Decreto Federal 9.488/2018 e Decreto</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Municipal 1.663 de 11/06/2019 e subsidiariamente, pela Lei Federal no 8.666/93 e em conformidade com a</w:t>
      </w:r>
      <w:r w:rsidR="00F66F4D">
        <w:rPr>
          <w:rFonts w:ascii="Arial" w:eastAsia="Times New Roman" w:hAnsi="Arial" w:cs="Arial"/>
          <w:color w:val="000000"/>
          <w:sz w:val="24"/>
          <w:szCs w:val="24"/>
          <w:lang w:eastAsia="pt-BR"/>
        </w:rPr>
        <w:t xml:space="preserve">s </w:t>
      </w:r>
      <w:r w:rsidR="00F66F4D" w:rsidRPr="00F66F4D">
        <w:rPr>
          <w:rFonts w:ascii="Arial" w:eastAsia="Times New Roman" w:hAnsi="Arial" w:cs="Arial"/>
          <w:color w:val="000000"/>
          <w:sz w:val="24"/>
          <w:szCs w:val="24"/>
          <w:lang w:eastAsia="pt-BR"/>
        </w:rPr>
        <w:t>disposições a seguir</w:t>
      </w:r>
      <w:r w:rsidR="00AC028F" w:rsidRPr="00AC028F">
        <w:rPr>
          <w:rFonts w:ascii="Arial" w:eastAsia="Times New Roman" w:hAnsi="Arial" w:cs="Arial"/>
          <w:color w:val="000000"/>
          <w:sz w:val="24"/>
          <w:szCs w:val="24"/>
          <w:lang w:eastAsia="pt-BR"/>
        </w:rPr>
        <w:t xml:space="preserve">. </w:t>
      </w:r>
    </w:p>
    <w:p w:rsidR="00AC028F" w:rsidRPr="00AC028F" w:rsidRDefault="00AC028F" w:rsidP="001804C3">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1804C3">
      <w:pPr>
        <w:keepNext/>
        <w:keepLines/>
        <w:spacing w:after="93"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PRIMEIRA - DO OBJETO</w:t>
      </w:r>
      <w:r w:rsidRPr="00AC028F">
        <w:rPr>
          <w:rFonts w:ascii="Arial" w:eastAsia="Times New Roman" w:hAnsi="Arial" w:cs="Arial"/>
          <w:b/>
          <w:color w:val="000000"/>
          <w:sz w:val="24"/>
          <w:szCs w:val="24"/>
          <w:u w:color="000000"/>
          <w:lang w:eastAsia="pt-BR"/>
        </w:rPr>
        <w:t xml:space="preserve">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1.1. </w:t>
      </w:r>
      <w:r w:rsidR="00F66F4D" w:rsidRPr="00F66F4D">
        <w:rPr>
          <w:rFonts w:ascii="Arial" w:eastAsia="Times New Roman" w:hAnsi="Arial" w:cs="Arial"/>
          <w:color w:val="000000"/>
          <w:sz w:val="24"/>
          <w:szCs w:val="24"/>
          <w:lang w:eastAsia="pt-BR"/>
        </w:rPr>
        <w:t>A presente licitação tem por objeto Contratação de empresa especializada na prestação de serviços de</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transporte mediante a locação de veículos tipo ônibus em caráter eventual, incluindo seguro total contra</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acidentes, combustível, manutenção e mão-de-obra especializada (motorista) a fim de atender as</w:t>
      </w:r>
      <w:r w:rsidR="00F66F4D">
        <w:rPr>
          <w:rFonts w:ascii="Arial" w:eastAsia="Times New Roman" w:hAnsi="Arial" w:cs="Arial"/>
          <w:color w:val="000000"/>
          <w:sz w:val="24"/>
          <w:szCs w:val="24"/>
          <w:lang w:eastAsia="pt-BR"/>
        </w:rPr>
        <w:t xml:space="preserve"> </w:t>
      </w:r>
      <w:r w:rsidR="00F66F4D" w:rsidRPr="00F66F4D">
        <w:rPr>
          <w:rFonts w:ascii="Arial" w:eastAsia="Times New Roman" w:hAnsi="Arial" w:cs="Arial"/>
          <w:color w:val="000000"/>
          <w:sz w:val="24"/>
          <w:szCs w:val="24"/>
          <w:lang w:eastAsia="pt-BR"/>
        </w:rPr>
        <w:t>necessidades da Secretaria Municipal de Educação e Cultura</w:t>
      </w:r>
      <w:r w:rsidR="00D72C83">
        <w:rPr>
          <w:rFonts w:ascii="Arial" w:eastAsia="Times New Roman" w:hAnsi="Arial" w:cs="Arial"/>
          <w:color w:val="000000"/>
          <w:sz w:val="24"/>
          <w:szCs w:val="24"/>
          <w:lang w:eastAsia="pt-BR"/>
        </w:rPr>
        <w:t xml:space="preserve"> </w:t>
      </w:r>
      <w:r w:rsidR="00F66F4D">
        <w:rPr>
          <w:rFonts w:ascii="Arial" w:eastAsia="Times New Roman" w:hAnsi="Arial" w:cs="Arial"/>
          <w:color w:val="000000"/>
          <w:sz w:val="24"/>
          <w:szCs w:val="24"/>
          <w:lang w:eastAsia="pt-BR"/>
        </w:rPr>
        <w:t xml:space="preserve">e </w:t>
      </w:r>
      <w:r w:rsidR="00F66F4D" w:rsidRPr="00F66F4D">
        <w:rPr>
          <w:rFonts w:ascii="Arial" w:eastAsia="Times New Roman" w:hAnsi="Arial" w:cs="Arial"/>
          <w:color w:val="000000"/>
          <w:sz w:val="24"/>
          <w:szCs w:val="24"/>
          <w:lang w:eastAsia="pt-BR"/>
        </w:rPr>
        <w:t>Secretaria Municipal do Trabalho, Assistência e Desenvolvimento Social</w:t>
      </w:r>
      <w:r w:rsidR="00F66F4D">
        <w:rPr>
          <w:rFonts w:ascii="Arial" w:eastAsia="Times New Roman" w:hAnsi="Arial" w:cs="Arial"/>
          <w:color w:val="000000"/>
          <w:sz w:val="24"/>
          <w:szCs w:val="24"/>
          <w:lang w:eastAsia="pt-BR"/>
        </w:rPr>
        <w:t>.</w:t>
      </w:r>
    </w:p>
    <w:tbl>
      <w:tblPr>
        <w:tblStyle w:val="Tabelacomgrade"/>
        <w:tblW w:w="0" w:type="auto"/>
        <w:tblInd w:w="-5" w:type="dxa"/>
        <w:tblLook w:val="04A0" w:firstRow="1" w:lastRow="0" w:firstColumn="1" w:lastColumn="0" w:noHBand="0" w:noVBand="1"/>
      </w:tblPr>
      <w:tblGrid>
        <w:gridCol w:w="707"/>
        <w:gridCol w:w="645"/>
        <w:gridCol w:w="3959"/>
        <w:gridCol w:w="688"/>
        <w:gridCol w:w="1468"/>
        <w:gridCol w:w="1333"/>
        <w:gridCol w:w="1399"/>
      </w:tblGrid>
      <w:tr w:rsidR="00AC028F" w:rsidRPr="00AC028F" w:rsidTr="001804C3">
        <w:tc>
          <w:tcPr>
            <w:tcW w:w="709"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lastRenderedPageBreak/>
              <w:t>Item</w:t>
            </w:r>
          </w:p>
        </w:tc>
        <w:tc>
          <w:tcPr>
            <w:tcW w:w="567"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Lote</w:t>
            </w:r>
          </w:p>
        </w:tc>
        <w:tc>
          <w:tcPr>
            <w:tcW w:w="4003"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Especificação</w:t>
            </w:r>
          </w:p>
        </w:tc>
        <w:tc>
          <w:tcPr>
            <w:tcW w:w="694"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Un</w:t>
            </w:r>
          </w:p>
        </w:tc>
        <w:tc>
          <w:tcPr>
            <w:tcW w:w="1472"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Quantidade</w:t>
            </w:r>
          </w:p>
        </w:tc>
        <w:tc>
          <w:tcPr>
            <w:tcW w:w="1347"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Unitário (R$)</w:t>
            </w:r>
          </w:p>
        </w:tc>
        <w:tc>
          <w:tcPr>
            <w:tcW w:w="1407"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Valor Total (R$)</w:t>
            </w:r>
          </w:p>
        </w:tc>
      </w:tr>
      <w:tr w:rsidR="00AC028F" w:rsidRPr="00AC028F" w:rsidTr="001804C3">
        <w:tc>
          <w:tcPr>
            <w:tcW w:w="709"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0</w:t>
            </w:r>
            <w:r w:rsidR="00D72C83">
              <w:rPr>
                <w:rFonts w:ascii="Arial" w:eastAsia="Times New Roman" w:hAnsi="Arial" w:cs="Arial"/>
                <w:lang w:eastAsia="pt-BR"/>
              </w:rPr>
              <w:t>04</w:t>
            </w:r>
          </w:p>
        </w:tc>
        <w:tc>
          <w:tcPr>
            <w:tcW w:w="567"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0</w:t>
            </w:r>
            <w:r w:rsidR="00D72C83">
              <w:rPr>
                <w:rFonts w:ascii="Arial" w:eastAsia="Times New Roman" w:hAnsi="Arial" w:cs="Arial"/>
                <w:lang w:eastAsia="pt-BR"/>
              </w:rPr>
              <w:t>06</w:t>
            </w:r>
          </w:p>
        </w:tc>
        <w:tc>
          <w:tcPr>
            <w:tcW w:w="4003" w:type="dxa"/>
          </w:tcPr>
          <w:p w:rsidR="00D72C83" w:rsidRPr="00D72C83" w:rsidRDefault="00D72C83" w:rsidP="00D72C83">
            <w:pPr>
              <w:spacing w:line="276" w:lineRule="auto"/>
              <w:jc w:val="both"/>
              <w:rPr>
                <w:rFonts w:ascii="Arial" w:hAnsi="Arial" w:cs="Arial"/>
              </w:rPr>
            </w:pPr>
            <w:r w:rsidRPr="00D72C83">
              <w:rPr>
                <w:rFonts w:ascii="Arial" w:hAnsi="Arial" w:cs="Arial"/>
              </w:rPr>
              <w:t>LOCAÇÃO DE TRANSPORTE prestação de serviços</w:t>
            </w:r>
            <w:r>
              <w:rPr>
                <w:rFonts w:ascii="Arial" w:hAnsi="Arial" w:cs="Arial"/>
              </w:rPr>
              <w:t xml:space="preserve"> </w:t>
            </w:r>
            <w:r w:rsidRPr="00D72C83">
              <w:rPr>
                <w:rFonts w:ascii="Arial" w:hAnsi="Arial" w:cs="Arial"/>
              </w:rPr>
              <w:t>para contratação de 01 (um) veículo tipo ônibus, com</w:t>
            </w:r>
            <w:r>
              <w:rPr>
                <w:rFonts w:ascii="Arial" w:hAnsi="Arial" w:cs="Arial"/>
              </w:rPr>
              <w:t xml:space="preserve"> </w:t>
            </w:r>
            <w:r w:rsidRPr="00D72C83">
              <w:rPr>
                <w:rFonts w:ascii="Arial" w:hAnsi="Arial" w:cs="Arial"/>
              </w:rPr>
              <w:t>capacidade para 44 (quarenta e quatro) passageiros</w:t>
            </w:r>
            <w:r>
              <w:rPr>
                <w:rFonts w:ascii="Arial" w:hAnsi="Arial" w:cs="Arial"/>
              </w:rPr>
              <w:t xml:space="preserve"> </w:t>
            </w:r>
            <w:r w:rsidRPr="00D72C83">
              <w:rPr>
                <w:rFonts w:ascii="Arial" w:hAnsi="Arial" w:cs="Arial"/>
              </w:rPr>
              <w:t>para serem usados nas km</w:t>
            </w:r>
            <w:r>
              <w:rPr>
                <w:rFonts w:ascii="Arial" w:hAnsi="Arial" w:cs="Arial"/>
              </w:rPr>
              <w:t xml:space="preserve"> </w:t>
            </w:r>
            <w:r w:rsidRPr="00D72C83">
              <w:rPr>
                <w:rFonts w:ascii="Arial" w:hAnsi="Arial" w:cs="Arial"/>
              </w:rPr>
              <w:t>RESERVA/TRANSPORTE ESCOLAR</w:t>
            </w:r>
          </w:p>
          <w:p w:rsidR="00AC028F" w:rsidRPr="00D72C83" w:rsidRDefault="00D72C83" w:rsidP="00D72C83">
            <w:pPr>
              <w:spacing w:line="276" w:lineRule="auto"/>
              <w:jc w:val="both"/>
              <w:rPr>
                <w:rFonts w:ascii="Arial" w:hAnsi="Arial" w:cs="Arial"/>
              </w:rPr>
            </w:pPr>
            <w:r w:rsidRPr="00D72C83">
              <w:rPr>
                <w:rFonts w:ascii="Arial" w:hAnsi="Arial" w:cs="Arial"/>
              </w:rPr>
              <w:t>MUNICIPAL - deste município. Ano de fabricação</w:t>
            </w:r>
            <w:r>
              <w:rPr>
                <w:rFonts w:ascii="Arial" w:hAnsi="Arial" w:cs="Arial"/>
              </w:rPr>
              <w:t xml:space="preserve"> </w:t>
            </w:r>
            <w:r w:rsidRPr="00D72C83">
              <w:rPr>
                <w:rFonts w:ascii="Arial" w:hAnsi="Arial" w:cs="Arial"/>
              </w:rPr>
              <w:t>2011.</w:t>
            </w:r>
          </w:p>
        </w:tc>
        <w:tc>
          <w:tcPr>
            <w:tcW w:w="694"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KM</w:t>
            </w:r>
          </w:p>
        </w:tc>
        <w:tc>
          <w:tcPr>
            <w:tcW w:w="1472"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5.300</w:t>
            </w:r>
          </w:p>
        </w:tc>
        <w:tc>
          <w:tcPr>
            <w:tcW w:w="1347"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12,77</w:t>
            </w:r>
          </w:p>
        </w:tc>
        <w:tc>
          <w:tcPr>
            <w:tcW w:w="1407"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67.681,00</w:t>
            </w:r>
          </w:p>
        </w:tc>
      </w:tr>
      <w:tr w:rsidR="00AC028F" w:rsidRPr="00AC028F" w:rsidTr="001804C3">
        <w:tc>
          <w:tcPr>
            <w:tcW w:w="709"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0</w:t>
            </w:r>
            <w:r w:rsidR="00D72C83">
              <w:rPr>
                <w:rFonts w:ascii="Arial" w:eastAsia="Times New Roman" w:hAnsi="Arial" w:cs="Arial"/>
                <w:lang w:eastAsia="pt-BR"/>
              </w:rPr>
              <w:t>06</w:t>
            </w:r>
          </w:p>
        </w:tc>
        <w:tc>
          <w:tcPr>
            <w:tcW w:w="567"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008</w:t>
            </w:r>
          </w:p>
        </w:tc>
        <w:tc>
          <w:tcPr>
            <w:tcW w:w="4003" w:type="dxa"/>
          </w:tcPr>
          <w:p w:rsidR="00AC028F" w:rsidRPr="00D72C83" w:rsidRDefault="00D72C83" w:rsidP="00D72C83">
            <w:pPr>
              <w:spacing w:line="276" w:lineRule="auto"/>
              <w:jc w:val="both"/>
              <w:rPr>
                <w:rFonts w:ascii="Arial" w:eastAsia="Times New Roman" w:hAnsi="Arial" w:cs="Arial"/>
                <w:lang w:eastAsia="pt-BR"/>
              </w:rPr>
            </w:pPr>
            <w:r w:rsidRPr="00D72C83">
              <w:rPr>
                <w:rFonts w:ascii="Arial" w:eastAsia="Times New Roman" w:hAnsi="Arial" w:cs="Arial"/>
                <w:lang w:eastAsia="pt-BR"/>
              </w:rPr>
              <w:t>LOCAÇÃO DE TRANSPORTE prestação de</w:t>
            </w:r>
            <w:r>
              <w:rPr>
                <w:rFonts w:ascii="Arial" w:eastAsia="Times New Roman" w:hAnsi="Arial" w:cs="Arial"/>
                <w:lang w:eastAsia="pt-BR"/>
              </w:rPr>
              <w:t xml:space="preserve"> </w:t>
            </w:r>
            <w:r w:rsidRPr="00D72C83">
              <w:rPr>
                <w:rFonts w:ascii="Arial" w:eastAsia="Times New Roman" w:hAnsi="Arial" w:cs="Arial"/>
                <w:lang w:eastAsia="pt-BR"/>
              </w:rPr>
              <w:t>serviços para contratação de 01 (um) veículo tipo</w:t>
            </w:r>
            <w:r>
              <w:rPr>
                <w:rFonts w:ascii="Arial" w:eastAsia="Times New Roman" w:hAnsi="Arial" w:cs="Arial"/>
                <w:lang w:eastAsia="pt-BR"/>
              </w:rPr>
              <w:t xml:space="preserve"> </w:t>
            </w:r>
            <w:r w:rsidRPr="00D72C83">
              <w:rPr>
                <w:rFonts w:ascii="Arial" w:eastAsia="Times New Roman" w:hAnsi="Arial" w:cs="Arial"/>
                <w:lang w:eastAsia="pt-BR"/>
              </w:rPr>
              <w:t>ônibus rodoviário, com capacidade para 44 (quarenta e</w:t>
            </w:r>
            <w:r>
              <w:rPr>
                <w:rFonts w:ascii="Arial" w:eastAsia="Times New Roman" w:hAnsi="Arial" w:cs="Arial"/>
                <w:lang w:eastAsia="pt-BR"/>
              </w:rPr>
              <w:t xml:space="preserve"> </w:t>
            </w:r>
            <w:r w:rsidRPr="00D72C83">
              <w:rPr>
                <w:rFonts w:ascii="Arial" w:eastAsia="Times New Roman" w:hAnsi="Arial" w:cs="Arial"/>
                <w:lang w:eastAsia="pt-BR"/>
              </w:rPr>
              <w:t>quatro) passageiros para serem usados nas diversas</w:t>
            </w:r>
            <w:r>
              <w:rPr>
                <w:rFonts w:ascii="Arial" w:eastAsia="Times New Roman" w:hAnsi="Arial" w:cs="Arial"/>
                <w:lang w:eastAsia="pt-BR"/>
              </w:rPr>
              <w:t xml:space="preserve"> </w:t>
            </w:r>
            <w:r w:rsidRPr="00D72C83">
              <w:rPr>
                <w:rFonts w:ascii="Arial" w:eastAsia="Times New Roman" w:hAnsi="Arial" w:cs="Arial"/>
                <w:lang w:eastAsia="pt-BR"/>
              </w:rPr>
              <w:t>atividades desenvolvidas pelo “PROJETOS DO</w:t>
            </w:r>
            <w:r>
              <w:rPr>
                <w:rFonts w:ascii="Arial" w:eastAsia="Times New Roman" w:hAnsi="Arial" w:cs="Arial"/>
                <w:lang w:eastAsia="pt-BR"/>
              </w:rPr>
              <w:t xml:space="preserve"> </w:t>
            </w:r>
            <w:r w:rsidRPr="00D72C83">
              <w:rPr>
                <w:rFonts w:ascii="Arial" w:eastAsia="Times New Roman" w:hAnsi="Arial" w:cs="Arial"/>
                <w:lang w:eastAsia="pt-BR"/>
              </w:rPr>
              <w:t>FIA” deste município. Ano de fabricação 2011.</w:t>
            </w:r>
          </w:p>
        </w:tc>
        <w:tc>
          <w:tcPr>
            <w:tcW w:w="694" w:type="dxa"/>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KM</w:t>
            </w:r>
          </w:p>
        </w:tc>
        <w:tc>
          <w:tcPr>
            <w:tcW w:w="1472"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2.920</w:t>
            </w:r>
          </w:p>
        </w:tc>
        <w:tc>
          <w:tcPr>
            <w:tcW w:w="1347"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10,35</w:t>
            </w:r>
          </w:p>
        </w:tc>
        <w:tc>
          <w:tcPr>
            <w:tcW w:w="1407" w:type="dxa"/>
          </w:tcPr>
          <w:p w:rsidR="00AC028F" w:rsidRPr="00D72C83" w:rsidRDefault="00D72C83" w:rsidP="001804C3">
            <w:pPr>
              <w:spacing w:line="276" w:lineRule="auto"/>
              <w:jc w:val="both"/>
              <w:rPr>
                <w:rFonts w:ascii="Arial" w:eastAsia="Times New Roman" w:hAnsi="Arial" w:cs="Arial"/>
                <w:lang w:eastAsia="pt-BR"/>
              </w:rPr>
            </w:pPr>
            <w:r>
              <w:rPr>
                <w:rFonts w:ascii="Arial" w:eastAsia="Times New Roman" w:hAnsi="Arial" w:cs="Arial"/>
                <w:lang w:eastAsia="pt-BR"/>
              </w:rPr>
              <w:t>30.222,00</w:t>
            </w:r>
          </w:p>
        </w:tc>
      </w:tr>
      <w:tr w:rsidR="00AC028F" w:rsidRPr="00AC028F" w:rsidTr="001804C3">
        <w:tc>
          <w:tcPr>
            <w:tcW w:w="8792" w:type="dxa"/>
            <w:gridSpan w:val="6"/>
          </w:tcPr>
          <w:p w:rsidR="00AC028F" w:rsidRPr="00D72C83" w:rsidRDefault="00AC028F" w:rsidP="001804C3">
            <w:pPr>
              <w:spacing w:line="276" w:lineRule="auto"/>
              <w:jc w:val="both"/>
              <w:rPr>
                <w:rFonts w:ascii="Arial" w:eastAsia="Times New Roman" w:hAnsi="Arial" w:cs="Arial"/>
                <w:lang w:eastAsia="pt-BR"/>
              </w:rPr>
            </w:pPr>
            <w:r w:rsidRPr="00D72C83">
              <w:rPr>
                <w:rFonts w:ascii="Arial" w:eastAsia="Times New Roman" w:hAnsi="Arial" w:cs="Arial"/>
                <w:lang w:eastAsia="pt-BR"/>
              </w:rPr>
              <w:t>TOTAL (R$)</w:t>
            </w:r>
          </w:p>
        </w:tc>
        <w:tc>
          <w:tcPr>
            <w:tcW w:w="1407" w:type="dxa"/>
          </w:tcPr>
          <w:p w:rsidR="00AC028F" w:rsidRPr="00D72C83" w:rsidRDefault="0002055A" w:rsidP="001804C3">
            <w:pPr>
              <w:spacing w:line="276" w:lineRule="auto"/>
              <w:jc w:val="both"/>
              <w:rPr>
                <w:rFonts w:ascii="Arial" w:eastAsia="Times New Roman" w:hAnsi="Arial" w:cs="Arial"/>
                <w:lang w:eastAsia="pt-BR"/>
              </w:rPr>
            </w:pPr>
            <w:r>
              <w:rPr>
                <w:rFonts w:ascii="Arial" w:eastAsia="Times New Roman" w:hAnsi="Arial" w:cs="Arial"/>
                <w:lang w:eastAsia="pt-BR"/>
              </w:rPr>
              <w:t>97.903,00</w:t>
            </w:r>
          </w:p>
        </w:tc>
      </w:tr>
    </w:tbl>
    <w:p w:rsidR="00AC028F" w:rsidRPr="00AC028F" w:rsidRDefault="00AC028F" w:rsidP="001804C3">
      <w:pPr>
        <w:spacing w:after="0" w:line="276" w:lineRule="auto"/>
        <w:ind w:left="566"/>
        <w:jc w:val="both"/>
        <w:rPr>
          <w:rFonts w:ascii="Arial" w:eastAsia="Times New Roman" w:hAnsi="Arial" w:cs="Arial"/>
          <w:color w:val="000000"/>
          <w:sz w:val="24"/>
          <w:szCs w:val="24"/>
          <w:lang w:eastAsia="pt-BR"/>
        </w:rPr>
      </w:pPr>
    </w:p>
    <w:p w:rsidR="00AC028F" w:rsidRPr="00AC028F" w:rsidRDefault="00AC028F" w:rsidP="001804C3">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SEGUNDA – DO PAGAMENTO</w:t>
      </w:r>
      <w:r w:rsidRPr="00AC028F">
        <w:rPr>
          <w:rFonts w:ascii="Arial" w:eastAsia="Times New Roman" w:hAnsi="Arial" w:cs="Arial"/>
          <w:b/>
          <w:color w:val="000000"/>
          <w:sz w:val="24"/>
          <w:szCs w:val="24"/>
          <w:u w:color="000000"/>
          <w:lang w:eastAsia="pt-BR"/>
        </w:rPr>
        <w:t xml:space="preserve"> </w:t>
      </w:r>
    </w:p>
    <w:p w:rsidR="006743A0" w:rsidRPr="006743A0"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2.1. A Contratante pagará à Contratada pela prestação do serviço, até trinta dias úteis após a apresentação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regular da Nota Fiscal/Fatura e o atestado do fiscal correspondente, devidamente aceita pelo Contratante,</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vedada a antecipação.</w:t>
      </w:r>
    </w:p>
    <w:p w:rsidR="006743A0" w:rsidRPr="006743A0"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2.2. O pagamento far-se-á por meio de uma única fatura.</w:t>
      </w:r>
    </w:p>
    <w:p w:rsidR="006743A0" w:rsidRPr="006743A0"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2.3. Incumbirão à Contratada a iniciativa e o encargo do cálculo minucioso da fatura devida a ser reveste e</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aprovado pela Contratante, juntando-se o cálculo da fatura.</w:t>
      </w:r>
    </w:p>
    <w:p w:rsidR="00AC028F"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 xml:space="preserve">2.4. A liquidação das despesas obedecerá rigorosamente </w:t>
      </w:r>
      <w:r>
        <w:rPr>
          <w:rFonts w:ascii="Arial" w:eastAsia="Times New Roman" w:hAnsi="Arial" w:cs="Arial"/>
          <w:color w:val="000000"/>
          <w:sz w:val="24"/>
          <w:szCs w:val="24"/>
          <w:lang w:eastAsia="pt-BR"/>
        </w:rPr>
        <w:t>a</w:t>
      </w:r>
      <w:r w:rsidRPr="006743A0">
        <w:rPr>
          <w:rFonts w:ascii="Arial" w:eastAsia="Times New Roman" w:hAnsi="Arial" w:cs="Arial"/>
          <w:color w:val="000000"/>
          <w:sz w:val="24"/>
          <w:szCs w:val="24"/>
          <w:lang w:eastAsia="pt-BR"/>
        </w:rPr>
        <w:t>o estabelecido na Lei nº 4.320/64 e alterações</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posteriores.</w:t>
      </w:r>
    </w:p>
    <w:p w:rsidR="006743A0" w:rsidRPr="006743A0"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2.5. Se houver alguma incorreção na Nota Fiscal/Fatura, a mesma será devolvida à Contratada para correção,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ficando estabelecido que o prazo para pagamento será contado a partir da data de apresentação na nova Nota</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Fiscal/Fatura, sem qualquer ônus ou correção a ser paga pela Contratante.</w:t>
      </w:r>
    </w:p>
    <w:p w:rsidR="006743A0" w:rsidRPr="006743A0"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2.6. A eventual inadimplência de um dos órgãos participantes desta Ata não produzirá efeitos quanto aos</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demais.</w:t>
      </w:r>
    </w:p>
    <w:p w:rsidR="006743A0" w:rsidRPr="00AC028F" w:rsidRDefault="006743A0" w:rsidP="001804C3">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2.7. Deverá constar no documento fiscal o número da licitação, o número do pedido de fornecimento, bem</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como do nome do banco, número da conta corrente e agência bancária da contratada, sem os quais 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pagamento ficará retido por falta de informações.</w:t>
      </w:r>
    </w:p>
    <w:p w:rsidR="00AC028F" w:rsidRPr="00AC028F" w:rsidRDefault="00AC028F" w:rsidP="001804C3">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p>
    <w:p w:rsidR="00AC028F" w:rsidRPr="00AC028F" w:rsidRDefault="00AC028F" w:rsidP="001804C3">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lastRenderedPageBreak/>
        <w:t>CLÁUSULA TERCEIRA – DA VIGÊNCIA</w:t>
      </w:r>
      <w:r w:rsidRPr="00AC028F">
        <w:rPr>
          <w:rFonts w:ascii="Arial" w:eastAsia="Times New Roman" w:hAnsi="Arial" w:cs="Arial"/>
          <w:b/>
          <w:color w:val="000000"/>
          <w:sz w:val="24"/>
          <w:szCs w:val="24"/>
          <w:u w:color="000000"/>
          <w:lang w:eastAsia="pt-BR"/>
        </w:rPr>
        <w:t xml:space="preserve">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3.1. O contrato terá vigência contada a partir da data da assinatura do Contrato e terá duração de 12 (doze) meses, compreendendo assim o período de </w:t>
      </w:r>
      <w:r w:rsidRPr="00AC028F">
        <w:rPr>
          <w:rFonts w:ascii="Arial" w:eastAsia="Times New Roman" w:hAnsi="Arial" w:cs="Arial"/>
          <w:b/>
          <w:bCs/>
          <w:color w:val="000000"/>
          <w:sz w:val="24"/>
          <w:szCs w:val="24"/>
          <w:lang w:eastAsia="pt-BR"/>
        </w:rPr>
        <w:t>2</w:t>
      </w:r>
      <w:r w:rsidR="006743A0">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/0</w:t>
      </w:r>
      <w:r w:rsidR="006743A0">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/2023 a 2</w:t>
      </w:r>
      <w:r w:rsidR="006743A0">
        <w:rPr>
          <w:rFonts w:ascii="Arial" w:eastAsia="Times New Roman" w:hAnsi="Arial" w:cs="Arial"/>
          <w:b/>
          <w:bCs/>
          <w:color w:val="000000"/>
          <w:sz w:val="24"/>
          <w:szCs w:val="24"/>
          <w:lang w:eastAsia="pt-BR"/>
        </w:rPr>
        <w:t>4</w:t>
      </w:r>
      <w:r w:rsidRPr="00AC028F">
        <w:rPr>
          <w:rFonts w:ascii="Arial" w:eastAsia="Times New Roman" w:hAnsi="Arial" w:cs="Arial"/>
          <w:b/>
          <w:bCs/>
          <w:color w:val="000000"/>
          <w:sz w:val="24"/>
          <w:szCs w:val="24"/>
          <w:lang w:eastAsia="pt-BR"/>
        </w:rPr>
        <w:t>/0</w:t>
      </w:r>
      <w:r w:rsidR="006743A0">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/2024</w:t>
      </w:r>
      <w:r w:rsidRPr="00AC028F">
        <w:rPr>
          <w:rFonts w:ascii="Arial" w:eastAsia="Times New Roman" w:hAnsi="Arial" w:cs="Arial"/>
          <w:color w:val="000000"/>
          <w:sz w:val="24"/>
          <w:szCs w:val="24"/>
          <w:lang w:eastAsia="pt-BR"/>
        </w:rPr>
        <w:t>.</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3.2. </w:t>
      </w:r>
      <w:r w:rsidR="006743A0">
        <w:rPr>
          <w:rFonts w:ascii="Arial" w:eastAsia="Times New Roman" w:hAnsi="Arial" w:cs="Arial"/>
          <w:color w:val="000000"/>
          <w:sz w:val="24"/>
          <w:szCs w:val="24"/>
          <w:lang w:eastAsia="pt-BR"/>
        </w:rPr>
        <w:t>P</w:t>
      </w:r>
      <w:r w:rsidR="006743A0" w:rsidRPr="006743A0">
        <w:rPr>
          <w:rFonts w:ascii="Arial" w:eastAsia="Times New Roman" w:hAnsi="Arial" w:cs="Arial"/>
          <w:color w:val="000000"/>
          <w:sz w:val="24"/>
          <w:szCs w:val="24"/>
          <w:lang w:eastAsia="pt-BR"/>
        </w:rPr>
        <w:t>odendo ser prorrogado por até 60 meses de acordo com inc. II, do art. 57 da lei nº 8.666/93</w:t>
      </w:r>
      <w:r w:rsidRPr="00AC028F">
        <w:rPr>
          <w:rFonts w:ascii="Arial" w:eastAsia="Times New Roman" w:hAnsi="Arial" w:cs="Arial"/>
          <w:color w:val="000000"/>
          <w:sz w:val="24"/>
          <w:szCs w:val="24"/>
          <w:lang w:eastAsia="pt-BR"/>
        </w:rPr>
        <w:t xml:space="preserve">. </w:t>
      </w:r>
    </w:p>
    <w:p w:rsidR="00AC028F" w:rsidRPr="00AC028F" w:rsidRDefault="00AC028F" w:rsidP="001804C3">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1804C3">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QUARTA – DOS PRAZOS E LOCAL DE ENTREGA</w:t>
      </w:r>
      <w:r w:rsidRPr="00AC028F">
        <w:rPr>
          <w:rFonts w:ascii="Arial" w:eastAsia="Times New Roman" w:hAnsi="Arial" w:cs="Arial"/>
          <w:b/>
          <w:color w:val="000000"/>
          <w:sz w:val="24"/>
          <w:szCs w:val="24"/>
          <w:u w:color="000000"/>
          <w:lang w:eastAsia="pt-BR"/>
        </w:rPr>
        <w:t xml:space="preserve">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4.1. A e</w:t>
      </w:r>
      <w:r w:rsidR="0002055A">
        <w:rPr>
          <w:rFonts w:ascii="Arial" w:eastAsia="Times New Roman" w:hAnsi="Arial" w:cs="Arial"/>
          <w:color w:val="000000"/>
          <w:sz w:val="24"/>
          <w:szCs w:val="24"/>
          <w:lang w:eastAsia="pt-BR"/>
        </w:rPr>
        <w:t>xecução</w:t>
      </w:r>
      <w:r w:rsidRPr="00AC028F">
        <w:rPr>
          <w:rFonts w:ascii="Arial" w:eastAsia="Times New Roman" w:hAnsi="Arial" w:cs="Arial"/>
          <w:color w:val="000000"/>
          <w:sz w:val="24"/>
          <w:szCs w:val="24"/>
          <w:lang w:eastAsia="pt-BR"/>
        </w:rPr>
        <w:t xml:space="preserve"> dos serviços deverá ser realizada após o recebimento pela CONTRATANTE da AUTORIZAÇÃO de Fornecimento/Serviço e mediante necessidade da Secretaria </w:t>
      </w:r>
      <w:r w:rsidR="006743A0">
        <w:rPr>
          <w:rFonts w:ascii="Arial" w:eastAsia="Times New Roman" w:hAnsi="Arial" w:cs="Arial"/>
          <w:color w:val="000000"/>
          <w:sz w:val="24"/>
          <w:szCs w:val="24"/>
          <w:lang w:eastAsia="pt-BR"/>
        </w:rPr>
        <w:t>requisitante</w:t>
      </w:r>
      <w:r w:rsidRPr="00AC028F">
        <w:rPr>
          <w:rFonts w:ascii="Arial" w:eastAsia="Times New Roman" w:hAnsi="Arial" w:cs="Arial"/>
          <w:color w:val="000000"/>
          <w:sz w:val="24"/>
          <w:szCs w:val="24"/>
          <w:lang w:eastAsia="pt-BR"/>
        </w:rPr>
        <w:t xml:space="preserve">.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4.2.</w:t>
      </w:r>
      <w:r w:rsidR="0002055A">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Os Serviços deverão ser realizados em Zona Urbana e Rural, conforme a Secretaria </w:t>
      </w:r>
      <w:r w:rsidR="006743A0">
        <w:rPr>
          <w:rFonts w:ascii="Arial" w:eastAsia="Times New Roman" w:hAnsi="Arial" w:cs="Arial"/>
          <w:color w:val="000000"/>
          <w:sz w:val="24"/>
          <w:szCs w:val="24"/>
          <w:lang w:eastAsia="pt-BR"/>
        </w:rPr>
        <w:t>requisitante</w:t>
      </w:r>
      <w:r w:rsidRPr="00AC028F">
        <w:rPr>
          <w:rFonts w:ascii="Arial" w:eastAsia="Times New Roman" w:hAnsi="Arial" w:cs="Arial"/>
          <w:color w:val="000000"/>
          <w:sz w:val="24"/>
          <w:szCs w:val="24"/>
          <w:lang w:eastAsia="pt-BR"/>
        </w:rPr>
        <w:t xml:space="preserve"> autorizar</w:t>
      </w:r>
      <w:r w:rsidR="006743A0">
        <w:rPr>
          <w:rFonts w:ascii="Arial" w:eastAsia="Times New Roman" w:hAnsi="Arial" w:cs="Arial"/>
          <w:color w:val="000000"/>
          <w:sz w:val="24"/>
          <w:szCs w:val="24"/>
          <w:lang w:eastAsia="pt-BR"/>
        </w:rPr>
        <w:t>.</w:t>
      </w:r>
      <w:r w:rsidRPr="00AC028F">
        <w:rPr>
          <w:rFonts w:ascii="Arial" w:eastAsia="Times New Roman" w:hAnsi="Arial" w:cs="Arial"/>
          <w:color w:val="000000"/>
          <w:sz w:val="24"/>
          <w:szCs w:val="24"/>
          <w:lang w:eastAsia="pt-BR"/>
        </w:rPr>
        <w:t xml:space="preserve"> </w:t>
      </w:r>
    </w:p>
    <w:p w:rsidR="00AC028F" w:rsidRPr="00AC028F" w:rsidRDefault="00AC028F" w:rsidP="001804C3">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1804C3">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QUINTA - OBRIGAÇÕES DO CONTRATANTE</w:t>
      </w:r>
      <w:r w:rsidRPr="00AC028F">
        <w:rPr>
          <w:rFonts w:ascii="Arial" w:eastAsia="Times New Roman" w:hAnsi="Arial" w:cs="Arial"/>
          <w:b/>
          <w:color w:val="000000"/>
          <w:sz w:val="24"/>
          <w:szCs w:val="24"/>
          <w:u w:color="000000"/>
          <w:lang w:eastAsia="pt-BR"/>
        </w:rPr>
        <w:t xml:space="preserve">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 Para garantir o cumprimento do presente Contrato, a CONTRATANTE se obriga a: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5.1.1. Acompanhar a execução dos serviços prestados;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5.1.2. Notificar a contratada, sobre quaisquer irregularidades que venham a ocorrer em função da execução dos serviços;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5.1.3. Receber e atestar as Notas Fiscais/Faturas dos serviços prestados;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5.1.4. Pagar a contratada o valor estabelecido pelo serviço efetivamente prestado. </w:t>
      </w:r>
    </w:p>
    <w:p w:rsidR="00AC028F" w:rsidRPr="00AC028F" w:rsidRDefault="00AC028F" w:rsidP="001804C3">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5.1.5. Registrar as ocorrências havidas durante a execução do contrato, dando ciência a contratada, respondendo integralmente pela sua omissão. </w:t>
      </w:r>
    </w:p>
    <w:p w:rsidR="00AC028F" w:rsidRPr="00AC028F" w:rsidRDefault="00AC028F" w:rsidP="001804C3">
      <w:pPr>
        <w:spacing w:after="3" w:line="276" w:lineRule="auto"/>
        <w:jc w:val="both"/>
        <w:rPr>
          <w:rFonts w:ascii="Arial" w:eastAsia="Times New Roman" w:hAnsi="Arial" w:cs="Arial"/>
          <w:color w:val="FF0000"/>
          <w:sz w:val="24"/>
          <w:szCs w:val="24"/>
          <w:lang w:eastAsia="pt-BR"/>
        </w:rPr>
      </w:pPr>
      <w:r w:rsidRPr="00AC028F">
        <w:rPr>
          <w:rFonts w:ascii="Arial" w:eastAsia="Times New Roman" w:hAnsi="Arial" w:cs="Arial"/>
          <w:color w:val="000000"/>
          <w:sz w:val="24"/>
          <w:szCs w:val="24"/>
          <w:lang w:eastAsia="pt-BR"/>
        </w:rPr>
        <w:t xml:space="preserve">5.1.6. Para acompanhar e fiscalizar a perfeita execução do objeto licitado, </w:t>
      </w:r>
      <w:r w:rsidR="00E423CE">
        <w:rPr>
          <w:rFonts w:ascii="Arial" w:eastAsia="Times New Roman" w:hAnsi="Arial" w:cs="Arial"/>
          <w:color w:val="000000"/>
          <w:sz w:val="24"/>
          <w:szCs w:val="24"/>
          <w:lang w:eastAsia="pt-BR"/>
        </w:rPr>
        <w:t xml:space="preserve">ficam nomeados os seguintes servidores: </w:t>
      </w:r>
      <w:r w:rsidRPr="00AC028F">
        <w:rPr>
          <w:rFonts w:ascii="Arial" w:eastAsia="Times New Roman" w:hAnsi="Arial" w:cs="Arial"/>
          <w:color w:val="000000"/>
          <w:sz w:val="24"/>
          <w:szCs w:val="24"/>
          <w:lang w:eastAsia="pt-BR"/>
        </w:rPr>
        <w:t>Secretaria Municipal de Educação e Cultura</w:t>
      </w:r>
      <w:r w:rsidR="00E423CE">
        <w:rPr>
          <w:rFonts w:ascii="Arial" w:eastAsia="Times New Roman" w:hAnsi="Arial" w:cs="Arial"/>
          <w:color w:val="000000"/>
          <w:sz w:val="24"/>
          <w:szCs w:val="24"/>
          <w:lang w:eastAsia="pt-BR"/>
        </w:rPr>
        <w:t xml:space="preserve"> – </w:t>
      </w:r>
      <w:r w:rsidR="00E423CE" w:rsidRPr="008520E1">
        <w:rPr>
          <w:rFonts w:ascii="Arial" w:eastAsia="Times New Roman" w:hAnsi="Arial" w:cs="Arial"/>
          <w:b/>
          <w:bCs/>
          <w:color w:val="000000"/>
          <w:sz w:val="24"/>
          <w:szCs w:val="24"/>
          <w:lang w:eastAsia="pt-BR"/>
        </w:rPr>
        <w:t xml:space="preserve">Sebastiana </w:t>
      </w:r>
      <w:r w:rsidR="0002055A">
        <w:rPr>
          <w:rFonts w:ascii="Arial" w:eastAsia="Times New Roman" w:hAnsi="Arial" w:cs="Arial"/>
          <w:b/>
          <w:bCs/>
          <w:color w:val="000000"/>
          <w:sz w:val="24"/>
          <w:szCs w:val="24"/>
          <w:lang w:eastAsia="pt-BR"/>
        </w:rPr>
        <w:t>A</w:t>
      </w:r>
      <w:r w:rsidR="00E423CE" w:rsidRPr="008520E1">
        <w:rPr>
          <w:rFonts w:ascii="Arial" w:eastAsia="Times New Roman" w:hAnsi="Arial" w:cs="Arial"/>
          <w:b/>
          <w:bCs/>
          <w:color w:val="000000"/>
          <w:sz w:val="24"/>
          <w:szCs w:val="24"/>
          <w:lang w:eastAsia="pt-BR"/>
        </w:rPr>
        <w:t>parecida Pereira</w:t>
      </w:r>
      <w:r w:rsidR="0002055A">
        <w:rPr>
          <w:rFonts w:ascii="Arial" w:eastAsia="Times New Roman" w:hAnsi="Arial" w:cs="Arial"/>
          <w:color w:val="000000"/>
          <w:sz w:val="24"/>
          <w:szCs w:val="24"/>
          <w:lang w:eastAsia="pt-BR"/>
        </w:rPr>
        <w:t xml:space="preserve"> </w:t>
      </w:r>
      <w:r w:rsidR="00E423CE">
        <w:rPr>
          <w:rFonts w:ascii="Arial" w:eastAsia="Times New Roman" w:hAnsi="Arial" w:cs="Arial"/>
          <w:color w:val="000000"/>
          <w:sz w:val="24"/>
          <w:szCs w:val="24"/>
          <w:lang w:eastAsia="pt-BR"/>
        </w:rPr>
        <w:t xml:space="preserve">e </w:t>
      </w:r>
      <w:r w:rsidR="0002055A">
        <w:rPr>
          <w:rFonts w:ascii="Arial" w:eastAsia="Times New Roman" w:hAnsi="Arial" w:cs="Arial"/>
          <w:color w:val="000000"/>
          <w:sz w:val="24"/>
          <w:szCs w:val="24"/>
          <w:lang w:eastAsia="pt-BR"/>
        </w:rPr>
        <w:t>Secretaria Municipal de Trabalho, Assistência e Desenvolvimento Social (</w:t>
      </w:r>
      <w:r w:rsidR="00E423CE">
        <w:rPr>
          <w:rFonts w:ascii="Arial" w:eastAsia="Times New Roman" w:hAnsi="Arial" w:cs="Arial"/>
          <w:color w:val="000000"/>
          <w:sz w:val="24"/>
          <w:szCs w:val="24"/>
          <w:lang w:eastAsia="pt-BR"/>
        </w:rPr>
        <w:t>FIA</w:t>
      </w:r>
      <w:r w:rsidR="0002055A">
        <w:rPr>
          <w:rFonts w:ascii="Arial" w:eastAsia="Times New Roman" w:hAnsi="Arial" w:cs="Arial"/>
          <w:color w:val="000000"/>
          <w:sz w:val="24"/>
          <w:szCs w:val="24"/>
          <w:lang w:eastAsia="pt-BR"/>
        </w:rPr>
        <w:t>)</w:t>
      </w:r>
      <w:r w:rsidR="00E423CE">
        <w:rPr>
          <w:rFonts w:ascii="Arial" w:eastAsia="Times New Roman" w:hAnsi="Arial" w:cs="Arial"/>
          <w:color w:val="000000"/>
          <w:sz w:val="24"/>
          <w:szCs w:val="24"/>
          <w:lang w:eastAsia="pt-BR"/>
        </w:rPr>
        <w:t xml:space="preserve"> – </w:t>
      </w:r>
      <w:proofErr w:type="spellStart"/>
      <w:r w:rsidR="00E423CE" w:rsidRPr="008520E1">
        <w:rPr>
          <w:rFonts w:ascii="Arial" w:eastAsia="Times New Roman" w:hAnsi="Arial" w:cs="Arial"/>
          <w:b/>
          <w:bCs/>
          <w:color w:val="000000"/>
          <w:sz w:val="24"/>
          <w:szCs w:val="24"/>
          <w:lang w:eastAsia="pt-BR"/>
        </w:rPr>
        <w:t>Isidiomar</w:t>
      </w:r>
      <w:proofErr w:type="spellEnd"/>
      <w:r w:rsidR="00E423CE" w:rsidRPr="008520E1">
        <w:rPr>
          <w:rFonts w:ascii="Arial" w:eastAsia="Times New Roman" w:hAnsi="Arial" w:cs="Arial"/>
          <w:b/>
          <w:bCs/>
          <w:color w:val="000000"/>
          <w:sz w:val="24"/>
          <w:szCs w:val="24"/>
          <w:lang w:eastAsia="pt-BR"/>
        </w:rPr>
        <w:t xml:space="preserve"> Oliveira Ribeiro</w:t>
      </w:r>
      <w:r w:rsidR="0002055A">
        <w:rPr>
          <w:rFonts w:ascii="Arial" w:eastAsia="Times New Roman" w:hAnsi="Arial" w:cs="Arial"/>
          <w:b/>
          <w:bCs/>
          <w:color w:val="000000"/>
          <w:sz w:val="24"/>
          <w:szCs w:val="24"/>
          <w:lang w:eastAsia="pt-BR"/>
        </w:rPr>
        <w:t>.</w:t>
      </w:r>
    </w:p>
    <w:p w:rsidR="00AC028F" w:rsidRPr="00AC028F" w:rsidRDefault="00AC028F" w:rsidP="00AC028F">
      <w:pPr>
        <w:spacing w:after="0" w:line="276" w:lineRule="auto"/>
        <w:ind w:left="566"/>
        <w:jc w:val="both"/>
        <w:rPr>
          <w:rFonts w:ascii="Arial" w:eastAsia="Times New Roman" w:hAnsi="Arial" w:cs="Arial"/>
          <w:color w:val="FF0000"/>
          <w:sz w:val="24"/>
          <w:szCs w:val="24"/>
          <w:lang w:eastAsia="pt-BR"/>
        </w:rPr>
      </w:pPr>
      <w:r w:rsidRPr="00AC028F">
        <w:rPr>
          <w:rFonts w:ascii="Arial" w:eastAsia="Times New Roman" w:hAnsi="Arial" w:cs="Arial"/>
          <w:b/>
          <w:color w:val="FF0000"/>
          <w:sz w:val="24"/>
          <w:szCs w:val="24"/>
          <w:lang w:eastAsia="pt-BR"/>
        </w:rPr>
        <w:t xml:space="preserve"> </w:t>
      </w:r>
    </w:p>
    <w:p w:rsidR="00AC028F" w:rsidRPr="00AC028F" w:rsidRDefault="00AC028F" w:rsidP="00FA402A">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SEXTA – DAS OBRIGAÇÕES DA CONTRATADA</w:t>
      </w:r>
      <w:r w:rsidRPr="00AC028F">
        <w:rPr>
          <w:rFonts w:ascii="Arial" w:eastAsia="Times New Roman" w:hAnsi="Arial" w:cs="Arial"/>
          <w:b/>
          <w:color w:val="000000"/>
          <w:sz w:val="24"/>
          <w:szCs w:val="24"/>
          <w:u w:color="000000"/>
          <w:lang w:eastAsia="pt-BR"/>
        </w:rPr>
        <w:t xml:space="preserve">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 Compete a Contratada: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 Disponibilizar à CONTRATANTE veículo em perfeita condição de utilização e apresentação, com os equipamentos obrigatórios, devidamente registrados e licenciados e de acordo a Instrução de Serviço N nº 93, de 23/06/2016.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6.1.2. Apresentar documentação comprobatória dos cooperados, no caso de Cooperativa.</w:t>
      </w:r>
      <w:r w:rsidRPr="00AC028F">
        <w:rPr>
          <w:rFonts w:ascii="Arial" w:eastAsia="Times New Roman" w:hAnsi="Arial" w:cs="Arial"/>
          <w:b/>
          <w:color w:val="000000"/>
          <w:sz w:val="24"/>
          <w:szCs w:val="24"/>
          <w:lang w:eastAsia="pt-BR"/>
        </w:rPr>
        <w:t xml:space="preserve">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6.1.3. Suprir as imobilizações do veículo por acidente, legalização, manutenção, quebra ou por qualquer outra forma de responsabilidade da CONTRATADA, com veículo reserva de características idênticas e nas mesmas condições estabelecidas nos dois primeiros itens, de modo a evitar a interrupção dos serviços no prazo entre 01 hora e 30 minutos </w:t>
      </w:r>
      <w:proofErr w:type="gramStart"/>
      <w:r w:rsidRPr="00AC028F">
        <w:rPr>
          <w:rFonts w:ascii="Arial" w:eastAsia="Times New Roman" w:hAnsi="Arial" w:cs="Arial"/>
          <w:color w:val="000000"/>
          <w:sz w:val="24"/>
          <w:szCs w:val="24"/>
          <w:lang w:eastAsia="pt-BR"/>
        </w:rPr>
        <w:t>à</w:t>
      </w:r>
      <w:proofErr w:type="gramEnd"/>
      <w:r w:rsidRPr="00AC028F">
        <w:rPr>
          <w:rFonts w:ascii="Arial" w:eastAsia="Times New Roman" w:hAnsi="Arial" w:cs="Arial"/>
          <w:color w:val="000000"/>
          <w:sz w:val="24"/>
          <w:szCs w:val="24"/>
          <w:lang w:eastAsia="pt-BR"/>
        </w:rPr>
        <w:t xml:space="preserve"> 02 horas para substituição, sob pena de ser considerado como faltante, ficando neste caso, a CONTRATADA sujeita às penalidades previstas em lei.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6.1.4. Manter o veículo com a documentação em dia e em condições de circulação, de acordo com a legislação de trânsito em vigor.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6.1.5. Responsabilizar-se pelas manutenções preventivas e corretivas do veículo, bem como pelas trocas/complementos de óleos, fluidos, filtros, pneus, lâmpadas.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6.1.6. Arcar com as multas decorrentes de irregularidades na condução, bem como irregularidades fiscais e documentais do veículo.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6.1.7. Indicar um representante para atuar de forma conjunta com a Fiscalização da CONTRATANTE, constituindo um elemento de ligação, com a finalidade de tomar providências, prestar e receber informações inerentes à execução dos serviços.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6.1.8. Atender às despesas e encargos referentes ao seu pessoal, necessário à execução dos serviços, responsabilizando-se por aquelas de natureza trabalhista, previdenciária, fiscal, de acidente de trabalho, e outras.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6.1.9. Responsabilizar-se pelo ressarcimento de quaisquer danos diretos, comprovados, causados à CONTRATANTE, na execução das obrigações assumidas, respondendo por perdas e danos por infração cometida ou por atos executados inadequadamente.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6.1.10. Responder às ações e/ou reclamações arguidas por terceiros contra a CONTRATANTE e arcar com os ônus decorrentes, por prejuízos originados diretamente de causas imputadas ao veículo locado, excluídas as ações decorrentes de danos e lucros cessantes, aos quais, comprovadamente, não tiver dado causa.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6.1.11. Manter, durante toda execução dos serviços, todas as condições de habilitação e qualificação exigida na contratação.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6.1.12. Adotar providências e assumir todas e quaisquer obrigações em caso de acidentes, ou quando em ocorrências da espécie, forem vítimas os prestadores de serviço no desempenho de suas funções ou em conexão com eles, ainda que verificadas nas dependências da CONTRATANTE. </w:t>
      </w:r>
    </w:p>
    <w:p w:rsidR="00AC028F" w:rsidRPr="00AC028F" w:rsidRDefault="00AC028F" w:rsidP="00FA402A">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6.1.13. Observar o cumprimento da Lei nº 8.723/1993 e suas alterações e Resoluções do CONAMA no que se refere à emissão de ruídos e poluentes por veículos automotores.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6.14. Adotar mecanismos e procedimentos de uso racional de água e energia elétrica e utilização de produtos de limpeza e conservação que obedeçam a classificações e especificações determinadas pela ANVISA, conforme estabelece o Decreto nº 2.830 –R de 19/08/2011.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6.1.15. A CONTRATADA ficará obrigada a aceitar, nas mesmas condições do edital, os acréscimos ou supressões que se fizerem necessários até 25% do objeto adjudicado, devendo as supressões acima desse limite ser resultantes de acordo entre as partes;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6.16. Os veículos deverão ser submetidos à inspeção inicial e semestral, PELO DEPARTAMENTO DE TRÂNSITO, para verificação dos equipamentos obrigatórios, de segurança, bem como as condições de trafegabilidade do veículo, que expedirá documento comprobatório de inspeção.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6.1.17. A Empresa contratada, após a assinatura do contrato, deverá neste prazo estar com todos os veículos aptos para dar início ao serviço.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6.1.18. O veículo não aprovado na inspeção será impedido de prestar os serviços descritos nos anexos deste Contrato.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6.1.19. Todas as despesas com manutenção de frota, funcionários, encargos e tributos a que vier incidir serão de total responsabilidade da Contratada.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6.1.20. A Contratada fica obrigada a Fornecer e exigir de seus funcionários o uso de todos os equipamentos de segurança previstos na legislação em vigor e os que forem solicitados pela Fiscalização.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6.1.21. A Contratada fica obrigada a Afastar ou substituir dentro de 24 horas, sem ônus para o Município, qualquer funcionário que, por solicitação da Fiscalização, não deva continuar a participar da execução dos serviços, desde que devidamente justificado.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6.1.22. Disponibilizar para operação dos veículos somente motoristas habilitados, com experiência profissional mínima de 02 (dois) anos, que deverão observar rigorosamente o Código Nacional de Trânsito.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6.1.24. Os requisitos referentes aos condutores deverão ser exigidos no momento da contratação, ou sempre que houver substituição dos mesmos.</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spacing w:after="0" w:line="276" w:lineRule="auto"/>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 xml:space="preserve"> CLÁUSULA SÉTIMA – DOS PREÇOS E DA NATUREZA DAS DESPESAS  </w:t>
      </w:r>
    </w:p>
    <w:p w:rsidR="00AC028F" w:rsidRPr="00AC028F" w:rsidRDefault="00AC028F" w:rsidP="00FA402A">
      <w:pPr>
        <w:keepNext/>
        <w:keepLines/>
        <w:spacing w:after="0" w:line="276" w:lineRule="auto"/>
        <w:jc w:val="both"/>
        <w:outlineLvl w:val="0"/>
        <w:rPr>
          <w:rFonts w:ascii="Arial" w:eastAsia="Times New Roman" w:hAnsi="Arial" w:cs="Arial"/>
          <w:bCs/>
          <w:color w:val="000000"/>
          <w:sz w:val="24"/>
          <w:szCs w:val="24"/>
          <w:u w:color="000000"/>
          <w:lang w:eastAsia="pt-BR"/>
        </w:rPr>
      </w:pPr>
      <w:r w:rsidRPr="00AC028F">
        <w:rPr>
          <w:rFonts w:ascii="Arial" w:eastAsia="Times New Roman" w:hAnsi="Arial" w:cs="Arial"/>
          <w:bCs/>
          <w:color w:val="000000"/>
          <w:sz w:val="24"/>
          <w:szCs w:val="24"/>
          <w:u w:color="000000"/>
          <w:lang w:eastAsia="pt-BR"/>
        </w:rPr>
        <w:t xml:space="preserve">7.1. Pelo fornecimento do objeto pactuado o contratado receberá o valor total </w:t>
      </w:r>
      <w:r w:rsidRPr="0002055A">
        <w:rPr>
          <w:rFonts w:ascii="Arial" w:eastAsia="Times New Roman" w:hAnsi="Arial" w:cs="Arial"/>
          <w:b/>
          <w:sz w:val="24"/>
          <w:szCs w:val="24"/>
          <w:u w:color="000000"/>
          <w:lang w:eastAsia="pt-BR"/>
        </w:rPr>
        <w:t xml:space="preserve">R$ </w:t>
      </w:r>
      <w:r w:rsidR="0002055A">
        <w:rPr>
          <w:rFonts w:ascii="Arial" w:eastAsia="Times New Roman" w:hAnsi="Arial" w:cs="Arial"/>
          <w:b/>
          <w:sz w:val="24"/>
          <w:szCs w:val="24"/>
          <w:u w:color="000000"/>
          <w:lang w:eastAsia="pt-BR"/>
        </w:rPr>
        <w:t>97.903,00</w:t>
      </w:r>
      <w:r w:rsidRPr="0002055A">
        <w:rPr>
          <w:rFonts w:ascii="Arial" w:eastAsia="Times New Roman" w:hAnsi="Arial" w:cs="Arial"/>
          <w:b/>
          <w:sz w:val="24"/>
          <w:szCs w:val="24"/>
          <w:u w:color="000000"/>
          <w:lang w:eastAsia="pt-BR"/>
        </w:rPr>
        <w:t xml:space="preserve"> (</w:t>
      </w:r>
      <w:r w:rsidR="0002055A">
        <w:rPr>
          <w:rFonts w:ascii="Arial" w:eastAsia="Times New Roman" w:hAnsi="Arial" w:cs="Arial"/>
          <w:b/>
          <w:sz w:val="24"/>
          <w:szCs w:val="24"/>
          <w:u w:color="000000"/>
          <w:lang w:eastAsia="pt-BR"/>
        </w:rPr>
        <w:t>noventa e sete mil e novecentos e três reais</w:t>
      </w:r>
      <w:r w:rsidRPr="0002055A">
        <w:rPr>
          <w:rFonts w:ascii="Arial" w:eastAsia="Times New Roman" w:hAnsi="Arial" w:cs="Arial"/>
          <w:b/>
          <w:sz w:val="24"/>
          <w:szCs w:val="24"/>
          <w:u w:color="000000"/>
          <w:lang w:eastAsia="pt-BR"/>
        </w:rPr>
        <w:t>)</w:t>
      </w:r>
      <w:r w:rsidRPr="0002055A">
        <w:rPr>
          <w:rFonts w:ascii="Arial" w:eastAsia="Times New Roman" w:hAnsi="Arial" w:cs="Arial"/>
          <w:bCs/>
          <w:sz w:val="24"/>
          <w:szCs w:val="24"/>
          <w:u w:color="000000"/>
          <w:lang w:eastAsia="pt-BR"/>
        </w:rPr>
        <w:t xml:space="preserve">, </w:t>
      </w:r>
      <w:r w:rsidRPr="00AC028F">
        <w:rPr>
          <w:rFonts w:ascii="Arial" w:eastAsia="Times New Roman" w:hAnsi="Arial" w:cs="Arial"/>
          <w:bCs/>
          <w:color w:val="000000"/>
          <w:sz w:val="24"/>
          <w:szCs w:val="24"/>
          <w:u w:color="000000"/>
          <w:lang w:eastAsia="pt-BR"/>
        </w:rPr>
        <w:t>conforme planilha com os preços unitários anexada ao contrato.</w:t>
      </w:r>
    </w:p>
    <w:p w:rsidR="00AC028F" w:rsidRPr="00AC028F" w:rsidRDefault="00AC028F" w:rsidP="00FA402A">
      <w:pPr>
        <w:keepNext/>
        <w:keepLines/>
        <w:spacing w:after="0" w:line="276" w:lineRule="auto"/>
        <w:jc w:val="both"/>
        <w:outlineLvl w:val="0"/>
        <w:rPr>
          <w:rFonts w:ascii="Arial" w:eastAsia="Times New Roman" w:hAnsi="Arial" w:cs="Arial"/>
          <w:bCs/>
          <w:color w:val="000000"/>
          <w:sz w:val="24"/>
          <w:szCs w:val="24"/>
          <w:u w:color="000000"/>
          <w:lang w:eastAsia="pt-BR"/>
        </w:rPr>
      </w:pPr>
      <w:r w:rsidRPr="00AC028F">
        <w:rPr>
          <w:rFonts w:ascii="Arial" w:eastAsia="Times New Roman" w:hAnsi="Arial" w:cs="Arial"/>
          <w:bCs/>
          <w:color w:val="000000"/>
          <w:sz w:val="24"/>
          <w:szCs w:val="24"/>
          <w:u w:color="000000"/>
          <w:lang w:eastAsia="pt-BR"/>
        </w:rPr>
        <w:t xml:space="preserve">7.2. Serão utilizados os recursos da seguinte dotação Orçamentária:  </w:t>
      </w:r>
    </w:p>
    <w:p w:rsidR="00AC028F" w:rsidRPr="00AC028F" w:rsidRDefault="00AC028F" w:rsidP="00FA402A">
      <w:pPr>
        <w:spacing w:after="13"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Secretaria Municipal de Educação e Cultura  </w:t>
      </w:r>
    </w:p>
    <w:p w:rsidR="00AC028F" w:rsidRDefault="00AC028F" w:rsidP="00FA402A">
      <w:pPr>
        <w:spacing w:after="13" w:line="276" w:lineRule="auto"/>
        <w:jc w:val="both"/>
        <w:rPr>
          <w:rFonts w:ascii="Arial" w:eastAsia="Times New Roman" w:hAnsi="Arial" w:cs="Arial"/>
          <w:sz w:val="24"/>
          <w:szCs w:val="24"/>
          <w:lang w:eastAsia="pt-BR"/>
        </w:rPr>
      </w:pPr>
      <w:r w:rsidRPr="0002055A">
        <w:rPr>
          <w:rFonts w:ascii="Arial" w:eastAsia="Times New Roman" w:hAnsi="Arial" w:cs="Arial"/>
          <w:sz w:val="24"/>
          <w:szCs w:val="24"/>
          <w:lang w:eastAsia="pt-BR"/>
        </w:rPr>
        <w:t xml:space="preserve">→SEMEC: fonte de recurso: </w:t>
      </w:r>
      <w:r w:rsidR="0002055A">
        <w:rPr>
          <w:rFonts w:ascii="Arial" w:eastAsia="Times New Roman" w:hAnsi="Arial" w:cs="Arial"/>
          <w:sz w:val="24"/>
          <w:szCs w:val="24"/>
          <w:lang w:eastAsia="pt-BR"/>
        </w:rPr>
        <w:t>157600000000</w:t>
      </w:r>
      <w:r w:rsidRPr="0002055A">
        <w:rPr>
          <w:rFonts w:ascii="Arial" w:eastAsia="Times New Roman" w:hAnsi="Arial" w:cs="Arial"/>
          <w:sz w:val="24"/>
          <w:szCs w:val="24"/>
          <w:lang w:eastAsia="pt-BR"/>
        </w:rPr>
        <w:t xml:space="preserve">   Ficha: </w:t>
      </w:r>
      <w:r w:rsidR="0002055A">
        <w:rPr>
          <w:rFonts w:ascii="Arial" w:eastAsia="Times New Roman" w:hAnsi="Arial" w:cs="Arial"/>
          <w:sz w:val="24"/>
          <w:szCs w:val="24"/>
          <w:lang w:eastAsia="pt-BR"/>
        </w:rPr>
        <w:t>220</w:t>
      </w:r>
    </w:p>
    <w:p w:rsidR="0002055A" w:rsidRPr="00AC028F" w:rsidRDefault="0002055A" w:rsidP="0002055A">
      <w:pPr>
        <w:spacing w:after="13"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Secretaria Municipal de </w:t>
      </w:r>
      <w:r>
        <w:rPr>
          <w:rFonts w:ascii="Arial" w:eastAsia="Times New Roman" w:hAnsi="Arial" w:cs="Arial"/>
          <w:b/>
          <w:color w:val="000000"/>
          <w:sz w:val="24"/>
          <w:szCs w:val="24"/>
          <w:lang w:eastAsia="pt-BR"/>
        </w:rPr>
        <w:t>Trabalho, Assistência e Desenvolvimento Social (FIA)</w:t>
      </w:r>
      <w:r w:rsidRPr="00AC028F">
        <w:rPr>
          <w:rFonts w:ascii="Arial" w:eastAsia="Times New Roman" w:hAnsi="Arial" w:cs="Arial"/>
          <w:b/>
          <w:color w:val="000000"/>
          <w:sz w:val="24"/>
          <w:szCs w:val="24"/>
          <w:lang w:eastAsia="pt-BR"/>
        </w:rPr>
        <w:t xml:space="preserve">  </w:t>
      </w:r>
    </w:p>
    <w:p w:rsidR="0002055A" w:rsidRPr="0002055A" w:rsidRDefault="0002055A" w:rsidP="0002055A">
      <w:pPr>
        <w:spacing w:after="13" w:line="276" w:lineRule="auto"/>
        <w:jc w:val="both"/>
        <w:rPr>
          <w:rFonts w:ascii="Arial" w:eastAsia="Times New Roman" w:hAnsi="Arial" w:cs="Arial"/>
          <w:sz w:val="24"/>
          <w:szCs w:val="24"/>
          <w:lang w:eastAsia="pt-BR"/>
        </w:rPr>
      </w:pPr>
      <w:r w:rsidRPr="0002055A">
        <w:rPr>
          <w:rFonts w:ascii="Arial" w:eastAsia="Times New Roman" w:hAnsi="Arial" w:cs="Arial"/>
          <w:sz w:val="24"/>
          <w:szCs w:val="24"/>
          <w:lang w:eastAsia="pt-BR"/>
        </w:rPr>
        <w:t>→</w:t>
      </w:r>
      <w:r>
        <w:rPr>
          <w:rFonts w:ascii="Arial" w:eastAsia="Times New Roman" w:hAnsi="Arial" w:cs="Arial"/>
          <w:sz w:val="24"/>
          <w:szCs w:val="24"/>
          <w:lang w:eastAsia="pt-BR"/>
        </w:rPr>
        <w:t>FIA</w:t>
      </w:r>
      <w:r w:rsidRPr="0002055A">
        <w:rPr>
          <w:rFonts w:ascii="Arial" w:eastAsia="Times New Roman" w:hAnsi="Arial" w:cs="Arial"/>
          <w:sz w:val="24"/>
          <w:szCs w:val="24"/>
          <w:lang w:eastAsia="pt-BR"/>
        </w:rPr>
        <w:t xml:space="preserve">: fonte de recurso: </w:t>
      </w:r>
      <w:r>
        <w:rPr>
          <w:rFonts w:ascii="Arial" w:eastAsia="Times New Roman" w:hAnsi="Arial" w:cs="Arial"/>
          <w:sz w:val="24"/>
          <w:szCs w:val="24"/>
          <w:lang w:eastAsia="pt-BR"/>
        </w:rPr>
        <w:t>166200000001</w:t>
      </w:r>
      <w:r w:rsidRPr="0002055A">
        <w:rPr>
          <w:rFonts w:ascii="Arial" w:eastAsia="Times New Roman" w:hAnsi="Arial" w:cs="Arial"/>
          <w:sz w:val="24"/>
          <w:szCs w:val="24"/>
          <w:lang w:eastAsia="pt-BR"/>
        </w:rPr>
        <w:t xml:space="preserve">   Ficha: </w:t>
      </w:r>
      <w:r>
        <w:rPr>
          <w:rFonts w:ascii="Arial" w:eastAsia="Times New Roman" w:hAnsi="Arial" w:cs="Arial"/>
          <w:sz w:val="24"/>
          <w:szCs w:val="24"/>
          <w:lang w:eastAsia="pt-BR"/>
        </w:rPr>
        <w:t>435</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p>
    <w:p w:rsidR="00AC028F" w:rsidRPr="00AC028F" w:rsidRDefault="00AC028F" w:rsidP="00FA402A">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OITAVA – DA RESCISÃO CONTRATUAL</w:t>
      </w:r>
      <w:r w:rsidRPr="00AC028F">
        <w:rPr>
          <w:rFonts w:ascii="Arial" w:eastAsia="Times New Roman" w:hAnsi="Arial" w:cs="Arial"/>
          <w:b/>
          <w:color w:val="000000"/>
          <w:sz w:val="24"/>
          <w:szCs w:val="24"/>
          <w:u w:color="000000"/>
          <w:lang w:eastAsia="pt-BR"/>
        </w:rPr>
        <w:t xml:space="preserv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8.1. Constituem motivos para rescisão do Contrato independentemente das sanções legais e contratuais aplicáveis:</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8.1.1. A decretação de falência ou a instauração de insolvência civil, dissolução da sociedade ou o falecimento do proprietário, em caso de firma individual;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8.1.2. A alteração ou a modificação da finalidade ou da estrutura da CONTRATADA, de forma que prejudiquem a execução do Contrato;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8.1.3. O não cumprimento de cláusulas contratuais;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8.1.4. A subcontratação total ou parcial do fornecimento, sem prévia e expressa autorização do CONTRATANTE;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8.1.5. Por conveniência da administração Municipal.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8.2. A rescisão amigável pelo contratante deverá ser precedida da autorização escrita e fundamentada, assegurada o contraditório e ampla defesa.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8.3. No caso de rescisão amigável do contrato por razões de interesse do serviço público, será a Contratada ressarcida dos prejuízos causado, regularmente comprovados que houver sofrido.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8.4. A rescisão unilateral do contrato será formalizada por ato da Prefeita Municipal de São Domingos do Norte/ES.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8.5. Sem prejuízo de quaisquer sanções aplicáveis a critério do contratante, a rescisão importará em: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8.5.1. Retenção dos créditos decorrentes deste contratante e dos valores das multas e indenizações a ele devido, quando houver.</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8.5.2. Execução da garantia contratual, para ressarcimento do CONTRATANTE e dos valores das multas e indenizações a ele devido, quando houver.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8.6. No caso de rescisão contratual pelos motivos acima expostos, cessarão automaticamente todas as atividades relativas ao fornecimento dos produtos, objeto deste contrato.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keepNext/>
        <w:keepLines/>
        <w:spacing w:after="0" w:line="276" w:lineRule="auto"/>
        <w:jc w:val="both"/>
        <w:outlineLvl w:val="0"/>
        <w:rPr>
          <w:rFonts w:ascii="Arial" w:eastAsia="Times New Roman" w:hAnsi="Arial" w:cs="Arial"/>
          <w:color w:val="000000"/>
          <w:sz w:val="24"/>
          <w:szCs w:val="24"/>
          <w:u w:color="000000"/>
          <w:lang w:eastAsia="pt-BR"/>
        </w:rPr>
      </w:pPr>
      <w:r w:rsidRPr="00AC028F">
        <w:rPr>
          <w:rFonts w:ascii="Arial" w:eastAsia="Times New Roman" w:hAnsi="Arial" w:cs="Arial"/>
          <w:b/>
          <w:color w:val="000000"/>
          <w:sz w:val="24"/>
          <w:szCs w:val="24"/>
          <w:u w:val="single" w:color="000000"/>
          <w:lang w:eastAsia="pt-BR"/>
        </w:rPr>
        <w:t>CLÁUSULA NONA – DAS PENALIDADES</w:t>
      </w:r>
      <w:r w:rsidRPr="00AC028F">
        <w:rPr>
          <w:rFonts w:ascii="Arial" w:eastAsia="Times New Roman" w:hAnsi="Arial" w:cs="Arial"/>
          <w:b/>
          <w:color w:val="000000"/>
          <w:sz w:val="24"/>
          <w:szCs w:val="24"/>
          <w:u w:color="000000"/>
          <w:lang w:eastAsia="pt-BR"/>
        </w:rPr>
        <w:t xml:space="preserve"> </w:t>
      </w:r>
      <w:r w:rsidRPr="00AC028F">
        <w:rPr>
          <w:rFonts w:ascii="Arial" w:eastAsia="Times New Roman" w:hAnsi="Arial" w:cs="Arial"/>
          <w:color w:val="000000"/>
          <w:sz w:val="24"/>
          <w:szCs w:val="24"/>
          <w:u w:color="000000"/>
          <w:lang w:eastAsia="pt-BR"/>
        </w:rPr>
        <w:t xml:space="preserve">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 A empresa licitante deverá observar rigorosamente as condições estabelecidas no edital, sujeitando-se às penalidades constantes no art. 7° da Lei n° 10.520/2002 e nos artigos 86 e 87 da Lei 8.666/1993 conforme o disposto: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9.1.1. ADVERTÊNCIA, nos casos e pequenos descumprimentos do Termo de Referência, que não gerem prejuízo para o Município de São Domingos do Norte/ES;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9.1.2. MULTA de 0,33% (zero vírgula trinta e três por cento) por dia, incidente sobre o valor global da contratação, nos casos de descumprimento do prazo estipulado para início na execução do contrato,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9.1.3. MULTA de 10% (dez por cento), incidente sobre o valor unitário de cada fornecimento ou prestação de serviços realizados fora do prazo estabelecido no Contrato;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9.1.4. MULTA de 10% (dez por cento), incidente sobre o valor global da contratação, pela recusa em fornecer produtos prestar os serviços previstos neste Contrato;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9.1.5. SUSPENSÃO TEMPORÁRIA DE LICITAR E IMPEDIMENTO DE CONTRATAR com o Município de São Domingos do Norte/ES por um período não superior a 05 (cinco) anos, no caso de recusa quanto a assinatura do Instrumento contratual, fornecimento de produtos ou prestação dos serviços;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9.1.6.</w:t>
      </w:r>
      <w:r w:rsidR="0002055A">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9.2. A aplicação da penalidade de multa não afasta a aplicação da penalidade de impedimento de licitar ou contratar;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9.3. As sanções administrativas somente serão aplicadas pelo Município de São Domingos do Norte/ES após a devida notificação e o transcurso do prazo estabelecido para a defesa previa;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9.4. A notificação deverá ocorrer pessoalmente ou por correspondência com aviso de recebimento, onde será indicada a conduta considerada irregular, a motivação e a espécie de sanção administrativa que se pretende aplicar, o prazo e o local de entrega e das razões de defesa;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9.5. O prazo para apresentação de defesa previa será de 05 (cinco) dias uteis a contar da intimação, onde deverá ser observada a regra de contagem de prazo estabelecida no art. 110 da Lei 8.666/1993.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DÉCIMA - DA VINCULAÇÃO</w:t>
      </w:r>
      <w:r w:rsidRPr="00AC028F">
        <w:rPr>
          <w:rFonts w:ascii="Arial" w:eastAsia="Times New Roman" w:hAnsi="Arial" w:cs="Arial"/>
          <w:b/>
          <w:color w:val="000000"/>
          <w:sz w:val="24"/>
          <w:szCs w:val="24"/>
          <w:u w:color="000000"/>
          <w:lang w:eastAsia="pt-BR"/>
        </w:rPr>
        <w:t xml:space="preserv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10.1. Para efeitos obrigacionais tanto no Edital da Licitação na modalidade Pregão Presencial n° 00</w:t>
      </w:r>
      <w:r w:rsidR="00F54525">
        <w:rPr>
          <w:rFonts w:ascii="Arial" w:eastAsia="Times New Roman" w:hAnsi="Arial" w:cs="Arial"/>
          <w:color w:val="000000"/>
          <w:sz w:val="24"/>
          <w:szCs w:val="24"/>
          <w:lang w:eastAsia="pt-BR"/>
        </w:rPr>
        <w:t>3</w:t>
      </w:r>
      <w:r w:rsidRPr="00AC028F">
        <w:rPr>
          <w:rFonts w:ascii="Arial" w:eastAsia="Times New Roman" w:hAnsi="Arial" w:cs="Arial"/>
          <w:color w:val="000000"/>
          <w:sz w:val="24"/>
          <w:szCs w:val="24"/>
          <w:lang w:eastAsia="pt-BR"/>
        </w:rPr>
        <w:t xml:space="preserve">/2023, quanto as propostas nela adjudicadas, integram o presente compromisso de fornecimento, devendo seus termos e condições ser considerados como partes integrantes do presente instrumento contratual.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DÉCIMA PRIMEIRA – DA PUBLICAÇÃO</w:t>
      </w:r>
      <w:r w:rsidRPr="00AC028F">
        <w:rPr>
          <w:rFonts w:ascii="Arial" w:eastAsia="Times New Roman" w:hAnsi="Arial" w:cs="Arial"/>
          <w:b/>
          <w:color w:val="000000"/>
          <w:sz w:val="24"/>
          <w:szCs w:val="24"/>
          <w:u w:color="000000"/>
          <w:lang w:eastAsia="pt-BR"/>
        </w:rPr>
        <w:t xml:space="preserv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11.1. O presente Contrato será publicado, em resumo no Diário Oficial do Estado do Espírito Santo – DIO/ES, dando-se cumprimento ao disposto no artigo 61, parágrafo único da Lei n° 8.666/93, correndo a despesa por conta do Contratante.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p>
    <w:p w:rsidR="00AC028F" w:rsidRPr="00AC028F" w:rsidRDefault="00AC028F" w:rsidP="00FA402A">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DÉCIMA SEGUNDA – DO FORO</w:t>
      </w:r>
      <w:r w:rsidRPr="00AC028F">
        <w:rPr>
          <w:rFonts w:ascii="Arial" w:eastAsia="Times New Roman" w:hAnsi="Arial" w:cs="Arial"/>
          <w:b/>
          <w:color w:val="000000"/>
          <w:sz w:val="24"/>
          <w:szCs w:val="24"/>
          <w:u w:color="000000"/>
          <w:lang w:eastAsia="pt-BR"/>
        </w:rPr>
        <w:t xml:space="preserv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12.1. Fica eleito o foro da Comarca de São Domingos do Norte, Estado do Espírito Santo, para dirimir qualquer dúvida ou contestação oriunda direta ou indiretamente deste instrumento, renunciando-se expressamente a qualquer outro, por mais privilegiado que seja.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E, por estarem justos e contratados, assinam o presente em 03 (três) vias de igual teor e forma, para igual distribuição, para que produza seus efeitos legais. </w:t>
      </w:r>
    </w:p>
    <w:p w:rsidR="00AC028F" w:rsidRPr="00AC028F" w:rsidRDefault="00AC028F" w:rsidP="00FA402A">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FA402A">
      <w:pPr>
        <w:spacing w:after="0" w:line="276" w:lineRule="auto"/>
        <w:ind w:right="44"/>
        <w:jc w:val="right"/>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São Domingos do Norte/ES, </w:t>
      </w:r>
      <w:r w:rsidR="00F54525">
        <w:rPr>
          <w:rFonts w:ascii="Arial" w:eastAsia="Times New Roman" w:hAnsi="Arial" w:cs="Arial"/>
          <w:color w:val="000000"/>
          <w:sz w:val="24"/>
          <w:szCs w:val="24"/>
          <w:lang w:eastAsia="pt-BR"/>
        </w:rPr>
        <w:t>25 de maio</w:t>
      </w:r>
      <w:r w:rsidRPr="00AC028F">
        <w:rPr>
          <w:rFonts w:ascii="Arial" w:eastAsia="Times New Roman" w:hAnsi="Arial" w:cs="Arial"/>
          <w:color w:val="000000"/>
          <w:sz w:val="24"/>
          <w:szCs w:val="24"/>
          <w:lang w:eastAsia="pt-BR"/>
        </w:rPr>
        <w:t xml:space="preserve"> de 2023. </w:t>
      </w:r>
    </w:p>
    <w:p w:rsidR="00AC028F" w:rsidRPr="00AC028F" w:rsidRDefault="00AC028F" w:rsidP="00AC028F">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AC028F">
      <w:pPr>
        <w:spacing w:after="0" w:line="276" w:lineRule="auto"/>
        <w:jc w:val="both"/>
        <w:rPr>
          <w:rFonts w:ascii="Arial" w:eastAsia="Times New Roman" w:hAnsi="Arial" w:cs="Arial"/>
          <w:color w:val="000000"/>
          <w:sz w:val="24"/>
          <w:szCs w:val="24"/>
          <w:lang w:eastAsia="pt-BR"/>
        </w:rPr>
      </w:pPr>
    </w:p>
    <w:p w:rsidR="00AC028F" w:rsidRPr="00AC028F" w:rsidRDefault="00AC028F" w:rsidP="00AC028F">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02055A">
      <w:pPr>
        <w:spacing w:after="13"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Ana Izabel Malacarne de Oliveira                                       </w:t>
      </w:r>
      <w:r w:rsidR="00F54525">
        <w:rPr>
          <w:rFonts w:ascii="Arial" w:eastAsia="Times New Roman" w:hAnsi="Arial" w:cs="Arial"/>
          <w:b/>
          <w:color w:val="000000"/>
          <w:sz w:val="24"/>
          <w:szCs w:val="24"/>
          <w:lang w:eastAsia="pt-BR"/>
        </w:rPr>
        <w:t xml:space="preserve">         </w:t>
      </w:r>
      <w:r w:rsidRPr="00AC028F">
        <w:rPr>
          <w:rFonts w:ascii="Arial" w:eastAsia="Times New Roman" w:hAnsi="Arial" w:cs="Arial"/>
          <w:b/>
          <w:color w:val="000000"/>
          <w:sz w:val="24"/>
          <w:szCs w:val="24"/>
          <w:lang w:eastAsia="pt-BR"/>
        </w:rPr>
        <w:t xml:space="preserve"> </w:t>
      </w:r>
      <w:r w:rsidR="00F54525">
        <w:rPr>
          <w:rFonts w:ascii="Arial" w:eastAsia="Times New Roman" w:hAnsi="Arial" w:cs="Arial"/>
          <w:b/>
          <w:color w:val="000000"/>
          <w:sz w:val="24"/>
          <w:szCs w:val="24"/>
          <w:lang w:eastAsia="pt-BR"/>
        </w:rPr>
        <w:t xml:space="preserve">   </w:t>
      </w:r>
      <w:r w:rsidR="00C60326">
        <w:rPr>
          <w:rFonts w:ascii="Arial" w:eastAsia="Times New Roman" w:hAnsi="Arial" w:cs="Arial"/>
          <w:b/>
          <w:color w:val="000000"/>
          <w:sz w:val="24"/>
          <w:szCs w:val="24"/>
          <w:lang w:eastAsia="pt-BR"/>
        </w:rPr>
        <w:t xml:space="preserve">       </w:t>
      </w:r>
      <w:r w:rsidR="00F54525" w:rsidRPr="00F54525">
        <w:rPr>
          <w:rFonts w:ascii="Arial" w:eastAsia="Times New Roman" w:hAnsi="Arial" w:cs="Arial"/>
          <w:b/>
          <w:color w:val="000000"/>
          <w:sz w:val="24"/>
          <w:szCs w:val="24"/>
          <w:lang w:eastAsia="pt-BR"/>
        </w:rPr>
        <w:t xml:space="preserve">Armando </w:t>
      </w:r>
      <w:proofErr w:type="spellStart"/>
      <w:r w:rsidR="00F54525" w:rsidRPr="00F54525">
        <w:rPr>
          <w:rFonts w:ascii="Arial" w:eastAsia="Times New Roman" w:hAnsi="Arial" w:cs="Arial"/>
          <w:b/>
          <w:color w:val="000000"/>
          <w:sz w:val="24"/>
          <w:szCs w:val="24"/>
          <w:lang w:eastAsia="pt-BR"/>
        </w:rPr>
        <w:t>Pinaffo</w:t>
      </w:r>
      <w:proofErr w:type="spellEnd"/>
    </w:p>
    <w:p w:rsidR="00AC028F" w:rsidRPr="00AC028F" w:rsidRDefault="00AC028F" w:rsidP="00AC028F">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Prefeita Municipal                                                 </w:t>
      </w:r>
      <w:r w:rsidR="00F54525">
        <w:rPr>
          <w:rFonts w:ascii="Arial" w:eastAsia="Times New Roman" w:hAnsi="Arial" w:cs="Arial"/>
          <w:color w:val="000000"/>
          <w:sz w:val="24"/>
          <w:szCs w:val="24"/>
          <w:lang w:eastAsia="pt-BR"/>
        </w:rPr>
        <w:t xml:space="preserve">                 </w:t>
      </w:r>
      <w:r w:rsidR="00C60326">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Representante Legal </w:t>
      </w:r>
    </w:p>
    <w:p w:rsidR="00AC028F" w:rsidRPr="00AC028F" w:rsidRDefault="00AC028F" w:rsidP="00AC028F">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Contratante                                                                </w:t>
      </w:r>
      <w:r w:rsidR="00F54525">
        <w:rPr>
          <w:rFonts w:ascii="Arial" w:eastAsia="Times New Roman" w:hAnsi="Arial" w:cs="Arial"/>
          <w:color w:val="000000"/>
          <w:sz w:val="24"/>
          <w:szCs w:val="24"/>
          <w:lang w:eastAsia="pt-BR"/>
        </w:rPr>
        <w:t xml:space="preserve">                 </w:t>
      </w:r>
      <w:r w:rsidR="00C60326">
        <w:rPr>
          <w:rFonts w:ascii="Arial" w:eastAsia="Times New Roman" w:hAnsi="Arial" w:cs="Arial"/>
          <w:color w:val="000000"/>
          <w:sz w:val="24"/>
          <w:szCs w:val="24"/>
          <w:lang w:eastAsia="pt-BR"/>
        </w:rPr>
        <w:t xml:space="preserve">    </w:t>
      </w:r>
      <w:r w:rsidR="00F54525">
        <w:rPr>
          <w:rFonts w:ascii="Arial" w:eastAsia="Times New Roman" w:hAnsi="Arial" w:cs="Arial"/>
          <w:color w:val="000000"/>
          <w:sz w:val="24"/>
          <w:szCs w:val="24"/>
          <w:lang w:eastAsia="pt-BR"/>
        </w:rPr>
        <w:t xml:space="preserve"> </w:t>
      </w:r>
      <w:r w:rsidR="00C60326">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Contratado </w:t>
      </w:r>
    </w:p>
    <w:p w:rsidR="00AC028F" w:rsidRPr="00AC028F" w:rsidRDefault="00AC028F" w:rsidP="00AC028F">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AC028F" w:rsidRPr="00AC028F" w:rsidRDefault="00AC028F" w:rsidP="00AC028F">
      <w:pPr>
        <w:spacing w:after="0" w:line="276" w:lineRule="auto"/>
        <w:jc w:val="both"/>
        <w:rPr>
          <w:rFonts w:ascii="Arial" w:eastAsia="Times New Roman" w:hAnsi="Arial" w:cs="Arial"/>
          <w:color w:val="000000"/>
          <w:sz w:val="24"/>
          <w:szCs w:val="24"/>
          <w:lang w:eastAsia="pt-BR"/>
        </w:rPr>
      </w:pPr>
    </w:p>
    <w:p w:rsidR="00AC028F" w:rsidRPr="00AC028F" w:rsidRDefault="00AC028F" w:rsidP="00AC028F">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F54525" w:rsidRDefault="00AC028F" w:rsidP="00AC028F">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TESTEMUNHA</w:t>
      </w:r>
      <w:r w:rsidR="00F54525">
        <w:rPr>
          <w:rFonts w:ascii="Arial" w:eastAsia="Times New Roman" w:hAnsi="Arial" w:cs="Arial"/>
          <w:color w:val="000000"/>
          <w:sz w:val="24"/>
          <w:szCs w:val="24"/>
          <w:lang w:eastAsia="pt-BR"/>
        </w:rPr>
        <w:t>S:</w:t>
      </w:r>
    </w:p>
    <w:p w:rsidR="00F54525" w:rsidRDefault="00F54525" w:rsidP="00AC028F">
      <w:pPr>
        <w:spacing w:after="3" w:line="276" w:lineRule="auto"/>
        <w:ind w:left="-5" w:hanging="10"/>
        <w:jc w:val="both"/>
        <w:rPr>
          <w:rFonts w:ascii="Arial" w:eastAsia="Times New Roman" w:hAnsi="Arial" w:cs="Arial"/>
          <w:color w:val="000000"/>
          <w:sz w:val="24"/>
          <w:szCs w:val="24"/>
          <w:lang w:eastAsia="pt-BR"/>
        </w:rPr>
      </w:pPr>
    </w:p>
    <w:p w:rsidR="00AC028F" w:rsidRPr="00AC028F" w:rsidRDefault="00AC028F" w:rsidP="00AC028F">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1:____________________</w:t>
      </w:r>
      <w:r w:rsidR="00F54525">
        <w:rPr>
          <w:rFonts w:ascii="Arial" w:eastAsia="Times New Roman" w:hAnsi="Arial" w:cs="Arial"/>
          <w:color w:val="000000"/>
          <w:sz w:val="24"/>
          <w:szCs w:val="24"/>
          <w:lang w:eastAsia="pt-BR"/>
        </w:rPr>
        <w:t>____________</w:t>
      </w:r>
      <w:r w:rsidRPr="00AC028F">
        <w:rPr>
          <w:rFonts w:ascii="Arial" w:eastAsia="Times New Roman" w:hAnsi="Arial" w:cs="Arial"/>
          <w:color w:val="000000"/>
          <w:sz w:val="24"/>
          <w:szCs w:val="24"/>
          <w:lang w:eastAsia="pt-BR"/>
        </w:rPr>
        <w:t xml:space="preserve">                    2:________________________</w:t>
      </w:r>
      <w:r w:rsidR="00F54525">
        <w:rPr>
          <w:rFonts w:ascii="Arial" w:eastAsia="Times New Roman" w:hAnsi="Arial" w:cs="Arial"/>
          <w:color w:val="000000"/>
          <w:sz w:val="24"/>
          <w:szCs w:val="24"/>
          <w:lang w:eastAsia="pt-BR"/>
        </w:rPr>
        <w:t>______</w:t>
      </w:r>
      <w:r w:rsidRPr="00AC028F">
        <w:rPr>
          <w:rFonts w:ascii="Arial" w:eastAsia="Times New Roman" w:hAnsi="Arial" w:cs="Arial"/>
          <w:color w:val="000000"/>
          <w:sz w:val="24"/>
          <w:szCs w:val="24"/>
          <w:lang w:eastAsia="pt-BR"/>
        </w:rPr>
        <w:t xml:space="preserve"> </w:t>
      </w:r>
    </w:p>
    <w:p w:rsidR="00AC028F" w:rsidRPr="00AC028F" w:rsidRDefault="00AC028F" w:rsidP="00AC028F">
      <w:pPr>
        <w:spacing w:after="3" w:line="276" w:lineRule="auto"/>
        <w:ind w:left="10" w:right="2" w:hanging="10"/>
        <w:jc w:val="both"/>
        <w:rPr>
          <w:rFonts w:ascii="Arial" w:eastAsia="Times New Roman" w:hAnsi="Arial" w:cs="Arial"/>
          <w:color w:val="000000"/>
          <w:sz w:val="24"/>
          <w:szCs w:val="24"/>
          <w:lang w:eastAsia="pt-BR"/>
        </w:rPr>
      </w:pPr>
    </w:p>
    <w:p w:rsidR="009F530B" w:rsidRDefault="009F530B"/>
    <w:sectPr w:rsidR="009F530B" w:rsidSect="00F54525">
      <w:headerReference w:type="even" r:id="rId6"/>
      <w:headerReference w:type="default" r:id="rId7"/>
      <w:footerReference w:type="even" r:id="rId8"/>
      <w:footerReference w:type="default" r:id="rId9"/>
      <w:headerReference w:type="first" r:id="rId10"/>
      <w:footerReference w:type="first" r:id="rId11"/>
      <w:pgSz w:w="11906" w:h="16838"/>
      <w:pgMar w:top="851" w:right="851" w:bottom="851" w:left="851" w:header="286" w:footer="908" w:gutter="0"/>
      <w:pgNumType w:start="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324A2" w:rsidRDefault="001324A2" w:rsidP="00AC028F">
      <w:pPr>
        <w:spacing w:after="0" w:line="240" w:lineRule="auto"/>
      </w:pPr>
      <w:r>
        <w:separator/>
      </w:r>
    </w:p>
  </w:endnote>
  <w:endnote w:type="continuationSeparator" w:id="0">
    <w:p w:rsidR="001324A2" w:rsidRDefault="001324A2" w:rsidP="00AC02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324A2" w:rsidRDefault="001324A2" w:rsidP="00AC028F">
      <w:pPr>
        <w:spacing w:after="0" w:line="240" w:lineRule="auto"/>
      </w:pPr>
      <w:r>
        <w:separator/>
      </w:r>
    </w:p>
  </w:footnote>
  <w:footnote w:type="continuationSeparator" w:id="0">
    <w:p w:rsidR="001324A2" w:rsidRDefault="001324A2" w:rsidP="00AC02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spacing w:after="0"/>
      <w:ind w:left="504"/>
      <w:jc w:val="cente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671A75FB" wp14:editId="7D2D0A01">
              <wp:simplePos x="0" y="0"/>
              <wp:positionH relativeFrom="page">
                <wp:posOffset>3504438</wp:posOffset>
              </wp:positionH>
              <wp:positionV relativeFrom="page">
                <wp:posOffset>181427</wp:posOffset>
              </wp:positionV>
              <wp:extent cx="548627" cy="520833"/>
              <wp:effectExtent l="0" t="0" r="0" b="0"/>
              <wp:wrapSquare wrapText="bothSides"/>
              <wp:docPr id="58522" name="Group 58522"/>
              <wp:cNvGraphicFramePr/>
              <a:graphic xmlns:a="http://schemas.openxmlformats.org/drawingml/2006/main">
                <a:graphicData uri="http://schemas.microsoft.com/office/word/2010/wordprocessingGroup">
                  <wpg:wgp>
                    <wpg:cNvGrpSpPr/>
                    <wpg:grpSpPr>
                      <a:xfrm>
                        <a:off x="0" y="0"/>
                        <a:ext cx="548627" cy="520833"/>
                        <a:chOff x="0" y="0"/>
                        <a:chExt cx="548627" cy="520833"/>
                      </a:xfrm>
                    </wpg:grpSpPr>
                    <pic:pic xmlns:pic="http://schemas.openxmlformats.org/drawingml/2006/picture">
                      <pic:nvPicPr>
                        <pic:cNvPr id="58523" name="Picture 58523"/>
                        <pic:cNvPicPr/>
                      </pic:nvPicPr>
                      <pic:blipFill>
                        <a:blip r:embed="rId1"/>
                        <a:stretch>
                          <a:fillRect/>
                        </a:stretch>
                      </pic:blipFill>
                      <pic:spPr>
                        <a:xfrm>
                          <a:off x="0" y="66223"/>
                          <a:ext cx="548627" cy="437515"/>
                        </a:xfrm>
                        <a:prstGeom prst="rect">
                          <a:avLst/>
                        </a:prstGeom>
                      </pic:spPr>
                    </pic:pic>
                    <wps:wsp>
                      <wps:cNvPr id="58524" name="Rectangle 58524"/>
                      <wps:cNvSpPr/>
                      <wps:spPr>
                        <a:xfrm>
                          <a:off x="275717" y="0"/>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5" name="Rectangle 58525"/>
                      <wps:cNvSpPr/>
                      <wps:spPr>
                        <a:xfrm>
                          <a:off x="275717" y="146304"/>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6" name="Rectangle 58526"/>
                      <wps:cNvSpPr/>
                      <wps:spPr>
                        <a:xfrm>
                          <a:off x="275717" y="292609"/>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7" name="Rectangle 58527"/>
                      <wps:cNvSpPr/>
                      <wps:spPr>
                        <a:xfrm>
                          <a:off x="275717" y="436479"/>
                          <a:ext cx="25337" cy="112191"/>
                        </a:xfrm>
                        <a:prstGeom prst="rect">
                          <a:avLst/>
                        </a:prstGeom>
                        <a:ln>
                          <a:noFill/>
                        </a:ln>
                      </wps:spPr>
                      <wps:txbx>
                        <w:txbxContent>
                          <w:p w:rsidR="000B7B3A" w:rsidRDefault="00000000">
                            <w:r>
                              <w:rPr>
                                <w:sz w:val="12"/>
                              </w:rPr>
                              <w:t xml:space="preserve"> </w:t>
                            </w:r>
                          </w:p>
                        </w:txbxContent>
                      </wps:txbx>
                      <wps:bodyPr horzOverflow="overflow" vert="horz" lIns="0" tIns="0" rIns="0" bIns="0" rtlCol="0">
                        <a:noAutofit/>
                      </wps:bodyPr>
                    </wps:wsp>
                  </wpg:wgp>
                </a:graphicData>
              </a:graphic>
            </wp:anchor>
          </w:drawing>
        </mc:Choice>
        <mc:Fallback>
          <w:pict>
            <v:group w14:anchorId="671A75FB" id="Group 58522" o:spid="_x0000_s1026" style="position:absolute;left:0;text-align:left;margin-left:275.95pt;margin-top:14.3pt;width:43.2pt;height:41pt;z-index:251659264;mso-position-horizontal-relative:page;mso-position-vertical-relative:page" coordsize="5486,520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523" o:spid="_x0000_s1027" type="#_x0000_t75" style="position:absolute;top:662;width:5486;height:4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">
                <v:imagedata r:id="rId2" o:title=""/>
              </v:shape>
              <v:rect id="Rectangle 58524" o:spid="_x0000_s1028" style="position:absolute;left:275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" filled="f" stroked="f">
                <v:textbox inset="0,0,0,0">
                  <w:txbxContent>
                    <w:p w:rsidR="000B7B3A" w:rsidRDefault="00000000">
                      <w:r>
                        <w:rPr>
                          <w:sz w:val="20"/>
                        </w:rPr>
                        <w:t xml:space="preserve"> </w:t>
                      </w:r>
                    </w:p>
                  </w:txbxContent>
                </v:textbox>
              </v:rect>
              <v:rect id="Rectangle 58525" o:spid="_x0000_s1029" style="position:absolute;left:2757;top:14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" filled="f" stroked="f">
                <v:textbox inset="0,0,0,0">
                  <w:txbxContent>
                    <w:p w:rsidR="000B7B3A" w:rsidRDefault="00000000">
                      <w:r>
                        <w:rPr>
                          <w:sz w:val="20"/>
                        </w:rPr>
                        <w:t xml:space="preserve"> </w:t>
                      </w:r>
                    </w:p>
                  </w:txbxContent>
                </v:textbox>
              </v:rect>
              <v:rect id="Rectangle 58526" o:spid="_x0000_s1030" style="position:absolute;left:2757;top:292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" filled="f" stroked="f">
                <v:textbox inset="0,0,0,0">
                  <w:txbxContent>
                    <w:p w:rsidR="000B7B3A" w:rsidRDefault="00000000">
                      <w:r>
                        <w:rPr>
                          <w:sz w:val="20"/>
                        </w:rPr>
                        <w:t xml:space="preserve"> </w:t>
                      </w:r>
                    </w:p>
                  </w:txbxContent>
                </v:textbox>
              </v:rect>
              <v:rect id="Rectangle 58527" o:spid="_x0000_s1031" style="position:absolute;left:2757;top:4364;width:253;height:1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" filled="f" stroked="f">
                <v:textbox inset="0,0,0,0">
                  <w:txbxContent>
                    <w:p w:rsidR="000B7B3A" w:rsidRDefault="00000000">
                      <w:r>
                        <w:rPr>
                          <w:sz w:val="12"/>
                        </w:rPr>
                        <w:t xml:space="preserve"> </w:t>
                      </w:r>
                    </w:p>
                  </w:txbxContent>
                </v:textbox>
              </v:rect>
              <w10:wrap type="square" anchorx="page" anchory="page"/>
            </v:group>
          </w:pict>
        </mc:Fallback>
      </mc:AlternateContent>
    </w:r>
    <w:r>
      <w:rPr>
        <w:sz w:val="20"/>
      </w:rPr>
      <w:t xml:space="preserve">Rodovia </w:t>
    </w:r>
    <w:proofErr w:type="spellStart"/>
    <w:r>
      <w:rPr>
        <w:sz w:val="20"/>
      </w:rPr>
      <w:t>Gether</w:t>
    </w:r>
    <w:proofErr w:type="spellEnd"/>
    <w:r>
      <w:rPr>
        <w:sz w:val="20"/>
      </w:rPr>
      <w:t xml:space="preserve"> Lopes de Farias – S/N – Bairro Emílio </w:t>
    </w:r>
    <w:proofErr w:type="spellStart"/>
    <w:r>
      <w:rPr>
        <w:sz w:val="20"/>
      </w:rPr>
      <w:t>Calegari</w:t>
    </w:r>
    <w:proofErr w:type="spellEnd"/>
    <w:r>
      <w:rPr>
        <w:sz w:val="20"/>
      </w:rPr>
      <w:t xml:space="preserve"> </w:t>
    </w:r>
  </w:p>
  <w:p w:rsidR="000B7B3A" w:rsidRDefault="00000000">
    <w:pPr>
      <w:spacing w:after="0" w:line="240" w:lineRule="auto"/>
      <w:ind w:left="3257" w:right="2698"/>
      <w:jc w:val="center"/>
    </w:pPr>
    <w:r>
      <w:rPr>
        <w:sz w:val="20"/>
      </w:rPr>
      <w:t xml:space="preserve">São Domingos do Norte - ES - CEP 29745-000 CNPJ 36.350.312/0001-72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C028F" w:rsidRDefault="00AC028F" w:rsidP="00AC028F">
    <w:pPr>
      <w:ind w:right="360"/>
      <w:jc w:val="center"/>
      <w:rPr>
        <w:b/>
        <w:sz w:val="28"/>
      </w:rPr>
    </w:pPr>
  </w:p>
  <w:p w:rsidR="00AC028F" w:rsidRPr="00AC028F" w:rsidRDefault="00AC028F" w:rsidP="00AC028F">
    <w:pPr>
      <w:ind w:right="360"/>
      <w:jc w:val="center"/>
      <w:rPr>
        <w:b/>
        <w:sz w:val="28"/>
      </w:rPr>
    </w:pPr>
    <w:r w:rsidRPr="00AC028F">
      <w:rPr>
        <w:b/>
        <w:noProof/>
        <w:sz w:val="28"/>
      </w:rPr>
      <w:drawing>
        <wp:anchor distT="0" distB="0" distL="114300" distR="114300" simplePos="0" relativeHeight="251662336" behindDoc="0" locked="0" layoutInCell="1" allowOverlap="1" wp14:anchorId="6325CBEE" wp14:editId="3C0D656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AC028F" w:rsidRPr="00AC028F" w:rsidRDefault="00AC028F" w:rsidP="00AC028F">
    <w:pPr>
      <w:keepNext/>
      <w:tabs>
        <w:tab w:val="left" w:pos="1245"/>
        <w:tab w:val="center" w:pos="4712"/>
      </w:tabs>
      <w:spacing w:before="120"/>
      <w:contextualSpacing/>
      <w:jc w:val="center"/>
      <w:outlineLvl w:val="2"/>
      <w:rPr>
        <w:b/>
      </w:rPr>
    </w:pPr>
    <w:r w:rsidRPr="00AC028F">
      <w:rPr>
        <w:b/>
      </w:rPr>
      <w:t>PREFEITURA MUNICIPAL DE SÃO DOMINGOS DO NORTE/ES</w:t>
    </w:r>
  </w:p>
  <w:p w:rsidR="00AC028F" w:rsidRPr="00AC028F" w:rsidRDefault="00AC028F" w:rsidP="00AC028F">
    <w:pPr>
      <w:spacing w:before="120"/>
      <w:contextualSpacing/>
      <w:jc w:val="center"/>
      <w:rPr>
        <w:color w:val="000000"/>
      </w:rPr>
    </w:pPr>
    <w:r w:rsidRPr="00AC028F">
      <w:rPr>
        <w:color w:val="000000"/>
      </w:rPr>
      <w:t xml:space="preserve">Rod. </w:t>
    </w:r>
    <w:proofErr w:type="spellStart"/>
    <w:r w:rsidRPr="00AC028F">
      <w:rPr>
        <w:color w:val="000000"/>
      </w:rPr>
      <w:t>Gether</w:t>
    </w:r>
    <w:proofErr w:type="spellEnd"/>
    <w:r w:rsidRPr="00AC028F">
      <w:rPr>
        <w:color w:val="000000"/>
      </w:rPr>
      <w:t xml:space="preserve"> Lopes de Farias, s/nº - Bairro Emílio </w:t>
    </w:r>
    <w:proofErr w:type="spellStart"/>
    <w:r w:rsidRPr="00AC028F">
      <w:rPr>
        <w:color w:val="000000"/>
      </w:rPr>
      <w:t>Calegari</w:t>
    </w:r>
    <w:proofErr w:type="spellEnd"/>
    <w:r w:rsidRPr="00AC028F">
      <w:rPr>
        <w:color w:val="000000"/>
      </w:rPr>
      <w:t xml:space="preserve"> - São Domingos do Norte/ES - CEP 29745-000</w:t>
    </w:r>
  </w:p>
  <w:p w:rsidR="00AC028F" w:rsidRPr="00AC028F" w:rsidRDefault="00AC028F" w:rsidP="00AC028F">
    <w:pPr>
      <w:spacing w:before="120"/>
      <w:contextualSpacing/>
      <w:jc w:val="center"/>
      <w:rPr>
        <w:color w:val="000000"/>
      </w:rPr>
    </w:pPr>
    <w:r w:rsidRPr="00AC028F">
      <w:rPr>
        <w:color w:val="000000"/>
      </w:rPr>
      <w:t xml:space="preserve">Telefone/Telefax: (027) 3742-0200  </w:t>
    </w:r>
  </w:p>
  <w:p w:rsidR="000B7B3A" w:rsidRPr="00AC028F" w:rsidRDefault="00AC028F" w:rsidP="00AC028F">
    <w:pPr>
      <w:spacing w:before="120"/>
      <w:contextualSpacing/>
      <w:jc w:val="center"/>
      <w:rPr>
        <w:color w:val="000000"/>
      </w:rPr>
    </w:pPr>
    <w:r w:rsidRPr="00AC028F">
      <w:rPr>
        <w:color w:val="000000"/>
      </w:rPr>
      <w:t>CNPJ 36.350.312/0001-72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spacing w:after="0"/>
      <w:ind w:left="504"/>
      <w:jc w:val="center"/>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3655B420" wp14:editId="10EBF1F1">
              <wp:simplePos x="0" y="0"/>
              <wp:positionH relativeFrom="page">
                <wp:posOffset>3504438</wp:posOffset>
              </wp:positionH>
              <wp:positionV relativeFrom="page">
                <wp:posOffset>181427</wp:posOffset>
              </wp:positionV>
              <wp:extent cx="548627" cy="520833"/>
              <wp:effectExtent l="0" t="0" r="0" b="0"/>
              <wp:wrapSquare wrapText="bothSides"/>
              <wp:docPr id="58426" name="Group 58426"/>
              <wp:cNvGraphicFramePr/>
              <a:graphic xmlns:a="http://schemas.openxmlformats.org/drawingml/2006/main">
                <a:graphicData uri="http://schemas.microsoft.com/office/word/2010/wordprocessingGroup">
                  <wpg:wgp>
                    <wpg:cNvGrpSpPr/>
                    <wpg:grpSpPr>
                      <a:xfrm>
                        <a:off x="0" y="0"/>
                        <a:ext cx="548627" cy="520833"/>
                        <a:chOff x="0" y="0"/>
                        <a:chExt cx="548627" cy="520833"/>
                      </a:xfrm>
                    </wpg:grpSpPr>
                    <pic:pic xmlns:pic="http://schemas.openxmlformats.org/drawingml/2006/picture">
                      <pic:nvPicPr>
                        <pic:cNvPr id="58427" name="Picture 58427"/>
                        <pic:cNvPicPr/>
                      </pic:nvPicPr>
                      <pic:blipFill>
                        <a:blip r:embed="rId1"/>
                        <a:stretch>
                          <a:fillRect/>
                        </a:stretch>
                      </pic:blipFill>
                      <pic:spPr>
                        <a:xfrm>
                          <a:off x="0" y="66223"/>
                          <a:ext cx="548627" cy="437515"/>
                        </a:xfrm>
                        <a:prstGeom prst="rect">
                          <a:avLst/>
                        </a:prstGeom>
                      </pic:spPr>
                    </pic:pic>
                    <wps:wsp>
                      <wps:cNvPr id="58428" name="Rectangle 58428"/>
                      <wps:cNvSpPr/>
                      <wps:spPr>
                        <a:xfrm>
                          <a:off x="275717" y="0"/>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29" name="Rectangle 58429"/>
                      <wps:cNvSpPr/>
                      <wps:spPr>
                        <a:xfrm>
                          <a:off x="275717" y="146304"/>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30" name="Rectangle 58430"/>
                      <wps:cNvSpPr/>
                      <wps:spPr>
                        <a:xfrm>
                          <a:off x="275717" y="292609"/>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31" name="Rectangle 58431"/>
                      <wps:cNvSpPr/>
                      <wps:spPr>
                        <a:xfrm>
                          <a:off x="275717" y="436479"/>
                          <a:ext cx="25337" cy="112191"/>
                        </a:xfrm>
                        <a:prstGeom prst="rect">
                          <a:avLst/>
                        </a:prstGeom>
                        <a:ln>
                          <a:noFill/>
                        </a:ln>
                      </wps:spPr>
                      <wps:txbx>
                        <w:txbxContent>
                          <w:p w:rsidR="000B7B3A" w:rsidRDefault="00000000">
                            <w:r>
                              <w:rPr>
                                <w:sz w:val="12"/>
                              </w:rPr>
                              <w:t xml:space="preserve"> </w:t>
                            </w:r>
                          </w:p>
                        </w:txbxContent>
                      </wps:txbx>
                      <wps:bodyPr horzOverflow="overflow" vert="horz" lIns="0" tIns="0" rIns="0" bIns="0" rtlCol="0">
                        <a:noAutofit/>
                      </wps:bodyPr>
                    </wps:wsp>
                  </wpg:wgp>
                </a:graphicData>
              </a:graphic>
            </wp:anchor>
          </w:drawing>
        </mc:Choice>
        <mc:Fallback>
          <w:pict>
            <v:group w14:anchorId="3655B420" id="Group 58426" o:spid="_x0000_s1032" style="position:absolute;left:0;text-align:left;margin-left:275.95pt;margin-top:14.3pt;width:43.2pt;height:41pt;z-index:251660288;mso-position-horizontal-relative:page;mso-position-vertical-relative:page" coordsize="5486,520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427" o:spid="_x0000_s1033" type="#_x0000_t75" style="position:absolute;top:662;width:5486;height:4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">
                <v:imagedata r:id="rId2" o:title=""/>
              </v:shape>
              <v:rect id="Rectangle 58428" o:spid="_x0000_s1034" style="position:absolute;left:275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" filled="f" stroked="f">
                <v:textbox inset="0,0,0,0">
                  <w:txbxContent>
                    <w:p w:rsidR="000B7B3A" w:rsidRDefault="00000000">
                      <w:r>
                        <w:rPr>
                          <w:sz w:val="20"/>
                        </w:rPr>
                        <w:t xml:space="preserve"> </w:t>
                      </w:r>
                    </w:p>
                  </w:txbxContent>
                </v:textbox>
              </v:rect>
              <v:rect id="Rectangle 58429" o:spid="_x0000_s1035" style="position:absolute;left:2757;top:14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" filled="f" stroked="f">
                <v:textbox inset="0,0,0,0">
                  <w:txbxContent>
                    <w:p w:rsidR="000B7B3A" w:rsidRDefault="00000000">
                      <w:r>
                        <w:rPr>
                          <w:sz w:val="20"/>
                        </w:rPr>
                        <w:t xml:space="preserve"> </w:t>
                      </w:r>
                    </w:p>
                  </w:txbxContent>
                </v:textbox>
              </v:rect>
              <v:rect id="Rectangle 58430" o:spid="_x0000_s1036" style="position:absolute;left:2757;top:292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" filled="f" stroked="f">
                <v:textbox inset="0,0,0,0">
                  <w:txbxContent>
                    <w:p w:rsidR="000B7B3A" w:rsidRDefault="00000000">
                      <w:r>
                        <w:rPr>
                          <w:sz w:val="20"/>
                        </w:rPr>
                        <w:t xml:space="preserve"> </w:t>
                      </w:r>
                    </w:p>
                  </w:txbxContent>
                </v:textbox>
              </v:rect>
              <v:rect id="Rectangle 58431" o:spid="_x0000_s1037" style="position:absolute;left:2757;top:4364;width:253;height:1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" filled="f" stroked="f">
                <v:textbox inset="0,0,0,0">
                  <w:txbxContent>
                    <w:p w:rsidR="000B7B3A" w:rsidRDefault="00000000">
                      <w:r>
                        <w:rPr>
                          <w:sz w:val="12"/>
                        </w:rPr>
                        <w:t xml:space="preserve"> </w:t>
                      </w:r>
                    </w:p>
                  </w:txbxContent>
                </v:textbox>
              </v:rect>
              <w10:wrap type="square" anchorx="page" anchory="page"/>
            </v:group>
          </w:pict>
        </mc:Fallback>
      </mc:AlternateContent>
    </w:r>
    <w:r>
      <w:rPr>
        <w:sz w:val="20"/>
      </w:rPr>
      <w:t xml:space="preserve">Rodovia </w:t>
    </w:r>
    <w:proofErr w:type="spellStart"/>
    <w:r>
      <w:rPr>
        <w:sz w:val="20"/>
      </w:rPr>
      <w:t>Gether</w:t>
    </w:r>
    <w:proofErr w:type="spellEnd"/>
    <w:r>
      <w:rPr>
        <w:sz w:val="20"/>
      </w:rPr>
      <w:t xml:space="preserve"> Lopes de Farias – S/N – Bairro Emílio </w:t>
    </w:r>
    <w:proofErr w:type="spellStart"/>
    <w:r>
      <w:rPr>
        <w:sz w:val="20"/>
      </w:rPr>
      <w:t>Calegari</w:t>
    </w:r>
    <w:proofErr w:type="spellEnd"/>
    <w:r>
      <w:rPr>
        <w:sz w:val="20"/>
      </w:rPr>
      <w:t xml:space="preserve"> </w:t>
    </w:r>
  </w:p>
  <w:p w:rsidR="000B7B3A" w:rsidRDefault="00000000">
    <w:pPr>
      <w:spacing w:after="0" w:line="240" w:lineRule="auto"/>
      <w:ind w:left="3257" w:right="2698"/>
      <w:jc w:val="center"/>
    </w:pPr>
    <w:r>
      <w:rPr>
        <w:sz w:val="20"/>
      </w:rPr>
      <w:t xml:space="preserve">São Domingos do Norte - ES - CEP 29745-000 CNPJ 36.350.312/0001-72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28F"/>
    <w:rsid w:val="0002055A"/>
    <w:rsid w:val="000A17FF"/>
    <w:rsid w:val="001324A2"/>
    <w:rsid w:val="001804C3"/>
    <w:rsid w:val="00244FC7"/>
    <w:rsid w:val="006743A0"/>
    <w:rsid w:val="008520E1"/>
    <w:rsid w:val="008E2CC6"/>
    <w:rsid w:val="009F530B"/>
    <w:rsid w:val="00AC028F"/>
    <w:rsid w:val="00BE7C27"/>
    <w:rsid w:val="00C31DF4"/>
    <w:rsid w:val="00C60326"/>
    <w:rsid w:val="00D72C83"/>
    <w:rsid w:val="00E423CE"/>
    <w:rsid w:val="00F54525"/>
    <w:rsid w:val="00F66F4D"/>
    <w:rsid w:val="00FA40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45867"/>
  <w15:chartTrackingRefBased/>
  <w15:docId w15:val="{4D97A7A7-B32D-4D19-8519-AFFB30393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C0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semiHidden/>
    <w:unhideWhenUsed/>
    <w:rsid w:val="00AC028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AC0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7</Pages>
  <Words>2648</Words>
  <Characters>14304</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2023-05-22T11:41:00Z</dcterms:created>
  <dcterms:modified xsi:type="dcterms:W3CDTF">2023-05-24T13:35:00Z</dcterms:modified>
</cp:coreProperties>
</file>