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257B2" w14:textId="690A6945" w:rsidR="00F0177C" w:rsidRPr="00F0177C" w:rsidRDefault="00F0177C" w:rsidP="00F0177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TERCEIRO</w:t>
      </w:r>
      <w:r w:rsidRPr="00F0177C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 xml:space="preserve"> TERMO DE ADITIVO AO CONTRATO Nº 85/2021</w:t>
      </w:r>
    </w:p>
    <w:p w14:paraId="3A6AEF87" w14:textId="77777777" w:rsidR="00F0177C" w:rsidRPr="00F0177C" w:rsidRDefault="00F0177C" w:rsidP="00F0177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F0177C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F0177C">
        <w:rPr>
          <w:rFonts w:ascii="Arial" w:eastAsia="Times New Roman" w:hAnsi="Arial" w:cs="Arial"/>
          <w:sz w:val="24"/>
          <w:szCs w:val="24"/>
          <w:lang w:eastAsia="pt-BR"/>
        </w:rPr>
        <w:tab/>
      </w:r>
    </w:p>
    <w:p w14:paraId="3373D9CC" w14:textId="42D4D6B6" w:rsidR="00F0177C" w:rsidRPr="00F0177C" w:rsidRDefault="00F0177C" w:rsidP="00F0177C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val="x-none" w:eastAsia="x-none"/>
        </w:rPr>
      </w:pPr>
      <w:r w:rsidRPr="00F0177C">
        <w:rPr>
          <w:rFonts w:ascii="Arial" w:eastAsia="Times New Roman" w:hAnsi="Arial" w:cs="Arial"/>
          <w:color w:val="000000"/>
          <w:sz w:val="24"/>
          <w:szCs w:val="24"/>
          <w:lang w:val="x-none" w:eastAsia="x-none"/>
        </w:rPr>
        <w:t xml:space="preserve">O </w:t>
      </w:r>
      <w:r w:rsidRPr="00F0177C">
        <w:rPr>
          <w:rFonts w:ascii="Arial" w:eastAsia="Times New Roman" w:hAnsi="Arial" w:cs="Arial"/>
          <w:b/>
          <w:color w:val="000000"/>
          <w:sz w:val="24"/>
          <w:szCs w:val="24"/>
          <w:lang w:val="x-none" w:eastAsia="x-none"/>
        </w:rPr>
        <w:t>MUNICÍPIO DE SÃO DOMINGOS DO NORTE/ES</w:t>
      </w:r>
      <w:r w:rsidRPr="00F0177C">
        <w:rPr>
          <w:rFonts w:ascii="Arial" w:eastAsia="Times New Roman" w:hAnsi="Arial" w:cs="Arial"/>
          <w:bCs/>
          <w:color w:val="000000"/>
          <w:sz w:val="24"/>
          <w:szCs w:val="24"/>
          <w:lang w:val="x-none" w:eastAsia="x-none"/>
        </w:rPr>
        <w:t>, pessoa jurídica de direito público interno inscrita no CNPJ sob o n˚. 36.350.312/0001-72, neste ato representado</w:t>
      </w:r>
      <w:r w:rsidRPr="00F0177C">
        <w:rPr>
          <w:rFonts w:ascii="Arial" w:eastAsia="Times New Roman" w:hAnsi="Arial" w:cs="Arial"/>
          <w:bCs/>
          <w:sz w:val="24"/>
          <w:szCs w:val="24"/>
          <w:lang w:val="x-none" w:eastAsia="x-none"/>
        </w:rPr>
        <w:t xml:space="preserve"> pela Prefeita Municipal a </w:t>
      </w:r>
      <w:proofErr w:type="spellStart"/>
      <w:r w:rsidRPr="00F0177C">
        <w:rPr>
          <w:rFonts w:ascii="Arial" w:eastAsia="Times New Roman" w:hAnsi="Arial" w:cs="Arial"/>
          <w:bCs/>
          <w:sz w:val="24"/>
          <w:szCs w:val="24"/>
          <w:lang w:val="x-none" w:eastAsia="x-none"/>
        </w:rPr>
        <w:t>Srª</w:t>
      </w:r>
      <w:proofErr w:type="spellEnd"/>
      <w:r w:rsidRPr="00F0177C">
        <w:rPr>
          <w:rFonts w:ascii="Arial" w:eastAsia="Times New Roman" w:hAnsi="Arial" w:cs="Arial"/>
          <w:bCs/>
          <w:sz w:val="24"/>
          <w:szCs w:val="24"/>
          <w:lang w:val="x-none" w:eastAsia="x-none"/>
        </w:rPr>
        <w:t>. ANA IZABEL MALACARNE DE OLIVEIRA</w:t>
      </w:r>
      <w:r w:rsidRPr="00F0177C">
        <w:rPr>
          <w:rFonts w:ascii="Arial" w:eastAsia="Times New Roman" w:hAnsi="Arial" w:cs="Arial"/>
          <w:bCs/>
          <w:color w:val="000000"/>
          <w:sz w:val="24"/>
          <w:szCs w:val="24"/>
          <w:lang w:val="x-none" w:eastAsia="x-none"/>
        </w:rPr>
        <w:t xml:space="preserve">, brasileira, casada, portadora do CPF nº 775.711.857-34, residente na Rua Goiânia, s/nº, Centro, São Domingos do Norte/ES, doravante denominada </w:t>
      </w:r>
      <w:r w:rsidRPr="00F0177C">
        <w:rPr>
          <w:rFonts w:ascii="Arial" w:eastAsia="Times New Roman" w:hAnsi="Arial" w:cs="Arial"/>
          <w:b/>
          <w:color w:val="000000"/>
          <w:sz w:val="24"/>
          <w:szCs w:val="24"/>
          <w:lang w:val="x-none" w:eastAsia="x-none"/>
        </w:rPr>
        <w:t>CONTRATANTE</w:t>
      </w:r>
      <w:r w:rsidRPr="00F0177C">
        <w:rPr>
          <w:rFonts w:ascii="Arial" w:eastAsia="Times New Roman" w:hAnsi="Arial" w:cs="Arial"/>
          <w:bCs/>
          <w:color w:val="000000"/>
          <w:sz w:val="24"/>
          <w:szCs w:val="24"/>
          <w:lang w:val="x-none" w:eastAsia="x-none"/>
        </w:rPr>
        <w:t xml:space="preserve">, </w:t>
      </w:r>
      <w:r w:rsidRPr="00F0177C">
        <w:rPr>
          <w:rFonts w:ascii="Arial" w:eastAsia="Times New Roman" w:hAnsi="Arial" w:cs="Arial"/>
          <w:bCs/>
          <w:sz w:val="24"/>
          <w:szCs w:val="24"/>
          <w:lang w:val="x-none" w:eastAsia="x-none"/>
        </w:rPr>
        <w:t xml:space="preserve">e do outro lado a empresa </w:t>
      </w:r>
      <w:r w:rsidRPr="00F0177C">
        <w:rPr>
          <w:rFonts w:ascii="Arial" w:eastAsia="Times New Roman" w:hAnsi="Arial" w:cs="Arial"/>
          <w:b/>
          <w:sz w:val="24"/>
          <w:szCs w:val="24"/>
          <w:lang w:eastAsia="x-none"/>
        </w:rPr>
        <w:t>AVANT PROJETOS E SERVIÇOS LTDA EPP</w:t>
      </w:r>
      <w:r w:rsidRPr="00F0177C">
        <w:rPr>
          <w:rFonts w:ascii="Arial" w:eastAsia="Times New Roman" w:hAnsi="Arial" w:cs="Arial"/>
          <w:bCs/>
          <w:sz w:val="24"/>
          <w:szCs w:val="24"/>
          <w:lang w:val="x-none" w:eastAsia="x-none"/>
        </w:rPr>
        <w:t xml:space="preserve">, inscrita no CNPJ sob o nº </w:t>
      </w:r>
      <w:r w:rsidRPr="00F0177C">
        <w:rPr>
          <w:rFonts w:ascii="Arial" w:eastAsia="Times New Roman" w:hAnsi="Arial" w:cs="Arial"/>
          <w:bCs/>
          <w:sz w:val="24"/>
          <w:szCs w:val="24"/>
          <w:lang w:eastAsia="x-none"/>
        </w:rPr>
        <w:t>39.785.373/0001-50</w:t>
      </w:r>
      <w:r w:rsidRPr="00F0177C">
        <w:rPr>
          <w:rFonts w:ascii="Arial" w:eastAsia="Times New Roman" w:hAnsi="Arial" w:cs="Arial"/>
          <w:bCs/>
          <w:sz w:val="24"/>
          <w:szCs w:val="24"/>
          <w:lang w:val="x-none" w:eastAsia="x-none"/>
        </w:rPr>
        <w:t xml:space="preserve">, com sede na Rua </w:t>
      </w:r>
      <w:r w:rsidRPr="00F0177C">
        <w:rPr>
          <w:rFonts w:ascii="Arial" w:eastAsia="Times New Roman" w:hAnsi="Arial" w:cs="Arial"/>
          <w:bCs/>
          <w:sz w:val="24"/>
          <w:szCs w:val="24"/>
          <w:lang w:eastAsia="x-none"/>
        </w:rPr>
        <w:t>José Canal, nº 73, Sala 01, Jardim de Infância, São Gabriel da Palha</w:t>
      </w:r>
      <w:r w:rsidRPr="00F0177C">
        <w:rPr>
          <w:rFonts w:ascii="Arial" w:eastAsia="Times New Roman" w:hAnsi="Arial" w:cs="Arial"/>
          <w:bCs/>
          <w:sz w:val="24"/>
          <w:szCs w:val="24"/>
          <w:lang w:val="x-none" w:eastAsia="x-none"/>
        </w:rPr>
        <w:t>/ES,  CEP: 29.</w:t>
      </w:r>
      <w:r w:rsidRPr="00F0177C">
        <w:rPr>
          <w:rFonts w:ascii="Arial" w:eastAsia="Times New Roman" w:hAnsi="Arial" w:cs="Arial"/>
          <w:bCs/>
          <w:sz w:val="24"/>
          <w:szCs w:val="24"/>
          <w:lang w:eastAsia="x-none"/>
        </w:rPr>
        <w:t>780-000</w:t>
      </w:r>
      <w:r w:rsidRPr="00F0177C">
        <w:rPr>
          <w:rFonts w:ascii="Arial" w:eastAsia="Times New Roman" w:hAnsi="Arial" w:cs="Arial"/>
          <w:bCs/>
          <w:sz w:val="24"/>
          <w:szCs w:val="24"/>
          <w:lang w:val="x-none" w:eastAsia="x-none"/>
        </w:rPr>
        <w:t xml:space="preserve">, doravante denominada </w:t>
      </w:r>
      <w:r w:rsidRPr="00F0177C">
        <w:rPr>
          <w:rFonts w:ascii="Arial" w:eastAsia="Times New Roman" w:hAnsi="Arial" w:cs="Arial"/>
          <w:b/>
          <w:sz w:val="24"/>
          <w:szCs w:val="24"/>
          <w:lang w:val="x-none" w:eastAsia="x-none"/>
        </w:rPr>
        <w:t>CONTRATADA</w:t>
      </w:r>
      <w:r w:rsidRPr="00F0177C">
        <w:rPr>
          <w:rFonts w:ascii="Arial" w:eastAsia="Times New Roman" w:hAnsi="Arial" w:cs="Arial"/>
          <w:bCs/>
          <w:sz w:val="24"/>
          <w:szCs w:val="24"/>
          <w:lang w:val="x-none" w:eastAsia="x-none"/>
        </w:rPr>
        <w:t>, neste ato representada pel</w:t>
      </w:r>
      <w:r w:rsidRPr="00F0177C">
        <w:rPr>
          <w:rFonts w:ascii="Arial" w:eastAsia="Times New Roman" w:hAnsi="Arial" w:cs="Arial"/>
          <w:bCs/>
          <w:sz w:val="24"/>
          <w:szCs w:val="24"/>
          <w:lang w:eastAsia="x-none"/>
        </w:rPr>
        <w:t>o</w:t>
      </w:r>
      <w:r w:rsidRPr="00F0177C">
        <w:rPr>
          <w:rFonts w:ascii="Arial" w:eastAsia="Times New Roman" w:hAnsi="Arial" w:cs="Arial"/>
          <w:bCs/>
          <w:sz w:val="24"/>
          <w:szCs w:val="24"/>
          <w:lang w:val="x-none" w:eastAsia="x-none"/>
        </w:rPr>
        <w:t xml:space="preserve"> s</w:t>
      </w:r>
      <w:r w:rsidRPr="00F0177C">
        <w:rPr>
          <w:rFonts w:ascii="Arial" w:eastAsia="Times New Roman" w:hAnsi="Arial" w:cs="Arial"/>
          <w:bCs/>
          <w:sz w:val="24"/>
          <w:szCs w:val="24"/>
          <w:lang w:eastAsia="x-none"/>
        </w:rPr>
        <w:t>eu</w:t>
      </w:r>
      <w:r w:rsidRPr="00F0177C">
        <w:rPr>
          <w:rFonts w:ascii="Arial" w:eastAsia="Times New Roman" w:hAnsi="Arial" w:cs="Arial"/>
          <w:bCs/>
          <w:sz w:val="24"/>
          <w:szCs w:val="24"/>
          <w:lang w:val="x-none" w:eastAsia="x-none"/>
        </w:rPr>
        <w:t xml:space="preserve"> representante legal o Sr. </w:t>
      </w:r>
      <w:r w:rsidRPr="00F0177C">
        <w:rPr>
          <w:rFonts w:ascii="Arial" w:eastAsia="Times New Roman" w:hAnsi="Arial" w:cs="Arial"/>
          <w:bCs/>
          <w:sz w:val="24"/>
          <w:szCs w:val="24"/>
          <w:lang w:eastAsia="x-none"/>
        </w:rPr>
        <w:t>RUSIMAR BRAUN</w:t>
      </w:r>
      <w:r w:rsidRPr="00F0177C">
        <w:rPr>
          <w:rFonts w:ascii="Arial" w:eastAsia="Times New Roman" w:hAnsi="Arial" w:cs="Arial"/>
          <w:bCs/>
          <w:sz w:val="24"/>
          <w:szCs w:val="24"/>
          <w:lang w:val="x-none" w:eastAsia="x-none"/>
        </w:rPr>
        <w:t xml:space="preserve">, portador do CPF nº </w:t>
      </w:r>
      <w:r w:rsidRPr="00F0177C">
        <w:rPr>
          <w:rFonts w:ascii="Arial" w:eastAsia="Times New Roman" w:hAnsi="Arial" w:cs="Arial"/>
          <w:bCs/>
          <w:sz w:val="24"/>
          <w:szCs w:val="24"/>
          <w:lang w:eastAsia="x-none"/>
        </w:rPr>
        <w:t>076.793.337-00</w:t>
      </w:r>
      <w:r w:rsidRPr="00F0177C">
        <w:rPr>
          <w:rFonts w:ascii="Arial" w:eastAsia="Times New Roman" w:hAnsi="Arial" w:cs="Arial"/>
          <w:bCs/>
          <w:sz w:val="24"/>
          <w:szCs w:val="24"/>
          <w:lang w:val="x-none" w:eastAsia="x-none"/>
        </w:rPr>
        <w:t xml:space="preserve">, tendo em vista o que consta no Processo </w:t>
      </w:r>
      <w:r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Administrativo </w:t>
      </w:r>
      <w:r w:rsidRPr="00F0177C">
        <w:rPr>
          <w:rFonts w:ascii="Arial" w:eastAsia="Times New Roman" w:hAnsi="Arial" w:cs="Arial"/>
          <w:bCs/>
          <w:sz w:val="24"/>
          <w:szCs w:val="24"/>
          <w:lang w:val="x-none" w:eastAsia="x-none"/>
        </w:rPr>
        <w:t xml:space="preserve">nº </w:t>
      </w:r>
      <w:r>
        <w:rPr>
          <w:rFonts w:ascii="Arial" w:eastAsia="Times New Roman" w:hAnsi="Arial" w:cs="Arial"/>
          <w:bCs/>
          <w:sz w:val="24"/>
          <w:szCs w:val="24"/>
          <w:lang w:eastAsia="x-none"/>
        </w:rPr>
        <w:t>1441/</w:t>
      </w:r>
      <w:r w:rsidRPr="00F0177C">
        <w:rPr>
          <w:rFonts w:ascii="Arial" w:eastAsia="Times New Roman" w:hAnsi="Arial" w:cs="Arial"/>
          <w:bCs/>
          <w:sz w:val="24"/>
          <w:szCs w:val="24"/>
          <w:lang w:val="x-none" w:eastAsia="x-none"/>
        </w:rPr>
        <w:t>202</w:t>
      </w:r>
      <w:r>
        <w:rPr>
          <w:rFonts w:ascii="Arial" w:eastAsia="Times New Roman" w:hAnsi="Arial" w:cs="Arial"/>
          <w:bCs/>
          <w:sz w:val="24"/>
          <w:szCs w:val="24"/>
          <w:lang w:eastAsia="x-none"/>
        </w:rPr>
        <w:t>3</w:t>
      </w:r>
      <w:r w:rsidRPr="00F0177C">
        <w:rPr>
          <w:rFonts w:ascii="Arial" w:eastAsia="Times New Roman" w:hAnsi="Arial" w:cs="Arial"/>
          <w:bCs/>
          <w:sz w:val="24"/>
          <w:szCs w:val="24"/>
          <w:lang w:val="x-none" w:eastAsia="x-none"/>
        </w:rPr>
        <w:t xml:space="preserve"> e em observância às disposições da Lei nº 8.666, de 21 de junho de 1993 e da Lei nº 10.520,</w:t>
      </w:r>
      <w:r w:rsidRPr="00F0177C">
        <w:rPr>
          <w:rFonts w:ascii="Arial" w:eastAsia="Times New Roman" w:hAnsi="Arial" w:cs="Arial"/>
          <w:b/>
          <w:sz w:val="24"/>
          <w:szCs w:val="24"/>
          <w:lang w:val="x-none" w:eastAsia="x-none"/>
        </w:rPr>
        <w:t xml:space="preserve"> </w:t>
      </w:r>
      <w:r w:rsidRPr="00F0177C">
        <w:rPr>
          <w:rFonts w:ascii="Arial" w:eastAsia="Times New Roman" w:hAnsi="Arial" w:cs="Arial"/>
          <w:sz w:val="24"/>
          <w:szCs w:val="24"/>
          <w:lang w:val="x-none" w:eastAsia="x-none"/>
        </w:rPr>
        <w:t>resolvem firmar o presente TERMO ADITIVO, observadas as cláusulas e condições seguintes:</w:t>
      </w:r>
    </w:p>
    <w:p w14:paraId="7E773315" w14:textId="77777777" w:rsidR="00F0177C" w:rsidRPr="00F0177C" w:rsidRDefault="00F0177C" w:rsidP="00F0177C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val="x-none" w:eastAsia="pt-BR"/>
        </w:rPr>
      </w:pPr>
    </w:p>
    <w:p w14:paraId="3DEFB3E0" w14:textId="77777777" w:rsidR="00F0177C" w:rsidRPr="00F0177C" w:rsidRDefault="00F0177C" w:rsidP="00F0177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pt-BR"/>
        </w:rPr>
      </w:pPr>
      <w:r w:rsidRPr="00F0177C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  <w:t>CLÁUSULA PRIMEIRA - OBJETO</w:t>
      </w:r>
    </w:p>
    <w:p w14:paraId="2FD46CF8" w14:textId="3A97271F" w:rsidR="00F0177C" w:rsidRPr="00F0177C" w:rsidRDefault="00F0177C" w:rsidP="00F0177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1.1 Prorrogação de prazo do Contrato nº 85/2021, cujo objeto é a c</w:t>
      </w:r>
      <w:r w:rsidRPr="00F0177C">
        <w:rPr>
          <w:rFonts w:ascii="Arial" w:eastAsia="Times New Roman" w:hAnsi="Arial" w:cs="Arial"/>
          <w:sz w:val="24"/>
          <w:szCs w:val="24"/>
          <w:lang w:eastAsia="pt-BR"/>
        </w:rPr>
        <w:t>ontratação de empresa especializada para elaboração de estudos, projetos de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F0177C">
        <w:rPr>
          <w:rFonts w:ascii="Arial" w:eastAsia="Times New Roman" w:hAnsi="Arial" w:cs="Arial"/>
          <w:sz w:val="24"/>
          <w:szCs w:val="24"/>
          <w:lang w:eastAsia="pt-BR"/>
        </w:rPr>
        <w:t>infraestrutura e licenças ambientais de regularização para o loteamento industrial denominado “Polo Clovis Malacarne” no município de São Domingos do Norte/ES.</w:t>
      </w:r>
    </w:p>
    <w:p w14:paraId="036542B6" w14:textId="77777777" w:rsidR="00F0177C" w:rsidRPr="00F0177C" w:rsidRDefault="00F0177C" w:rsidP="00F0177C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</w:p>
    <w:p w14:paraId="5EBCE0B6" w14:textId="77777777" w:rsidR="00F0177C" w:rsidRPr="00F0177C" w:rsidRDefault="00F0177C" w:rsidP="00F0177C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</w:pPr>
      <w:r w:rsidRPr="00F0177C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  <w:t>CLÁUSULA SEGUNDA -</w:t>
      </w:r>
      <w:r w:rsidRPr="00F0177C">
        <w:rPr>
          <w:rFonts w:ascii="Arial" w:eastAsia="Times New Roman" w:hAnsi="Arial" w:cs="Arial"/>
          <w:color w:val="000000"/>
          <w:sz w:val="24"/>
          <w:szCs w:val="24"/>
          <w:u w:val="single"/>
          <w:lang w:eastAsia="pt-BR"/>
        </w:rPr>
        <w:t xml:space="preserve"> </w:t>
      </w:r>
      <w:r w:rsidRPr="00F0177C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  <w:t>PRAZO</w:t>
      </w:r>
    </w:p>
    <w:p w14:paraId="0F05807C" w14:textId="2E5A4205" w:rsidR="00F0177C" w:rsidRPr="00F0177C" w:rsidRDefault="00F0177C" w:rsidP="00F0177C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F0177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2.2 - Fica prorrogado a vigência do contrato a partir de </w:t>
      </w:r>
      <w:r w:rsidRPr="00F0177C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0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5</w:t>
      </w:r>
      <w:r w:rsidRPr="00F0177C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/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03</w:t>
      </w:r>
      <w:r w:rsidRPr="00F0177C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/202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3</w:t>
      </w:r>
      <w:r w:rsidRPr="00F0177C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</w:t>
      </w:r>
      <w:r w:rsidRPr="00F0177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até </w:t>
      </w:r>
      <w:r w:rsidRPr="00F0177C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05/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09</w:t>
      </w:r>
      <w:r w:rsidRPr="00F0177C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/2023</w:t>
      </w:r>
      <w:r w:rsidRPr="00F0177C">
        <w:rPr>
          <w:rFonts w:ascii="Arial" w:eastAsia="Times New Roman" w:hAnsi="Arial" w:cs="Arial"/>
          <w:b/>
          <w:sz w:val="24"/>
          <w:szCs w:val="24"/>
          <w:lang w:eastAsia="pt-BR"/>
        </w:rPr>
        <w:t>.</w:t>
      </w:r>
    </w:p>
    <w:p w14:paraId="39D33C60" w14:textId="77777777" w:rsidR="00F0177C" w:rsidRPr="00F0177C" w:rsidRDefault="00F0177C" w:rsidP="00F0177C">
      <w:pPr>
        <w:tabs>
          <w:tab w:val="left" w:pos="1926"/>
          <w:tab w:val="left" w:pos="2466"/>
          <w:tab w:val="left" w:pos="3186"/>
          <w:tab w:val="left" w:pos="3906"/>
          <w:tab w:val="left" w:pos="4626"/>
          <w:tab w:val="left" w:pos="5346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x-none"/>
        </w:rPr>
      </w:pPr>
    </w:p>
    <w:p w14:paraId="77C00B1C" w14:textId="487F96DE" w:rsidR="00F0177C" w:rsidRPr="00F0177C" w:rsidRDefault="00F0177C" w:rsidP="00F0177C">
      <w:pPr>
        <w:tabs>
          <w:tab w:val="left" w:pos="118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F0177C">
        <w:rPr>
          <w:rFonts w:ascii="Arial" w:eastAsia="Calibri" w:hAnsi="Arial" w:cs="Arial"/>
          <w:sz w:val="24"/>
          <w:szCs w:val="24"/>
          <w:lang w:eastAsia="pt-BR"/>
        </w:rPr>
        <w:t>Em tudo mais fica perfeitamente ratificado o Contrato Nº 85/2021, em todas as suas cláusulas e condições, do qual o presente fica fazendo parte integrante e inseparável. E, por estarem contratados, assinam o presente em 0</w:t>
      </w:r>
      <w:r w:rsidR="00C967D0">
        <w:rPr>
          <w:rFonts w:ascii="Arial" w:eastAsia="Calibri" w:hAnsi="Arial" w:cs="Arial"/>
          <w:sz w:val="24"/>
          <w:szCs w:val="24"/>
          <w:lang w:eastAsia="pt-BR"/>
        </w:rPr>
        <w:t>3</w:t>
      </w:r>
      <w:r w:rsidRPr="00F0177C">
        <w:rPr>
          <w:rFonts w:ascii="Arial" w:eastAsia="Calibri" w:hAnsi="Arial" w:cs="Arial"/>
          <w:sz w:val="24"/>
          <w:szCs w:val="24"/>
          <w:lang w:eastAsia="pt-BR"/>
        </w:rPr>
        <w:t xml:space="preserve"> (</w:t>
      </w:r>
      <w:r w:rsidR="00C967D0">
        <w:rPr>
          <w:rFonts w:ascii="Arial" w:eastAsia="Calibri" w:hAnsi="Arial" w:cs="Arial"/>
          <w:sz w:val="24"/>
          <w:szCs w:val="24"/>
          <w:lang w:eastAsia="pt-BR"/>
        </w:rPr>
        <w:t>três</w:t>
      </w:r>
      <w:r w:rsidRPr="00F0177C">
        <w:rPr>
          <w:rFonts w:ascii="Arial" w:eastAsia="Calibri" w:hAnsi="Arial" w:cs="Arial"/>
          <w:sz w:val="24"/>
          <w:szCs w:val="24"/>
          <w:lang w:eastAsia="pt-BR"/>
        </w:rPr>
        <w:t>) vias de igual teor.</w:t>
      </w:r>
    </w:p>
    <w:p w14:paraId="1D772204" w14:textId="77777777" w:rsidR="00F0177C" w:rsidRPr="00F0177C" w:rsidRDefault="00F0177C" w:rsidP="00F0177C">
      <w:pPr>
        <w:tabs>
          <w:tab w:val="left" w:pos="118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14:paraId="7E60BC34" w14:textId="77777777" w:rsidR="00F0177C" w:rsidRPr="00F0177C" w:rsidRDefault="00F0177C" w:rsidP="00F0177C">
      <w:pPr>
        <w:tabs>
          <w:tab w:val="left" w:pos="118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14:paraId="60212567" w14:textId="4EA5CB38" w:rsidR="00F0177C" w:rsidRPr="00F0177C" w:rsidRDefault="00F0177C" w:rsidP="00F0177C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F0177C">
        <w:rPr>
          <w:rFonts w:ascii="Arial" w:eastAsia="Times New Roman" w:hAnsi="Arial" w:cs="Arial"/>
          <w:sz w:val="24"/>
          <w:szCs w:val="24"/>
          <w:lang w:eastAsia="pt-BR"/>
        </w:rPr>
        <w:t>São Domingos do Norte/ES, 0</w:t>
      </w:r>
      <w:r w:rsidR="00C967D0">
        <w:rPr>
          <w:rFonts w:ascii="Arial" w:eastAsia="Times New Roman" w:hAnsi="Arial" w:cs="Arial"/>
          <w:sz w:val="24"/>
          <w:szCs w:val="24"/>
          <w:lang w:eastAsia="pt-BR"/>
        </w:rPr>
        <w:t>3</w:t>
      </w:r>
      <w:r w:rsidRPr="00F0177C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 w:rsidR="00C967D0">
        <w:rPr>
          <w:rFonts w:ascii="Arial" w:eastAsia="Times New Roman" w:hAnsi="Arial" w:cs="Arial"/>
          <w:sz w:val="24"/>
          <w:szCs w:val="24"/>
          <w:lang w:eastAsia="pt-BR"/>
        </w:rPr>
        <w:t>março</w:t>
      </w:r>
      <w:r w:rsidRPr="00F0177C">
        <w:rPr>
          <w:rFonts w:ascii="Arial" w:eastAsia="Times New Roman" w:hAnsi="Arial" w:cs="Arial"/>
          <w:sz w:val="24"/>
          <w:szCs w:val="24"/>
          <w:lang w:eastAsia="pt-BR"/>
        </w:rPr>
        <w:t xml:space="preserve"> de 202</w:t>
      </w:r>
      <w:r w:rsidR="00C967D0">
        <w:rPr>
          <w:rFonts w:ascii="Arial" w:eastAsia="Times New Roman" w:hAnsi="Arial" w:cs="Arial"/>
          <w:sz w:val="24"/>
          <w:szCs w:val="24"/>
          <w:lang w:eastAsia="pt-BR"/>
        </w:rPr>
        <w:t>3</w:t>
      </w:r>
      <w:r w:rsidRPr="00F0177C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72A4CCD6" w14:textId="77777777" w:rsidR="00F0177C" w:rsidRPr="00F0177C" w:rsidRDefault="00F0177C" w:rsidP="00F0177C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7532794" w14:textId="77777777" w:rsidR="00F0177C" w:rsidRPr="00F0177C" w:rsidRDefault="00F0177C" w:rsidP="00F0177C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C2219BB" w14:textId="77777777" w:rsidR="00F0177C" w:rsidRPr="00F0177C" w:rsidRDefault="00F0177C" w:rsidP="00F0177C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341E0EB" w14:textId="77777777" w:rsidR="00F0177C" w:rsidRPr="00F0177C" w:rsidRDefault="00F0177C" w:rsidP="00F0177C">
      <w:pPr>
        <w:tabs>
          <w:tab w:val="left" w:pos="-567"/>
        </w:tabs>
        <w:spacing w:after="0" w:line="240" w:lineRule="auto"/>
        <w:ind w:right="-852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F0177C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Ana Izabel Malacarne de Oliveira                                           </w:t>
      </w:r>
      <w:proofErr w:type="spellStart"/>
      <w:r w:rsidRPr="00F0177C">
        <w:rPr>
          <w:rFonts w:ascii="Arial" w:eastAsia="Times New Roman" w:hAnsi="Arial" w:cs="Arial"/>
          <w:b/>
          <w:sz w:val="24"/>
          <w:szCs w:val="24"/>
          <w:lang w:eastAsia="pt-BR"/>
        </w:rPr>
        <w:t>Rusimar</w:t>
      </w:r>
      <w:proofErr w:type="spellEnd"/>
      <w:r w:rsidRPr="00F0177C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Braun</w:t>
      </w:r>
    </w:p>
    <w:p w14:paraId="615E63DF" w14:textId="77777777" w:rsidR="00F0177C" w:rsidRPr="00F0177C" w:rsidRDefault="00F0177C" w:rsidP="00F0177C">
      <w:pPr>
        <w:tabs>
          <w:tab w:val="left" w:pos="-567"/>
          <w:tab w:val="left" w:pos="3060"/>
        </w:tabs>
        <w:spacing w:after="0" w:line="240" w:lineRule="auto"/>
        <w:ind w:left="-567" w:right="-852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0177C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Prefeita Municipal</w:t>
      </w:r>
      <w:r w:rsidRPr="00F0177C">
        <w:rPr>
          <w:rFonts w:ascii="Arial" w:eastAsia="Times New Roman" w:hAnsi="Arial" w:cs="Arial"/>
          <w:sz w:val="24"/>
          <w:szCs w:val="24"/>
          <w:lang w:eastAsia="pt-BR"/>
        </w:rPr>
        <w:tab/>
        <w:t xml:space="preserve">                                                 Representante Legal</w:t>
      </w:r>
    </w:p>
    <w:p w14:paraId="7D2A4D4E" w14:textId="77777777" w:rsidR="00F0177C" w:rsidRPr="00F0177C" w:rsidRDefault="00F0177C" w:rsidP="00F0177C">
      <w:pPr>
        <w:tabs>
          <w:tab w:val="left" w:pos="-567"/>
        </w:tabs>
        <w:spacing w:after="0" w:line="240" w:lineRule="auto"/>
        <w:ind w:left="-567" w:right="-852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0177C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   Contratante                                                                 Contratado</w:t>
      </w:r>
    </w:p>
    <w:p w14:paraId="5AE4ADBC" w14:textId="77777777" w:rsidR="00F0177C" w:rsidRPr="00F0177C" w:rsidRDefault="00F0177C" w:rsidP="00F0177C">
      <w:pPr>
        <w:tabs>
          <w:tab w:val="left" w:pos="-567"/>
        </w:tabs>
        <w:spacing w:after="0" w:line="240" w:lineRule="auto"/>
        <w:ind w:left="-567" w:right="-852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1E9DDA4" w14:textId="77777777" w:rsidR="00F0177C" w:rsidRPr="00F0177C" w:rsidRDefault="00F0177C" w:rsidP="00F0177C">
      <w:pPr>
        <w:tabs>
          <w:tab w:val="left" w:pos="-567"/>
        </w:tabs>
        <w:spacing w:after="0" w:line="240" w:lineRule="auto"/>
        <w:ind w:left="-567" w:right="-852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3E895F9" w14:textId="77777777" w:rsidR="00F0177C" w:rsidRPr="00F0177C" w:rsidRDefault="00F0177C" w:rsidP="00F0177C">
      <w:pPr>
        <w:tabs>
          <w:tab w:val="left" w:pos="-567"/>
        </w:tabs>
        <w:spacing w:after="0" w:line="240" w:lineRule="auto"/>
        <w:ind w:left="-567" w:right="-852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CCE508B" w14:textId="77777777" w:rsidR="00F0177C" w:rsidRPr="00F0177C" w:rsidRDefault="00F0177C" w:rsidP="00F0177C">
      <w:pPr>
        <w:spacing w:after="0" w:line="240" w:lineRule="auto"/>
        <w:ind w:right="-193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1F4AB3B" w14:textId="77777777" w:rsidR="00F0177C" w:rsidRPr="00F0177C" w:rsidRDefault="00F0177C" w:rsidP="00F0177C">
      <w:pPr>
        <w:spacing w:after="0" w:line="240" w:lineRule="auto"/>
        <w:ind w:right="-193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0177C">
        <w:rPr>
          <w:rFonts w:ascii="Arial" w:eastAsia="Times New Roman" w:hAnsi="Arial" w:cs="Arial"/>
          <w:sz w:val="24"/>
          <w:szCs w:val="24"/>
          <w:lang w:eastAsia="pt-BR"/>
        </w:rPr>
        <w:t>Testemunhas:</w:t>
      </w:r>
    </w:p>
    <w:p w14:paraId="1259BBE5" w14:textId="77777777" w:rsidR="00F0177C" w:rsidRPr="00F0177C" w:rsidRDefault="00F0177C" w:rsidP="00F0177C">
      <w:pPr>
        <w:spacing w:after="0" w:line="240" w:lineRule="auto"/>
        <w:ind w:right="-193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0177C">
        <w:rPr>
          <w:rFonts w:ascii="Arial" w:eastAsia="Times New Roman" w:hAnsi="Arial" w:cs="Arial"/>
          <w:sz w:val="24"/>
          <w:szCs w:val="24"/>
          <w:lang w:eastAsia="pt-BR"/>
        </w:rPr>
        <w:t>a) _____________________________                      b) _____________________________</w:t>
      </w:r>
    </w:p>
    <w:p w14:paraId="178A0248" w14:textId="77777777" w:rsidR="00F0177C" w:rsidRPr="00F0177C" w:rsidRDefault="00F0177C" w:rsidP="00F0177C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14:paraId="24863F94" w14:textId="77777777" w:rsidR="00A64935" w:rsidRDefault="00A64935"/>
    <w:sectPr w:rsidR="00A64935" w:rsidSect="00D954CA">
      <w:headerReference w:type="default" r:id="rId5"/>
      <w:pgSz w:w="11906" w:h="16838" w:code="9"/>
      <w:pgMar w:top="567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8B133" w14:textId="77777777" w:rsidR="00A74F40" w:rsidRDefault="00F0177C" w:rsidP="00A74F40">
    <w:pPr>
      <w:pStyle w:val="Ttulo3"/>
      <w:tabs>
        <w:tab w:val="left" w:pos="180"/>
        <w:tab w:val="left" w:pos="5655"/>
        <w:tab w:val="right" w:pos="9638"/>
      </w:tabs>
      <w:spacing w:before="0" w:after="0"/>
      <w:rPr>
        <w:rFonts w:ascii="Arial MT Black" w:hAnsi="Arial MT Black"/>
        <w:b w:val="0"/>
        <w:sz w:val="22"/>
        <w:szCs w:val="22"/>
        <w:lang w:val="pt-BR"/>
      </w:rPr>
    </w:pPr>
    <w:r w:rsidRPr="00F612E9"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0C53FB85" wp14:editId="0CE4C2B6">
          <wp:simplePos x="0" y="0"/>
          <wp:positionH relativeFrom="margin">
            <wp:align>center</wp:align>
          </wp:positionH>
          <wp:positionV relativeFrom="paragraph">
            <wp:posOffset>-336550</wp:posOffset>
          </wp:positionV>
          <wp:extent cx="885825" cy="715645"/>
          <wp:effectExtent l="0" t="0" r="9525" b="825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1564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rFonts w:ascii="Arial MT Black" w:hAnsi="Arial MT Black"/>
        <w:b w:val="0"/>
        <w:sz w:val="22"/>
        <w:szCs w:val="22"/>
      </w:rPr>
      <w:tab/>
    </w:r>
    <w:r w:rsidR="00000000">
      <w:rPr>
        <w:rFonts w:ascii="Arial MT Black" w:hAnsi="Arial MT Black"/>
        <w:b w:val="0"/>
        <w:sz w:val="22"/>
        <w:szCs w:val="22"/>
      </w:rPr>
      <w:tab/>
    </w:r>
  </w:p>
  <w:p w14:paraId="4902E7EA" w14:textId="77777777" w:rsidR="00F612E9" w:rsidRPr="00F612E9" w:rsidRDefault="00000000" w:rsidP="00F612E9">
    <w:pPr>
      <w:tabs>
        <w:tab w:val="center" w:pos="4419"/>
        <w:tab w:val="right" w:pos="8838"/>
      </w:tabs>
      <w:spacing w:before="120"/>
      <w:jc w:val="center"/>
      <w:rPr>
        <w:sz w:val="20"/>
        <w:szCs w:val="20"/>
      </w:rPr>
    </w:pPr>
    <w:r>
      <w:tab/>
    </w:r>
  </w:p>
  <w:p w14:paraId="0F87D58D" w14:textId="77777777" w:rsidR="00F612E9" w:rsidRPr="00F612E9" w:rsidRDefault="00000000" w:rsidP="00F612E9">
    <w:pPr>
      <w:keepNext/>
      <w:tabs>
        <w:tab w:val="left" w:pos="1245"/>
        <w:tab w:val="center" w:pos="4712"/>
      </w:tabs>
      <w:contextualSpacing/>
      <w:jc w:val="center"/>
      <w:outlineLvl w:val="2"/>
      <w:rPr>
        <w:rFonts w:ascii="Arial" w:hAnsi="Arial" w:cs="Arial"/>
        <w:b/>
        <w:sz w:val="20"/>
        <w:szCs w:val="20"/>
      </w:rPr>
    </w:pPr>
    <w:r w:rsidRPr="00F612E9">
      <w:rPr>
        <w:rFonts w:ascii="Arial" w:hAnsi="Arial" w:cs="Arial"/>
        <w:b/>
        <w:sz w:val="20"/>
        <w:szCs w:val="20"/>
      </w:rPr>
      <w:t>PREFEITURA MUNICIPAL DE SÃO DOMINGOS DO NORTE</w:t>
    </w:r>
  </w:p>
  <w:p w14:paraId="69183805" w14:textId="77777777" w:rsidR="00F612E9" w:rsidRPr="00F612E9" w:rsidRDefault="00000000" w:rsidP="00F612E9">
    <w:pPr>
      <w:contextualSpacing/>
      <w:jc w:val="center"/>
      <w:rPr>
        <w:rFonts w:ascii="Arial" w:hAnsi="Arial" w:cs="Arial"/>
        <w:color w:val="000000"/>
        <w:sz w:val="20"/>
        <w:szCs w:val="20"/>
      </w:rPr>
    </w:pPr>
    <w:r w:rsidRPr="00F612E9">
      <w:rPr>
        <w:rFonts w:ascii="Arial" w:hAnsi="Arial" w:cs="Arial"/>
        <w:color w:val="000000"/>
        <w:sz w:val="20"/>
        <w:szCs w:val="20"/>
      </w:rPr>
      <w:t xml:space="preserve">Rod. </w:t>
    </w:r>
    <w:proofErr w:type="spellStart"/>
    <w:r w:rsidRPr="00F612E9">
      <w:rPr>
        <w:rFonts w:ascii="Arial" w:hAnsi="Arial" w:cs="Arial"/>
        <w:color w:val="000000"/>
        <w:sz w:val="20"/>
        <w:szCs w:val="20"/>
      </w:rPr>
      <w:t>Gether</w:t>
    </w:r>
    <w:proofErr w:type="spellEnd"/>
    <w:r w:rsidRPr="00F612E9">
      <w:rPr>
        <w:rFonts w:ascii="Arial" w:hAnsi="Arial" w:cs="Arial"/>
        <w:color w:val="000000"/>
        <w:sz w:val="20"/>
        <w:szCs w:val="20"/>
      </w:rPr>
      <w:t xml:space="preserve"> Lopes de Farias, s/nº - Bairro Emílio </w:t>
    </w:r>
    <w:proofErr w:type="spellStart"/>
    <w:r w:rsidRPr="00F612E9">
      <w:rPr>
        <w:rFonts w:ascii="Arial" w:hAnsi="Arial" w:cs="Arial"/>
        <w:color w:val="000000"/>
        <w:sz w:val="20"/>
        <w:szCs w:val="20"/>
      </w:rPr>
      <w:t>Calegari</w:t>
    </w:r>
    <w:proofErr w:type="spellEnd"/>
    <w:r w:rsidRPr="00F612E9">
      <w:rPr>
        <w:rFonts w:ascii="Arial" w:hAnsi="Arial" w:cs="Arial"/>
        <w:color w:val="000000"/>
        <w:sz w:val="20"/>
        <w:szCs w:val="20"/>
      </w:rPr>
      <w:t xml:space="preserve"> - São Domingos do Norte/ES -CEP 29745-000</w:t>
    </w:r>
  </w:p>
  <w:p w14:paraId="612A01B0" w14:textId="77777777" w:rsidR="00F612E9" w:rsidRPr="00F612E9" w:rsidRDefault="00000000" w:rsidP="00F612E9">
    <w:pPr>
      <w:contextualSpacing/>
      <w:jc w:val="center"/>
      <w:rPr>
        <w:rFonts w:ascii="Arial" w:hAnsi="Arial" w:cs="Arial"/>
        <w:color w:val="000000"/>
        <w:sz w:val="20"/>
        <w:szCs w:val="20"/>
      </w:rPr>
    </w:pPr>
    <w:r w:rsidRPr="00F612E9">
      <w:rPr>
        <w:rFonts w:ascii="Arial" w:hAnsi="Arial" w:cs="Arial"/>
        <w:color w:val="000000"/>
        <w:sz w:val="20"/>
        <w:szCs w:val="20"/>
      </w:rPr>
      <w:t xml:space="preserve">Telefone/Telefax: (027) 3742 0200  </w:t>
    </w:r>
  </w:p>
  <w:p w14:paraId="238FB008" w14:textId="77777777" w:rsidR="00F612E9" w:rsidRDefault="00000000" w:rsidP="00F612E9">
    <w:pPr>
      <w:contextualSpacing/>
      <w:jc w:val="center"/>
      <w:rPr>
        <w:rFonts w:ascii="Arial" w:hAnsi="Arial" w:cs="Arial"/>
        <w:color w:val="000000"/>
        <w:sz w:val="20"/>
        <w:szCs w:val="20"/>
      </w:rPr>
    </w:pPr>
    <w:r w:rsidRPr="00F612E9">
      <w:rPr>
        <w:rFonts w:ascii="Arial" w:hAnsi="Arial" w:cs="Arial"/>
        <w:color w:val="000000"/>
        <w:sz w:val="20"/>
        <w:szCs w:val="20"/>
      </w:rPr>
      <w:t>CNPJ 36.350.3</w:t>
    </w:r>
    <w:r w:rsidRPr="00F612E9">
      <w:rPr>
        <w:rFonts w:ascii="Arial" w:hAnsi="Arial" w:cs="Arial"/>
        <w:color w:val="000000"/>
        <w:sz w:val="20"/>
        <w:szCs w:val="20"/>
      </w:rPr>
      <w:t>12/00</w:t>
    </w:r>
    <w:r w:rsidRPr="00F612E9">
      <w:rPr>
        <w:rFonts w:ascii="Arial" w:hAnsi="Arial" w:cs="Arial"/>
        <w:color w:val="000000"/>
        <w:sz w:val="20"/>
        <w:szCs w:val="20"/>
      </w:rPr>
      <w:t>01-72</w:t>
    </w:r>
  </w:p>
  <w:p w14:paraId="5A60D661" w14:textId="77777777" w:rsidR="00F612E9" w:rsidRPr="00F612E9" w:rsidRDefault="00000000" w:rsidP="00F612E9">
    <w:pPr>
      <w:contextualSpacing/>
      <w:jc w:val="center"/>
      <w:rPr>
        <w:rFonts w:ascii="Arial" w:hAnsi="Arial" w:cs="Arial"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1B379D"/>
    <w:multiLevelType w:val="multilevel"/>
    <w:tmpl w:val="80E44EA2"/>
    <w:lvl w:ilvl="0">
      <w:start w:val="1"/>
      <w:numFmt w:val="decimal"/>
      <w:lvlText w:val="%1"/>
      <w:lvlJc w:val="left"/>
      <w:pPr>
        <w:ind w:left="405" w:hanging="405"/>
      </w:pPr>
      <w:rPr>
        <w:rFonts w:ascii="Calibri" w:hAnsi="Calibri" w:cs="Calibri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hAnsi="Calibri" w:cs="Calibri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Calibri" w:hAnsi="Calibri"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hAnsi="Calibri" w:cs="Calibri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Calibri" w:hAnsi="Calibri"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hAnsi="Calibri" w:cs="Calibri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Calibri" w:hAnsi="Calibri" w:cs="Calibr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libri" w:hAnsi="Calibri" w:cs="Calibri" w:hint="default"/>
      </w:rPr>
    </w:lvl>
  </w:abstractNum>
  <w:num w:numId="1" w16cid:durableId="1969116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77C"/>
    <w:rsid w:val="00A64935"/>
    <w:rsid w:val="00C967D0"/>
    <w:rsid w:val="00F01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6197D1"/>
  <w15:chartTrackingRefBased/>
  <w15:docId w15:val="{2950C18D-1700-4479-B5EA-B71600A4D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uiPriority w:val="99"/>
    <w:qFormat/>
    <w:rsid w:val="00F0177C"/>
    <w:pPr>
      <w:keepNext/>
      <w:spacing w:before="240" w:after="60" w:line="240" w:lineRule="auto"/>
      <w:outlineLvl w:val="2"/>
    </w:pPr>
    <w:rPr>
      <w:rFonts w:ascii="Arial" w:eastAsia="Calibri" w:hAnsi="Arial" w:cs="Times New Roman"/>
      <w:b/>
      <w:bCs/>
      <w:sz w:val="26"/>
      <w:szCs w:val="26"/>
      <w:lang w:val="x-none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9"/>
    <w:rsid w:val="00F0177C"/>
    <w:rPr>
      <w:rFonts w:ascii="Arial" w:eastAsia="Calibri" w:hAnsi="Arial" w:cs="Times New Roman"/>
      <w:b/>
      <w:bCs/>
      <w:sz w:val="26"/>
      <w:szCs w:val="26"/>
      <w:lang w:val="x-none" w:eastAsia="pt-BR"/>
    </w:rPr>
  </w:style>
  <w:style w:type="paragraph" w:styleId="PargrafodaLista">
    <w:name w:val="List Paragraph"/>
    <w:basedOn w:val="Normal"/>
    <w:uiPriority w:val="34"/>
    <w:qFormat/>
    <w:rsid w:val="00F017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342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2023-03-03T17:02:00Z</dcterms:created>
  <dcterms:modified xsi:type="dcterms:W3CDTF">2023-03-03T17:19:00Z</dcterms:modified>
</cp:coreProperties>
</file>