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:rsidR="00B73B28" w:rsidRPr="00051E16" w:rsidRDefault="00B73B28" w:rsidP="00B73B28">
      <w:pPr>
        <w:pStyle w:val="ANEXO-Rtulo"/>
        <w:spacing w:before="0" w:line="360" w:lineRule="auto"/>
        <w:jc w:val="both"/>
        <w:rPr>
          <w:rFonts w:ascii="Arial" w:hAnsi="Arial" w:cs="Arial"/>
          <w:color w:val="000000" w:themeColor="text1"/>
        </w:rPr>
      </w:pPr>
    </w:p>
    <w:p w:rsidR="00B73B28" w:rsidRPr="00051E16" w:rsidRDefault="00B73B28" w:rsidP="00B73B28">
      <w:pPr>
        <w:pStyle w:val="PargrafoNormal"/>
        <w:spacing w:before="0" w:after="0" w:line="360" w:lineRule="auto"/>
        <w:jc w:val="both"/>
        <w:rPr>
          <w:rStyle w:val="PargrafoNormalChar"/>
          <w:rFonts w:ascii="Arial" w:hAnsi="Arial" w:cs="Arial"/>
          <w:b/>
          <w:bCs/>
          <w:snapToGrid/>
          <w:color w:val="000000" w:themeColor="text1"/>
        </w:rPr>
      </w:pPr>
      <w:r w:rsidRPr="00051E16">
        <w:rPr>
          <w:rFonts w:ascii="Arial" w:hAnsi="Arial" w:cs="Arial"/>
          <w:b/>
          <w:bCs/>
          <w:color w:val="000000" w:themeColor="text1"/>
        </w:rPr>
        <w:t>DISPENSA DE LICITAÇÃO</w:t>
      </w:r>
      <w:r w:rsidRPr="00051E16">
        <w:rPr>
          <w:rFonts w:ascii="Arial" w:hAnsi="Arial" w:cs="Arial"/>
          <w:b/>
          <w:bCs/>
          <w:color w:val="000000" w:themeColor="text1"/>
        </w:rPr>
        <w:t xml:space="preserve"> Nº 31/2023-PMSDN</w:t>
      </w:r>
    </w:p>
    <w:p w:rsidR="00B73B28" w:rsidRPr="00051E16" w:rsidRDefault="00B73B28" w:rsidP="00B73B28">
      <w:pPr>
        <w:pStyle w:val="PargrafoNormal"/>
        <w:spacing w:before="0" w:after="0" w:line="360" w:lineRule="auto"/>
        <w:jc w:val="both"/>
        <w:rPr>
          <w:rFonts w:ascii="Arial" w:hAnsi="Arial" w:cs="Arial"/>
          <w:b/>
          <w:bCs/>
          <w:color w:val="000000" w:themeColor="text1"/>
        </w:rPr>
      </w:pPr>
      <w:r w:rsidRPr="00051E16">
        <w:rPr>
          <w:rFonts w:ascii="Arial" w:hAnsi="Arial" w:cs="Arial"/>
          <w:b/>
          <w:bCs/>
          <w:color w:val="000000" w:themeColor="text1"/>
        </w:rPr>
        <w:t>PROCESSO ADMINISTRATIVO Nº 3128/2023</w:t>
      </w:r>
    </w:p>
    <w:p w:rsidR="00B73B28" w:rsidRPr="00051E16" w:rsidRDefault="00B73B28" w:rsidP="00B73B28">
      <w:pPr>
        <w:pStyle w:val="ANEXO-Rtulo"/>
        <w:spacing w:before="0" w:line="360" w:lineRule="auto"/>
        <w:jc w:val="both"/>
        <w:rPr>
          <w:rFonts w:ascii="Arial" w:hAnsi="Arial" w:cs="Arial"/>
          <w:color w:val="000000" w:themeColor="text1"/>
        </w:rPr>
      </w:pPr>
      <w:r w:rsidRPr="00051E16">
        <w:rPr>
          <w:rFonts w:ascii="Arial" w:hAnsi="Arial" w:cs="Arial"/>
          <w:color w:val="000000" w:themeColor="text1"/>
        </w:rPr>
        <w:t xml:space="preserve">CONTRATO EMERGENCIAL Nº 88/2023   </w:t>
      </w:r>
    </w:p>
    <w:p w:rsidR="00B73B28" w:rsidRPr="00051E16" w:rsidRDefault="00B73B28" w:rsidP="00B73B28">
      <w:pPr>
        <w:pStyle w:val="Corpo"/>
        <w:spacing w:line="360" w:lineRule="auto"/>
        <w:ind w:left="4111"/>
        <w:jc w:val="both"/>
        <w:rPr>
          <w:rFonts w:ascii="Arial" w:hAnsi="Arial" w:cs="Arial"/>
          <w:b/>
          <w:snapToGrid w:val="0"/>
          <w:color w:val="000000" w:themeColor="text1"/>
        </w:rPr>
      </w:pPr>
      <w:r w:rsidRPr="00051E16">
        <w:rPr>
          <w:rStyle w:val="PargrafoNormalChar"/>
          <w:rFonts w:ascii="Arial" w:hAnsi="Arial" w:cs="Arial"/>
          <w:b/>
          <w:color w:val="000000" w:themeColor="text1"/>
        </w:rPr>
        <w:t xml:space="preserve">TERMO DE CONTRATO QUE ENTRE SI FAZEM O </w:t>
      </w:r>
      <w:r w:rsidRPr="00051E16">
        <w:rPr>
          <w:rFonts w:ascii="Arial" w:hAnsi="Arial" w:cs="Arial"/>
          <w:b/>
          <w:bCs/>
          <w:color w:val="000000" w:themeColor="text1"/>
        </w:rPr>
        <w:t>MUNICÍPIO DE SÃO DOMINGOS DO NORTE</w:t>
      </w:r>
      <w:r w:rsidRPr="00051E16">
        <w:rPr>
          <w:rFonts w:ascii="Arial" w:hAnsi="Arial" w:cs="Arial"/>
          <w:b/>
          <w:bCs/>
          <w:color w:val="000000" w:themeColor="text1"/>
        </w:rPr>
        <w:t>/ES</w:t>
      </w:r>
      <w:r w:rsidRPr="00051E16">
        <w:rPr>
          <w:rStyle w:val="PargrafoNormalChar"/>
          <w:rFonts w:ascii="Arial" w:hAnsi="Arial" w:cs="Arial"/>
          <w:b/>
          <w:color w:val="000000" w:themeColor="text1"/>
        </w:rPr>
        <w:t xml:space="preserve"> E A EMPRESA DIGITAL SOLUÇÕES LTDA ME PARA PRESTAÇÃO DE SERVIÇOS</w:t>
      </w:r>
      <w:r w:rsidRPr="00051E16">
        <w:rPr>
          <w:rStyle w:val="PargrafoNormalChar"/>
          <w:rFonts w:ascii="Arial" w:hAnsi="Arial" w:cs="Arial"/>
          <w:b/>
          <w:color w:val="000000" w:themeColor="text1"/>
        </w:rPr>
        <w:t>, NOS TERMOS ABAIXO:</w:t>
      </w:r>
    </w:p>
    <w:p w:rsidR="00051E16" w:rsidRPr="00051E16" w:rsidRDefault="00B73B28" w:rsidP="00B73B28">
      <w:pPr>
        <w:pStyle w:val="PargrafoNormal"/>
        <w:spacing w:after="0"/>
        <w:jc w:val="both"/>
        <w:rPr>
          <w:rFonts w:ascii="Arial" w:hAnsi="Arial" w:cs="Arial"/>
          <w:color w:val="000000" w:themeColor="text1"/>
        </w:rPr>
      </w:pPr>
      <w:r w:rsidRPr="00051E16">
        <w:rPr>
          <w:rFonts w:ascii="Arial" w:hAnsi="Arial" w:cs="Arial"/>
          <w:color w:val="000000" w:themeColor="text1"/>
        </w:rPr>
        <w:t>O</w:t>
      </w:r>
      <w:r w:rsidRPr="00051E16">
        <w:rPr>
          <w:rFonts w:ascii="Arial" w:hAnsi="Arial" w:cs="Arial"/>
          <w:b/>
          <w:color w:val="000000" w:themeColor="text1"/>
        </w:rPr>
        <w:t xml:space="preserve"> MUNICÍPIO DE SÃO DOMINGOS DO NORTE</w:t>
      </w:r>
      <w:r w:rsidRPr="00051E16">
        <w:rPr>
          <w:rFonts w:ascii="Arial" w:hAnsi="Arial" w:cs="Arial"/>
          <w:color w:val="000000" w:themeColor="text1"/>
        </w:rPr>
        <w:t xml:space="preserve">, Estado do Espírito Santo, </w:t>
      </w:r>
      <w:r w:rsidRPr="00051E16">
        <w:rPr>
          <w:rFonts w:ascii="Arial" w:hAnsi="Arial" w:cs="Arial"/>
          <w:color w:val="000000" w:themeColor="text1"/>
        </w:rPr>
        <w:t>P</w:t>
      </w:r>
      <w:r w:rsidRPr="00051E16">
        <w:rPr>
          <w:rFonts w:ascii="Arial" w:hAnsi="Arial" w:cs="Arial"/>
          <w:color w:val="000000" w:themeColor="text1"/>
        </w:rPr>
        <w:t>essoa Jurídica de Direito Público Interno, sediado na Rod. Gether Lopes de Farias, s/nº</w:t>
      </w:r>
      <w:r w:rsidRPr="00051E16">
        <w:rPr>
          <w:rFonts w:ascii="Arial" w:hAnsi="Arial" w:cs="Arial"/>
          <w:color w:val="000000" w:themeColor="text1"/>
        </w:rPr>
        <w:t xml:space="preserve">, </w:t>
      </w:r>
      <w:r w:rsidRPr="00051E16">
        <w:rPr>
          <w:rFonts w:ascii="Arial" w:hAnsi="Arial" w:cs="Arial"/>
          <w:color w:val="000000" w:themeColor="text1"/>
        </w:rPr>
        <w:t>São Domingos do Norte</w:t>
      </w:r>
      <w:r w:rsidRPr="00051E16">
        <w:rPr>
          <w:rFonts w:ascii="Arial" w:hAnsi="Arial" w:cs="Arial"/>
          <w:color w:val="000000" w:themeColor="text1"/>
        </w:rPr>
        <w:t>/</w:t>
      </w:r>
      <w:r w:rsidRPr="00051E16">
        <w:rPr>
          <w:rFonts w:ascii="Arial" w:hAnsi="Arial" w:cs="Arial"/>
          <w:color w:val="000000" w:themeColor="text1"/>
        </w:rPr>
        <w:t>ES</w:t>
      </w:r>
      <w:r w:rsidRPr="00051E16">
        <w:rPr>
          <w:rFonts w:ascii="Arial" w:hAnsi="Arial" w:cs="Arial"/>
          <w:color w:val="000000" w:themeColor="text1"/>
        </w:rPr>
        <w:t>, CEP 29745-000</w:t>
      </w:r>
      <w:r w:rsidRPr="00051E16">
        <w:rPr>
          <w:rFonts w:ascii="Arial" w:hAnsi="Arial" w:cs="Arial"/>
          <w:color w:val="000000" w:themeColor="text1"/>
        </w:rPr>
        <w:t xml:space="preserve">, inscrito no Cadastro Nacional de Pessoa Jurídica sob o </w:t>
      </w:r>
      <w:r w:rsidRPr="00051E16">
        <w:rPr>
          <w:rFonts w:ascii="Arial" w:hAnsi="Arial" w:cs="Arial"/>
          <w:color w:val="000000" w:themeColor="text1"/>
        </w:rPr>
        <w:t>n</w:t>
      </w:r>
      <w:r w:rsidRPr="00051E16">
        <w:rPr>
          <w:rFonts w:ascii="Arial" w:hAnsi="Arial" w:cs="Arial"/>
          <w:color w:val="000000" w:themeColor="text1"/>
        </w:rPr>
        <w:t xml:space="preserve">º 36.350.312/0001-72, neste ato representado pela </w:t>
      </w:r>
      <w:r w:rsidRPr="00051E16">
        <w:rPr>
          <w:rFonts w:ascii="Arial" w:hAnsi="Arial" w:cs="Arial"/>
          <w:color w:val="000000" w:themeColor="text1"/>
        </w:rPr>
        <w:t>Prefeita Municipal</w:t>
      </w:r>
      <w:r w:rsidRPr="00051E16">
        <w:rPr>
          <w:rFonts w:ascii="Arial" w:hAnsi="Arial" w:cs="Arial"/>
          <w:b/>
          <w:bCs/>
          <w:color w:val="000000" w:themeColor="text1"/>
        </w:rPr>
        <w:t xml:space="preserve">, </w:t>
      </w:r>
      <w:r w:rsidRPr="00051E16">
        <w:rPr>
          <w:rFonts w:ascii="Arial" w:hAnsi="Arial" w:cs="Arial"/>
          <w:color w:val="000000" w:themeColor="text1"/>
        </w:rPr>
        <w:t>a</w:t>
      </w:r>
      <w:r w:rsidRPr="00051E16">
        <w:rPr>
          <w:rFonts w:ascii="Arial" w:hAnsi="Arial" w:cs="Arial"/>
          <w:b/>
          <w:bCs/>
          <w:color w:val="000000" w:themeColor="text1"/>
        </w:rPr>
        <w:t xml:space="preserve"> Srª. Ana Izabel Malacarne de Oliveira</w:t>
      </w:r>
      <w:r w:rsidRPr="00051E16">
        <w:rPr>
          <w:rFonts w:ascii="Arial" w:hAnsi="Arial" w:cs="Arial"/>
          <w:color w:val="000000" w:themeColor="text1"/>
        </w:rPr>
        <w:t xml:space="preserve">, brasileira, casada, portadora do CPF nº </w:t>
      </w:r>
      <w:r w:rsidRPr="00051E16">
        <w:rPr>
          <w:rFonts w:ascii="Arial" w:hAnsi="Arial" w:cs="Arial"/>
          <w:bCs/>
          <w:color w:val="000000" w:themeColor="text1"/>
        </w:rPr>
        <w:t>775.711.857-34</w:t>
      </w:r>
      <w:r w:rsidRPr="00051E16">
        <w:rPr>
          <w:rFonts w:ascii="Arial" w:hAnsi="Arial" w:cs="Arial"/>
          <w:b/>
          <w:color w:val="000000" w:themeColor="text1"/>
        </w:rPr>
        <w:t>,</w:t>
      </w:r>
      <w:r w:rsidRPr="00051E16">
        <w:rPr>
          <w:rFonts w:ascii="Arial" w:hAnsi="Arial" w:cs="Arial"/>
          <w:color w:val="000000" w:themeColor="text1"/>
        </w:rPr>
        <w:t xml:space="preserve"> residente na </w:t>
      </w:r>
      <w:r w:rsidRPr="00051E16">
        <w:rPr>
          <w:rFonts w:ascii="Arial" w:hAnsi="Arial" w:cs="Arial"/>
          <w:bCs/>
          <w:color w:val="000000" w:themeColor="text1"/>
        </w:rPr>
        <w:t>Rua Goiânia, s/nº, Centro,</w:t>
      </w:r>
      <w:r w:rsidRPr="00051E16">
        <w:rPr>
          <w:rFonts w:ascii="Arial" w:hAnsi="Arial" w:cs="Arial"/>
          <w:b/>
          <w:bCs/>
          <w:color w:val="000000" w:themeColor="text1"/>
        </w:rPr>
        <w:t xml:space="preserve"> </w:t>
      </w:r>
      <w:r w:rsidRPr="00051E16">
        <w:rPr>
          <w:rFonts w:ascii="Arial" w:hAnsi="Arial" w:cs="Arial"/>
          <w:color w:val="000000" w:themeColor="text1"/>
        </w:rPr>
        <w:t>São Domingos do Norte/ES</w:t>
      </w:r>
      <w:r w:rsidR="007464F1" w:rsidRPr="00051E16">
        <w:rPr>
          <w:rFonts w:ascii="Arial" w:hAnsi="Arial" w:cs="Arial"/>
          <w:color w:val="000000" w:themeColor="text1"/>
        </w:rPr>
        <w:t>, CEP 29745-000</w:t>
      </w:r>
      <w:r w:rsidRPr="00051E16">
        <w:rPr>
          <w:rFonts w:ascii="Arial" w:hAnsi="Arial" w:cs="Arial"/>
          <w:color w:val="000000" w:themeColor="text1"/>
        </w:rPr>
        <w:t xml:space="preserve">, aqui denominada </w:t>
      </w:r>
      <w:r w:rsidRPr="00051E16">
        <w:rPr>
          <w:rFonts w:ascii="Arial" w:hAnsi="Arial" w:cs="Arial"/>
          <w:b/>
          <w:bCs/>
          <w:color w:val="000000" w:themeColor="text1"/>
        </w:rPr>
        <w:t>CONTRATANTE</w:t>
      </w:r>
      <w:r w:rsidRPr="00051E16">
        <w:rPr>
          <w:rFonts w:ascii="Arial" w:hAnsi="Arial" w:cs="Arial"/>
          <w:bCs/>
          <w:color w:val="000000" w:themeColor="text1"/>
        </w:rPr>
        <w:t>,</w:t>
      </w:r>
      <w:r w:rsidRPr="00051E16">
        <w:rPr>
          <w:rFonts w:ascii="Arial" w:hAnsi="Arial" w:cs="Arial"/>
          <w:b/>
          <w:bCs/>
          <w:color w:val="000000" w:themeColor="text1"/>
        </w:rPr>
        <w:t xml:space="preserve"> </w:t>
      </w:r>
      <w:r w:rsidRPr="00051E16">
        <w:rPr>
          <w:rFonts w:ascii="Arial" w:hAnsi="Arial" w:cs="Arial"/>
          <w:color w:val="000000" w:themeColor="text1"/>
        </w:rPr>
        <w:t xml:space="preserve">e do outro lado, a </w:t>
      </w:r>
      <w:r w:rsidR="007464F1" w:rsidRPr="00051E16">
        <w:rPr>
          <w:rFonts w:ascii="Arial" w:hAnsi="Arial" w:cs="Arial"/>
          <w:color w:val="000000" w:themeColor="text1"/>
        </w:rPr>
        <w:t>e</w:t>
      </w:r>
      <w:r w:rsidRPr="00051E16">
        <w:rPr>
          <w:rFonts w:ascii="Arial" w:hAnsi="Arial" w:cs="Arial"/>
          <w:color w:val="000000" w:themeColor="text1"/>
        </w:rPr>
        <w:t xml:space="preserve">mpresa </w:t>
      </w:r>
      <w:r w:rsidRPr="00051E16">
        <w:rPr>
          <w:rStyle w:val="PargrafoNormalChar"/>
          <w:rFonts w:ascii="Arial" w:hAnsi="Arial" w:cs="Arial"/>
          <w:b/>
          <w:color w:val="000000" w:themeColor="text1"/>
        </w:rPr>
        <w:t>DIGITAL SOLUÇÕES LTDA ME</w:t>
      </w:r>
      <w:r w:rsidRPr="00051E16">
        <w:rPr>
          <w:rFonts w:ascii="Arial" w:hAnsi="Arial" w:cs="Arial"/>
          <w:color w:val="000000" w:themeColor="text1"/>
        </w:rPr>
        <w:t xml:space="preserve">, sediada na </w:t>
      </w:r>
      <w:r w:rsidR="007464F1" w:rsidRPr="00051E16">
        <w:rPr>
          <w:rFonts w:ascii="Arial" w:hAnsi="Arial" w:cs="Arial"/>
          <w:color w:val="000000" w:themeColor="text1"/>
        </w:rPr>
        <w:t>Rua Fiarovante Rossi, nº 472, Lacê, Colatina/ES,</w:t>
      </w:r>
      <w:r w:rsidRPr="00051E16">
        <w:rPr>
          <w:rFonts w:ascii="Arial" w:hAnsi="Arial" w:cs="Arial"/>
          <w:color w:val="000000" w:themeColor="text1"/>
        </w:rPr>
        <w:t xml:space="preserve"> CEP 2970</w:t>
      </w:r>
      <w:r w:rsidR="007464F1" w:rsidRPr="00051E16">
        <w:rPr>
          <w:rFonts w:ascii="Arial" w:hAnsi="Arial" w:cs="Arial"/>
          <w:color w:val="000000" w:themeColor="text1"/>
        </w:rPr>
        <w:t>3</w:t>
      </w:r>
      <w:r w:rsidRPr="00051E16">
        <w:rPr>
          <w:rFonts w:ascii="Arial" w:hAnsi="Arial" w:cs="Arial"/>
          <w:color w:val="000000" w:themeColor="text1"/>
        </w:rPr>
        <w:t>-</w:t>
      </w:r>
      <w:r w:rsidR="007464F1" w:rsidRPr="00051E16">
        <w:rPr>
          <w:rFonts w:ascii="Arial" w:hAnsi="Arial" w:cs="Arial"/>
          <w:color w:val="000000" w:themeColor="text1"/>
        </w:rPr>
        <w:t>042</w:t>
      </w:r>
      <w:r w:rsidRPr="00051E16">
        <w:rPr>
          <w:rFonts w:ascii="Arial" w:hAnsi="Arial" w:cs="Arial"/>
          <w:color w:val="000000" w:themeColor="text1"/>
        </w:rPr>
        <w:t xml:space="preserve">, inscrita no CNPJ </w:t>
      </w:r>
      <w:r w:rsidR="007464F1" w:rsidRPr="00051E16">
        <w:rPr>
          <w:rFonts w:ascii="Arial" w:hAnsi="Arial" w:cs="Arial"/>
          <w:color w:val="000000" w:themeColor="text1"/>
        </w:rPr>
        <w:t xml:space="preserve">nº </w:t>
      </w:r>
      <w:r w:rsidRPr="00051E16">
        <w:rPr>
          <w:rFonts w:ascii="Arial" w:hAnsi="Arial" w:cs="Arial"/>
          <w:color w:val="000000" w:themeColor="text1"/>
        </w:rPr>
        <w:t xml:space="preserve">03.928.675/0001-93, </w:t>
      </w:r>
      <w:r w:rsidR="007464F1" w:rsidRPr="00051E16">
        <w:rPr>
          <w:rFonts w:ascii="Arial" w:hAnsi="Arial" w:cs="Arial"/>
          <w:color w:val="000000" w:themeColor="text1"/>
        </w:rPr>
        <w:t xml:space="preserve">neste ato representada pelo </w:t>
      </w:r>
      <w:r w:rsidR="007464F1" w:rsidRPr="00051E16">
        <w:rPr>
          <w:rFonts w:ascii="Arial" w:hAnsi="Arial" w:cs="Arial"/>
          <w:b/>
          <w:color w:val="000000" w:themeColor="text1"/>
        </w:rPr>
        <w:t>Srº. Alexssandro Bernardo Xavier</w:t>
      </w:r>
      <w:r w:rsidR="007464F1" w:rsidRPr="00051E16">
        <w:rPr>
          <w:rFonts w:ascii="Arial" w:hAnsi="Arial" w:cs="Arial"/>
          <w:color w:val="000000" w:themeColor="text1"/>
        </w:rPr>
        <w:t xml:space="preserve">, inscrito no CPF n° 043.741.477-99, doravante denominada </w:t>
      </w:r>
      <w:r w:rsidR="007464F1" w:rsidRPr="00051E16">
        <w:rPr>
          <w:rFonts w:ascii="Arial" w:hAnsi="Arial" w:cs="Arial"/>
          <w:b/>
          <w:bCs/>
          <w:color w:val="000000" w:themeColor="text1"/>
        </w:rPr>
        <w:t>CONTRATADA</w:t>
      </w:r>
      <w:r w:rsidR="00187F34" w:rsidRPr="00051E16">
        <w:rPr>
          <w:rFonts w:ascii="Arial" w:hAnsi="Arial" w:cs="Arial"/>
          <w:b/>
          <w:bCs/>
          <w:color w:val="000000" w:themeColor="text1"/>
        </w:rPr>
        <w:t>,</w:t>
      </w:r>
      <w:r w:rsidR="007464F1" w:rsidRPr="00051E16">
        <w:rPr>
          <w:rFonts w:ascii="Arial" w:hAnsi="Arial" w:cs="Arial"/>
          <w:color w:val="000000" w:themeColor="text1"/>
        </w:rPr>
        <w:t xml:space="preserve"> </w:t>
      </w:r>
      <w:r w:rsidR="00187F34" w:rsidRPr="00051E16">
        <w:rPr>
          <w:rFonts w:ascii="Arial" w:hAnsi="Arial" w:cs="Arial"/>
          <w:color w:val="000000" w:themeColor="text1"/>
          <w:lang w:eastAsia="zh-CN"/>
        </w:rPr>
        <w:t xml:space="preserve">resolvem celebrar o presente instrumento para contratação </w:t>
      </w:r>
      <w:r w:rsidR="00187F34" w:rsidRPr="00051E16">
        <w:rPr>
          <w:rFonts w:ascii="Arial" w:hAnsi="Arial" w:cs="Arial"/>
          <w:color w:val="000000" w:themeColor="text1"/>
          <w:lang w:eastAsia="zh-CN"/>
        </w:rPr>
        <w:t>emergencial de serviços de tecnologia da informação e computação (TIC), compreendendo o planejamento, implantação, operação e gestão dos serviços de suporte técnico, continuados, com dedicação exclusiva de mão de obra, de acordo com as condições, quantidade e exigências estabelecidas no Termo de Referência</w:t>
      </w:r>
      <w:r w:rsidR="00187F34" w:rsidRPr="00051E16">
        <w:rPr>
          <w:rFonts w:ascii="Arial" w:hAnsi="Arial" w:cs="Arial"/>
          <w:color w:val="000000" w:themeColor="text1"/>
          <w:lang w:eastAsia="zh-CN"/>
        </w:rPr>
        <w:t xml:space="preserve">, </w:t>
      </w:r>
      <w:r w:rsidR="00187F34" w:rsidRPr="00051E16">
        <w:rPr>
          <w:rFonts w:ascii="Arial" w:hAnsi="Arial" w:cs="Arial"/>
        </w:rPr>
        <w:t>em decorrência do</w:t>
      </w:r>
      <w:r w:rsidR="00187F34" w:rsidRPr="00051E16">
        <w:rPr>
          <w:rFonts w:ascii="Arial" w:hAnsi="Arial" w:cs="Arial"/>
          <w:spacing w:val="1"/>
        </w:rPr>
        <w:t xml:space="preserve"> </w:t>
      </w:r>
      <w:r w:rsidR="00187F34" w:rsidRPr="00051E16">
        <w:rPr>
          <w:rFonts w:ascii="Arial" w:hAnsi="Arial" w:cs="Arial"/>
        </w:rPr>
        <w:t>processo de Dispensa de</w:t>
      </w:r>
      <w:r w:rsidR="00187F34" w:rsidRPr="00051E16">
        <w:rPr>
          <w:rFonts w:ascii="Arial" w:hAnsi="Arial" w:cs="Arial"/>
          <w:spacing w:val="1"/>
        </w:rPr>
        <w:t xml:space="preserve"> </w:t>
      </w:r>
      <w:r w:rsidR="00187F34" w:rsidRPr="00051E16">
        <w:rPr>
          <w:rFonts w:ascii="Arial" w:hAnsi="Arial" w:cs="Arial"/>
        </w:rPr>
        <w:t>Licitação nº 3</w:t>
      </w:r>
      <w:r w:rsidR="00187F34" w:rsidRPr="00051E16">
        <w:rPr>
          <w:rFonts w:ascii="Arial" w:hAnsi="Arial" w:cs="Arial"/>
        </w:rPr>
        <w:t>1</w:t>
      </w:r>
      <w:r w:rsidR="00187F34" w:rsidRPr="00051E16">
        <w:rPr>
          <w:rFonts w:ascii="Arial" w:hAnsi="Arial" w:cs="Arial"/>
        </w:rPr>
        <w:t>/2023, realizado através do Processo Administrativo nº</w:t>
      </w:r>
      <w:r w:rsidR="00187F34" w:rsidRPr="00051E16">
        <w:rPr>
          <w:rFonts w:ascii="Arial" w:hAnsi="Arial" w:cs="Arial"/>
          <w:spacing w:val="1"/>
        </w:rPr>
        <w:t xml:space="preserve"> 3</w:t>
      </w:r>
      <w:r w:rsidR="00187F34" w:rsidRPr="00051E16">
        <w:rPr>
          <w:rFonts w:ascii="Arial" w:hAnsi="Arial" w:cs="Arial"/>
          <w:spacing w:val="1"/>
        </w:rPr>
        <w:t>128</w:t>
      </w:r>
      <w:r w:rsidR="00187F34" w:rsidRPr="00051E16">
        <w:rPr>
          <w:rFonts w:ascii="Arial" w:hAnsi="Arial" w:cs="Arial"/>
        </w:rPr>
        <w:t>/2023, sujeitando-se as normas da lei 8.666/93 e suas alterações, mediante as seguintes cláusulas</w:t>
      </w:r>
      <w:r w:rsidR="00051E16" w:rsidRPr="00051E16">
        <w:rPr>
          <w:rFonts w:ascii="Arial" w:hAnsi="Arial" w:cs="Arial"/>
        </w:rPr>
        <w:t xml:space="preserve"> </w:t>
      </w:r>
      <w:r w:rsidR="00187F34" w:rsidRPr="00051E16">
        <w:rPr>
          <w:rFonts w:ascii="Arial" w:hAnsi="Arial" w:cs="Arial"/>
          <w:spacing w:val="-52"/>
        </w:rPr>
        <w:t xml:space="preserve"> </w:t>
      </w:r>
      <w:r w:rsidR="00187F34" w:rsidRPr="00051E16">
        <w:rPr>
          <w:rFonts w:ascii="Arial" w:hAnsi="Arial" w:cs="Arial"/>
        </w:rPr>
        <w:t>e condições</w:t>
      </w:r>
      <w:r w:rsidR="00051E16" w:rsidRPr="00051E16">
        <w:rPr>
          <w:rFonts w:ascii="Arial" w:hAnsi="Arial" w:cs="Arial"/>
        </w:rPr>
        <w:t>:</w:t>
      </w:r>
    </w:p>
    <w:p w:rsidR="00B73B28" w:rsidRPr="00051E16" w:rsidRDefault="00B73B28" w:rsidP="00B73B28">
      <w:pPr>
        <w:pStyle w:val="PargrafoNormal"/>
        <w:spacing w:after="0"/>
        <w:jc w:val="both"/>
        <w:rPr>
          <w:rFonts w:ascii="Arial" w:hAnsi="Arial" w:cs="Arial"/>
          <w:color w:val="000000" w:themeColor="text1"/>
        </w:rPr>
      </w:pPr>
      <w:r w:rsidRPr="00051E16">
        <w:rPr>
          <w:rFonts w:ascii="Arial" w:hAnsi="Arial" w:cs="Arial"/>
          <w:color w:val="000000" w:themeColor="text1"/>
        </w:rPr>
        <w:t xml:space="preserve">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t>
      </w:r>
    </w:p>
    <w:p w:rsidR="00B73B28" w:rsidRPr="00051E16" w:rsidRDefault="00B73B28" w:rsidP="00B73B28">
      <w:pPr>
        <w:spacing w:before="0"/>
        <w:jc w:val="both"/>
        <w:rPr>
          <w:rFonts w:ascii="Arial" w:hAnsi="Arial" w:cs="Arial"/>
          <w:b/>
          <w:color w:val="000000" w:themeColor="text1"/>
          <w:sz w:val="24"/>
          <w:szCs w:val="24"/>
          <w:u w:val="single"/>
        </w:rPr>
      </w:pPr>
      <w:r w:rsidRPr="00051E16">
        <w:rPr>
          <w:rFonts w:ascii="Arial" w:hAnsi="Arial" w:cs="Arial"/>
          <w:b/>
          <w:color w:val="000000" w:themeColor="text1"/>
          <w:sz w:val="24"/>
          <w:szCs w:val="24"/>
          <w:u w:val="single"/>
        </w:rPr>
        <w:t>CLÁUSULA PRIMEIRA - DO OBJETO</w:t>
      </w:r>
    </w:p>
    <w:p w:rsidR="00B73B28" w:rsidRPr="00051E16" w:rsidRDefault="00051E16" w:rsidP="00051E16">
      <w:pPr>
        <w:pStyle w:val="SemEspaamento"/>
        <w:spacing w:before="0"/>
        <w:jc w:val="both"/>
        <w:rPr>
          <w:rFonts w:ascii="Arial" w:hAnsi="Arial" w:cs="Arial"/>
          <w:sz w:val="24"/>
          <w:szCs w:val="24"/>
        </w:rPr>
      </w:pPr>
      <w:r w:rsidRPr="00051E16">
        <w:rPr>
          <w:rFonts w:ascii="Arial" w:hAnsi="Arial" w:cs="Arial"/>
          <w:sz w:val="24"/>
          <w:szCs w:val="24"/>
        </w:rPr>
        <w:t xml:space="preserve">1.1. </w:t>
      </w:r>
      <w:r w:rsidR="00B73B28" w:rsidRPr="00051E16">
        <w:rPr>
          <w:rFonts w:ascii="Arial" w:hAnsi="Arial" w:cs="Arial"/>
          <w:sz w:val="24"/>
          <w:szCs w:val="24"/>
        </w:rPr>
        <w:t xml:space="preserve">Visa a </w:t>
      </w:r>
      <w:r w:rsidRPr="00051E16">
        <w:rPr>
          <w:rFonts w:ascii="Arial" w:hAnsi="Arial" w:cs="Arial"/>
          <w:sz w:val="24"/>
          <w:szCs w:val="24"/>
        </w:rPr>
        <w:t>contratação emergencial de serviços de tecnologia da informação e computação (TIC), compreendendo o planejamento, implantação, operação e gestão dos serviços de suporte técnico, continuados, com dedicação exclusiva de mão de obra, de acordo com as condições, quantidade e exigências estabelecidas no Termo de Referência</w:t>
      </w:r>
      <w:r w:rsidRPr="00051E16">
        <w:rPr>
          <w:rFonts w:ascii="Arial" w:hAnsi="Arial" w:cs="Arial"/>
          <w:sz w:val="24"/>
          <w:szCs w:val="24"/>
        </w:rPr>
        <w:t>, contendo os serviços:</w:t>
      </w:r>
    </w:p>
    <w:p w:rsidR="00051E16" w:rsidRPr="00051E16" w:rsidRDefault="00051E16" w:rsidP="00051E16">
      <w:pPr>
        <w:pStyle w:val="SemEspaamento"/>
        <w:spacing w:before="0"/>
        <w:jc w:val="both"/>
        <w:rPr>
          <w:rFonts w:ascii="Arial" w:hAnsi="Arial" w:cs="Arial"/>
          <w:sz w:val="24"/>
          <w:szCs w:val="24"/>
        </w:rPr>
      </w:pPr>
      <w:r w:rsidRPr="00051E16">
        <w:rPr>
          <w:rFonts w:ascii="Arial" w:hAnsi="Arial" w:cs="Arial"/>
          <w:sz w:val="24"/>
          <w:szCs w:val="24"/>
        </w:rPr>
        <w:t>a) Levantamento de todas as necessidades tecnológicas da Prefeitura;</w:t>
      </w:r>
    </w:p>
    <w:p w:rsidR="00051E16" w:rsidRPr="00051E16" w:rsidRDefault="00051E16" w:rsidP="00051E16">
      <w:pPr>
        <w:pStyle w:val="SemEspaamento"/>
        <w:spacing w:before="0"/>
        <w:jc w:val="both"/>
        <w:rPr>
          <w:rFonts w:ascii="Arial" w:hAnsi="Arial" w:cs="Arial"/>
          <w:sz w:val="24"/>
          <w:szCs w:val="24"/>
        </w:rPr>
      </w:pPr>
      <w:r w:rsidRPr="00051E16">
        <w:rPr>
          <w:rFonts w:ascii="Arial" w:hAnsi="Arial" w:cs="Arial"/>
          <w:sz w:val="24"/>
          <w:szCs w:val="24"/>
        </w:rPr>
        <w:t>b) Verificação geral em todos os computadores da rede de Prefeitura;</w:t>
      </w:r>
    </w:p>
    <w:p w:rsidR="00051E16" w:rsidRPr="00051E16" w:rsidRDefault="00051E16" w:rsidP="00051E16">
      <w:pPr>
        <w:pStyle w:val="SemEspaamento"/>
        <w:spacing w:before="0"/>
        <w:jc w:val="both"/>
        <w:rPr>
          <w:rFonts w:ascii="Arial" w:hAnsi="Arial" w:cs="Arial"/>
          <w:sz w:val="24"/>
          <w:szCs w:val="24"/>
        </w:rPr>
      </w:pPr>
      <w:r w:rsidRPr="00051E16">
        <w:rPr>
          <w:rFonts w:ascii="Arial" w:hAnsi="Arial" w:cs="Arial"/>
          <w:sz w:val="24"/>
          <w:szCs w:val="24"/>
        </w:rPr>
        <w:t>c) Levantamento e aplicação na emergência de medidas de segurança;</w:t>
      </w:r>
    </w:p>
    <w:p w:rsidR="00051E16" w:rsidRDefault="00051E16" w:rsidP="00051E16">
      <w:pPr>
        <w:pStyle w:val="SemEspaamento"/>
        <w:spacing w:before="0"/>
        <w:jc w:val="both"/>
        <w:rPr>
          <w:rFonts w:ascii="Arial" w:hAnsi="Arial" w:cs="Arial"/>
          <w:sz w:val="24"/>
          <w:szCs w:val="24"/>
        </w:rPr>
      </w:pPr>
      <w:r w:rsidRPr="00051E16">
        <w:rPr>
          <w:rFonts w:ascii="Arial" w:hAnsi="Arial" w:cs="Arial"/>
          <w:sz w:val="24"/>
          <w:szCs w:val="24"/>
        </w:rPr>
        <w:t xml:space="preserve">d) Instalação de uma </w:t>
      </w:r>
      <w:r w:rsidR="00D043FD">
        <w:rPr>
          <w:rFonts w:ascii="Arial" w:hAnsi="Arial" w:cs="Arial"/>
          <w:sz w:val="24"/>
          <w:szCs w:val="24"/>
        </w:rPr>
        <w:t>solução básica emergencial para o backup dos dados da Prefeitura;</w:t>
      </w:r>
    </w:p>
    <w:p w:rsidR="00D043FD" w:rsidRDefault="00D043FD" w:rsidP="00051E16">
      <w:pPr>
        <w:pStyle w:val="SemEspaamento"/>
        <w:spacing w:before="0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e) Limpeza geral “remoção de vírus e apps indesejados e outros” em todos os computadores da rede da Prefeitura;</w:t>
      </w:r>
    </w:p>
    <w:p w:rsidR="00D043FD" w:rsidRDefault="00D043FD" w:rsidP="00051E16">
      <w:pPr>
        <w:pStyle w:val="SemEspaamento"/>
        <w:spacing w:before="0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f) Aplicação das atualizações de segurança do Windows e pacote office.</w:t>
      </w:r>
    </w:p>
    <w:p w:rsidR="00D043FD" w:rsidRDefault="00D043FD" w:rsidP="00051E16">
      <w:pPr>
        <w:pStyle w:val="SemEspaamento"/>
        <w:spacing w:before="0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g) Instalação de uma solução de antivírus grátis “Usar provisoriamente até a aquisição de licenças de um produto para uso profissional’;</w:t>
      </w:r>
    </w:p>
    <w:p w:rsidR="00D043FD" w:rsidRDefault="00D043FD" w:rsidP="00051E16">
      <w:pPr>
        <w:pStyle w:val="SemEspaamento"/>
        <w:spacing w:before="0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h) Aplicação de regras de proteção no firewall para acesso internet;</w:t>
      </w:r>
    </w:p>
    <w:p w:rsidR="00D043FD" w:rsidRDefault="00D043FD" w:rsidP="00051E16">
      <w:pPr>
        <w:pStyle w:val="SemEspaamento"/>
        <w:spacing w:before="0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i) Ativação de bloqueio eficiente de navegação na internet;</w:t>
      </w:r>
    </w:p>
    <w:p w:rsidR="00D043FD" w:rsidRDefault="00D043FD" w:rsidP="00051E16">
      <w:pPr>
        <w:pStyle w:val="SemEspaamento"/>
        <w:spacing w:before="0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j) Criação de regras de acesso à internet de acordo com orientação da gestão da prefeitura;</w:t>
      </w:r>
    </w:p>
    <w:p w:rsidR="00D043FD" w:rsidRDefault="00D043FD" w:rsidP="00051E16">
      <w:pPr>
        <w:pStyle w:val="SemEspaamento"/>
        <w:spacing w:before="0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lastRenderedPageBreak/>
        <w:t>k) Centralização de arquivos de redes;</w:t>
      </w:r>
    </w:p>
    <w:p w:rsidR="00D043FD" w:rsidRDefault="00D043FD" w:rsidP="00051E16">
      <w:pPr>
        <w:pStyle w:val="SemEspaamento"/>
        <w:spacing w:before="0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l) Separação da rede Wi-Fi “</w:t>
      </w:r>
      <w:r w:rsidR="006A4710">
        <w:rPr>
          <w:rFonts w:ascii="Arial" w:hAnsi="Arial" w:cs="Arial"/>
          <w:sz w:val="24"/>
          <w:szCs w:val="24"/>
        </w:rPr>
        <w:t>navegação livre” da rede de trabalho da Prefeitura;</w:t>
      </w:r>
    </w:p>
    <w:p w:rsidR="006A4710" w:rsidRDefault="006A4710" w:rsidP="00051E16">
      <w:pPr>
        <w:pStyle w:val="SemEspaamento"/>
        <w:spacing w:before="0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m) Documentação da estrutura atual e projeto de melhoria futura;</w:t>
      </w:r>
    </w:p>
    <w:p w:rsidR="006A4710" w:rsidRPr="00051E16" w:rsidRDefault="006A4710" w:rsidP="00051E16">
      <w:pPr>
        <w:pStyle w:val="SemEspaamento"/>
        <w:spacing w:before="0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n) Equipamentos inclusos: 02 (dois) HD’s de 1tb, 02 (dois) roteadores ap 360, 01 (um) switchgiga de 8 portas e 01 (um) Nobreak TS Shara Ups Profissional 3200VA 4BS bivolt/saída bivolt.</w:t>
      </w:r>
    </w:p>
    <w:p w:rsidR="00B73B28" w:rsidRPr="00051E16" w:rsidRDefault="00B73B28" w:rsidP="00051E16">
      <w:pPr>
        <w:spacing w:before="0"/>
        <w:jc w:val="both"/>
        <w:rPr>
          <w:rFonts w:ascii="Arial" w:hAnsi="Arial" w:cs="Arial"/>
          <w:sz w:val="24"/>
          <w:szCs w:val="24"/>
        </w:rPr>
      </w:pPr>
    </w:p>
    <w:p w:rsidR="00B73B28" w:rsidRPr="00051E16" w:rsidRDefault="00B73B28" w:rsidP="00B73B28">
      <w:pPr>
        <w:spacing w:before="0"/>
        <w:jc w:val="both"/>
        <w:rPr>
          <w:rFonts w:ascii="Arial" w:hAnsi="Arial" w:cs="Arial"/>
          <w:b/>
          <w:color w:val="000000" w:themeColor="text1"/>
          <w:sz w:val="24"/>
          <w:szCs w:val="24"/>
          <w:u w:val="single"/>
        </w:rPr>
      </w:pPr>
      <w:r w:rsidRPr="00051E16">
        <w:rPr>
          <w:rFonts w:ascii="Arial" w:hAnsi="Arial" w:cs="Arial"/>
          <w:b/>
          <w:color w:val="000000" w:themeColor="text1"/>
          <w:sz w:val="24"/>
          <w:szCs w:val="24"/>
          <w:u w:val="single"/>
        </w:rPr>
        <w:t>CLÁUSULA SEGUNDA - DO PREÇO</w:t>
      </w:r>
    </w:p>
    <w:p w:rsidR="00B73B28" w:rsidRPr="00051E16" w:rsidRDefault="00B73B28" w:rsidP="00B73B28">
      <w:pPr>
        <w:spacing w:before="0"/>
        <w:jc w:val="both"/>
        <w:rPr>
          <w:rStyle w:val="Forte"/>
          <w:rFonts w:ascii="Arial" w:hAnsi="Arial" w:cs="Arial"/>
          <w:b w:val="0"/>
          <w:sz w:val="24"/>
          <w:szCs w:val="24"/>
        </w:rPr>
      </w:pPr>
      <w:r w:rsidRPr="00051E16">
        <w:rPr>
          <w:rFonts w:ascii="Arial" w:hAnsi="Arial" w:cs="Arial"/>
          <w:color w:val="000000" w:themeColor="text1"/>
          <w:sz w:val="24"/>
          <w:szCs w:val="24"/>
        </w:rPr>
        <w:t>2.1.</w:t>
      </w:r>
      <w:r w:rsidRPr="00051E16">
        <w:rPr>
          <w:rStyle w:val="Forte"/>
          <w:rFonts w:ascii="Arial" w:hAnsi="Arial" w:cs="Arial"/>
          <w:sz w:val="24"/>
          <w:szCs w:val="24"/>
        </w:rPr>
        <w:t xml:space="preserve"> </w:t>
      </w:r>
      <w:r w:rsidRPr="00051E16">
        <w:rPr>
          <w:rStyle w:val="Forte"/>
          <w:rFonts w:ascii="Arial" w:hAnsi="Arial" w:cs="Arial"/>
          <w:b w:val="0"/>
          <w:bCs w:val="0"/>
          <w:sz w:val="24"/>
          <w:szCs w:val="24"/>
        </w:rPr>
        <w:t xml:space="preserve">Pela execução dos serviços contratados neste instrumento, a CONTRATANTE pagará parcelas mensais de </w:t>
      </w:r>
      <w:r w:rsidRPr="006A4710">
        <w:rPr>
          <w:rStyle w:val="Forte"/>
          <w:rFonts w:ascii="Arial" w:hAnsi="Arial" w:cs="Arial"/>
          <w:sz w:val="24"/>
          <w:szCs w:val="24"/>
        </w:rPr>
        <w:t xml:space="preserve">R$ </w:t>
      </w:r>
      <w:r w:rsidR="006A4710" w:rsidRPr="006A4710">
        <w:rPr>
          <w:rStyle w:val="Forte"/>
          <w:rFonts w:ascii="Arial" w:hAnsi="Arial" w:cs="Arial"/>
          <w:sz w:val="24"/>
          <w:szCs w:val="24"/>
        </w:rPr>
        <w:t>3.420,00</w:t>
      </w:r>
      <w:r w:rsidRPr="006A4710">
        <w:rPr>
          <w:rStyle w:val="Forte"/>
          <w:rFonts w:ascii="Arial" w:hAnsi="Arial" w:cs="Arial"/>
          <w:sz w:val="24"/>
          <w:szCs w:val="24"/>
        </w:rPr>
        <w:t xml:space="preserve"> (</w:t>
      </w:r>
      <w:r w:rsidR="006A4710" w:rsidRPr="006A4710">
        <w:rPr>
          <w:rStyle w:val="Forte"/>
          <w:rFonts w:ascii="Arial" w:hAnsi="Arial" w:cs="Arial"/>
          <w:sz w:val="24"/>
          <w:szCs w:val="24"/>
        </w:rPr>
        <w:t>três mil e quatrocentos e vinte reais</w:t>
      </w:r>
      <w:r w:rsidRPr="006A4710">
        <w:rPr>
          <w:rStyle w:val="Forte"/>
          <w:rFonts w:ascii="Arial" w:hAnsi="Arial" w:cs="Arial"/>
          <w:sz w:val="24"/>
          <w:szCs w:val="24"/>
        </w:rPr>
        <w:t>),</w:t>
      </w:r>
      <w:r w:rsidRPr="00051E16">
        <w:rPr>
          <w:rStyle w:val="Forte"/>
          <w:rFonts w:ascii="Arial" w:hAnsi="Arial" w:cs="Arial"/>
          <w:b w:val="0"/>
          <w:bCs w:val="0"/>
          <w:sz w:val="24"/>
          <w:szCs w:val="24"/>
        </w:rPr>
        <w:t xml:space="preserve"> </w:t>
      </w:r>
      <w:r w:rsidR="006A4710">
        <w:rPr>
          <w:rStyle w:val="Forte"/>
          <w:rFonts w:ascii="Arial" w:hAnsi="Arial" w:cs="Arial"/>
          <w:b w:val="0"/>
          <w:bCs w:val="0"/>
          <w:sz w:val="24"/>
          <w:szCs w:val="24"/>
        </w:rPr>
        <w:t>totalizando</w:t>
      </w:r>
      <w:r w:rsidR="006A4710" w:rsidRPr="00051E16">
        <w:rPr>
          <w:rStyle w:val="Forte"/>
          <w:rFonts w:ascii="Arial" w:hAnsi="Arial" w:cs="Arial"/>
          <w:b w:val="0"/>
          <w:bCs w:val="0"/>
          <w:sz w:val="24"/>
          <w:szCs w:val="24"/>
        </w:rPr>
        <w:t xml:space="preserve"> o</w:t>
      </w:r>
      <w:r w:rsidRPr="00051E16">
        <w:rPr>
          <w:rStyle w:val="Forte"/>
          <w:rFonts w:ascii="Arial" w:hAnsi="Arial" w:cs="Arial"/>
          <w:b w:val="0"/>
          <w:bCs w:val="0"/>
          <w:sz w:val="24"/>
          <w:szCs w:val="24"/>
        </w:rPr>
        <w:t xml:space="preserve"> </w:t>
      </w:r>
      <w:r w:rsidR="006A4710" w:rsidRPr="00051E16">
        <w:rPr>
          <w:rStyle w:val="Forte"/>
          <w:rFonts w:ascii="Arial" w:hAnsi="Arial" w:cs="Arial"/>
          <w:b w:val="0"/>
          <w:bCs w:val="0"/>
          <w:sz w:val="24"/>
          <w:szCs w:val="24"/>
        </w:rPr>
        <w:t>valor global d</w:t>
      </w:r>
      <w:r w:rsidR="006A4710">
        <w:rPr>
          <w:rStyle w:val="Forte"/>
          <w:rFonts w:ascii="Arial" w:hAnsi="Arial" w:cs="Arial"/>
          <w:b w:val="0"/>
          <w:bCs w:val="0"/>
          <w:sz w:val="24"/>
          <w:szCs w:val="24"/>
        </w:rPr>
        <w:t>e</w:t>
      </w:r>
      <w:r w:rsidRPr="00051E16">
        <w:rPr>
          <w:rStyle w:val="Forte"/>
          <w:rFonts w:ascii="Arial" w:hAnsi="Arial" w:cs="Arial"/>
          <w:b w:val="0"/>
          <w:bCs w:val="0"/>
          <w:sz w:val="24"/>
          <w:szCs w:val="24"/>
        </w:rPr>
        <w:t xml:space="preserve"> </w:t>
      </w:r>
      <w:r w:rsidRPr="006A4710">
        <w:rPr>
          <w:rStyle w:val="Forte"/>
          <w:rFonts w:ascii="Arial" w:hAnsi="Arial" w:cs="Arial"/>
          <w:sz w:val="24"/>
          <w:szCs w:val="24"/>
        </w:rPr>
        <w:t>R$ 1</w:t>
      </w:r>
      <w:r w:rsidR="006A4710" w:rsidRPr="006A4710">
        <w:rPr>
          <w:rStyle w:val="Forte"/>
          <w:rFonts w:ascii="Arial" w:hAnsi="Arial" w:cs="Arial"/>
          <w:sz w:val="24"/>
          <w:szCs w:val="24"/>
        </w:rPr>
        <w:t>0</w:t>
      </w:r>
      <w:r w:rsidRPr="006A4710">
        <w:rPr>
          <w:rStyle w:val="Forte"/>
          <w:rFonts w:ascii="Arial" w:hAnsi="Arial" w:cs="Arial"/>
          <w:sz w:val="24"/>
          <w:szCs w:val="24"/>
        </w:rPr>
        <w:t>.</w:t>
      </w:r>
      <w:r w:rsidR="006A4710" w:rsidRPr="006A4710">
        <w:rPr>
          <w:rStyle w:val="Forte"/>
          <w:rFonts w:ascii="Arial" w:hAnsi="Arial" w:cs="Arial"/>
          <w:sz w:val="24"/>
          <w:szCs w:val="24"/>
        </w:rPr>
        <w:t>260,00</w:t>
      </w:r>
      <w:r w:rsidRPr="006A4710">
        <w:rPr>
          <w:rStyle w:val="Forte"/>
          <w:rFonts w:ascii="Arial" w:hAnsi="Arial" w:cs="Arial"/>
          <w:sz w:val="24"/>
          <w:szCs w:val="24"/>
        </w:rPr>
        <w:t xml:space="preserve"> (</w:t>
      </w:r>
      <w:r w:rsidR="006A4710" w:rsidRPr="006A4710">
        <w:rPr>
          <w:rStyle w:val="Forte"/>
          <w:rFonts w:ascii="Arial" w:hAnsi="Arial" w:cs="Arial"/>
          <w:sz w:val="24"/>
          <w:szCs w:val="24"/>
        </w:rPr>
        <w:t>dez mil e duzentos e sessenta reais)</w:t>
      </w:r>
      <w:r w:rsidRPr="006A4710">
        <w:rPr>
          <w:rStyle w:val="Forte"/>
          <w:rFonts w:ascii="Arial" w:hAnsi="Arial" w:cs="Arial"/>
          <w:sz w:val="24"/>
          <w:szCs w:val="24"/>
        </w:rPr>
        <w:t>.</w:t>
      </w:r>
      <w:r w:rsidRPr="00051E16">
        <w:rPr>
          <w:rStyle w:val="Forte"/>
          <w:rFonts w:ascii="Arial" w:hAnsi="Arial" w:cs="Arial"/>
          <w:sz w:val="24"/>
          <w:szCs w:val="24"/>
        </w:rPr>
        <w:t xml:space="preserve"> </w:t>
      </w:r>
    </w:p>
    <w:p w:rsidR="00B73B28" w:rsidRPr="00051E16" w:rsidRDefault="00B73B28" w:rsidP="00B73B28">
      <w:pPr>
        <w:pStyle w:val="SemEspaamento"/>
        <w:spacing w:before="0"/>
        <w:jc w:val="both"/>
        <w:rPr>
          <w:rFonts w:ascii="Arial" w:hAnsi="Arial" w:cs="Arial"/>
          <w:color w:val="000000" w:themeColor="text1"/>
          <w:sz w:val="24"/>
          <w:szCs w:val="24"/>
        </w:rPr>
      </w:pPr>
      <w:r w:rsidRPr="00051E16">
        <w:rPr>
          <w:rFonts w:ascii="Arial" w:hAnsi="Arial" w:cs="Arial"/>
          <w:color w:val="000000" w:themeColor="text1"/>
          <w:sz w:val="24"/>
          <w:szCs w:val="24"/>
        </w:rPr>
        <w:t xml:space="preserve">2.2. Nos preços a serem pagos estão </w:t>
      </w:r>
      <w:r w:rsidR="006A4710" w:rsidRPr="00051E16">
        <w:rPr>
          <w:rFonts w:ascii="Arial" w:hAnsi="Arial" w:cs="Arial"/>
          <w:color w:val="000000" w:themeColor="text1"/>
          <w:sz w:val="24"/>
          <w:szCs w:val="24"/>
        </w:rPr>
        <w:t>inclusas todas</w:t>
      </w:r>
      <w:r w:rsidRPr="00051E16">
        <w:rPr>
          <w:rFonts w:ascii="Arial" w:hAnsi="Arial" w:cs="Arial"/>
          <w:color w:val="000000" w:themeColor="text1"/>
          <w:sz w:val="24"/>
          <w:szCs w:val="24"/>
        </w:rPr>
        <w:t xml:space="preserve"> as espécies de tributos, diretos e indiretos, encargos sociais, seguros, fretes, material, mão-de-obra e quaisquer despesas inerentes à </w:t>
      </w:r>
      <w:r w:rsidR="00400A86">
        <w:rPr>
          <w:rFonts w:ascii="Arial" w:hAnsi="Arial" w:cs="Arial"/>
          <w:color w:val="000000" w:themeColor="text1"/>
          <w:sz w:val="24"/>
          <w:szCs w:val="24"/>
        </w:rPr>
        <w:t>prestação do serviço</w:t>
      </w:r>
      <w:r w:rsidRPr="00051E16">
        <w:rPr>
          <w:rFonts w:ascii="Arial" w:hAnsi="Arial" w:cs="Arial"/>
          <w:color w:val="000000" w:themeColor="text1"/>
          <w:sz w:val="24"/>
          <w:szCs w:val="24"/>
        </w:rPr>
        <w:t>.</w:t>
      </w:r>
    </w:p>
    <w:p w:rsidR="00B73B28" w:rsidRPr="00051E16" w:rsidRDefault="00B73B28" w:rsidP="00B73B28">
      <w:pPr>
        <w:spacing w:before="0"/>
        <w:jc w:val="both"/>
        <w:rPr>
          <w:rFonts w:ascii="Arial" w:hAnsi="Arial" w:cs="Arial"/>
          <w:b/>
          <w:color w:val="000000" w:themeColor="text1"/>
          <w:sz w:val="24"/>
          <w:szCs w:val="24"/>
          <w:u w:val="single"/>
        </w:rPr>
      </w:pPr>
    </w:p>
    <w:p w:rsidR="00B73B28" w:rsidRPr="00051E16" w:rsidRDefault="00B73B28" w:rsidP="00B73B28">
      <w:pPr>
        <w:spacing w:before="0"/>
        <w:jc w:val="both"/>
        <w:rPr>
          <w:rFonts w:ascii="Arial" w:hAnsi="Arial" w:cs="Arial"/>
          <w:b/>
          <w:color w:val="000000" w:themeColor="text1"/>
          <w:sz w:val="24"/>
          <w:szCs w:val="24"/>
          <w:u w:val="single"/>
        </w:rPr>
      </w:pPr>
      <w:r w:rsidRPr="00051E16">
        <w:rPr>
          <w:rFonts w:ascii="Arial" w:hAnsi="Arial" w:cs="Arial"/>
          <w:b/>
          <w:color w:val="000000" w:themeColor="text1"/>
          <w:sz w:val="24"/>
          <w:szCs w:val="24"/>
          <w:u w:val="single"/>
        </w:rPr>
        <w:t>CLÁUSULA TERCEIRA - DAS CONDIÇÕES DE PAGAMENTO</w:t>
      </w:r>
    </w:p>
    <w:p w:rsidR="00B73B28" w:rsidRPr="00051E16" w:rsidRDefault="00B73B28" w:rsidP="00B73B28">
      <w:pPr>
        <w:spacing w:before="0"/>
        <w:jc w:val="both"/>
        <w:rPr>
          <w:rFonts w:ascii="Arial" w:hAnsi="Arial" w:cs="Arial"/>
          <w:color w:val="000000" w:themeColor="text1"/>
          <w:sz w:val="24"/>
          <w:szCs w:val="24"/>
        </w:rPr>
      </w:pPr>
      <w:r w:rsidRPr="00051E16">
        <w:rPr>
          <w:rFonts w:ascii="Arial" w:hAnsi="Arial" w:cs="Arial"/>
          <w:color w:val="000000" w:themeColor="text1"/>
          <w:sz w:val="24"/>
          <w:szCs w:val="24"/>
        </w:rPr>
        <w:t xml:space="preserve">3.1. O </w:t>
      </w:r>
      <w:r w:rsidR="00400A86">
        <w:rPr>
          <w:rFonts w:ascii="Arial" w:hAnsi="Arial" w:cs="Arial"/>
          <w:color w:val="000000" w:themeColor="text1"/>
          <w:sz w:val="24"/>
          <w:szCs w:val="24"/>
        </w:rPr>
        <w:t xml:space="preserve">prazo de </w:t>
      </w:r>
      <w:r w:rsidRPr="00051E16">
        <w:rPr>
          <w:rFonts w:ascii="Arial" w:hAnsi="Arial" w:cs="Arial"/>
          <w:color w:val="000000" w:themeColor="text1"/>
          <w:sz w:val="24"/>
          <w:szCs w:val="24"/>
        </w:rPr>
        <w:t xml:space="preserve">pagamento </w:t>
      </w:r>
      <w:r w:rsidR="00400A86">
        <w:rPr>
          <w:rFonts w:ascii="Arial" w:hAnsi="Arial" w:cs="Arial"/>
          <w:color w:val="000000" w:themeColor="text1"/>
          <w:sz w:val="24"/>
          <w:szCs w:val="24"/>
        </w:rPr>
        <w:t>da Nota Fiscal será de até 30 (trinta) dias, mediante a sua apresentação juntamente com os demais documentos de habilitação.</w:t>
      </w:r>
    </w:p>
    <w:p w:rsidR="00B73B28" w:rsidRPr="00051E16" w:rsidRDefault="00B73B28" w:rsidP="00B73B28">
      <w:pPr>
        <w:spacing w:before="0"/>
        <w:jc w:val="both"/>
        <w:rPr>
          <w:rFonts w:ascii="Arial" w:hAnsi="Arial" w:cs="Arial"/>
          <w:color w:val="000000" w:themeColor="text1"/>
          <w:sz w:val="24"/>
          <w:szCs w:val="24"/>
        </w:rPr>
      </w:pPr>
      <w:r w:rsidRPr="00051E16">
        <w:rPr>
          <w:rFonts w:ascii="Arial" w:hAnsi="Arial" w:cs="Arial"/>
          <w:color w:val="000000" w:themeColor="text1"/>
          <w:sz w:val="24"/>
          <w:szCs w:val="24"/>
        </w:rPr>
        <w:t xml:space="preserve">3.2. </w:t>
      </w:r>
      <w:r w:rsidR="00400A86">
        <w:rPr>
          <w:rFonts w:ascii="Arial" w:hAnsi="Arial" w:cs="Arial"/>
          <w:color w:val="000000" w:themeColor="text1"/>
          <w:sz w:val="24"/>
          <w:szCs w:val="24"/>
        </w:rPr>
        <w:t>Em caso de devolução de Nota Fiscal/Fatura para correção ou qualquer providência complementar</w:t>
      </w:r>
      <w:r w:rsidR="008951AA">
        <w:rPr>
          <w:rFonts w:ascii="Arial" w:hAnsi="Arial" w:cs="Arial"/>
          <w:color w:val="000000" w:themeColor="text1"/>
          <w:sz w:val="24"/>
          <w:szCs w:val="24"/>
        </w:rPr>
        <w:t>, o prazo de pagamento passará a fluir após a apresentação</w:t>
      </w:r>
      <w:r w:rsidRPr="00051E16">
        <w:rPr>
          <w:rFonts w:ascii="Arial" w:hAnsi="Arial" w:cs="Arial"/>
          <w:color w:val="000000" w:themeColor="text1"/>
          <w:sz w:val="24"/>
          <w:szCs w:val="24"/>
        </w:rPr>
        <w:t>.</w:t>
      </w:r>
    </w:p>
    <w:p w:rsidR="00B73B28" w:rsidRPr="00051E16" w:rsidRDefault="00B73B28" w:rsidP="00B73B28">
      <w:pPr>
        <w:spacing w:before="0"/>
        <w:jc w:val="both"/>
        <w:rPr>
          <w:rFonts w:ascii="Arial" w:hAnsi="Arial" w:cs="Arial"/>
          <w:color w:val="000000" w:themeColor="text1"/>
          <w:sz w:val="24"/>
          <w:szCs w:val="24"/>
        </w:rPr>
      </w:pPr>
      <w:r w:rsidRPr="00051E16">
        <w:rPr>
          <w:rFonts w:ascii="Arial" w:hAnsi="Arial" w:cs="Arial"/>
          <w:color w:val="000000" w:themeColor="text1"/>
          <w:sz w:val="24"/>
          <w:szCs w:val="24"/>
        </w:rPr>
        <w:t xml:space="preserve">3.3. </w:t>
      </w:r>
      <w:r w:rsidR="004B3D1A">
        <w:rPr>
          <w:rFonts w:ascii="Arial" w:hAnsi="Arial" w:cs="Arial"/>
          <w:color w:val="000000" w:themeColor="text1"/>
          <w:sz w:val="24"/>
          <w:szCs w:val="24"/>
        </w:rPr>
        <w:t>A Nota Fiscal/Fatura deverá ser emitida pela própria CONTRATADA</w:t>
      </w:r>
      <w:r w:rsidR="004D289A">
        <w:rPr>
          <w:rFonts w:ascii="Arial" w:hAnsi="Arial" w:cs="Arial"/>
          <w:color w:val="000000" w:themeColor="text1"/>
          <w:sz w:val="24"/>
          <w:szCs w:val="24"/>
        </w:rPr>
        <w:t>, obrigatoriamente</w:t>
      </w:r>
      <w:r w:rsidR="004B3D1A">
        <w:rPr>
          <w:rFonts w:ascii="Arial" w:hAnsi="Arial" w:cs="Arial"/>
          <w:color w:val="000000" w:themeColor="text1"/>
          <w:sz w:val="24"/>
          <w:szCs w:val="24"/>
        </w:rPr>
        <w:t xml:space="preserve"> com o número de inscrição no CNPJ </w:t>
      </w:r>
      <w:r w:rsidR="004D289A">
        <w:rPr>
          <w:rFonts w:ascii="Arial" w:hAnsi="Arial" w:cs="Arial"/>
          <w:color w:val="000000" w:themeColor="text1"/>
          <w:sz w:val="24"/>
          <w:szCs w:val="24"/>
        </w:rPr>
        <w:t>apresentado nos</w:t>
      </w:r>
      <w:r w:rsidR="004B3D1A">
        <w:rPr>
          <w:rFonts w:ascii="Arial" w:hAnsi="Arial" w:cs="Arial"/>
          <w:color w:val="000000" w:themeColor="text1"/>
          <w:sz w:val="24"/>
          <w:szCs w:val="24"/>
        </w:rPr>
        <w:t xml:space="preserve"> documentos de habilitação </w:t>
      </w:r>
      <w:r w:rsidR="004D289A">
        <w:rPr>
          <w:rFonts w:ascii="Arial" w:hAnsi="Arial" w:cs="Arial"/>
          <w:color w:val="000000" w:themeColor="text1"/>
          <w:sz w:val="24"/>
          <w:szCs w:val="24"/>
        </w:rPr>
        <w:t>e das propostas de preços, bem como nota de empenho, não se admitindo Notas Fiscais/Faturas com outro CNPJ.</w:t>
      </w:r>
    </w:p>
    <w:p w:rsidR="00B73B28" w:rsidRPr="00051E16" w:rsidRDefault="00B73B28" w:rsidP="00B73B28">
      <w:pPr>
        <w:spacing w:before="0"/>
        <w:jc w:val="both"/>
        <w:rPr>
          <w:rFonts w:ascii="Arial" w:hAnsi="Arial" w:cs="Arial"/>
          <w:color w:val="000000" w:themeColor="text1"/>
          <w:sz w:val="24"/>
          <w:szCs w:val="24"/>
        </w:rPr>
      </w:pPr>
      <w:r w:rsidRPr="00051E16">
        <w:rPr>
          <w:rFonts w:ascii="Arial" w:hAnsi="Arial" w:cs="Arial"/>
          <w:color w:val="000000" w:themeColor="text1"/>
          <w:sz w:val="24"/>
          <w:szCs w:val="24"/>
        </w:rPr>
        <w:t xml:space="preserve">3.4. </w:t>
      </w:r>
      <w:r w:rsidR="004D289A">
        <w:rPr>
          <w:rFonts w:ascii="Arial" w:hAnsi="Arial" w:cs="Arial"/>
          <w:color w:val="000000" w:themeColor="text1"/>
          <w:sz w:val="24"/>
          <w:szCs w:val="24"/>
        </w:rPr>
        <w:t xml:space="preserve">Os pagamentos eventualmente realizados com atraso, desde que não decorram de ato ou fato atribuível à CONTRATADA, sofrerão a incidência de atualização financeira pelo INPC e juros moratórios de 0,5% ao mês. </w:t>
      </w:r>
    </w:p>
    <w:p w:rsidR="00B73B28" w:rsidRPr="00051E16" w:rsidRDefault="00B73B28" w:rsidP="00B73B28">
      <w:pPr>
        <w:spacing w:before="0"/>
        <w:jc w:val="both"/>
        <w:rPr>
          <w:rFonts w:ascii="Arial" w:hAnsi="Arial" w:cs="Arial"/>
          <w:color w:val="000000" w:themeColor="text1"/>
          <w:sz w:val="24"/>
          <w:szCs w:val="24"/>
        </w:rPr>
      </w:pPr>
      <w:r w:rsidRPr="00051E16">
        <w:rPr>
          <w:rFonts w:ascii="Arial" w:hAnsi="Arial" w:cs="Arial"/>
          <w:color w:val="000000" w:themeColor="text1"/>
          <w:sz w:val="24"/>
          <w:szCs w:val="24"/>
        </w:rPr>
        <w:t>3.5.</w:t>
      </w:r>
      <w:r w:rsidR="004D289A">
        <w:rPr>
          <w:rFonts w:ascii="Arial" w:hAnsi="Arial" w:cs="Arial"/>
          <w:color w:val="000000" w:themeColor="text1"/>
          <w:sz w:val="24"/>
          <w:szCs w:val="24"/>
        </w:rPr>
        <w:t xml:space="preserve"> Considera-se adimplemento o cumprimento da prestação com a entrega do objeto, devidamente atestada pelo agente competente.</w:t>
      </w:r>
    </w:p>
    <w:p w:rsidR="00B73B28" w:rsidRDefault="00B73B28" w:rsidP="00B73B28">
      <w:pPr>
        <w:spacing w:before="0"/>
        <w:jc w:val="both"/>
        <w:rPr>
          <w:rFonts w:ascii="Arial" w:hAnsi="Arial" w:cs="Arial"/>
          <w:color w:val="000000" w:themeColor="text1"/>
          <w:sz w:val="24"/>
          <w:szCs w:val="24"/>
        </w:rPr>
      </w:pPr>
      <w:r w:rsidRPr="00051E16">
        <w:rPr>
          <w:rFonts w:ascii="Arial" w:hAnsi="Arial" w:cs="Arial"/>
          <w:color w:val="000000" w:themeColor="text1"/>
          <w:sz w:val="24"/>
          <w:szCs w:val="24"/>
        </w:rPr>
        <w:t xml:space="preserve">3.7. </w:t>
      </w:r>
      <w:r w:rsidR="004D289A">
        <w:rPr>
          <w:rFonts w:ascii="Arial" w:hAnsi="Arial" w:cs="Arial"/>
          <w:color w:val="000000" w:themeColor="text1"/>
          <w:sz w:val="24"/>
          <w:szCs w:val="24"/>
        </w:rPr>
        <w:t>Deverá ser apresentado pela CONTRATADA os seguintes documentos:</w:t>
      </w:r>
    </w:p>
    <w:p w:rsidR="004D289A" w:rsidRDefault="004D289A" w:rsidP="00B73B28">
      <w:pPr>
        <w:spacing w:before="0"/>
        <w:jc w:val="both"/>
        <w:rPr>
          <w:rFonts w:ascii="Arial" w:hAnsi="Arial" w:cs="Arial"/>
          <w:color w:val="000000" w:themeColor="text1"/>
          <w:sz w:val="24"/>
          <w:szCs w:val="24"/>
        </w:rPr>
      </w:pPr>
      <w:r>
        <w:rPr>
          <w:rFonts w:ascii="Arial" w:hAnsi="Arial" w:cs="Arial"/>
          <w:color w:val="000000" w:themeColor="text1"/>
          <w:sz w:val="24"/>
          <w:szCs w:val="24"/>
        </w:rPr>
        <w:t>3.7.1. Notas Fiscais pertinente aos serviços prestados;</w:t>
      </w:r>
    </w:p>
    <w:p w:rsidR="004D289A" w:rsidRPr="00051E16" w:rsidRDefault="004D289A" w:rsidP="00B73B28">
      <w:pPr>
        <w:spacing w:before="0"/>
        <w:jc w:val="both"/>
        <w:rPr>
          <w:rFonts w:ascii="Arial" w:hAnsi="Arial" w:cs="Arial"/>
          <w:color w:val="000000" w:themeColor="text1"/>
          <w:sz w:val="24"/>
          <w:szCs w:val="24"/>
        </w:rPr>
      </w:pPr>
      <w:r>
        <w:rPr>
          <w:rFonts w:ascii="Arial" w:hAnsi="Arial" w:cs="Arial"/>
          <w:color w:val="000000" w:themeColor="text1"/>
          <w:sz w:val="24"/>
          <w:szCs w:val="24"/>
        </w:rPr>
        <w:t>3.7.2. Certidões de comprovação de regularidade fiscal e trabalhista conforme exigidas quando da habilitação.</w:t>
      </w:r>
    </w:p>
    <w:p w:rsidR="00B73B28" w:rsidRPr="00051E16" w:rsidRDefault="00B73B28" w:rsidP="00B73B28">
      <w:pPr>
        <w:spacing w:before="0"/>
        <w:jc w:val="both"/>
        <w:rPr>
          <w:rFonts w:ascii="Arial" w:hAnsi="Arial" w:cs="Arial"/>
          <w:b/>
          <w:color w:val="000000" w:themeColor="text1"/>
          <w:sz w:val="24"/>
          <w:szCs w:val="24"/>
          <w:u w:val="single"/>
        </w:rPr>
      </w:pPr>
    </w:p>
    <w:p w:rsidR="00B73B28" w:rsidRPr="00051E16" w:rsidRDefault="00B73B28" w:rsidP="00B73B28">
      <w:pPr>
        <w:spacing w:before="0"/>
        <w:jc w:val="both"/>
        <w:rPr>
          <w:rFonts w:ascii="Arial" w:hAnsi="Arial" w:cs="Arial"/>
          <w:b/>
          <w:color w:val="000000" w:themeColor="text1"/>
          <w:sz w:val="24"/>
          <w:szCs w:val="24"/>
          <w:u w:val="single"/>
        </w:rPr>
      </w:pPr>
      <w:r w:rsidRPr="00051E16">
        <w:rPr>
          <w:rFonts w:ascii="Arial" w:hAnsi="Arial" w:cs="Arial"/>
          <w:b/>
          <w:color w:val="000000" w:themeColor="text1"/>
          <w:sz w:val="24"/>
          <w:szCs w:val="24"/>
          <w:u w:val="single"/>
        </w:rPr>
        <w:t xml:space="preserve">CLÁUSULA QUARTA </w:t>
      </w:r>
      <w:r w:rsidR="00DA6616">
        <w:rPr>
          <w:rFonts w:ascii="Arial" w:hAnsi="Arial" w:cs="Arial"/>
          <w:b/>
          <w:color w:val="000000" w:themeColor="text1"/>
          <w:sz w:val="24"/>
          <w:szCs w:val="24"/>
          <w:u w:val="single"/>
        </w:rPr>
        <w:t>–</w:t>
      </w:r>
      <w:r w:rsidRPr="00051E16">
        <w:rPr>
          <w:rFonts w:ascii="Arial" w:hAnsi="Arial" w:cs="Arial"/>
          <w:b/>
          <w:color w:val="000000" w:themeColor="text1"/>
          <w:sz w:val="24"/>
          <w:szCs w:val="24"/>
          <w:u w:val="single"/>
        </w:rPr>
        <w:t xml:space="preserve"> </w:t>
      </w:r>
      <w:r w:rsidR="00DA6616">
        <w:rPr>
          <w:rFonts w:ascii="Arial" w:hAnsi="Arial" w:cs="Arial"/>
          <w:b/>
          <w:color w:val="000000" w:themeColor="text1"/>
          <w:sz w:val="24"/>
          <w:szCs w:val="24"/>
          <w:u w:val="single"/>
        </w:rPr>
        <w:t>DAS CONDIÇÕES DE ATENDIMENTO</w:t>
      </w:r>
      <w:r w:rsidR="00595C2B">
        <w:rPr>
          <w:rFonts w:ascii="Arial" w:hAnsi="Arial" w:cs="Arial"/>
          <w:b/>
          <w:color w:val="000000" w:themeColor="text1"/>
          <w:sz w:val="24"/>
          <w:szCs w:val="24"/>
          <w:u w:val="single"/>
        </w:rPr>
        <w:t>,</w:t>
      </w:r>
      <w:r w:rsidR="00DA6616">
        <w:rPr>
          <w:rFonts w:ascii="Arial" w:hAnsi="Arial" w:cs="Arial"/>
          <w:b/>
          <w:color w:val="000000" w:themeColor="text1"/>
          <w:sz w:val="24"/>
          <w:szCs w:val="24"/>
          <w:u w:val="single"/>
        </w:rPr>
        <w:t xml:space="preserve"> SOLUÇÃO DE PROBLEMAS</w:t>
      </w:r>
      <w:r w:rsidR="00595C2B">
        <w:rPr>
          <w:rFonts w:ascii="Arial" w:hAnsi="Arial" w:cs="Arial"/>
          <w:b/>
          <w:color w:val="000000" w:themeColor="text1"/>
          <w:sz w:val="24"/>
          <w:szCs w:val="24"/>
          <w:u w:val="single"/>
        </w:rPr>
        <w:t xml:space="preserve"> E SUPORTE TÉCNICO</w:t>
      </w:r>
    </w:p>
    <w:p w:rsidR="00B73B28" w:rsidRDefault="00B73B28" w:rsidP="00DA6616">
      <w:pPr>
        <w:spacing w:before="0"/>
        <w:jc w:val="both"/>
        <w:rPr>
          <w:rFonts w:ascii="Arial" w:hAnsi="Arial" w:cs="Arial"/>
          <w:color w:val="000000" w:themeColor="text1"/>
          <w:sz w:val="24"/>
          <w:szCs w:val="24"/>
        </w:rPr>
      </w:pPr>
      <w:r w:rsidRPr="00051E16">
        <w:rPr>
          <w:rFonts w:ascii="Arial" w:hAnsi="Arial" w:cs="Arial"/>
          <w:color w:val="000000" w:themeColor="text1"/>
          <w:sz w:val="24"/>
          <w:szCs w:val="24"/>
        </w:rPr>
        <w:t xml:space="preserve">4.1. </w:t>
      </w:r>
      <w:r w:rsidR="00DA6616">
        <w:rPr>
          <w:rFonts w:ascii="Arial" w:hAnsi="Arial" w:cs="Arial"/>
          <w:color w:val="000000" w:themeColor="text1"/>
          <w:sz w:val="24"/>
          <w:szCs w:val="24"/>
        </w:rPr>
        <w:t>PRAZO DE ATENDIMENTO NORMAL:</w:t>
      </w:r>
    </w:p>
    <w:p w:rsidR="00DA6616" w:rsidRPr="00051E16" w:rsidRDefault="00DA6616" w:rsidP="00DA6616">
      <w:pPr>
        <w:spacing w:before="0"/>
        <w:jc w:val="both"/>
        <w:rPr>
          <w:rFonts w:ascii="Arial" w:hAnsi="Arial" w:cs="Arial"/>
          <w:color w:val="000000" w:themeColor="text1"/>
          <w:sz w:val="24"/>
          <w:szCs w:val="24"/>
        </w:rPr>
      </w:pPr>
      <w:r>
        <w:rPr>
          <w:rFonts w:ascii="Arial" w:hAnsi="Arial" w:cs="Arial"/>
          <w:color w:val="000000" w:themeColor="text1"/>
          <w:sz w:val="24"/>
          <w:szCs w:val="24"/>
        </w:rPr>
        <w:t xml:space="preserve">4.4.1. Após notificação da eventual anomalia do Sistema, informada pelo CONTRATANTE, o atendimento deverá ocorrer em até 12 (doze) horas subsequentes ao chamado, prazo este que será contabilizado no período de: Segunda a sexta-feira – 07:30h às 16h; Sábados, domingos e feriados não serão contabilizados. </w:t>
      </w:r>
    </w:p>
    <w:p w:rsidR="00B73B28" w:rsidRDefault="00B73B28" w:rsidP="00B73B28">
      <w:pPr>
        <w:spacing w:before="0"/>
        <w:jc w:val="both"/>
        <w:rPr>
          <w:rFonts w:ascii="Arial" w:hAnsi="Arial" w:cs="Arial"/>
          <w:color w:val="000000" w:themeColor="text1"/>
          <w:sz w:val="24"/>
          <w:szCs w:val="24"/>
        </w:rPr>
      </w:pPr>
      <w:r w:rsidRPr="00051E16">
        <w:rPr>
          <w:rFonts w:ascii="Arial" w:hAnsi="Arial" w:cs="Arial"/>
          <w:color w:val="000000" w:themeColor="text1"/>
          <w:sz w:val="24"/>
          <w:szCs w:val="24"/>
        </w:rPr>
        <w:t>4.2.</w:t>
      </w:r>
      <w:r w:rsidR="00DA6616">
        <w:rPr>
          <w:rFonts w:ascii="Arial" w:hAnsi="Arial" w:cs="Arial"/>
          <w:color w:val="000000" w:themeColor="text1"/>
          <w:sz w:val="24"/>
          <w:szCs w:val="24"/>
        </w:rPr>
        <w:t xml:space="preserve"> PRAZO DE ATENDIMENTO EMERGENCIAL:</w:t>
      </w:r>
    </w:p>
    <w:p w:rsidR="00DA6616" w:rsidRPr="00051E16" w:rsidRDefault="00DA6616" w:rsidP="00B73B28">
      <w:pPr>
        <w:spacing w:before="0"/>
        <w:jc w:val="both"/>
        <w:rPr>
          <w:rFonts w:ascii="Arial" w:hAnsi="Arial" w:cs="Arial"/>
          <w:color w:val="000000" w:themeColor="text1"/>
          <w:sz w:val="24"/>
          <w:szCs w:val="24"/>
        </w:rPr>
      </w:pPr>
      <w:r>
        <w:rPr>
          <w:rFonts w:ascii="Arial" w:hAnsi="Arial" w:cs="Arial"/>
          <w:color w:val="000000" w:themeColor="text1"/>
          <w:sz w:val="24"/>
          <w:szCs w:val="24"/>
        </w:rPr>
        <w:t>4.2.1. Na hipótese de ocorrência de situações emergenciais, cuja anomalia esteja comprometendo seriamente o sistema, principalmente AMEAÇAS DE HACKERES, o atendimento deverá ocorrer em até 04 (quatro) horas subsequentes ao chamado, prazo este que será contabilizado em período integral, domingo a sábado, incluindo feriados.</w:t>
      </w:r>
    </w:p>
    <w:p w:rsidR="00DA6616" w:rsidRDefault="00B73B28" w:rsidP="00B73B28">
      <w:pPr>
        <w:spacing w:before="0"/>
        <w:jc w:val="both"/>
        <w:rPr>
          <w:rFonts w:ascii="Arial" w:hAnsi="Arial" w:cs="Arial"/>
          <w:color w:val="000000" w:themeColor="text1"/>
          <w:sz w:val="24"/>
          <w:szCs w:val="24"/>
        </w:rPr>
      </w:pPr>
      <w:r w:rsidRPr="00051E16">
        <w:rPr>
          <w:rFonts w:ascii="Arial" w:hAnsi="Arial" w:cs="Arial"/>
          <w:color w:val="000000" w:themeColor="text1"/>
          <w:sz w:val="24"/>
          <w:szCs w:val="24"/>
        </w:rPr>
        <w:t xml:space="preserve">4.3. </w:t>
      </w:r>
      <w:r w:rsidR="00DA6616">
        <w:rPr>
          <w:rFonts w:ascii="Arial" w:hAnsi="Arial" w:cs="Arial"/>
          <w:color w:val="000000" w:themeColor="text1"/>
          <w:sz w:val="24"/>
          <w:szCs w:val="24"/>
        </w:rPr>
        <w:t>PRAZO PARA IDENTIFICAÇÃO E SOLUÇÃO DO PROBLEMA:</w:t>
      </w:r>
    </w:p>
    <w:p w:rsidR="00595C2B" w:rsidRDefault="00DA6616" w:rsidP="00B73B28">
      <w:pPr>
        <w:spacing w:before="0"/>
        <w:jc w:val="both"/>
        <w:rPr>
          <w:rFonts w:ascii="Arial" w:hAnsi="Arial" w:cs="Arial"/>
          <w:color w:val="000000" w:themeColor="text1"/>
          <w:sz w:val="24"/>
          <w:szCs w:val="24"/>
        </w:rPr>
      </w:pPr>
      <w:r>
        <w:rPr>
          <w:rFonts w:ascii="Arial" w:hAnsi="Arial" w:cs="Arial"/>
          <w:color w:val="000000" w:themeColor="text1"/>
          <w:sz w:val="24"/>
          <w:szCs w:val="24"/>
        </w:rPr>
        <w:t>4.3.1.</w:t>
      </w:r>
      <w:r w:rsidR="00595C2B">
        <w:rPr>
          <w:rFonts w:ascii="Arial" w:hAnsi="Arial" w:cs="Arial"/>
          <w:color w:val="000000" w:themeColor="text1"/>
          <w:sz w:val="24"/>
          <w:szCs w:val="24"/>
        </w:rPr>
        <w:t xml:space="preserve"> Após a chegada do técnico da CONTRATADA nas instalações da CONTRATANTE, o problema deverá ser solucionado no prazo máximo de 04 (quatro) horas.</w:t>
      </w:r>
    </w:p>
    <w:p w:rsidR="00B73B28" w:rsidRPr="00051E16" w:rsidRDefault="00595C2B" w:rsidP="00B73B28">
      <w:pPr>
        <w:spacing w:before="0"/>
        <w:jc w:val="both"/>
        <w:rPr>
          <w:rFonts w:ascii="Arial" w:hAnsi="Arial" w:cs="Arial"/>
          <w:color w:val="000000" w:themeColor="text1"/>
          <w:sz w:val="24"/>
          <w:szCs w:val="24"/>
        </w:rPr>
      </w:pPr>
      <w:r>
        <w:rPr>
          <w:rFonts w:ascii="Arial" w:hAnsi="Arial" w:cs="Arial"/>
          <w:color w:val="000000" w:themeColor="text1"/>
          <w:sz w:val="24"/>
          <w:szCs w:val="24"/>
        </w:rPr>
        <w:lastRenderedPageBreak/>
        <w:t>4.3.2. Se o atendimento da CONTRATADA for através de acesso remoto, este prazo será contabilizado após o estabelecimento da conexão.</w:t>
      </w:r>
      <w:r w:rsidR="00B73B28" w:rsidRPr="00051E16">
        <w:rPr>
          <w:rFonts w:ascii="Arial" w:hAnsi="Arial" w:cs="Arial"/>
          <w:color w:val="000000" w:themeColor="text1"/>
          <w:sz w:val="24"/>
          <w:szCs w:val="24"/>
        </w:rPr>
        <w:t xml:space="preserve"> </w:t>
      </w:r>
    </w:p>
    <w:p w:rsidR="00595C2B" w:rsidRDefault="00B73B28" w:rsidP="00B73B28">
      <w:pPr>
        <w:spacing w:before="0"/>
        <w:jc w:val="both"/>
        <w:rPr>
          <w:rFonts w:ascii="Arial" w:hAnsi="Arial" w:cs="Arial"/>
          <w:color w:val="000000" w:themeColor="text1"/>
          <w:sz w:val="24"/>
          <w:szCs w:val="24"/>
        </w:rPr>
      </w:pPr>
      <w:r w:rsidRPr="00051E16">
        <w:rPr>
          <w:rFonts w:ascii="Arial" w:hAnsi="Arial" w:cs="Arial"/>
          <w:color w:val="000000" w:themeColor="text1"/>
          <w:sz w:val="24"/>
          <w:szCs w:val="24"/>
        </w:rPr>
        <w:t xml:space="preserve">4.4. </w:t>
      </w:r>
      <w:r w:rsidR="00595C2B">
        <w:rPr>
          <w:rFonts w:ascii="Arial" w:hAnsi="Arial" w:cs="Arial"/>
          <w:color w:val="000000" w:themeColor="text1"/>
          <w:sz w:val="24"/>
          <w:szCs w:val="24"/>
        </w:rPr>
        <w:t>PRAZO PARA SUBSTITUIÇÃO DE EQUIPAMENTOS:</w:t>
      </w:r>
    </w:p>
    <w:p w:rsidR="00B73B28" w:rsidRPr="00051E16" w:rsidRDefault="00595C2B" w:rsidP="00B73B28">
      <w:pPr>
        <w:spacing w:before="0"/>
        <w:jc w:val="both"/>
        <w:rPr>
          <w:rFonts w:ascii="Arial" w:hAnsi="Arial" w:cs="Arial"/>
          <w:color w:val="000000" w:themeColor="text1"/>
          <w:sz w:val="24"/>
          <w:szCs w:val="24"/>
        </w:rPr>
      </w:pPr>
      <w:r>
        <w:rPr>
          <w:rFonts w:ascii="Arial" w:hAnsi="Arial" w:cs="Arial"/>
          <w:color w:val="000000" w:themeColor="text1"/>
          <w:sz w:val="24"/>
          <w:szCs w:val="24"/>
        </w:rPr>
        <w:t xml:space="preserve">4.4.1. Os equipamentos com defeito deverão ser substituídos no prazo máximo de até 24 (vinte e quatro) horas após o chamado, prazo este que será contabilizado no período de segunda a sexta-feira de 07:30h às 16h, ficando a critério da CONTRATADA deixar na localidade aparelhos de backup, quando então ficará isenta de atender esse prazo. </w:t>
      </w:r>
      <w:r w:rsidR="00B73B28" w:rsidRPr="00051E16">
        <w:rPr>
          <w:rFonts w:ascii="Arial" w:hAnsi="Arial" w:cs="Arial"/>
          <w:color w:val="000000" w:themeColor="text1"/>
          <w:sz w:val="24"/>
          <w:szCs w:val="24"/>
        </w:rPr>
        <w:t xml:space="preserve"> </w:t>
      </w:r>
    </w:p>
    <w:p w:rsidR="00B73B28" w:rsidRDefault="00B73B28" w:rsidP="00595C2B">
      <w:pPr>
        <w:spacing w:before="0"/>
        <w:jc w:val="both"/>
        <w:rPr>
          <w:rFonts w:ascii="Arial" w:hAnsi="Arial" w:cs="Arial"/>
          <w:color w:val="000000" w:themeColor="text1"/>
          <w:sz w:val="24"/>
          <w:szCs w:val="24"/>
        </w:rPr>
      </w:pPr>
      <w:r w:rsidRPr="00051E16">
        <w:rPr>
          <w:rFonts w:ascii="Arial" w:hAnsi="Arial" w:cs="Arial"/>
          <w:color w:val="000000" w:themeColor="text1"/>
          <w:sz w:val="24"/>
          <w:szCs w:val="24"/>
        </w:rPr>
        <w:t xml:space="preserve">4.5. </w:t>
      </w:r>
      <w:r w:rsidR="00595C2B">
        <w:rPr>
          <w:rFonts w:ascii="Arial" w:hAnsi="Arial" w:cs="Arial"/>
          <w:color w:val="000000" w:themeColor="text1"/>
          <w:sz w:val="24"/>
          <w:szCs w:val="24"/>
        </w:rPr>
        <w:t>SUPORTE TÉCNICO:</w:t>
      </w:r>
    </w:p>
    <w:p w:rsidR="00595C2B" w:rsidRDefault="00595C2B" w:rsidP="00595C2B">
      <w:pPr>
        <w:spacing w:before="0"/>
        <w:jc w:val="both"/>
        <w:rPr>
          <w:rFonts w:ascii="Arial" w:hAnsi="Arial" w:cs="Arial"/>
          <w:color w:val="000000" w:themeColor="text1"/>
          <w:sz w:val="24"/>
          <w:szCs w:val="24"/>
        </w:rPr>
      </w:pPr>
      <w:r>
        <w:rPr>
          <w:rFonts w:ascii="Arial" w:hAnsi="Arial" w:cs="Arial"/>
          <w:color w:val="000000" w:themeColor="text1"/>
          <w:sz w:val="24"/>
          <w:szCs w:val="24"/>
        </w:rPr>
        <w:t>4.5.1. Suporte ao servidor de virtualização com tecnologia Microsoft Windows 2016 com HYPER-V;</w:t>
      </w:r>
    </w:p>
    <w:p w:rsidR="00595C2B" w:rsidRDefault="00595C2B" w:rsidP="00595C2B">
      <w:pPr>
        <w:spacing w:before="0"/>
        <w:jc w:val="both"/>
        <w:rPr>
          <w:rFonts w:ascii="Arial" w:hAnsi="Arial" w:cs="Arial"/>
          <w:color w:val="000000" w:themeColor="text1"/>
          <w:sz w:val="24"/>
          <w:szCs w:val="24"/>
        </w:rPr>
      </w:pPr>
      <w:r>
        <w:rPr>
          <w:rFonts w:ascii="Arial" w:hAnsi="Arial" w:cs="Arial"/>
          <w:color w:val="000000" w:themeColor="text1"/>
          <w:sz w:val="24"/>
          <w:szCs w:val="24"/>
        </w:rPr>
        <w:t xml:space="preserve">4.5.2. Suporte a servidor de controlador de domínio </w:t>
      </w:r>
      <w:r w:rsidR="00BC2A74">
        <w:rPr>
          <w:rFonts w:ascii="Arial" w:hAnsi="Arial" w:cs="Arial"/>
          <w:color w:val="000000" w:themeColor="text1"/>
          <w:sz w:val="24"/>
          <w:szCs w:val="24"/>
        </w:rPr>
        <w:t>baseado no Windows 2016 Server;</w:t>
      </w:r>
    </w:p>
    <w:p w:rsidR="00BC2A74" w:rsidRDefault="00BC2A74" w:rsidP="00595C2B">
      <w:pPr>
        <w:spacing w:before="0"/>
        <w:jc w:val="both"/>
        <w:rPr>
          <w:rFonts w:ascii="Arial" w:hAnsi="Arial" w:cs="Arial"/>
          <w:color w:val="000000" w:themeColor="text1"/>
          <w:sz w:val="24"/>
          <w:szCs w:val="24"/>
        </w:rPr>
      </w:pPr>
      <w:r>
        <w:rPr>
          <w:rFonts w:ascii="Arial" w:hAnsi="Arial" w:cs="Arial"/>
          <w:color w:val="000000" w:themeColor="text1"/>
          <w:sz w:val="24"/>
          <w:szCs w:val="24"/>
        </w:rPr>
        <w:t>4.5.3. Suporte a servidor de File Server baseado em Windows 2016 Server;</w:t>
      </w:r>
    </w:p>
    <w:p w:rsidR="00BC2A74" w:rsidRDefault="00BC2A74" w:rsidP="00595C2B">
      <w:pPr>
        <w:spacing w:before="0"/>
        <w:jc w:val="both"/>
        <w:rPr>
          <w:rFonts w:ascii="Arial" w:hAnsi="Arial" w:cs="Arial"/>
          <w:color w:val="000000" w:themeColor="text1"/>
          <w:sz w:val="24"/>
          <w:szCs w:val="24"/>
        </w:rPr>
      </w:pPr>
      <w:r>
        <w:rPr>
          <w:rFonts w:ascii="Arial" w:hAnsi="Arial" w:cs="Arial"/>
          <w:color w:val="000000" w:themeColor="text1"/>
          <w:sz w:val="24"/>
          <w:szCs w:val="24"/>
        </w:rPr>
        <w:t>4.5.4. Suporte a servidor do Sistema E&amp;L em Windows 2016 Server e banco de dados dos sistemas de gestão da Prefeitura;</w:t>
      </w:r>
    </w:p>
    <w:p w:rsidR="00BC2A74" w:rsidRDefault="00BC2A74" w:rsidP="00595C2B">
      <w:pPr>
        <w:spacing w:before="0"/>
        <w:jc w:val="both"/>
        <w:rPr>
          <w:rFonts w:ascii="Arial" w:hAnsi="Arial" w:cs="Arial"/>
          <w:color w:val="000000" w:themeColor="text1"/>
          <w:sz w:val="24"/>
          <w:szCs w:val="24"/>
        </w:rPr>
      </w:pPr>
      <w:r>
        <w:rPr>
          <w:rFonts w:ascii="Arial" w:hAnsi="Arial" w:cs="Arial"/>
          <w:color w:val="000000" w:themeColor="text1"/>
          <w:sz w:val="24"/>
          <w:szCs w:val="24"/>
        </w:rPr>
        <w:t>4.5.5. Suporte ao sistema de backup VEEM BACKUP;</w:t>
      </w:r>
    </w:p>
    <w:p w:rsidR="00BC2A74" w:rsidRDefault="00BC2A74" w:rsidP="00595C2B">
      <w:pPr>
        <w:spacing w:before="0"/>
        <w:jc w:val="both"/>
        <w:rPr>
          <w:rFonts w:ascii="Arial" w:hAnsi="Arial" w:cs="Arial"/>
          <w:color w:val="000000" w:themeColor="text1"/>
          <w:sz w:val="24"/>
          <w:szCs w:val="24"/>
        </w:rPr>
      </w:pPr>
      <w:r>
        <w:rPr>
          <w:rFonts w:ascii="Arial" w:hAnsi="Arial" w:cs="Arial"/>
          <w:color w:val="000000" w:themeColor="text1"/>
          <w:sz w:val="24"/>
          <w:szCs w:val="24"/>
        </w:rPr>
        <w:t>4.5.6. Suporte a NAS de armazenamento de backup baseando TrueNAS;</w:t>
      </w:r>
    </w:p>
    <w:p w:rsidR="00BC2A74" w:rsidRDefault="00BC2A74" w:rsidP="00595C2B">
      <w:pPr>
        <w:spacing w:before="0"/>
        <w:jc w:val="both"/>
        <w:rPr>
          <w:rFonts w:ascii="Arial" w:hAnsi="Arial" w:cs="Arial"/>
          <w:color w:val="000000" w:themeColor="text1"/>
          <w:sz w:val="24"/>
          <w:szCs w:val="24"/>
        </w:rPr>
      </w:pPr>
      <w:r>
        <w:rPr>
          <w:rFonts w:ascii="Arial" w:hAnsi="Arial" w:cs="Arial"/>
          <w:color w:val="000000" w:themeColor="text1"/>
          <w:sz w:val="24"/>
          <w:szCs w:val="24"/>
        </w:rPr>
        <w:t>4.5.7. Servidor UTM Firewall – Proxy ENDIAN 3.11;</w:t>
      </w:r>
    </w:p>
    <w:p w:rsidR="00BC2A74" w:rsidRDefault="00BC2A74" w:rsidP="00595C2B">
      <w:pPr>
        <w:spacing w:before="0"/>
        <w:jc w:val="both"/>
        <w:rPr>
          <w:rFonts w:ascii="Arial" w:hAnsi="Arial" w:cs="Arial"/>
          <w:color w:val="000000" w:themeColor="text1"/>
          <w:sz w:val="24"/>
          <w:szCs w:val="24"/>
        </w:rPr>
      </w:pPr>
      <w:r>
        <w:rPr>
          <w:rFonts w:ascii="Arial" w:hAnsi="Arial" w:cs="Arial"/>
          <w:color w:val="000000" w:themeColor="text1"/>
          <w:sz w:val="24"/>
          <w:szCs w:val="24"/>
        </w:rPr>
        <w:t>4.5.8. Serviço de VPN OPENVPN;</w:t>
      </w:r>
    </w:p>
    <w:p w:rsidR="00BC2A74" w:rsidRDefault="00BC2A74" w:rsidP="00595C2B">
      <w:pPr>
        <w:spacing w:before="0"/>
        <w:jc w:val="both"/>
        <w:rPr>
          <w:rFonts w:ascii="Arial" w:hAnsi="Arial" w:cs="Arial"/>
          <w:color w:val="000000" w:themeColor="text1"/>
          <w:sz w:val="24"/>
          <w:szCs w:val="24"/>
        </w:rPr>
      </w:pPr>
      <w:r>
        <w:rPr>
          <w:rFonts w:ascii="Arial" w:hAnsi="Arial" w:cs="Arial"/>
          <w:color w:val="000000" w:themeColor="text1"/>
          <w:sz w:val="24"/>
          <w:szCs w:val="24"/>
        </w:rPr>
        <w:t>4.5.9. Suporte a usuários dos sistemas de informações da Prefeitura;</w:t>
      </w:r>
    </w:p>
    <w:p w:rsidR="00BC2A74" w:rsidRDefault="00BC2A74" w:rsidP="00595C2B">
      <w:pPr>
        <w:spacing w:before="0"/>
        <w:jc w:val="both"/>
        <w:rPr>
          <w:rFonts w:ascii="Arial" w:hAnsi="Arial" w:cs="Arial"/>
          <w:color w:val="000000" w:themeColor="text1"/>
          <w:sz w:val="24"/>
          <w:szCs w:val="24"/>
        </w:rPr>
      </w:pPr>
      <w:r>
        <w:rPr>
          <w:rFonts w:ascii="Arial" w:hAnsi="Arial" w:cs="Arial"/>
          <w:color w:val="000000" w:themeColor="text1"/>
          <w:sz w:val="24"/>
          <w:szCs w:val="24"/>
        </w:rPr>
        <w:t>4.5.10. Suporte a rede de dados lógica;</w:t>
      </w:r>
    </w:p>
    <w:p w:rsidR="00BC2A74" w:rsidRDefault="00BC2A74" w:rsidP="00595C2B">
      <w:pPr>
        <w:spacing w:before="0"/>
        <w:jc w:val="both"/>
        <w:rPr>
          <w:rFonts w:ascii="Arial" w:hAnsi="Arial" w:cs="Arial"/>
          <w:color w:val="000000" w:themeColor="text1"/>
          <w:sz w:val="24"/>
          <w:szCs w:val="24"/>
        </w:rPr>
      </w:pPr>
      <w:r>
        <w:rPr>
          <w:rFonts w:ascii="Arial" w:hAnsi="Arial" w:cs="Arial"/>
          <w:color w:val="000000" w:themeColor="text1"/>
          <w:sz w:val="24"/>
          <w:szCs w:val="24"/>
        </w:rPr>
        <w:t>4.5.11. Equipamento de Wi-Fi incluso no serviço</w:t>
      </w:r>
      <w:r w:rsidR="008B3EEB">
        <w:rPr>
          <w:rFonts w:ascii="Arial" w:hAnsi="Arial" w:cs="Arial"/>
          <w:color w:val="000000" w:themeColor="text1"/>
          <w:sz w:val="24"/>
          <w:szCs w:val="24"/>
        </w:rPr>
        <w:t>;</w:t>
      </w:r>
    </w:p>
    <w:p w:rsidR="008B3EEB" w:rsidRDefault="008B3EEB" w:rsidP="00595C2B">
      <w:pPr>
        <w:spacing w:before="0"/>
        <w:jc w:val="both"/>
        <w:rPr>
          <w:rFonts w:ascii="Arial" w:hAnsi="Arial" w:cs="Arial"/>
          <w:color w:val="000000" w:themeColor="text1"/>
          <w:sz w:val="24"/>
          <w:szCs w:val="24"/>
        </w:rPr>
      </w:pPr>
      <w:r>
        <w:rPr>
          <w:rFonts w:ascii="Arial" w:hAnsi="Arial" w:cs="Arial"/>
          <w:color w:val="000000" w:themeColor="text1"/>
          <w:sz w:val="24"/>
          <w:szCs w:val="24"/>
        </w:rPr>
        <w:t>4.5.12. A CONTRATADA deverá manter serviço de assistência técnica para elucidar dúvidas a respeito de recursos e facilidades do sistema.</w:t>
      </w:r>
    </w:p>
    <w:p w:rsidR="008B3EEB" w:rsidRPr="00051E16" w:rsidRDefault="008B3EEB" w:rsidP="00595C2B">
      <w:pPr>
        <w:spacing w:before="0"/>
        <w:jc w:val="both"/>
        <w:rPr>
          <w:rFonts w:ascii="Arial" w:hAnsi="Arial" w:cs="Arial"/>
          <w:color w:val="000000" w:themeColor="text1"/>
          <w:sz w:val="24"/>
          <w:szCs w:val="24"/>
        </w:rPr>
      </w:pPr>
      <w:r>
        <w:rPr>
          <w:rFonts w:ascii="Arial" w:hAnsi="Arial" w:cs="Arial"/>
          <w:color w:val="000000" w:themeColor="text1"/>
          <w:sz w:val="24"/>
          <w:szCs w:val="24"/>
        </w:rPr>
        <w:t>4.5.13. O prazo para atendimento não deverá ser superior a 48 (quarenta e oito) horas, a partir da solicitação, prazo este que será contabilizado no seguinte período: segunda e sexta-feira – 07:30h às 16h, excluído sábado, domingo e feriados.</w:t>
      </w:r>
    </w:p>
    <w:p w:rsidR="00B73B28" w:rsidRPr="00051E16" w:rsidRDefault="00B73B28" w:rsidP="00B73B28">
      <w:pPr>
        <w:spacing w:before="0"/>
        <w:jc w:val="both"/>
        <w:rPr>
          <w:rFonts w:ascii="Arial" w:hAnsi="Arial" w:cs="Arial"/>
          <w:sz w:val="24"/>
          <w:szCs w:val="24"/>
        </w:rPr>
      </w:pPr>
    </w:p>
    <w:p w:rsidR="00B73B28" w:rsidRPr="00051E16" w:rsidRDefault="00B73B28" w:rsidP="00B73B28">
      <w:pPr>
        <w:pStyle w:val="SemEspaamento"/>
        <w:spacing w:before="0"/>
        <w:jc w:val="both"/>
        <w:rPr>
          <w:rFonts w:ascii="Arial" w:hAnsi="Arial" w:cs="Arial"/>
          <w:b/>
          <w:color w:val="000000" w:themeColor="text1"/>
          <w:sz w:val="24"/>
          <w:szCs w:val="24"/>
          <w:u w:val="single"/>
        </w:rPr>
      </w:pPr>
      <w:r w:rsidRPr="00051E16">
        <w:rPr>
          <w:rFonts w:ascii="Arial" w:hAnsi="Arial" w:cs="Arial"/>
          <w:b/>
          <w:color w:val="000000" w:themeColor="text1"/>
          <w:sz w:val="24"/>
          <w:szCs w:val="24"/>
          <w:u w:val="single"/>
        </w:rPr>
        <w:t>CLÁUSULA QUINTA - VIGÊNCIA</w:t>
      </w:r>
    </w:p>
    <w:p w:rsidR="00B73B28" w:rsidRPr="008B3EEB" w:rsidRDefault="00B73B28" w:rsidP="00B73B28">
      <w:pPr>
        <w:tabs>
          <w:tab w:val="left" w:pos="1485"/>
        </w:tabs>
        <w:spacing w:before="0"/>
        <w:jc w:val="both"/>
        <w:rPr>
          <w:rStyle w:val="Forte"/>
          <w:rFonts w:ascii="Arial" w:hAnsi="Arial" w:cs="Arial"/>
          <w:b w:val="0"/>
          <w:bCs w:val="0"/>
          <w:sz w:val="24"/>
          <w:szCs w:val="24"/>
        </w:rPr>
      </w:pPr>
      <w:r w:rsidRPr="008B3EEB">
        <w:rPr>
          <w:rStyle w:val="Forte"/>
          <w:rFonts w:ascii="Arial" w:hAnsi="Arial" w:cs="Arial"/>
          <w:b w:val="0"/>
          <w:bCs w:val="0"/>
          <w:sz w:val="24"/>
          <w:szCs w:val="24"/>
        </w:rPr>
        <w:t>5</w:t>
      </w:r>
      <w:r w:rsidR="001417D7">
        <w:rPr>
          <w:rStyle w:val="Forte"/>
          <w:rFonts w:ascii="Arial" w:hAnsi="Arial" w:cs="Arial"/>
          <w:b w:val="0"/>
          <w:bCs w:val="0"/>
          <w:sz w:val="24"/>
          <w:szCs w:val="24"/>
        </w:rPr>
        <w:t>.1.</w:t>
      </w:r>
      <w:r w:rsidRPr="008B3EEB">
        <w:rPr>
          <w:rStyle w:val="Forte"/>
          <w:rFonts w:ascii="Arial" w:hAnsi="Arial" w:cs="Arial"/>
          <w:b w:val="0"/>
          <w:bCs w:val="0"/>
          <w:sz w:val="24"/>
          <w:szCs w:val="24"/>
        </w:rPr>
        <w:t xml:space="preserve"> O prazo de duração deste contrato </w:t>
      </w:r>
      <w:r w:rsidR="008B3EEB" w:rsidRPr="008B3EEB">
        <w:rPr>
          <w:rStyle w:val="Forte"/>
          <w:rFonts w:ascii="Arial" w:hAnsi="Arial" w:cs="Arial"/>
          <w:b w:val="0"/>
          <w:bCs w:val="0"/>
          <w:sz w:val="24"/>
          <w:szCs w:val="24"/>
        </w:rPr>
        <w:t>será</w:t>
      </w:r>
      <w:r w:rsidRPr="008B3EEB">
        <w:rPr>
          <w:rStyle w:val="Forte"/>
          <w:rFonts w:ascii="Arial" w:hAnsi="Arial" w:cs="Arial"/>
          <w:b w:val="0"/>
          <w:bCs w:val="0"/>
          <w:sz w:val="24"/>
          <w:szCs w:val="24"/>
        </w:rPr>
        <w:t xml:space="preserve"> de 0</w:t>
      </w:r>
      <w:r w:rsidR="008B3EEB">
        <w:rPr>
          <w:rStyle w:val="Forte"/>
          <w:rFonts w:ascii="Arial" w:hAnsi="Arial" w:cs="Arial"/>
          <w:b w:val="0"/>
          <w:bCs w:val="0"/>
          <w:sz w:val="24"/>
          <w:szCs w:val="24"/>
        </w:rPr>
        <w:t>3</w:t>
      </w:r>
      <w:r w:rsidRPr="008B3EEB">
        <w:rPr>
          <w:rStyle w:val="Forte"/>
          <w:rFonts w:ascii="Arial" w:hAnsi="Arial" w:cs="Arial"/>
          <w:b w:val="0"/>
          <w:bCs w:val="0"/>
          <w:sz w:val="24"/>
          <w:szCs w:val="24"/>
        </w:rPr>
        <w:t xml:space="preserve"> (</w:t>
      </w:r>
      <w:r w:rsidR="008B3EEB">
        <w:rPr>
          <w:rStyle w:val="Forte"/>
          <w:rFonts w:ascii="Arial" w:hAnsi="Arial" w:cs="Arial"/>
          <w:b w:val="0"/>
          <w:bCs w:val="0"/>
          <w:sz w:val="24"/>
          <w:szCs w:val="24"/>
        </w:rPr>
        <w:t>três</w:t>
      </w:r>
      <w:r w:rsidRPr="008B3EEB">
        <w:rPr>
          <w:rStyle w:val="Forte"/>
          <w:rFonts w:ascii="Arial" w:hAnsi="Arial" w:cs="Arial"/>
          <w:b w:val="0"/>
          <w:bCs w:val="0"/>
          <w:sz w:val="24"/>
          <w:szCs w:val="24"/>
        </w:rPr>
        <w:t>) meses, a contar da data de sua assinatura</w:t>
      </w:r>
      <w:r w:rsidR="001417D7">
        <w:rPr>
          <w:rStyle w:val="Forte"/>
          <w:rFonts w:ascii="Arial" w:hAnsi="Arial" w:cs="Arial"/>
          <w:b w:val="0"/>
          <w:bCs w:val="0"/>
          <w:sz w:val="24"/>
          <w:szCs w:val="24"/>
        </w:rPr>
        <w:t>, junto a sua publicação.</w:t>
      </w:r>
    </w:p>
    <w:p w:rsidR="00B73B28" w:rsidRPr="00051E16" w:rsidRDefault="00B73B28" w:rsidP="00B73B28">
      <w:pPr>
        <w:pStyle w:val="SemEspaamento"/>
        <w:spacing w:before="0"/>
        <w:jc w:val="both"/>
        <w:rPr>
          <w:rFonts w:ascii="Arial" w:hAnsi="Arial" w:cs="Arial"/>
          <w:color w:val="000000" w:themeColor="text1"/>
          <w:sz w:val="24"/>
          <w:szCs w:val="24"/>
        </w:rPr>
      </w:pPr>
    </w:p>
    <w:p w:rsidR="00B73B28" w:rsidRPr="00051E16" w:rsidRDefault="00B73B28" w:rsidP="00B73B28">
      <w:pPr>
        <w:pStyle w:val="SemEspaamento"/>
        <w:spacing w:before="0"/>
        <w:jc w:val="both"/>
        <w:rPr>
          <w:rFonts w:ascii="Arial" w:hAnsi="Arial" w:cs="Arial"/>
          <w:b/>
          <w:color w:val="000000" w:themeColor="text1"/>
          <w:sz w:val="24"/>
          <w:szCs w:val="24"/>
          <w:u w:val="single"/>
        </w:rPr>
      </w:pPr>
      <w:r w:rsidRPr="00051E16">
        <w:rPr>
          <w:rFonts w:ascii="Arial" w:hAnsi="Arial" w:cs="Arial"/>
          <w:b/>
          <w:color w:val="000000" w:themeColor="text1"/>
          <w:sz w:val="24"/>
          <w:szCs w:val="24"/>
          <w:u w:val="single"/>
        </w:rPr>
        <w:t>CLÁUSULA SEXTA - DOTAÇÃO ORÇAMENT</w:t>
      </w:r>
      <w:r w:rsidR="001417D7">
        <w:rPr>
          <w:rFonts w:ascii="Arial" w:hAnsi="Arial" w:cs="Arial"/>
          <w:b/>
          <w:color w:val="000000" w:themeColor="text1"/>
          <w:sz w:val="24"/>
          <w:szCs w:val="24"/>
          <w:u w:val="single"/>
        </w:rPr>
        <w:t>Á</w:t>
      </w:r>
      <w:r w:rsidRPr="00051E16">
        <w:rPr>
          <w:rFonts w:ascii="Arial" w:hAnsi="Arial" w:cs="Arial"/>
          <w:b/>
          <w:color w:val="000000" w:themeColor="text1"/>
          <w:sz w:val="24"/>
          <w:szCs w:val="24"/>
          <w:u w:val="single"/>
        </w:rPr>
        <w:t>RIA</w:t>
      </w:r>
    </w:p>
    <w:p w:rsidR="00B73B28" w:rsidRPr="00051E16" w:rsidRDefault="001417D7" w:rsidP="00B73B28">
      <w:pPr>
        <w:pStyle w:val="SemEspaamento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6.1. </w:t>
      </w:r>
      <w:r w:rsidR="00B73B28" w:rsidRPr="00051E16">
        <w:rPr>
          <w:rFonts w:ascii="Arial" w:hAnsi="Arial" w:cs="Arial"/>
          <w:sz w:val="24"/>
          <w:szCs w:val="24"/>
        </w:rPr>
        <w:t>Os recursos necessários para abertura do disposto do presente instrumento correrão à conta da seguinte dotação:</w:t>
      </w:r>
    </w:p>
    <w:p w:rsidR="00B73B28" w:rsidRPr="00051E16" w:rsidRDefault="001417D7" w:rsidP="00B73B28">
      <w:pPr>
        <w:pStyle w:val="SemEspaamento"/>
        <w:jc w:val="both"/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 xml:space="preserve">SEMARH: </w:t>
      </w:r>
      <w:r w:rsidRPr="00051E16">
        <w:rPr>
          <w:rFonts w:ascii="Arial" w:hAnsi="Arial" w:cs="Arial"/>
          <w:b/>
          <w:sz w:val="24"/>
          <w:szCs w:val="24"/>
        </w:rPr>
        <w:t xml:space="preserve">Ficha:  </w:t>
      </w:r>
      <w:r>
        <w:rPr>
          <w:rFonts w:ascii="Arial" w:hAnsi="Arial" w:cs="Arial"/>
          <w:b/>
          <w:sz w:val="24"/>
          <w:szCs w:val="24"/>
        </w:rPr>
        <w:t xml:space="preserve">118 - </w:t>
      </w:r>
      <w:r w:rsidR="00B73B28" w:rsidRPr="00051E16">
        <w:rPr>
          <w:rFonts w:ascii="Arial" w:hAnsi="Arial" w:cs="Arial"/>
          <w:b/>
          <w:sz w:val="24"/>
          <w:szCs w:val="24"/>
        </w:rPr>
        <w:t xml:space="preserve">Fonte: </w:t>
      </w:r>
      <w:r>
        <w:rPr>
          <w:rFonts w:ascii="Arial" w:hAnsi="Arial" w:cs="Arial"/>
          <w:b/>
          <w:sz w:val="24"/>
          <w:szCs w:val="24"/>
        </w:rPr>
        <w:t xml:space="preserve">150000000000. </w:t>
      </w:r>
    </w:p>
    <w:p w:rsidR="00B73B28" w:rsidRPr="00051E16" w:rsidRDefault="00B73B28" w:rsidP="00B73B28">
      <w:pPr>
        <w:spacing w:before="0"/>
        <w:jc w:val="both"/>
        <w:rPr>
          <w:rFonts w:ascii="Arial" w:hAnsi="Arial" w:cs="Arial"/>
          <w:color w:val="000000" w:themeColor="text1"/>
          <w:sz w:val="24"/>
          <w:szCs w:val="24"/>
        </w:rPr>
      </w:pPr>
    </w:p>
    <w:p w:rsidR="00B73B28" w:rsidRPr="00051E16" w:rsidRDefault="00B73B28" w:rsidP="00B73B28">
      <w:pPr>
        <w:pStyle w:val="SemEspaamento"/>
        <w:spacing w:before="0"/>
        <w:jc w:val="both"/>
        <w:rPr>
          <w:rFonts w:ascii="Arial" w:hAnsi="Arial" w:cs="Arial"/>
          <w:b/>
          <w:color w:val="000000" w:themeColor="text1"/>
          <w:sz w:val="24"/>
          <w:szCs w:val="24"/>
          <w:u w:val="single"/>
        </w:rPr>
      </w:pPr>
      <w:r w:rsidRPr="00051E16">
        <w:rPr>
          <w:rFonts w:ascii="Arial" w:hAnsi="Arial" w:cs="Arial"/>
          <w:b/>
          <w:color w:val="000000" w:themeColor="text1"/>
          <w:sz w:val="24"/>
          <w:szCs w:val="24"/>
          <w:u w:val="single"/>
        </w:rPr>
        <w:t>CLÁUSULA SÉTIMA - OBRIGAÇÕES DA CONTRATADA</w:t>
      </w:r>
    </w:p>
    <w:p w:rsidR="00B73B28" w:rsidRDefault="001417D7" w:rsidP="001417D7">
      <w:pPr>
        <w:pStyle w:val="SemEspaamento"/>
        <w:spacing w:before="0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7.1. A CONTRATADA deve possuir engenheiro com formação em Tecnologia da Informação e Comunicação pertencente ao quadro fixo da empresa e devidamente registrado no CREA, comprovado através de Certidão de Registro da Empresa neste Conselho.</w:t>
      </w:r>
    </w:p>
    <w:p w:rsidR="001417D7" w:rsidRDefault="001417D7" w:rsidP="001417D7">
      <w:pPr>
        <w:pStyle w:val="SemEspaamento"/>
        <w:spacing w:before="0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7.2. </w:t>
      </w:r>
      <w:r w:rsidR="00F51F88">
        <w:rPr>
          <w:rFonts w:ascii="Arial" w:hAnsi="Arial" w:cs="Arial"/>
          <w:sz w:val="24"/>
          <w:szCs w:val="24"/>
        </w:rPr>
        <w:t>Prestar todos os esclarecimentos que forem solicitados pela CONTRATANTE, atendendo prontamente a quaisquer reclamações.</w:t>
      </w:r>
    </w:p>
    <w:p w:rsidR="00F51F88" w:rsidRDefault="00F51F88" w:rsidP="001417D7">
      <w:pPr>
        <w:pStyle w:val="SemEspaamento"/>
        <w:spacing w:before="0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7.3. Respeitar as normas e procedimentos de controle de acesso às dependências da PMSDN;</w:t>
      </w:r>
    </w:p>
    <w:p w:rsidR="00F51F88" w:rsidRDefault="00F51F88" w:rsidP="001417D7">
      <w:pPr>
        <w:pStyle w:val="SemEspaamento"/>
        <w:spacing w:before="0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7.4. Manter seus empregados identificados por crachá quando da prestação do serviço, fornecimento e da instalação do material à PMSDN.</w:t>
      </w:r>
    </w:p>
    <w:p w:rsidR="00F51F88" w:rsidRDefault="00F51F88" w:rsidP="001417D7">
      <w:pPr>
        <w:pStyle w:val="SemEspaamento"/>
        <w:spacing w:before="0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lastRenderedPageBreak/>
        <w:t>7.5. Responder por quaisquer danos causados diretamente aos equipamentos ou a outros bens de propriedade da PMSDN, quando esses tenham sido ocasionados por seus funcionários durante prestação de serviço, entrega ou instalação de material.</w:t>
      </w:r>
    </w:p>
    <w:p w:rsidR="00F51F88" w:rsidRDefault="00F51F88" w:rsidP="001417D7">
      <w:pPr>
        <w:pStyle w:val="SemEspaamento"/>
        <w:spacing w:before="0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7.6. Arcar com a despesa decorrente de qualquer infração, desde que praticada por seus funcionários nas dependências da PMSDN.</w:t>
      </w:r>
    </w:p>
    <w:p w:rsidR="00F51F88" w:rsidRDefault="00F51F88" w:rsidP="001417D7">
      <w:pPr>
        <w:pStyle w:val="SemEspaamento"/>
        <w:spacing w:before="0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7.7. Manter, em compatibilidade com as obrigações assumidas, todas as condições de habilitação e qualificação exigidas na licitação.</w:t>
      </w:r>
    </w:p>
    <w:p w:rsidR="00F51F88" w:rsidRDefault="00F51F88" w:rsidP="001417D7">
      <w:pPr>
        <w:pStyle w:val="SemEspaamento"/>
        <w:spacing w:before="0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7.8. Assumir </w:t>
      </w:r>
      <w:r w:rsidR="002A2B4D">
        <w:rPr>
          <w:rFonts w:ascii="Arial" w:hAnsi="Arial" w:cs="Arial"/>
          <w:sz w:val="24"/>
          <w:szCs w:val="24"/>
        </w:rPr>
        <w:t>todos os encargos de possível demanda trabalhista, cível ou penal, relacionados ao fornecimento e a instalação do material, originariamente ou vinculada por prevenção, conexão ou contingência.</w:t>
      </w:r>
    </w:p>
    <w:p w:rsidR="002A2B4D" w:rsidRDefault="002A2B4D" w:rsidP="001417D7">
      <w:pPr>
        <w:pStyle w:val="SemEspaamento"/>
        <w:spacing w:before="0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7.9. Promover o fornecimento e a instalação do material dentro dos parâmetros e rotinas estabelecidos, observados, especialmente o endereço e prazos fixados no presente instrumento.</w:t>
      </w:r>
    </w:p>
    <w:p w:rsidR="006820DA" w:rsidRDefault="002A2B4D" w:rsidP="001417D7">
      <w:pPr>
        <w:pStyle w:val="SemEspaamento"/>
        <w:spacing w:before="0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7.10. Assumir a responsabilidade pelos encargos </w:t>
      </w:r>
      <w:r w:rsidR="006820DA">
        <w:rPr>
          <w:rFonts w:ascii="Arial" w:hAnsi="Arial" w:cs="Arial"/>
          <w:sz w:val="24"/>
          <w:szCs w:val="24"/>
        </w:rPr>
        <w:t>fiscais e comerciais resultantes da adjudicação do processo licitatório.</w:t>
      </w:r>
    </w:p>
    <w:p w:rsidR="00DE455C" w:rsidRDefault="006820DA" w:rsidP="001417D7">
      <w:pPr>
        <w:pStyle w:val="SemEspaamento"/>
        <w:spacing w:before="0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7.11. Aceitar nas mesmas condições </w:t>
      </w:r>
      <w:r w:rsidR="00DE455C">
        <w:rPr>
          <w:rFonts w:ascii="Arial" w:hAnsi="Arial" w:cs="Arial"/>
          <w:sz w:val="24"/>
          <w:szCs w:val="24"/>
        </w:rPr>
        <w:t>do ajuste, os acréscimos ou supressões que se fizerem nas compras, até 25% (vinte cinco por cento) do valor da contratação.</w:t>
      </w:r>
    </w:p>
    <w:p w:rsidR="00F10655" w:rsidRDefault="00DE455C" w:rsidP="001417D7">
      <w:pPr>
        <w:pStyle w:val="SemEspaamento"/>
        <w:spacing w:before="0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7.12. Arcar com todas as despesas e providências que se </w:t>
      </w:r>
      <w:r w:rsidR="00F10655">
        <w:rPr>
          <w:rFonts w:ascii="Arial" w:hAnsi="Arial" w:cs="Arial"/>
          <w:sz w:val="24"/>
          <w:szCs w:val="24"/>
        </w:rPr>
        <w:t>fizerem necessárias, visando a prestação de serviços, fornecimento e instalação de material, do seguro, bem como qualquer outra relacionada a prestação do serviço objeto deste contrato, não cabendo a PMSDN quaisquer ônus.</w:t>
      </w:r>
    </w:p>
    <w:p w:rsidR="00B10321" w:rsidRDefault="00F10655" w:rsidP="001417D7">
      <w:pPr>
        <w:pStyle w:val="SemEspaamento"/>
        <w:spacing w:before="0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7.13. Responsabilizar-se</w:t>
      </w:r>
      <w:r w:rsidR="00B10321">
        <w:rPr>
          <w:rFonts w:ascii="Arial" w:hAnsi="Arial" w:cs="Arial"/>
          <w:sz w:val="24"/>
          <w:szCs w:val="24"/>
        </w:rPr>
        <w:t xml:space="preserve"> integralmente pelos serviços contratados nos termos da legislação vigente.</w:t>
      </w:r>
    </w:p>
    <w:p w:rsidR="00B10321" w:rsidRDefault="00B10321" w:rsidP="001417D7">
      <w:pPr>
        <w:pStyle w:val="SemEspaamento"/>
        <w:spacing w:before="0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7.14. Manter o rol de equipamentos instalados em perfeito estado de funcionamento.</w:t>
      </w:r>
    </w:p>
    <w:p w:rsidR="00B10321" w:rsidRDefault="00B10321" w:rsidP="001417D7">
      <w:pPr>
        <w:pStyle w:val="SemEspaamento"/>
        <w:spacing w:before="0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7.15. Acatar as exigências da fiscalização da PMSDN quando a execução dos serviços, horários, qualidade e quantidade e ainda a imediata correção de deficiências alinhadas quanto a  execução dos serviços contratados.</w:t>
      </w:r>
    </w:p>
    <w:p w:rsidR="00B10321" w:rsidRDefault="00B10321" w:rsidP="001417D7">
      <w:pPr>
        <w:pStyle w:val="SemEspaamento"/>
        <w:spacing w:before="0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7.16. Manter atualizado os números de telefones para contatos ou abertura de chamados.</w:t>
      </w:r>
    </w:p>
    <w:p w:rsidR="00B10321" w:rsidRDefault="00B10321" w:rsidP="001417D7">
      <w:pPr>
        <w:pStyle w:val="SemEspaamento"/>
        <w:spacing w:before="0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7.17. Responsabilizar-se pela destinação/descarte de peças, componentes e equipamentos que foram substituídos, incluindo o transporte.</w:t>
      </w:r>
    </w:p>
    <w:p w:rsidR="00E96954" w:rsidRDefault="00B10321" w:rsidP="001417D7">
      <w:pPr>
        <w:pStyle w:val="SemEspaamento"/>
        <w:spacing w:before="0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7.18. Manter</w:t>
      </w:r>
      <w:r w:rsidR="00E96954">
        <w:rPr>
          <w:rFonts w:ascii="Arial" w:hAnsi="Arial" w:cs="Arial"/>
          <w:sz w:val="24"/>
          <w:szCs w:val="24"/>
        </w:rPr>
        <w:t xml:space="preserve"> durante toda a duração do contrato, compatibilidade com as obrigações assumidas, as condições de habilitação e qualificação exigidas para participação da licitação.</w:t>
      </w:r>
    </w:p>
    <w:p w:rsidR="00E96954" w:rsidRDefault="00E96954" w:rsidP="001417D7">
      <w:pPr>
        <w:pStyle w:val="SemEspaamento"/>
        <w:spacing w:before="0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7.19. Retirar os equipamentos e insumos utilizados nos serviços em, no máximo, 02 (dois) dias úteis após o termino da contratação, salvo outro entendimento da Fiscalização.</w:t>
      </w:r>
    </w:p>
    <w:p w:rsidR="00E96954" w:rsidRDefault="00E96954" w:rsidP="001417D7">
      <w:pPr>
        <w:pStyle w:val="SemEspaamento"/>
        <w:spacing w:before="0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7.20. Atender com presteza às reclamações sobre a qualidade dos serviços prestados, providenciando a sua imediata correção, sem ônus para a CONTRATANTE.</w:t>
      </w:r>
    </w:p>
    <w:p w:rsidR="002A2B4D" w:rsidRPr="00051E16" w:rsidRDefault="00E96954" w:rsidP="001417D7">
      <w:pPr>
        <w:pStyle w:val="SemEspaamento"/>
        <w:spacing w:before="0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7.21. Evitar o emprego de acessórios impróprios ou de qualidade inferior, não podendo tal fato ser invocado para justificar cobrança adicional., a qualquer título.</w:t>
      </w:r>
      <w:r w:rsidR="00B10321">
        <w:rPr>
          <w:rFonts w:ascii="Arial" w:hAnsi="Arial" w:cs="Arial"/>
          <w:sz w:val="24"/>
          <w:szCs w:val="24"/>
        </w:rPr>
        <w:t xml:space="preserve">   </w:t>
      </w:r>
      <w:r w:rsidR="00DE455C">
        <w:rPr>
          <w:rFonts w:ascii="Arial" w:hAnsi="Arial" w:cs="Arial"/>
          <w:sz w:val="24"/>
          <w:szCs w:val="24"/>
        </w:rPr>
        <w:t xml:space="preserve"> </w:t>
      </w:r>
      <w:r w:rsidR="002A2B4D">
        <w:rPr>
          <w:rFonts w:ascii="Arial" w:hAnsi="Arial" w:cs="Arial"/>
          <w:sz w:val="24"/>
          <w:szCs w:val="24"/>
        </w:rPr>
        <w:t xml:space="preserve">  </w:t>
      </w:r>
    </w:p>
    <w:p w:rsidR="00B73B28" w:rsidRPr="00051E16" w:rsidRDefault="00B73B28" w:rsidP="00B73B28">
      <w:pPr>
        <w:pStyle w:val="SemEspaamento"/>
        <w:spacing w:before="0"/>
        <w:jc w:val="both"/>
        <w:rPr>
          <w:rFonts w:ascii="Arial" w:hAnsi="Arial" w:cs="Arial"/>
          <w:b/>
          <w:color w:val="000000" w:themeColor="text1"/>
          <w:sz w:val="24"/>
          <w:szCs w:val="24"/>
          <w:u w:val="single"/>
        </w:rPr>
      </w:pPr>
    </w:p>
    <w:p w:rsidR="00B73B28" w:rsidRPr="00051E16" w:rsidRDefault="00B73B28" w:rsidP="00B73B28">
      <w:pPr>
        <w:pStyle w:val="SemEspaamento"/>
        <w:spacing w:before="0"/>
        <w:jc w:val="both"/>
        <w:rPr>
          <w:rFonts w:ascii="Arial" w:hAnsi="Arial" w:cs="Arial"/>
          <w:b/>
          <w:color w:val="000000" w:themeColor="text1"/>
          <w:sz w:val="24"/>
          <w:szCs w:val="24"/>
          <w:u w:val="single"/>
        </w:rPr>
      </w:pPr>
      <w:r w:rsidRPr="00051E16">
        <w:rPr>
          <w:rFonts w:ascii="Arial" w:hAnsi="Arial" w:cs="Arial"/>
          <w:b/>
          <w:color w:val="000000" w:themeColor="text1"/>
          <w:sz w:val="24"/>
          <w:szCs w:val="24"/>
          <w:u w:val="single"/>
        </w:rPr>
        <w:t>CLÁUSULA OITAVA - OBRIGAÇÕES DO CONTRATANTE</w:t>
      </w:r>
    </w:p>
    <w:p w:rsidR="00B73B28" w:rsidRPr="00051E16" w:rsidRDefault="00B73B28" w:rsidP="00B73B28">
      <w:pPr>
        <w:pStyle w:val="SemEspaamento"/>
        <w:spacing w:before="0"/>
        <w:jc w:val="both"/>
        <w:rPr>
          <w:rFonts w:ascii="Arial" w:hAnsi="Arial" w:cs="Arial"/>
          <w:color w:val="000000" w:themeColor="text1"/>
          <w:sz w:val="24"/>
          <w:szCs w:val="24"/>
        </w:rPr>
      </w:pPr>
      <w:r w:rsidRPr="00051E16">
        <w:rPr>
          <w:rFonts w:ascii="Arial" w:hAnsi="Arial" w:cs="Arial"/>
          <w:color w:val="000000" w:themeColor="text1"/>
          <w:sz w:val="24"/>
          <w:szCs w:val="24"/>
        </w:rPr>
        <w:t xml:space="preserve">8.1. Além das obrigações que lhe são comuns e peculiares cabe exclusivamente ao </w:t>
      </w:r>
      <w:r w:rsidR="001417D7" w:rsidRPr="00051E16">
        <w:rPr>
          <w:rFonts w:ascii="Arial" w:hAnsi="Arial" w:cs="Arial"/>
          <w:color w:val="000000" w:themeColor="text1"/>
          <w:sz w:val="24"/>
          <w:szCs w:val="24"/>
        </w:rPr>
        <w:t>CONTRATANTE</w:t>
      </w:r>
      <w:r w:rsidRPr="00051E16">
        <w:rPr>
          <w:rFonts w:ascii="Arial" w:hAnsi="Arial" w:cs="Arial"/>
          <w:color w:val="000000" w:themeColor="text1"/>
          <w:sz w:val="24"/>
          <w:szCs w:val="24"/>
        </w:rPr>
        <w:t>:</w:t>
      </w:r>
    </w:p>
    <w:p w:rsidR="00B73B28" w:rsidRPr="00051E16" w:rsidRDefault="001417D7" w:rsidP="001417D7">
      <w:pPr>
        <w:pStyle w:val="SemEspaamento"/>
        <w:spacing w:before="0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8.1.1</w:t>
      </w:r>
      <w:r w:rsidR="00B73B28" w:rsidRPr="00051E16">
        <w:rPr>
          <w:rFonts w:ascii="Arial" w:hAnsi="Arial" w:cs="Arial"/>
          <w:sz w:val="24"/>
          <w:szCs w:val="24"/>
        </w:rPr>
        <w:t xml:space="preserve">. Fiscalizar como lhe aprouver e no seu exclusivo interesse, o exato cumprimento das cláusulas e condições estabelecidas no contrato. </w:t>
      </w:r>
    </w:p>
    <w:p w:rsidR="00B73B28" w:rsidRPr="00051E16" w:rsidRDefault="001417D7" w:rsidP="001417D7">
      <w:pPr>
        <w:pStyle w:val="SemEspaamento"/>
        <w:spacing w:before="0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8.1.2</w:t>
      </w:r>
      <w:r w:rsidR="00B73B28" w:rsidRPr="00051E16">
        <w:rPr>
          <w:rFonts w:ascii="Arial" w:hAnsi="Arial" w:cs="Arial"/>
          <w:sz w:val="24"/>
          <w:szCs w:val="24"/>
        </w:rPr>
        <w:t xml:space="preserve">. Acompanhar e fiscalizar a execução do contrato por um ou mais representantes especialmente designados, nos termos do art.67 da Lei n.º 8.666/93. </w:t>
      </w:r>
    </w:p>
    <w:p w:rsidR="00B73B28" w:rsidRPr="00051E16" w:rsidRDefault="001417D7" w:rsidP="001417D7">
      <w:pPr>
        <w:pStyle w:val="SemEspaamento"/>
        <w:spacing w:before="0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8.1.3</w:t>
      </w:r>
      <w:r w:rsidR="00B73B28" w:rsidRPr="00051E16">
        <w:rPr>
          <w:rFonts w:ascii="Arial" w:hAnsi="Arial" w:cs="Arial"/>
          <w:sz w:val="24"/>
          <w:szCs w:val="24"/>
        </w:rPr>
        <w:t xml:space="preserve">. Disponibilizar o local e os meios adequados para a execução dos serviços. </w:t>
      </w:r>
    </w:p>
    <w:p w:rsidR="00B73B28" w:rsidRPr="00051E16" w:rsidRDefault="001417D7" w:rsidP="001417D7">
      <w:pPr>
        <w:pStyle w:val="SemEspaamento"/>
        <w:spacing w:before="0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8.1.4</w:t>
      </w:r>
      <w:r w:rsidR="00B73B28" w:rsidRPr="00051E16">
        <w:rPr>
          <w:rFonts w:ascii="Arial" w:hAnsi="Arial" w:cs="Arial"/>
          <w:sz w:val="24"/>
          <w:szCs w:val="24"/>
        </w:rPr>
        <w:t xml:space="preserve">. Efetuar os pagamentos nas condições e preços pactuados. </w:t>
      </w:r>
    </w:p>
    <w:p w:rsidR="00B73B28" w:rsidRPr="00051E16" w:rsidRDefault="001417D7" w:rsidP="001417D7">
      <w:pPr>
        <w:pStyle w:val="SemEspaamento"/>
        <w:spacing w:before="0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8.1.5</w:t>
      </w:r>
      <w:r w:rsidR="00B73B28" w:rsidRPr="00051E16">
        <w:rPr>
          <w:rFonts w:ascii="Arial" w:hAnsi="Arial" w:cs="Arial"/>
          <w:sz w:val="24"/>
          <w:szCs w:val="24"/>
        </w:rPr>
        <w:t xml:space="preserve">. Prestar as informações e esclarecimentos necessários ao desenvolvimento das tarefas. </w:t>
      </w:r>
    </w:p>
    <w:p w:rsidR="00B73B28" w:rsidRPr="00051E16" w:rsidRDefault="001417D7" w:rsidP="001417D7">
      <w:pPr>
        <w:pStyle w:val="SemEspaamento"/>
        <w:spacing w:before="0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lastRenderedPageBreak/>
        <w:t>8.1.6</w:t>
      </w:r>
      <w:r w:rsidR="00B73B28" w:rsidRPr="00051E16">
        <w:rPr>
          <w:rFonts w:ascii="Arial" w:hAnsi="Arial" w:cs="Arial"/>
          <w:sz w:val="24"/>
          <w:szCs w:val="24"/>
        </w:rPr>
        <w:t xml:space="preserve">. Documentar e notificar, por escrito a CONTRATADA, as ocorrências de eventuais imperfeições, falhas ou irregularidades no curso de execução dos serviços, fixando prazo para a sua correção ou regularização. </w:t>
      </w:r>
    </w:p>
    <w:p w:rsidR="00B73B28" w:rsidRPr="00051E16" w:rsidRDefault="001417D7" w:rsidP="001417D7">
      <w:pPr>
        <w:pStyle w:val="SemEspaamento"/>
        <w:spacing w:before="0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8.1.7</w:t>
      </w:r>
      <w:r w:rsidR="00B73B28" w:rsidRPr="00051E16">
        <w:rPr>
          <w:rFonts w:ascii="Arial" w:hAnsi="Arial" w:cs="Arial"/>
          <w:sz w:val="24"/>
          <w:szCs w:val="24"/>
        </w:rPr>
        <w:t>. Não permitir que pessoas estranhas a CONTRATADA examinem ou provoquem qualquer alteração nos serviços do presente objeto.</w:t>
      </w:r>
    </w:p>
    <w:p w:rsidR="00B73B28" w:rsidRPr="00051E16" w:rsidRDefault="001417D7" w:rsidP="001417D7">
      <w:pPr>
        <w:pStyle w:val="SemEspaamento"/>
        <w:spacing w:before="0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8.1.8</w:t>
      </w:r>
      <w:r w:rsidR="00B73B28" w:rsidRPr="00051E16">
        <w:rPr>
          <w:rFonts w:ascii="Arial" w:hAnsi="Arial" w:cs="Arial"/>
          <w:sz w:val="24"/>
          <w:szCs w:val="24"/>
        </w:rPr>
        <w:t xml:space="preserve">. Observar e pôr em prática as recomendações técnicas feitas pela CONTRATADA relacionadas com as condições de funcionamento, uso e segurança dos equipamentos quando julgar pertinente ou oportuno. </w:t>
      </w:r>
    </w:p>
    <w:p w:rsidR="00B73B28" w:rsidRPr="00051E16" w:rsidRDefault="001417D7" w:rsidP="001417D7">
      <w:pPr>
        <w:pStyle w:val="SemEspaamento"/>
        <w:spacing w:before="0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8.1.9</w:t>
      </w:r>
      <w:r w:rsidR="00B73B28" w:rsidRPr="00051E16">
        <w:rPr>
          <w:rFonts w:ascii="Arial" w:hAnsi="Arial" w:cs="Arial"/>
          <w:sz w:val="24"/>
          <w:szCs w:val="24"/>
        </w:rPr>
        <w:t xml:space="preserve">. Vetar ou solicitar a imediata retirada pela CONTRATADA, a qualquer tempo e a seu exclusivo critério, de qualquer equipamento, por desempenho incompatível com o objeto do contrato. </w:t>
      </w:r>
    </w:p>
    <w:p w:rsidR="00B73B28" w:rsidRPr="00051E16" w:rsidRDefault="00B73B28" w:rsidP="00B73B28">
      <w:pPr>
        <w:pStyle w:val="SemEspaamento"/>
        <w:spacing w:before="0"/>
        <w:jc w:val="both"/>
        <w:rPr>
          <w:rFonts w:ascii="Arial" w:hAnsi="Arial" w:cs="Arial"/>
          <w:color w:val="000000" w:themeColor="text1"/>
          <w:sz w:val="24"/>
          <w:szCs w:val="24"/>
        </w:rPr>
      </w:pPr>
    </w:p>
    <w:p w:rsidR="00B73B28" w:rsidRPr="00051E16" w:rsidRDefault="00B73B28" w:rsidP="00B73B28">
      <w:pPr>
        <w:spacing w:before="0"/>
        <w:jc w:val="both"/>
        <w:rPr>
          <w:rFonts w:ascii="Arial" w:hAnsi="Arial" w:cs="Arial"/>
          <w:b/>
          <w:color w:val="000000" w:themeColor="text1"/>
          <w:sz w:val="24"/>
          <w:szCs w:val="24"/>
          <w:u w:val="single"/>
        </w:rPr>
      </w:pPr>
      <w:r w:rsidRPr="00051E16">
        <w:rPr>
          <w:rFonts w:ascii="Arial" w:hAnsi="Arial" w:cs="Arial"/>
          <w:b/>
          <w:color w:val="000000" w:themeColor="text1"/>
          <w:sz w:val="24"/>
          <w:szCs w:val="24"/>
          <w:u w:val="single"/>
        </w:rPr>
        <w:t xml:space="preserve">CLÁUSULA </w:t>
      </w:r>
      <w:r w:rsidR="004125AC">
        <w:rPr>
          <w:rFonts w:ascii="Arial" w:hAnsi="Arial" w:cs="Arial"/>
          <w:b/>
          <w:color w:val="000000" w:themeColor="text1"/>
          <w:sz w:val="24"/>
          <w:szCs w:val="24"/>
          <w:u w:val="single"/>
        </w:rPr>
        <w:t>NONA</w:t>
      </w:r>
      <w:r w:rsidRPr="00051E16">
        <w:rPr>
          <w:rFonts w:ascii="Arial" w:hAnsi="Arial" w:cs="Arial"/>
          <w:b/>
          <w:color w:val="000000" w:themeColor="text1"/>
          <w:sz w:val="24"/>
          <w:szCs w:val="24"/>
          <w:u w:val="single"/>
        </w:rPr>
        <w:t xml:space="preserve"> </w:t>
      </w:r>
      <w:r w:rsidR="004125AC">
        <w:rPr>
          <w:rFonts w:ascii="Arial" w:hAnsi="Arial" w:cs="Arial"/>
          <w:b/>
          <w:color w:val="000000" w:themeColor="text1"/>
          <w:sz w:val="24"/>
          <w:szCs w:val="24"/>
          <w:u w:val="single"/>
        </w:rPr>
        <w:t>–</w:t>
      </w:r>
      <w:r w:rsidRPr="00051E16">
        <w:rPr>
          <w:rFonts w:ascii="Arial" w:hAnsi="Arial" w:cs="Arial"/>
          <w:b/>
          <w:color w:val="000000" w:themeColor="text1"/>
          <w:sz w:val="24"/>
          <w:szCs w:val="24"/>
          <w:u w:val="single"/>
        </w:rPr>
        <w:t xml:space="preserve"> </w:t>
      </w:r>
      <w:r w:rsidR="004125AC">
        <w:rPr>
          <w:rFonts w:ascii="Arial" w:hAnsi="Arial" w:cs="Arial"/>
          <w:b/>
          <w:color w:val="000000" w:themeColor="text1"/>
          <w:sz w:val="24"/>
          <w:szCs w:val="24"/>
          <w:u w:val="single"/>
        </w:rPr>
        <w:t>OBRIGAÇÕES CONTRATUAIS ESPECÍFICAS</w:t>
      </w:r>
    </w:p>
    <w:p w:rsidR="004125AC" w:rsidRPr="00CD0391" w:rsidRDefault="004125AC" w:rsidP="004125AC">
      <w:pPr>
        <w:pStyle w:val="SemEspaamento"/>
        <w:spacing w:before="0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9.1. </w:t>
      </w:r>
      <w:r w:rsidRPr="00CD0391">
        <w:rPr>
          <w:rFonts w:ascii="Arial" w:hAnsi="Arial" w:cs="Arial"/>
          <w:sz w:val="24"/>
          <w:szCs w:val="24"/>
        </w:rPr>
        <w:t xml:space="preserve">Prestar os serviços objeto do presente contrato de forma ininterrupta, a fim de que não haja solução de continuidade na execução dos mesmos. Na falta ou insuficiência da prestação do serviço, o preposto do contrato será acionado para resolução do problema. </w:t>
      </w:r>
    </w:p>
    <w:p w:rsidR="004125AC" w:rsidRPr="00CD0391" w:rsidRDefault="004125AC" w:rsidP="004125AC">
      <w:pPr>
        <w:pStyle w:val="SemEspaamento"/>
        <w:spacing w:before="0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9.2.</w:t>
      </w:r>
      <w:r w:rsidRPr="00CD0391">
        <w:rPr>
          <w:rFonts w:ascii="Arial" w:hAnsi="Arial" w:cs="Arial"/>
          <w:sz w:val="24"/>
          <w:szCs w:val="24"/>
        </w:rPr>
        <w:t xml:space="preserve"> Atender às solicitações de serviços de acordo com as especificações técnicas, cronogramas e condições especificadas e acordadas. </w:t>
      </w:r>
    </w:p>
    <w:p w:rsidR="004125AC" w:rsidRPr="00CD0391" w:rsidRDefault="004125AC" w:rsidP="004125AC">
      <w:pPr>
        <w:pStyle w:val="SemEspaamento"/>
        <w:spacing w:before="0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9.3.</w:t>
      </w:r>
      <w:r w:rsidRPr="00CD0391">
        <w:rPr>
          <w:rFonts w:ascii="Arial" w:hAnsi="Arial" w:cs="Arial"/>
          <w:sz w:val="24"/>
          <w:szCs w:val="24"/>
        </w:rPr>
        <w:t xml:space="preserve"> Prestar os serviços com pessoal adequadamente capacitado em locais e instalações de acordo com as orientações neste </w:t>
      </w:r>
      <w:r>
        <w:rPr>
          <w:rFonts w:ascii="Arial" w:hAnsi="Arial" w:cs="Arial"/>
          <w:sz w:val="24"/>
          <w:szCs w:val="24"/>
        </w:rPr>
        <w:t>Contrato</w:t>
      </w:r>
      <w:r w:rsidRPr="00CD0391">
        <w:rPr>
          <w:rFonts w:ascii="Arial" w:hAnsi="Arial" w:cs="Arial"/>
          <w:sz w:val="24"/>
          <w:szCs w:val="24"/>
        </w:rPr>
        <w:t xml:space="preserve">. </w:t>
      </w:r>
    </w:p>
    <w:p w:rsidR="004125AC" w:rsidRPr="00CD0391" w:rsidRDefault="004125AC" w:rsidP="004125AC">
      <w:pPr>
        <w:pStyle w:val="SemEspaamento"/>
        <w:spacing w:before="0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9.4.</w:t>
      </w:r>
      <w:r w:rsidRPr="00CD0391">
        <w:rPr>
          <w:rFonts w:ascii="Arial" w:hAnsi="Arial" w:cs="Arial"/>
          <w:sz w:val="24"/>
          <w:szCs w:val="24"/>
        </w:rPr>
        <w:t xml:space="preserve"> Dispor de pessoal necessário para garantir a execução dos serviços, nos regimes contratados, sem interrupção, seja por motivo de férias, descanso semanal, licença, falta ao serviço, greve, demissão e outros análogos, obedecidas às disposições da legislação trabalhista vigente. </w:t>
      </w:r>
    </w:p>
    <w:p w:rsidR="004125AC" w:rsidRDefault="004125AC" w:rsidP="004125AC">
      <w:pPr>
        <w:pStyle w:val="SemEspaamento"/>
        <w:spacing w:before="0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9.5.</w:t>
      </w:r>
      <w:r w:rsidRPr="00CD0391">
        <w:rPr>
          <w:rFonts w:ascii="Arial" w:hAnsi="Arial" w:cs="Arial"/>
          <w:sz w:val="24"/>
          <w:szCs w:val="24"/>
        </w:rPr>
        <w:t xml:space="preserve"> Manter sigilo absoluto sobre a natureza, conteúdo e andamento dos serviços, bem como sobre todas as informações, dados e documentos pertencentes à CONTRATANTE, aos quais a CONTRATADA tenha acesso, sejam eles relativos ou não à prestação dos serviços; isso inclui, sem se limitar, a adoção de procedimentos adequados para armazenamento, transmissão, transporte e utilização de</w:t>
      </w:r>
      <w:r>
        <w:rPr>
          <w:rFonts w:ascii="Arial" w:hAnsi="Arial" w:cs="Arial"/>
          <w:sz w:val="24"/>
          <w:szCs w:val="24"/>
        </w:rPr>
        <w:t xml:space="preserve"> </w:t>
      </w:r>
      <w:r w:rsidRPr="00CD0391">
        <w:rPr>
          <w:rFonts w:ascii="Arial" w:hAnsi="Arial" w:cs="Arial"/>
          <w:sz w:val="24"/>
          <w:szCs w:val="24"/>
        </w:rPr>
        <w:t>informações em qualquer mídia, tanto nas dependências da CONTRATANTE quanto em ambiente externo.</w:t>
      </w:r>
    </w:p>
    <w:p w:rsidR="004125AC" w:rsidRPr="00CD0391" w:rsidRDefault="004125AC" w:rsidP="004125AC">
      <w:pPr>
        <w:pStyle w:val="SemEspaamento"/>
        <w:spacing w:before="0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9.6.</w:t>
      </w:r>
      <w:r w:rsidRPr="00CD0391">
        <w:rPr>
          <w:rFonts w:ascii="Arial" w:hAnsi="Arial" w:cs="Arial"/>
          <w:sz w:val="24"/>
          <w:szCs w:val="24"/>
        </w:rPr>
        <w:t xml:space="preserve"> Transferir para a equipe designada pela CONTRATANTE o conhecimento na utilização das ferramentas, processos, metodologias e softwares utilizados na execução dos trabalhos. </w:t>
      </w:r>
    </w:p>
    <w:p w:rsidR="004125AC" w:rsidRPr="00CD0391" w:rsidRDefault="004125AC" w:rsidP="004125AC">
      <w:pPr>
        <w:pStyle w:val="SemEspaamento"/>
        <w:spacing w:before="0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9.7.</w:t>
      </w:r>
      <w:r w:rsidRPr="00CD0391">
        <w:rPr>
          <w:rFonts w:ascii="Arial" w:hAnsi="Arial" w:cs="Arial"/>
          <w:sz w:val="24"/>
          <w:szCs w:val="24"/>
        </w:rPr>
        <w:t xml:space="preserve"> Manter os sistemas de controle permanentemente atualizados. </w:t>
      </w:r>
    </w:p>
    <w:p w:rsidR="004125AC" w:rsidRDefault="004125AC" w:rsidP="004125AC">
      <w:pPr>
        <w:pStyle w:val="SemEspaamento"/>
        <w:spacing w:before="0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9.8.</w:t>
      </w:r>
      <w:r w:rsidRPr="00CD0391">
        <w:rPr>
          <w:rFonts w:ascii="Arial" w:hAnsi="Arial" w:cs="Arial"/>
          <w:sz w:val="24"/>
          <w:szCs w:val="24"/>
        </w:rPr>
        <w:t xml:space="preserve"> Manter todo seu pessoal técnico atualizado, através de programa específico de formação e treinamento, de forma a acompanhar o desenvolvimento tecnológico do mercado, permitir a imediata implementação de novas ferramentas tecnológicas que a CONTRATANTE decida adotar. </w:t>
      </w:r>
    </w:p>
    <w:p w:rsidR="004125AC" w:rsidRPr="00CD0391" w:rsidRDefault="004125AC" w:rsidP="004125AC">
      <w:pPr>
        <w:pStyle w:val="SemEspaamento"/>
        <w:spacing w:before="0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9.9.</w:t>
      </w:r>
      <w:r w:rsidRPr="00CD0391">
        <w:rPr>
          <w:rFonts w:ascii="Arial" w:hAnsi="Arial" w:cs="Arial"/>
          <w:sz w:val="24"/>
          <w:szCs w:val="24"/>
        </w:rPr>
        <w:t xml:space="preserve"> Substituir, por solicitação da CONTRATANTE, empregado que não esteja desempenhando a contento, as atribuições a ele cometidas.</w:t>
      </w:r>
    </w:p>
    <w:p w:rsidR="004125AC" w:rsidRPr="00CD0391" w:rsidRDefault="004125AC" w:rsidP="004125AC">
      <w:pPr>
        <w:pStyle w:val="SemEspaamento"/>
        <w:spacing w:before="0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9.10.</w:t>
      </w:r>
      <w:r w:rsidRPr="00CD0391">
        <w:rPr>
          <w:rFonts w:ascii="Arial" w:hAnsi="Arial" w:cs="Arial"/>
          <w:sz w:val="24"/>
          <w:szCs w:val="24"/>
        </w:rPr>
        <w:t xml:space="preserve"> Atender de imediato as solicitações quanto às substituições de empregados e, ainda, exercer controle da assiduidade e da pontualidade dos seus empregados bem como do registro tempestivo das atividades realizadas. </w:t>
      </w:r>
    </w:p>
    <w:p w:rsidR="004125AC" w:rsidRPr="00CD0391" w:rsidRDefault="004125AC" w:rsidP="004125AC">
      <w:pPr>
        <w:pStyle w:val="SemEspaamento"/>
        <w:spacing w:before="0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9.11.</w:t>
      </w:r>
      <w:r w:rsidRPr="00CD0391">
        <w:rPr>
          <w:rFonts w:ascii="Arial" w:hAnsi="Arial" w:cs="Arial"/>
          <w:sz w:val="24"/>
          <w:szCs w:val="24"/>
        </w:rPr>
        <w:t xml:space="preserve"> Adotar as providências e assumir as obrigações estabelecidas na legislação de acidentes do trabalho,</w:t>
      </w:r>
      <w:r>
        <w:rPr>
          <w:rFonts w:ascii="Arial" w:hAnsi="Arial" w:cs="Arial"/>
          <w:sz w:val="24"/>
          <w:szCs w:val="24"/>
        </w:rPr>
        <w:t xml:space="preserve"> </w:t>
      </w:r>
      <w:r w:rsidRPr="00CD0391">
        <w:rPr>
          <w:rFonts w:ascii="Arial" w:hAnsi="Arial" w:cs="Arial"/>
          <w:sz w:val="24"/>
          <w:szCs w:val="24"/>
        </w:rPr>
        <w:t>quando em ocorrência</w:t>
      </w:r>
      <w:r>
        <w:rPr>
          <w:rFonts w:ascii="Arial" w:hAnsi="Arial" w:cs="Arial"/>
          <w:sz w:val="24"/>
          <w:szCs w:val="24"/>
        </w:rPr>
        <w:t xml:space="preserve"> </w:t>
      </w:r>
      <w:r w:rsidRPr="00CD0391">
        <w:rPr>
          <w:rFonts w:ascii="Arial" w:hAnsi="Arial" w:cs="Arial"/>
          <w:sz w:val="24"/>
          <w:szCs w:val="24"/>
        </w:rPr>
        <w:t>de espécie, forem</w:t>
      </w:r>
      <w:r>
        <w:rPr>
          <w:rFonts w:ascii="Arial" w:hAnsi="Arial" w:cs="Arial"/>
          <w:sz w:val="24"/>
          <w:szCs w:val="24"/>
        </w:rPr>
        <w:t xml:space="preserve"> </w:t>
      </w:r>
      <w:r w:rsidRPr="00CD0391">
        <w:rPr>
          <w:rFonts w:ascii="Arial" w:hAnsi="Arial" w:cs="Arial"/>
          <w:sz w:val="24"/>
          <w:szCs w:val="24"/>
        </w:rPr>
        <w:t>vítimas os seus</w:t>
      </w:r>
      <w:r>
        <w:rPr>
          <w:rFonts w:ascii="Arial" w:hAnsi="Arial" w:cs="Arial"/>
          <w:sz w:val="24"/>
          <w:szCs w:val="24"/>
        </w:rPr>
        <w:t xml:space="preserve"> </w:t>
      </w:r>
      <w:r w:rsidRPr="00CD0391">
        <w:rPr>
          <w:rFonts w:ascii="Arial" w:hAnsi="Arial" w:cs="Arial"/>
          <w:sz w:val="24"/>
          <w:szCs w:val="24"/>
        </w:rPr>
        <w:t xml:space="preserve">empregados, no desempenho dos serviços ou na conexão com eles, ainda que verificados em dependências da CONTRATANTE. </w:t>
      </w:r>
    </w:p>
    <w:p w:rsidR="004125AC" w:rsidRDefault="004125AC" w:rsidP="004125AC">
      <w:pPr>
        <w:pStyle w:val="SemEspaamento"/>
        <w:spacing w:before="0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9.12.</w:t>
      </w:r>
      <w:r w:rsidRPr="00CD0391">
        <w:rPr>
          <w:rFonts w:ascii="Arial" w:hAnsi="Arial" w:cs="Arial"/>
          <w:sz w:val="24"/>
          <w:szCs w:val="24"/>
        </w:rPr>
        <w:t xml:space="preserve"> Não veicular publicidade ou qualquer outra informação acerca das atividades objeto deste contrato, sem prévia autorização da CONTRATANTE.</w:t>
      </w:r>
    </w:p>
    <w:p w:rsidR="004125AC" w:rsidRPr="00CD0391" w:rsidRDefault="004125AC" w:rsidP="004125AC">
      <w:pPr>
        <w:pStyle w:val="SemEspaamento"/>
        <w:spacing w:before="0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lastRenderedPageBreak/>
        <w:t>9.13.</w:t>
      </w:r>
      <w:r w:rsidRPr="00CD0391">
        <w:rPr>
          <w:rFonts w:ascii="Arial" w:hAnsi="Arial" w:cs="Arial"/>
          <w:sz w:val="24"/>
          <w:szCs w:val="24"/>
        </w:rPr>
        <w:t xml:space="preserve"> Cumprir e fazer com que seus empregados cumpram a Política de Segurança da Informação da CONTRATANTE. </w:t>
      </w:r>
    </w:p>
    <w:p w:rsidR="004125AC" w:rsidRPr="00CD0391" w:rsidRDefault="004125AC" w:rsidP="004125AC">
      <w:pPr>
        <w:pStyle w:val="SemEspaamento"/>
        <w:spacing w:before="0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9.14.</w:t>
      </w:r>
      <w:r w:rsidRPr="00CD0391">
        <w:rPr>
          <w:rFonts w:ascii="Arial" w:hAnsi="Arial" w:cs="Arial"/>
          <w:sz w:val="24"/>
          <w:szCs w:val="24"/>
        </w:rPr>
        <w:t xml:space="preserve"> Transferir para a equipe designada pela CONTRATANTE o conhecimento na utilização das ferramentas, processos, metodologias e softwares utilizados na execução dos trabalhos. </w:t>
      </w:r>
    </w:p>
    <w:p w:rsidR="004125AC" w:rsidRPr="00CD0391" w:rsidRDefault="004125AC" w:rsidP="004125AC">
      <w:pPr>
        <w:pStyle w:val="SemEspaamento"/>
        <w:spacing w:before="0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9.15.</w:t>
      </w:r>
      <w:r w:rsidRPr="00CD0391">
        <w:rPr>
          <w:rFonts w:ascii="Arial" w:hAnsi="Arial" w:cs="Arial"/>
          <w:sz w:val="24"/>
          <w:szCs w:val="24"/>
        </w:rPr>
        <w:t xml:space="preserve"> Utilizar cópias legais de software, sistemas operacionais e outros necessários para a realização dos serviços em suas instalações. </w:t>
      </w:r>
    </w:p>
    <w:p w:rsidR="004125AC" w:rsidRPr="00CD0391" w:rsidRDefault="004125AC" w:rsidP="004125AC">
      <w:pPr>
        <w:pStyle w:val="SemEspaamento"/>
        <w:spacing w:before="0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9.16.</w:t>
      </w:r>
      <w:r w:rsidRPr="00CD0391">
        <w:rPr>
          <w:rFonts w:ascii="Arial" w:hAnsi="Arial" w:cs="Arial"/>
          <w:sz w:val="24"/>
          <w:szCs w:val="24"/>
        </w:rPr>
        <w:t xml:space="preserve"> Responsabilizar-se pela destinação ambientalmente correta para todos os materiais utilizados na prestação dos serviços objeto deste contrato, obedecendo à legislação e orientações relativas ao compromisso com o meio ambiente sustentável. </w:t>
      </w:r>
    </w:p>
    <w:p w:rsidR="004125AC" w:rsidRPr="00CD0391" w:rsidRDefault="004125AC" w:rsidP="004125AC">
      <w:pPr>
        <w:pStyle w:val="SemEspaamento"/>
        <w:spacing w:before="0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9.17.</w:t>
      </w:r>
      <w:r w:rsidRPr="00CD0391">
        <w:rPr>
          <w:rFonts w:ascii="Arial" w:hAnsi="Arial" w:cs="Arial"/>
          <w:sz w:val="24"/>
          <w:szCs w:val="24"/>
        </w:rPr>
        <w:t xml:space="preserve"> Arcar com todas as despesas que incidem, direta ou indiretamente, para prestação dos serviços, de acordo com as especificações dos itens e condições estabelecidas neste termo, incluindo, obrigações sociais, trabalhistas, previdenciárias e tributárias, etc. </w:t>
      </w:r>
    </w:p>
    <w:p w:rsidR="004125AC" w:rsidRDefault="004125AC" w:rsidP="004125AC">
      <w:pPr>
        <w:pStyle w:val="SemEspaamento"/>
        <w:spacing w:before="0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9.18.</w:t>
      </w:r>
      <w:r w:rsidRPr="00CD0391">
        <w:rPr>
          <w:rFonts w:ascii="Arial" w:hAnsi="Arial" w:cs="Arial"/>
          <w:sz w:val="24"/>
          <w:szCs w:val="24"/>
        </w:rPr>
        <w:t xml:space="preserve"> Manter, durante a vigência do contrato, todas as condições de habilitação e qualificação exigidas nesta licitação. </w:t>
      </w:r>
    </w:p>
    <w:p w:rsidR="00B73B28" w:rsidRPr="00051E16" w:rsidRDefault="00B73B28" w:rsidP="00B73B28">
      <w:pPr>
        <w:spacing w:before="0"/>
        <w:jc w:val="both"/>
        <w:rPr>
          <w:rFonts w:ascii="Arial" w:hAnsi="Arial" w:cs="Arial"/>
          <w:snapToGrid w:val="0"/>
          <w:color w:val="000000" w:themeColor="text1"/>
          <w:sz w:val="24"/>
          <w:szCs w:val="24"/>
        </w:rPr>
      </w:pPr>
    </w:p>
    <w:p w:rsidR="00B73B28" w:rsidRPr="00051E16" w:rsidRDefault="00B73B28" w:rsidP="00B73B28">
      <w:pPr>
        <w:spacing w:before="0"/>
        <w:jc w:val="both"/>
        <w:rPr>
          <w:rFonts w:ascii="Arial" w:hAnsi="Arial" w:cs="Arial"/>
          <w:b/>
          <w:color w:val="000000" w:themeColor="text1"/>
          <w:sz w:val="24"/>
          <w:szCs w:val="24"/>
          <w:u w:val="single"/>
        </w:rPr>
      </w:pPr>
      <w:r w:rsidRPr="00051E16">
        <w:rPr>
          <w:rFonts w:ascii="Arial" w:hAnsi="Arial" w:cs="Arial"/>
          <w:b/>
          <w:color w:val="000000" w:themeColor="text1"/>
          <w:sz w:val="24"/>
          <w:szCs w:val="24"/>
          <w:u w:val="single"/>
        </w:rPr>
        <w:t>CLÁUSULA DÉCIMA - DO ACOMPANHAMENTO E DA FISCALIZAÇÃO</w:t>
      </w:r>
    </w:p>
    <w:p w:rsidR="00B73B28" w:rsidRDefault="00420964" w:rsidP="00420964">
      <w:pPr>
        <w:pStyle w:val="SemEspaamento"/>
        <w:spacing w:before="0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10.1. </w:t>
      </w:r>
      <w:r w:rsidR="00B73B28" w:rsidRPr="00051E16">
        <w:rPr>
          <w:rFonts w:ascii="Arial" w:hAnsi="Arial" w:cs="Arial"/>
          <w:sz w:val="24"/>
          <w:szCs w:val="24"/>
        </w:rPr>
        <w:t xml:space="preserve">A execução do contrato será acompanhada pelo servidor </w:t>
      </w:r>
      <w:r>
        <w:rPr>
          <w:rFonts w:ascii="Arial" w:hAnsi="Arial" w:cs="Arial"/>
          <w:b/>
          <w:sz w:val="24"/>
          <w:szCs w:val="24"/>
        </w:rPr>
        <w:t>Leonardo Lascola Pereira do Nascimento,</w:t>
      </w:r>
      <w:r w:rsidR="00B73B28" w:rsidRPr="00051E16">
        <w:rPr>
          <w:rFonts w:ascii="Arial" w:hAnsi="Arial" w:cs="Arial"/>
          <w:sz w:val="24"/>
          <w:szCs w:val="24"/>
        </w:rPr>
        <w:t xml:space="preserve"> designado representante da Administração nos termos do art. 67 da Lei nº 8.666/93. </w:t>
      </w:r>
    </w:p>
    <w:p w:rsidR="00420964" w:rsidRDefault="00420964" w:rsidP="00B73B28">
      <w:pPr>
        <w:pStyle w:val="SemEspaamento"/>
        <w:jc w:val="both"/>
        <w:rPr>
          <w:rFonts w:ascii="Arial" w:hAnsi="Arial" w:cs="Arial"/>
          <w:sz w:val="24"/>
          <w:szCs w:val="24"/>
        </w:rPr>
      </w:pPr>
    </w:p>
    <w:p w:rsidR="00420964" w:rsidRPr="00051E16" w:rsidRDefault="00420964" w:rsidP="00420964">
      <w:pPr>
        <w:spacing w:before="0"/>
        <w:jc w:val="both"/>
        <w:rPr>
          <w:rFonts w:ascii="Arial" w:hAnsi="Arial" w:cs="Arial"/>
          <w:b/>
          <w:color w:val="000000" w:themeColor="text1"/>
          <w:sz w:val="24"/>
          <w:szCs w:val="24"/>
          <w:u w:val="single"/>
        </w:rPr>
      </w:pPr>
      <w:r w:rsidRPr="00051E16">
        <w:rPr>
          <w:rFonts w:ascii="Arial" w:hAnsi="Arial" w:cs="Arial"/>
          <w:b/>
          <w:color w:val="000000" w:themeColor="text1"/>
          <w:sz w:val="24"/>
          <w:szCs w:val="24"/>
          <w:u w:val="single"/>
        </w:rPr>
        <w:t>CLÁUSULA DÉCIMA</w:t>
      </w:r>
      <w:r>
        <w:rPr>
          <w:rFonts w:ascii="Arial" w:hAnsi="Arial" w:cs="Arial"/>
          <w:b/>
          <w:color w:val="000000" w:themeColor="text1"/>
          <w:sz w:val="24"/>
          <w:szCs w:val="24"/>
          <w:u w:val="single"/>
        </w:rPr>
        <w:t xml:space="preserve"> PRIMEIRA</w:t>
      </w:r>
      <w:r w:rsidRPr="00051E16">
        <w:rPr>
          <w:rFonts w:ascii="Arial" w:hAnsi="Arial" w:cs="Arial"/>
          <w:b/>
          <w:color w:val="000000" w:themeColor="text1"/>
          <w:sz w:val="24"/>
          <w:szCs w:val="24"/>
          <w:u w:val="single"/>
        </w:rPr>
        <w:t xml:space="preserve"> - DO </w:t>
      </w:r>
      <w:r>
        <w:rPr>
          <w:rFonts w:ascii="Arial" w:hAnsi="Arial" w:cs="Arial"/>
          <w:b/>
          <w:color w:val="000000" w:themeColor="text1"/>
          <w:sz w:val="24"/>
          <w:szCs w:val="24"/>
          <w:u w:val="single"/>
        </w:rPr>
        <w:t>LOCAL DA PRESTAÇÃO DOS SERVIÇOS</w:t>
      </w:r>
    </w:p>
    <w:p w:rsidR="00420964" w:rsidRDefault="00420964" w:rsidP="00420964">
      <w:pPr>
        <w:pStyle w:val="SemEspaamento"/>
        <w:spacing w:before="0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1</w:t>
      </w:r>
      <w:r>
        <w:rPr>
          <w:rFonts w:ascii="Arial" w:hAnsi="Arial" w:cs="Arial"/>
          <w:sz w:val="24"/>
          <w:szCs w:val="24"/>
        </w:rPr>
        <w:t>1</w:t>
      </w:r>
      <w:r>
        <w:rPr>
          <w:rFonts w:ascii="Arial" w:hAnsi="Arial" w:cs="Arial"/>
          <w:sz w:val="24"/>
          <w:szCs w:val="24"/>
        </w:rPr>
        <w:t xml:space="preserve">.1. </w:t>
      </w:r>
      <w:r>
        <w:rPr>
          <w:rFonts w:ascii="Arial" w:hAnsi="Arial" w:cs="Arial"/>
          <w:sz w:val="24"/>
          <w:szCs w:val="24"/>
        </w:rPr>
        <w:t>A Prestação de Serviços objeto deste Contrato, será realizada na Sede da Prefeitura Municipal de São Domingos do Norte/ES, na Rod. Gether Lopes de Farias, s/n, Bairro Emilio Callegari, São Domingos do Norte/ES, CEP 29745-000</w:t>
      </w:r>
      <w:r w:rsidRPr="00051E16">
        <w:rPr>
          <w:rFonts w:ascii="Arial" w:hAnsi="Arial" w:cs="Arial"/>
          <w:sz w:val="24"/>
          <w:szCs w:val="24"/>
        </w:rPr>
        <w:t xml:space="preserve">. </w:t>
      </w:r>
    </w:p>
    <w:p w:rsidR="00B73B28" w:rsidRPr="00051E16" w:rsidRDefault="00B73B28" w:rsidP="00420964">
      <w:pPr>
        <w:spacing w:before="0"/>
        <w:jc w:val="both"/>
        <w:rPr>
          <w:rFonts w:ascii="Arial" w:hAnsi="Arial" w:cs="Arial"/>
          <w:sz w:val="24"/>
          <w:szCs w:val="24"/>
        </w:rPr>
      </w:pPr>
    </w:p>
    <w:p w:rsidR="00B73B28" w:rsidRPr="00051E16" w:rsidRDefault="00B73B28" w:rsidP="00B73B28">
      <w:pPr>
        <w:pStyle w:val="SemEspaamento"/>
        <w:spacing w:before="0"/>
        <w:jc w:val="both"/>
        <w:rPr>
          <w:rFonts w:ascii="Arial" w:hAnsi="Arial" w:cs="Arial"/>
          <w:b/>
          <w:color w:val="000000" w:themeColor="text1"/>
          <w:sz w:val="24"/>
          <w:szCs w:val="24"/>
        </w:rPr>
      </w:pPr>
      <w:r w:rsidRPr="00051E16">
        <w:rPr>
          <w:rFonts w:ascii="Arial" w:hAnsi="Arial" w:cs="Arial"/>
          <w:b/>
          <w:color w:val="000000" w:themeColor="text1"/>
          <w:sz w:val="24"/>
          <w:szCs w:val="24"/>
          <w:u w:val="single"/>
        </w:rPr>
        <w:t>CL</w:t>
      </w:r>
      <w:r w:rsidR="00420964">
        <w:rPr>
          <w:rFonts w:ascii="Arial" w:hAnsi="Arial" w:cs="Arial"/>
          <w:b/>
          <w:color w:val="000000" w:themeColor="text1"/>
          <w:sz w:val="24"/>
          <w:szCs w:val="24"/>
          <w:u w:val="single"/>
        </w:rPr>
        <w:t>Á</w:t>
      </w:r>
      <w:r w:rsidRPr="00051E16">
        <w:rPr>
          <w:rFonts w:ascii="Arial" w:hAnsi="Arial" w:cs="Arial"/>
          <w:b/>
          <w:color w:val="000000" w:themeColor="text1"/>
          <w:sz w:val="24"/>
          <w:szCs w:val="24"/>
          <w:u w:val="single"/>
        </w:rPr>
        <w:t xml:space="preserve">USULA DÉCIMA </w:t>
      </w:r>
      <w:r w:rsidR="009312D2">
        <w:rPr>
          <w:rFonts w:ascii="Arial" w:hAnsi="Arial" w:cs="Arial"/>
          <w:b/>
          <w:color w:val="000000" w:themeColor="text1"/>
          <w:sz w:val="24"/>
          <w:szCs w:val="24"/>
          <w:u w:val="single"/>
        </w:rPr>
        <w:t>SEGUNDA</w:t>
      </w:r>
      <w:r w:rsidRPr="00051E16">
        <w:rPr>
          <w:rFonts w:ascii="Arial" w:hAnsi="Arial" w:cs="Arial"/>
          <w:b/>
          <w:color w:val="000000" w:themeColor="text1"/>
          <w:sz w:val="24"/>
          <w:szCs w:val="24"/>
          <w:u w:val="single"/>
        </w:rPr>
        <w:t xml:space="preserve"> – DISPOSIÇÕES FINAIS</w:t>
      </w:r>
    </w:p>
    <w:p w:rsidR="00420964" w:rsidRPr="00420964" w:rsidRDefault="00B73B28" w:rsidP="00420964">
      <w:pPr>
        <w:pStyle w:val="SemEspaamento"/>
        <w:tabs>
          <w:tab w:val="left" w:pos="3406"/>
        </w:tabs>
        <w:spacing w:before="0"/>
        <w:jc w:val="both"/>
        <w:rPr>
          <w:rFonts w:ascii="Arial" w:hAnsi="Arial" w:cs="Arial"/>
          <w:sz w:val="24"/>
          <w:szCs w:val="24"/>
        </w:rPr>
      </w:pPr>
      <w:r w:rsidRPr="00051E16">
        <w:rPr>
          <w:rFonts w:ascii="Arial" w:hAnsi="Arial" w:cs="Arial"/>
          <w:color w:val="000000"/>
          <w:sz w:val="24"/>
          <w:szCs w:val="24"/>
        </w:rPr>
        <w:t>1</w:t>
      </w:r>
      <w:r w:rsidR="009312D2">
        <w:rPr>
          <w:rFonts w:ascii="Arial" w:hAnsi="Arial" w:cs="Arial"/>
          <w:color w:val="000000"/>
          <w:sz w:val="24"/>
          <w:szCs w:val="24"/>
        </w:rPr>
        <w:t>2</w:t>
      </w:r>
      <w:r w:rsidRPr="00051E16">
        <w:rPr>
          <w:rFonts w:ascii="Arial" w:hAnsi="Arial" w:cs="Arial"/>
          <w:color w:val="000000"/>
          <w:sz w:val="24"/>
          <w:szCs w:val="24"/>
        </w:rPr>
        <w:t>.1.</w:t>
      </w:r>
      <w:r w:rsidR="00420964">
        <w:rPr>
          <w:rFonts w:ascii="Arial" w:hAnsi="Arial" w:cs="Arial"/>
          <w:color w:val="000000"/>
          <w:sz w:val="24"/>
          <w:szCs w:val="24"/>
        </w:rPr>
        <w:t xml:space="preserve"> </w:t>
      </w:r>
      <w:r w:rsidR="00420964" w:rsidRPr="001B3ED4">
        <w:rPr>
          <w:rFonts w:ascii="Arial" w:hAnsi="Arial" w:cs="Arial"/>
          <w:sz w:val="24"/>
          <w:szCs w:val="24"/>
        </w:rPr>
        <w:t>A prestação dos serviços NÃO gera vínculo empregatício entre os empregados da CONTRATADA e a Administração CONTRATANTE, vedando-se qualquer relação entre estes que caracterize pessoalidade e subordinação direta.</w:t>
      </w:r>
    </w:p>
    <w:p w:rsidR="00B73B28" w:rsidRPr="00051E16" w:rsidRDefault="00420964" w:rsidP="00420964">
      <w:pPr>
        <w:autoSpaceDE w:val="0"/>
        <w:autoSpaceDN w:val="0"/>
        <w:adjustRightInd w:val="0"/>
        <w:spacing w:before="0"/>
        <w:jc w:val="both"/>
        <w:rPr>
          <w:rFonts w:ascii="Arial" w:hAnsi="Arial" w:cs="Arial"/>
          <w:color w:val="000000"/>
          <w:sz w:val="24"/>
          <w:szCs w:val="24"/>
        </w:rPr>
      </w:pPr>
      <w:r>
        <w:rPr>
          <w:rFonts w:ascii="Arial" w:hAnsi="Arial" w:cs="Arial"/>
          <w:color w:val="000000"/>
          <w:sz w:val="24"/>
          <w:szCs w:val="24"/>
        </w:rPr>
        <w:t>1</w:t>
      </w:r>
      <w:r w:rsidR="009312D2">
        <w:rPr>
          <w:rFonts w:ascii="Arial" w:hAnsi="Arial" w:cs="Arial"/>
          <w:color w:val="000000"/>
          <w:sz w:val="24"/>
          <w:szCs w:val="24"/>
        </w:rPr>
        <w:t>2</w:t>
      </w:r>
      <w:r>
        <w:rPr>
          <w:rFonts w:ascii="Arial" w:hAnsi="Arial" w:cs="Arial"/>
          <w:color w:val="000000"/>
          <w:sz w:val="24"/>
          <w:szCs w:val="24"/>
        </w:rPr>
        <w:t>.2.</w:t>
      </w:r>
      <w:r w:rsidR="00B73B28" w:rsidRPr="00051E16">
        <w:rPr>
          <w:rFonts w:ascii="Arial" w:hAnsi="Arial" w:cs="Arial"/>
          <w:color w:val="000000"/>
          <w:sz w:val="24"/>
          <w:szCs w:val="24"/>
        </w:rPr>
        <w:t xml:space="preserve"> Fica eleito o foro da comarca de </w:t>
      </w:r>
      <w:r>
        <w:rPr>
          <w:rFonts w:ascii="Arial" w:hAnsi="Arial" w:cs="Arial"/>
          <w:color w:val="000000"/>
          <w:sz w:val="24"/>
          <w:szCs w:val="24"/>
        </w:rPr>
        <w:t>São Domingos do Norte/ES</w:t>
      </w:r>
      <w:r w:rsidR="00B73B28" w:rsidRPr="00051E16">
        <w:rPr>
          <w:rFonts w:ascii="Arial" w:hAnsi="Arial" w:cs="Arial"/>
          <w:color w:val="000000"/>
          <w:sz w:val="24"/>
          <w:szCs w:val="24"/>
        </w:rPr>
        <w:t xml:space="preserve">, para dirimir quaisquer dúvidas oriundas deste Contrato e que não possam ser resolvidas por meios administrativos, com renúncia a qualquer outro, por mais privilegiado que seja. </w:t>
      </w:r>
    </w:p>
    <w:p w:rsidR="00B73B28" w:rsidRPr="00420964" w:rsidRDefault="00B73B28" w:rsidP="00420964">
      <w:pPr>
        <w:autoSpaceDE w:val="0"/>
        <w:autoSpaceDN w:val="0"/>
        <w:adjustRightInd w:val="0"/>
        <w:spacing w:before="0"/>
        <w:jc w:val="both"/>
        <w:rPr>
          <w:rFonts w:ascii="Arial" w:hAnsi="Arial" w:cs="Arial"/>
          <w:color w:val="000000"/>
          <w:sz w:val="24"/>
          <w:szCs w:val="24"/>
        </w:rPr>
      </w:pPr>
      <w:r w:rsidRPr="00051E16">
        <w:rPr>
          <w:rFonts w:ascii="Arial" w:hAnsi="Arial" w:cs="Arial"/>
          <w:color w:val="000000"/>
          <w:sz w:val="24"/>
          <w:szCs w:val="24"/>
        </w:rPr>
        <w:t>1</w:t>
      </w:r>
      <w:r w:rsidR="009312D2">
        <w:rPr>
          <w:rFonts w:ascii="Arial" w:hAnsi="Arial" w:cs="Arial"/>
          <w:color w:val="000000"/>
          <w:sz w:val="24"/>
          <w:szCs w:val="24"/>
        </w:rPr>
        <w:t>2</w:t>
      </w:r>
      <w:r w:rsidRPr="00051E16">
        <w:rPr>
          <w:rFonts w:ascii="Arial" w:hAnsi="Arial" w:cs="Arial"/>
          <w:color w:val="000000"/>
          <w:sz w:val="24"/>
          <w:szCs w:val="24"/>
        </w:rPr>
        <w:t>.</w:t>
      </w:r>
      <w:r w:rsidR="00420964">
        <w:rPr>
          <w:rFonts w:ascii="Arial" w:hAnsi="Arial" w:cs="Arial"/>
          <w:color w:val="000000"/>
          <w:sz w:val="24"/>
          <w:szCs w:val="24"/>
        </w:rPr>
        <w:t>3</w:t>
      </w:r>
      <w:r w:rsidRPr="00051E16">
        <w:rPr>
          <w:rFonts w:ascii="Arial" w:hAnsi="Arial" w:cs="Arial"/>
          <w:color w:val="000000"/>
          <w:sz w:val="24"/>
          <w:szCs w:val="24"/>
        </w:rPr>
        <w:t xml:space="preserve">. E por estarem, assim, justos e acertados, assinam o presente instrumento três vias de igual teor, após lido e achado conforme. </w:t>
      </w:r>
    </w:p>
    <w:p w:rsidR="00B73B28" w:rsidRPr="00051E16" w:rsidRDefault="00B73B28" w:rsidP="00B73B28">
      <w:pPr>
        <w:spacing w:before="0" w:line="360" w:lineRule="auto"/>
        <w:jc w:val="right"/>
        <w:rPr>
          <w:rFonts w:ascii="Arial" w:eastAsia="Calibri" w:hAnsi="Arial" w:cs="Arial"/>
          <w:color w:val="000000"/>
          <w:sz w:val="24"/>
          <w:szCs w:val="24"/>
          <w:lang w:eastAsia="en-US"/>
        </w:rPr>
      </w:pPr>
      <w:r w:rsidRPr="00051E16">
        <w:rPr>
          <w:rFonts w:ascii="Arial" w:eastAsia="Calibri" w:hAnsi="Arial" w:cs="Arial"/>
          <w:color w:val="000000"/>
          <w:sz w:val="24"/>
          <w:szCs w:val="24"/>
          <w:lang w:eastAsia="en-US"/>
        </w:rPr>
        <w:t>São Domingos do Norte</w:t>
      </w:r>
      <w:r w:rsidR="00420964">
        <w:rPr>
          <w:rFonts w:ascii="Arial" w:eastAsia="Calibri" w:hAnsi="Arial" w:cs="Arial"/>
          <w:color w:val="000000"/>
          <w:sz w:val="24"/>
          <w:szCs w:val="24"/>
          <w:lang w:eastAsia="en-US"/>
        </w:rPr>
        <w:t>/ES</w:t>
      </w:r>
      <w:r w:rsidRPr="00051E16">
        <w:rPr>
          <w:rFonts w:ascii="Arial" w:eastAsia="Calibri" w:hAnsi="Arial" w:cs="Arial"/>
          <w:color w:val="000000"/>
          <w:sz w:val="24"/>
          <w:szCs w:val="24"/>
          <w:lang w:eastAsia="en-US"/>
        </w:rPr>
        <w:t xml:space="preserve">, </w:t>
      </w:r>
      <w:r w:rsidR="00420964">
        <w:rPr>
          <w:rFonts w:ascii="Arial" w:eastAsia="Calibri" w:hAnsi="Arial" w:cs="Arial"/>
          <w:color w:val="000000"/>
          <w:sz w:val="24"/>
          <w:szCs w:val="24"/>
          <w:lang w:eastAsia="en-US"/>
        </w:rPr>
        <w:t>31</w:t>
      </w:r>
      <w:r w:rsidRPr="00051E16">
        <w:rPr>
          <w:rFonts w:ascii="Arial" w:eastAsia="Calibri" w:hAnsi="Arial" w:cs="Arial"/>
          <w:color w:val="000000"/>
          <w:sz w:val="24"/>
          <w:szCs w:val="24"/>
          <w:lang w:eastAsia="en-US"/>
        </w:rPr>
        <w:t xml:space="preserve"> de </w:t>
      </w:r>
      <w:r w:rsidR="00420964">
        <w:rPr>
          <w:rFonts w:ascii="Arial" w:eastAsia="Calibri" w:hAnsi="Arial" w:cs="Arial"/>
          <w:color w:val="000000"/>
          <w:sz w:val="24"/>
          <w:szCs w:val="24"/>
          <w:lang w:eastAsia="en-US"/>
        </w:rPr>
        <w:t>maio</w:t>
      </w:r>
      <w:r w:rsidRPr="00051E16">
        <w:rPr>
          <w:rFonts w:ascii="Arial" w:eastAsia="Calibri" w:hAnsi="Arial" w:cs="Arial"/>
          <w:color w:val="000000"/>
          <w:sz w:val="24"/>
          <w:szCs w:val="24"/>
          <w:lang w:eastAsia="en-US"/>
        </w:rPr>
        <w:t xml:space="preserve"> de 202</w:t>
      </w:r>
      <w:r w:rsidR="00420964">
        <w:rPr>
          <w:rFonts w:ascii="Arial" w:eastAsia="Calibri" w:hAnsi="Arial" w:cs="Arial"/>
          <w:color w:val="000000"/>
          <w:sz w:val="24"/>
          <w:szCs w:val="24"/>
          <w:lang w:eastAsia="en-US"/>
        </w:rPr>
        <w:t>3</w:t>
      </w:r>
      <w:r w:rsidRPr="00051E16">
        <w:rPr>
          <w:rFonts w:ascii="Arial" w:eastAsia="Calibri" w:hAnsi="Arial" w:cs="Arial"/>
          <w:color w:val="000000"/>
          <w:sz w:val="24"/>
          <w:szCs w:val="24"/>
          <w:lang w:eastAsia="en-US"/>
        </w:rPr>
        <w:t>.</w:t>
      </w:r>
    </w:p>
    <w:p w:rsidR="00420964" w:rsidRDefault="00420964" w:rsidP="00420964">
      <w:pPr>
        <w:suppressAutoHyphens/>
        <w:spacing w:before="0" w:line="276" w:lineRule="auto"/>
        <w:jc w:val="both"/>
        <w:rPr>
          <w:rFonts w:ascii="Arial" w:eastAsia="Calibri" w:hAnsi="Arial" w:cs="Arial"/>
          <w:color w:val="000000" w:themeColor="text1"/>
          <w:sz w:val="24"/>
          <w:szCs w:val="24"/>
          <w:lang w:eastAsia="zh-CN"/>
        </w:rPr>
      </w:pPr>
    </w:p>
    <w:p w:rsidR="00420964" w:rsidRDefault="00420964" w:rsidP="00420964">
      <w:pPr>
        <w:suppressAutoHyphens/>
        <w:spacing w:before="0" w:line="276" w:lineRule="auto"/>
        <w:jc w:val="both"/>
        <w:rPr>
          <w:rFonts w:ascii="Arial" w:eastAsia="Calibri" w:hAnsi="Arial" w:cs="Arial"/>
          <w:color w:val="000000" w:themeColor="text1"/>
          <w:sz w:val="24"/>
          <w:szCs w:val="24"/>
          <w:lang w:eastAsia="zh-CN"/>
        </w:rPr>
      </w:pPr>
    </w:p>
    <w:p w:rsidR="00420964" w:rsidRPr="00420964" w:rsidRDefault="00420964" w:rsidP="00420964">
      <w:pPr>
        <w:suppressAutoHyphens/>
        <w:spacing w:before="0" w:line="276" w:lineRule="auto"/>
        <w:jc w:val="both"/>
        <w:rPr>
          <w:rFonts w:ascii="Arial" w:eastAsia="Calibri" w:hAnsi="Arial" w:cs="Arial"/>
          <w:color w:val="000000" w:themeColor="text1"/>
          <w:sz w:val="24"/>
          <w:szCs w:val="24"/>
          <w:lang w:eastAsia="zh-CN"/>
        </w:rPr>
      </w:pPr>
    </w:p>
    <w:p w:rsidR="00420964" w:rsidRPr="00420964" w:rsidRDefault="00420964" w:rsidP="00420964">
      <w:pPr>
        <w:tabs>
          <w:tab w:val="left" w:pos="-567"/>
        </w:tabs>
        <w:suppressAutoHyphens/>
        <w:spacing w:before="0" w:line="276" w:lineRule="auto"/>
        <w:ind w:right="-852"/>
        <w:jc w:val="both"/>
        <w:rPr>
          <w:rFonts w:ascii="Arial" w:eastAsia="Calibri" w:hAnsi="Arial" w:cs="Arial"/>
          <w:b/>
          <w:color w:val="000000" w:themeColor="text1"/>
          <w:sz w:val="24"/>
          <w:szCs w:val="24"/>
          <w:lang w:eastAsia="zh-CN"/>
        </w:rPr>
      </w:pPr>
      <w:r w:rsidRPr="00420964">
        <w:rPr>
          <w:rFonts w:ascii="Arial" w:eastAsia="Calibri" w:hAnsi="Arial" w:cs="Arial"/>
          <w:b/>
          <w:color w:val="000000" w:themeColor="text1"/>
          <w:sz w:val="24"/>
          <w:szCs w:val="24"/>
          <w:lang w:eastAsia="zh-CN"/>
        </w:rPr>
        <w:t xml:space="preserve"> Ana Izabel Malacarne de Oliveira                                             </w:t>
      </w:r>
      <w:r w:rsidRPr="00051E16">
        <w:rPr>
          <w:rFonts w:ascii="Arial" w:hAnsi="Arial" w:cs="Arial"/>
          <w:b/>
          <w:color w:val="000000" w:themeColor="text1"/>
          <w:sz w:val="24"/>
          <w:szCs w:val="24"/>
        </w:rPr>
        <w:t>Alexssandro Bernardo Xavier</w:t>
      </w:r>
    </w:p>
    <w:p w:rsidR="00420964" w:rsidRPr="00420964" w:rsidRDefault="00420964" w:rsidP="00420964">
      <w:pPr>
        <w:tabs>
          <w:tab w:val="left" w:pos="-567"/>
          <w:tab w:val="left" w:pos="3060"/>
        </w:tabs>
        <w:suppressAutoHyphens/>
        <w:spacing w:before="0" w:line="276" w:lineRule="auto"/>
        <w:ind w:left="-567" w:right="-852"/>
        <w:jc w:val="both"/>
        <w:rPr>
          <w:rFonts w:ascii="Arial" w:eastAsia="Calibri" w:hAnsi="Arial" w:cs="Arial"/>
          <w:color w:val="000000" w:themeColor="text1"/>
          <w:sz w:val="24"/>
          <w:szCs w:val="24"/>
          <w:lang w:eastAsia="zh-CN"/>
        </w:rPr>
      </w:pPr>
      <w:r w:rsidRPr="00420964">
        <w:rPr>
          <w:rFonts w:ascii="Arial" w:eastAsia="Calibri" w:hAnsi="Arial" w:cs="Arial"/>
          <w:color w:val="000000" w:themeColor="text1"/>
          <w:sz w:val="24"/>
          <w:szCs w:val="24"/>
          <w:lang w:eastAsia="zh-CN"/>
        </w:rPr>
        <w:t xml:space="preserve">                      Prefeita Municipal</w:t>
      </w:r>
      <w:r w:rsidRPr="00420964">
        <w:rPr>
          <w:rFonts w:ascii="Arial" w:eastAsia="Calibri" w:hAnsi="Arial" w:cs="Arial"/>
          <w:color w:val="000000" w:themeColor="text1"/>
          <w:sz w:val="24"/>
          <w:szCs w:val="24"/>
          <w:lang w:eastAsia="zh-CN"/>
        </w:rPr>
        <w:tab/>
        <w:t xml:space="preserve">                                                              </w:t>
      </w:r>
      <w:r w:rsidR="009809CA">
        <w:rPr>
          <w:rFonts w:ascii="Arial" w:eastAsia="Calibri" w:hAnsi="Arial" w:cs="Arial"/>
          <w:color w:val="000000" w:themeColor="text1"/>
          <w:sz w:val="24"/>
          <w:szCs w:val="24"/>
          <w:lang w:eastAsia="zh-CN"/>
        </w:rPr>
        <w:t xml:space="preserve"> </w:t>
      </w:r>
      <w:r w:rsidRPr="00420964">
        <w:rPr>
          <w:rFonts w:ascii="Arial" w:eastAsia="Calibri" w:hAnsi="Arial" w:cs="Arial"/>
          <w:color w:val="000000" w:themeColor="text1"/>
          <w:sz w:val="24"/>
          <w:szCs w:val="24"/>
          <w:lang w:eastAsia="zh-CN"/>
        </w:rPr>
        <w:t xml:space="preserve"> Representante Legal</w:t>
      </w:r>
    </w:p>
    <w:p w:rsidR="00420964" w:rsidRDefault="00420964" w:rsidP="00420964">
      <w:pPr>
        <w:tabs>
          <w:tab w:val="left" w:pos="-567"/>
        </w:tabs>
        <w:suppressAutoHyphens/>
        <w:spacing w:before="0" w:line="276" w:lineRule="auto"/>
        <w:ind w:left="-567" w:right="-852"/>
        <w:jc w:val="both"/>
        <w:rPr>
          <w:rFonts w:ascii="Arial" w:eastAsia="Calibri" w:hAnsi="Arial" w:cs="Arial"/>
          <w:color w:val="000000" w:themeColor="text1"/>
          <w:sz w:val="24"/>
          <w:szCs w:val="24"/>
          <w:lang w:eastAsia="zh-CN"/>
        </w:rPr>
      </w:pPr>
      <w:r w:rsidRPr="00420964">
        <w:rPr>
          <w:rFonts w:ascii="Arial" w:eastAsia="Calibri" w:hAnsi="Arial" w:cs="Arial"/>
          <w:color w:val="000000" w:themeColor="text1"/>
          <w:sz w:val="24"/>
          <w:szCs w:val="24"/>
          <w:lang w:eastAsia="zh-CN"/>
        </w:rPr>
        <w:t xml:space="preserve">                           Contratante                                                                               </w:t>
      </w:r>
      <w:r w:rsidR="009809CA">
        <w:rPr>
          <w:rFonts w:ascii="Arial" w:eastAsia="Calibri" w:hAnsi="Arial" w:cs="Arial"/>
          <w:color w:val="000000" w:themeColor="text1"/>
          <w:sz w:val="24"/>
          <w:szCs w:val="24"/>
          <w:lang w:eastAsia="zh-CN"/>
        </w:rPr>
        <w:t xml:space="preserve"> </w:t>
      </w:r>
      <w:r w:rsidRPr="00420964">
        <w:rPr>
          <w:rFonts w:ascii="Arial" w:eastAsia="Calibri" w:hAnsi="Arial" w:cs="Arial"/>
          <w:color w:val="000000" w:themeColor="text1"/>
          <w:sz w:val="24"/>
          <w:szCs w:val="24"/>
          <w:lang w:eastAsia="zh-CN"/>
        </w:rPr>
        <w:t>Contratado</w:t>
      </w:r>
    </w:p>
    <w:p w:rsidR="00420964" w:rsidRPr="00420964" w:rsidRDefault="00420964" w:rsidP="00420964">
      <w:pPr>
        <w:tabs>
          <w:tab w:val="left" w:pos="-567"/>
        </w:tabs>
        <w:suppressAutoHyphens/>
        <w:spacing w:before="0" w:line="276" w:lineRule="auto"/>
        <w:ind w:left="-567" w:right="-852"/>
        <w:jc w:val="both"/>
        <w:rPr>
          <w:rFonts w:ascii="Arial" w:eastAsia="Calibri" w:hAnsi="Arial" w:cs="Arial"/>
          <w:color w:val="000000" w:themeColor="text1"/>
          <w:sz w:val="24"/>
          <w:szCs w:val="24"/>
          <w:lang w:eastAsia="zh-CN"/>
        </w:rPr>
      </w:pPr>
    </w:p>
    <w:p w:rsidR="00420964" w:rsidRPr="00420964" w:rsidRDefault="00420964" w:rsidP="00420964">
      <w:pPr>
        <w:tabs>
          <w:tab w:val="left" w:pos="-567"/>
        </w:tabs>
        <w:suppressAutoHyphens/>
        <w:spacing w:before="0" w:line="276" w:lineRule="auto"/>
        <w:ind w:left="-567" w:right="-852"/>
        <w:jc w:val="both"/>
        <w:rPr>
          <w:rFonts w:ascii="Arial" w:eastAsia="Calibri" w:hAnsi="Arial" w:cs="Arial"/>
          <w:color w:val="000000" w:themeColor="text1"/>
          <w:sz w:val="24"/>
          <w:szCs w:val="24"/>
          <w:lang w:eastAsia="zh-CN"/>
        </w:rPr>
      </w:pPr>
      <w:r w:rsidRPr="00420964">
        <w:rPr>
          <w:rFonts w:ascii="Arial" w:eastAsia="Calibri" w:hAnsi="Arial" w:cs="Arial"/>
          <w:color w:val="000000" w:themeColor="text1"/>
          <w:sz w:val="24"/>
          <w:szCs w:val="24"/>
          <w:lang w:eastAsia="zh-CN"/>
        </w:rPr>
        <w:t xml:space="preserve">          TESTEMUNHA</w:t>
      </w:r>
      <w:r w:rsidR="009809CA">
        <w:rPr>
          <w:rFonts w:ascii="Arial" w:eastAsia="Calibri" w:hAnsi="Arial" w:cs="Arial"/>
          <w:color w:val="000000" w:themeColor="text1"/>
          <w:sz w:val="24"/>
          <w:szCs w:val="24"/>
          <w:lang w:eastAsia="zh-CN"/>
        </w:rPr>
        <w:t>S</w:t>
      </w:r>
      <w:r w:rsidRPr="00420964">
        <w:rPr>
          <w:rFonts w:ascii="Arial" w:eastAsia="Calibri" w:hAnsi="Arial" w:cs="Arial"/>
          <w:color w:val="000000" w:themeColor="text1"/>
          <w:sz w:val="24"/>
          <w:szCs w:val="24"/>
          <w:lang w:eastAsia="zh-CN"/>
        </w:rPr>
        <w:t>:</w:t>
      </w:r>
    </w:p>
    <w:p w:rsidR="00420964" w:rsidRPr="00420964" w:rsidRDefault="00420964" w:rsidP="00420964">
      <w:pPr>
        <w:tabs>
          <w:tab w:val="left" w:pos="-567"/>
        </w:tabs>
        <w:suppressAutoHyphens/>
        <w:spacing w:before="0" w:line="276" w:lineRule="auto"/>
        <w:ind w:left="-567" w:right="-852"/>
        <w:jc w:val="both"/>
        <w:rPr>
          <w:rFonts w:ascii="Arial" w:eastAsia="Calibri" w:hAnsi="Arial" w:cs="Arial"/>
          <w:color w:val="000000" w:themeColor="text1"/>
          <w:sz w:val="24"/>
          <w:szCs w:val="24"/>
          <w:lang w:eastAsia="zh-CN"/>
        </w:rPr>
      </w:pPr>
    </w:p>
    <w:p w:rsidR="00420964" w:rsidRPr="00420964" w:rsidRDefault="00420964" w:rsidP="00420964">
      <w:pPr>
        <w:tabs>
          <w:tab w:val="left" w:pos="-567"/>
        </w:tabs>
        <w:suppressAutoHyphens/>
        <w:spacing w:before="0" w:line="276" w:lineRule="auto"/>
        <w:ind w:left="-567" w:right="-852"/>
        <w:jc w:val="both"/>
        <w:rPr>
          <w:rFonts w:ascii="Arial" w:eastAsia="Calibri" w:hAnsi="Arial" w:cs="Arial"/>
          <w:color w:val="000000" w:themeColor="text1"/>
          <w:sz w:val="24"/>
          <w:szCs w:val="24"/>
          <w:lang w:eastAsia="zh-CN"/>
        </w:rPr>
      </w:pPr>
    </w:p>
    <w:p w:rsidR="00B73B28" w:rsidRPr="00420964" w:rsidRDefault="00420964" w:rsidP="00420964">
      <w:pPr>
        <w:numPr>
          <w:ilvl w:val="0"/>
          <w:numId w:val="1"/>
        </w:numPr>
        <w:tabs>
          <w:tab w:val="left" w:pos="0"/>
        </w:tabs>
        <w:suppressAutoHyphens/>
        <w:spacing w:before="0" w:line="276" w:lineRule="auto"/>
        <w:ind w:right="-852"/>
        <w:contextualSpacing/>
        <w:jc w:val="both"/>
        <w:rPr>
          <w:rFonts w:ascii="Arial" w:eastAsia="Calibri" w:hAnsi="Arial" w:cs="Arial"/>
          <w:color w:val="000000" w:themeColor="text1"/>
          <w:sz w:val="24"/>
          <w:szCs w:val="24"/>
          <w:lang w:eastAsia="zh-CN"/>
        </w:rPr>
      </w:pPr>
      <w:r w:rsidRPr="00420964">
        <w:rPr>
          <w:rFonts w:ascii="Arial" w:eastAsia="Calibri" w:hAnsi="Arial" w:cs="Arial"/>
          <w:color w:val="000000" w:themeColor="text1"/>
          <w:sz w:val="24"/>
          <w:szCs w:val="24"/>
          <w:lang w:eastAsia="zh-CN"/>
        </w:rPr>
        <w:t>_______________________________       2) ________________________________</w:t>
      </w:r>
    </w:p>
    <w:sectPr w:rsidR="00B73B28" w:rsidRPr="00420964" w:rsidSect="00B73B28">
      <w:headerReference w:type="default" r:id="rId7"/>
      <w:pgSz w:w="11906" w:h="16838"/>
      <w:pgMar w:top="851" w:right="851" w:bottom="851" w:left="85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:rsidR="004A7A18" w:rsidRDefault="004A7A18" w:rsidP="00B73B28">
      <w:pPr>
        <w:spacing w:before="0"/>
      </w:pPr>
      <w:r>
        <w:separator/>
      </w:r>
    </w:p>
  </w:endnote>
  <w:endnote w:type="continuationSeparator" w:id="0">
    <w:p w:rsidR="004A7A18" w:rsidRDefault="004A7A18" w:rsidP="00B73B28">
      <w:pPr>
        <w:spacing w:before="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:rsidR="004A7A18" w:rsidRDefault="004A7A18" w:rsidP="00B73B28">
      <w:pPr>
        <w:spacing w:before="0"/>
      </w:pPr>
      <w:r>
        <w:separator/>
      </w:r>
    </w:p>
  </w:footnote>
  <w:footnote w:type="continuationSeparator" w:id="0">
    <w:p w:rsidR="004A7A18" w:rsidRDefault="004A7A18" w:rsidP="00B73B28">
      <w:pPr>
        <w:spacing w:before="0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:rsidR="00B73B28" w:rsidRPr="00B73B28" w:rsidRDefault="00B73B28" w:rsidP="00B73B28">
    <w:pPr>
      <w:spacing w:before="0" w:after="160" w:line="259" w:lineRule="auto"/>
      <w:ind w:right="360"/>
      <w:rPr>
        <w:rFonts w:asciiTheme="minorHAnsi" w:eastAsiaTheme="minorHAnsi" w:hAnsiTheme="minorHAnsi" w:cstheme="minorBidi"/>
        <w:b/>
        <w:sz w:val="28"/>
        <w:szCs w:val="22"/>
        <w:lang w:eastAsia="en-US"/>
      </w:rPr>
    </w:pPr>
    <w:r w:rsidRPr="00B73B28">
      <w:rPr>
        <w:rFonts w:asciiTheme="minorHAnsi" w:eastAsiaTheme="minorHAnsi" w:hAnsiTheme="minorHAnsi" w:cstheme="minorBidi"/>
        <w:b/>
        <w:noProof/>
        <w:sz w:val="28"/>
        <w:szCs w:val="22"/>
        <w:lang w:eastAsia="en-US"/>
      </w:rPr>
      <w:drawing>
        <wp:anchor distT="0" distB="0" distL="114300" distR="114300" simplePos="0" relativeHeight="251659264" behindDoc="0" locked="0" layoutInCell="1" allowOverlap="1" wp14:anchorId="2DEFDD9D" wp14:editId="6615A78D">
          <wp:simplePos x="0" y="0"/>
          <wp:positionH relativeFrom="margin">
            <wp:align>center</wp:align>
          </wp:positionH>
          <wp:positionV relativeFrom="paragraph">
            <wp:posOffset>-254635</wp:posOffset>
          </wp:positionV>
          <wp:extent cx="733425" cy="590663"/>
          <wp:effectExtent l="0" t="0" r="0" b="0"/>
          <wp:wrapNone/>
          <wp:docPr id="2" name="Imagem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Figura 6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33425" cy="590663"/>
                  </a:xfrm>
                  <a:prstGeom prst="rect">
                    <a:avLst/>
                  </a:prstGeom>
                  <a:solidFill>
                    <a:srgbClr val="FFFFFF"/>
                  </a:solidFill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  <w:p w:rsidR="00B73B28" w:rsidRPr="00B73B28" w:rsidRDefault="00B73B28" w:rsidP="00B73B28">
    <w:pPr>
      <w:keepNext/>
      <w:tabs>
        <w:tab w:val="left" w:pos="1245"/>
        <w:tab w:val="center" w:pos="4712"/>
      </w:tabs>
      <w:spacing w:after="160" w:line="259" w:lineRule="auto"/>
      <w:contextualSpacing/>
      <w:outlineLvl w:val="2"/>
      <w:rPr>
        <w:rFonts w:asciiTheme="minorHAnsi" w:eastAsiaTheme="minorHAnsi" w:hAnsiTheme="minorHAnsi" w:cstheme="minorBidi"/>
        <w:b/>
        <w:sz w:val="22"/>
        <w:szCs w:val="22"/>
        <w:lang w:eastAsia="en-US"/>
      </w:rPr>
    </w:pPr>
    <w:r w:rsidRPr="00B73B28">
      <w:rPr>
        <w:rFonts w:asciiTheme="minorHAnsi" w:eastAsiaTheme="minorHAnsi" w:hAnsiTheme="minorHAnsi" w:cstheme="minorBidi"/>
        <w:b/>
        <w:sz w:val="22"/>
        <w:szCs w:val="22"/>
        <w:lang w:eastAsia="en-US"/>
      </w:rPr>
      <w:t>PREFEITURA MUNICIPAL DE SÃO DOMINGOS DO NORTE/ES</w:t>
    </w:r>
  </w:p>
  <w:p w:rsidR="00B73B28" w:rsidRPr="00B73B28" w:rsidRDefault="00B73B28" w:rsidP="00B73B28">
    <w:pPr>
      <w:spacing w:after="160" w:line="259" w:lineRule="auto"/>
      <w:contextualSpacing/>
      <w:rPr>
        <w:rFonts w:asciiTheme="minorHAnsi" w:eastAsiaTheme="minorHAnsi" w:hAnsiTheme="minorHAnsi" w:cstheme="minorBidi"/>
        <w:color w:val="000000"/>
        <w:sz w:val="22"/>
        <w:szCs w:val="22"/>
        <w:lang w:eastAsia="en-US"/>
      </w:rPr>
    </w:pPr>
    <w:r w:rsidRPr="00B73B28">
      <w:rPr>
        <w:rFonts w:asciiTheme="minorHAnsi" w:eastAsiaTheme="minorHAnsi" w:hAnsiTheme="minorHAnsi" w:cstheme="minorBidi"/>
        <w:color w:val="000000"/>
        <w:sz w:val="22"/>
        <w:szCs w:val="22"/>
        <w:lang w:eastAsia="en-US"/>
      </w:rPr>
      <w:t>Rod. Gether Lopes de Farias, s/nº - Bairro Emílio Calegari - São Domingos do Norte/ES - CEP 29745-000</w:t>
    </w:r>
  </w:p>
  <w:p w:rsidR="00B73B28" w:rsidRPr="00B73B28" w:rsidRDefault="00B73B28" w:rsidP="00B73B28">
    <w:pPr>
      <w:spacing w:after="160" w:line="259" w:lineRule="auto"/>
      <w:contextualSpacing/>
      <w:rPr>
        <w:rFonts w:asciiTheme="minorHAnsi" w:eastAsiaTheme="minorHAnsi" w:hAnsiTheme="minorHAnsi" w:cstheme="minorBidi"/>
        <w:color w:val="000000"/>
        <w:sz w:val="22"/>
        <w:szCs w:val="22"/>
        <w:lang w:eastAsia="en-US"/>
      </w:rPr>
    </w:pPr>
    <w:r w:rsidRPr="00B73B28">
      <w:rPr>
        <w:rFonts w:asciiTheme="minorHAnsi" w:eastAsiaTheme="minorHAnsi" w:hAnsiTheme="minorHAnsi" w:cstheme="minorBidi"/>
        <w:color w:val="000000"/>
        <w:sz w:val="22"/>
        <w:szCs w:val="22"/>
        <w:lang w:eastAsia="en-US"/>
      </w:rPr>
      <w:t xml:space="preserve">Telefone/Telefax: (027) 3742-0200  </w:t>
    </w:r>
  </w:p>
  <w:p w:rsidR="00B73B28" w:rsidRPr="00B73B28" w:rsidRDefault="00B73B28" w:rsidP="00B73B28">
    <w:pPr>
      <w:spacing w:after="160" w:line="259" w:lineRule="auto"/>
      <w:contextualSpacing/>
      <w:rPr>
        <w:rFonts w:asciiTheme="minorHAnsi" w:eastAsiaTheme="minorHAnsi" w:hAnsiTheme="minorHAnsi" w:cstheme="minorBidi"/>
        <w:color w:val="000000"/>
        <w:sz w:val="22"/>
        <w:szCs w:val="22"/>
        <w:lang w:eastAsia="en-US"/>
      </w:rPr>
    </w:pPr>
    <w:r w:rsidRPr="00B73B28">
      <w:rPr>
        <w:rFonts w:asciiTheme="minorHAnsi" w:eastAsiaTheme="minorHAnsi" w:hAnsiTheme="minorHAnsi" w:cstheme="minorBidi"/>
        <w:color w:val="000000"/>
        <w:sz w:val="22"/>
        <w:szCs w:val="22"/>
        <w:lang w:eastAsia="en-US"/>
      </w:rPr>
      <w:t>CNPJ 36.350.312/0001-72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37A56B4"/>
    <w:multiLevelType w:val="hybridMultilevel"/>
    <w:tmpl w:val="BC9C56A4"/>
    <w:lvl w:ilvl="0" w:tplc="060C3D14">
      <w:start w:val="1"/>
      <w:numFmt w:val="decimal"/>
      <w:lvlText w:val="%1)"/>
      <w:lvlJc w:val="left"/>
      <w:pPr>
        <w:ind w:left="4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140" w:hanging="360"/>
      </w:pPr>
    </w:lvl>
    <w:lvl w:ilvl="2" w:tplc="0416001B" w:tentative="1">
      <w:start w:val="1"/>
      <w:numFmt w:val="lowerRoman"/>
      <w:lvlText w:val="%3."/>
      <w:lvlJc w:val="right"/>
      <w:pPr>
        <w:ind w:left="1860" w:hanging="180"/>
      </w:pPr>
    </w:lvl>
    <w:lvl w:ilvl="3" w:tplc="0416000F" w:tentative="1">
      <w:start w:val="1"/>
      <w:numFmt w:val="decimal"/>
      <w:lvlText w:val="%4."/>
      <w:lvlJc w:val="left"/>
      <w:pPr>
        <w:ind w:left="2580" w:hanging="360"/>
      </w:pPr>
    </w:lvl>
    <w:lvl w:ilvl="4" w:tplc="04160019" w:tentative="1">
      <w:start w:val="1"/>
      <w:numFmt w:val="lowerLetter"/>
      <w:lvlText w:val="%5."/>
      <w:lvlJc w:val="left"/>
      <w:pPr>
        <w:ind w:left="3300" w:hanging="360"/>
      </w:pPr>
    </w:lvl>
    <w:lvl w:ilvl="5" w:tplc="0416001B" w:tentative="1">
      <w:start w:val="1"/>
      <w:numFmt w:val="lowerRoman"/>
      <w:lvlText w:val="%6."/>
      <w:lvlJc w:val="right"/>
      <w:pPr>
        <w:ind w:left="4020" w:hanging="180"/>
      </w:pPr>
    </w:lvl>
    <w:lvl w:ilvl="6" w:tplc="0416000F" w:tentative="1">
      <w:start w:val="1"/>
      <w:numFmt w:val="decimal"/>
      <w:lvlText w:val="%7."/>
      <w:lvlJc w:val="left"/>
      <w:pPr>
        <w:ind w:left="4740" w:hanging="360"/>
      </w:pPr>
    </w:lvl>
    <w:lvl w:ilvl="7" w:tplc="04160019" w:tentative="1">
      <w:start w:val="1"/>
      <w:numFmt w:val="lowerLetter"/>
      <w:lvlText w:val="%8."/>
      <w:lvlJc w:val="left"/>
      <w:pPr>
        <w:ind w:left="5460" w:hanging="360"/>
      </w:pPr>
    </w:lvl>
    <w:lvl w:ilvl="8" w:tplc="0416001B" w:tentative="1">
      <w:start w:val="1"/>
      <w:numFmt w:val="lowerRoman"/>
      <w:lvlText w:val="%9."/>
      <w:lvlJc w:val="right"/>
      <w:pPr>
        <w:ind w:left="6180" w:hanging="180"/>
      </w:pPr>
    </w:lvl>
  </w:abstractNum>
  <w:num w:numId="1" w16cid:durableId="148447158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73B28"/>
    <w:rsid w:val="00051E16"/>
    <w:rsid w:val="001417D7"/>
    <w:rsid w:val="00187F34"/>
    <w:rsid w:val="002A2B4D"/>
    <w:rsid w:val="003C6611"/>
    <w:rsid w:val="00400A86"/>
    <w:rsid w:val="004125AC"/>
    <w:rsid w:val="00420964"/>
    <w:rsid w:val="004A7A18"/>
    <w:rsid w:val="004B3D1A"/>
    <w:rsid w:val="004D289A"/>
    <w:rsid w:val="00595C2B"/>
    <w:rsid w:val="006820DA"/>
    <w:rsid w:val="006A4710"/>
    <w:rsid w:val="007464F1"/>
    <w:rsid w:val="008951AA"/>
    <w:rsid w:val="008B3EEB"/>
    <w:rsid w:val="009312D2"/>
    <w:rsid w:val="009809CA"/>
    <w:rsid w:val="00B10321"/>
    <w:rsid w:val="00B73B28"/>
    <w:rsid w:val="00BC2A74"/>
    <w:rsid w:val="00D043FD"/>
    <w:rsid w:val="00DA6616"/>
    <w:rsid w:val="00DE455C"/>
    <w:rsid w:val="00E96954"/>
    <w:rsid w:val="00F10655"/>
    <w:rsid w:val="00F51F8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2AD4ACE"/>
  <w15:chartTrackingRefBased/>
  <w15:docId w15:val="{4F37E75A-38CF-4E1B-B9E2-DBF5C27D4AA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0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B73B28"/>
    <w:pPr>
      <w:spacing w:before="120" w:after="0" w:line="240" w:lineRule="auto"/>
      <w:jc w:val="center"/>
    </w:pPr>
    <w:rPr>
      <w:rFonts w:ascii="Times New Roman" w:eastAsia="Times New Roman" w:hAnsi="Times New Roman" w:cs="Times New Roman"/>
      <w:sz w:val="20"/>
      <w:szCs w:val="20"/>
      <w:lang w:eastAsia="pt-BR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abealho">
    <w:name w:val="header"/>
    <w:basedOn w:val="Normal"/>
    <w:link w:val="CabealhoChar"/>
    <w:uiPriority w:val="99"/>
    <w:unhideWhenUsed/>
    <w:rsid w:val="00B73B28"/>
    <w:pPr>
      <w:tabs>
        <w:tab w:val="center" w:pos="4252"/>
        <w:tab w:val="right" w:pos="8504"/>
      </w:tabs>
    </w:pPr>
  </w:style>
  <w:style w:type="character" w:customStyle="1" w:styleId="CabealhoChar">
    <w:name w:val="Cabeçalho Char"/>
    <w:basedOn w:val="Fontepargpadro"/>
    <w:link w:val="Cabealho"/>
    <w:uiPriority w:val="99"/>
    <w:rsid w:val="00B73B28"/>
  </w:style>
  <w:style w:type="paragraph" w:styleId="Rodap">
    <w:name w:val="footer"/>
    <w:basedOn w:val="Normal"/>
    <w:link w:val="RodapChar"/>
    <w:uiPriority w:val="99"/>
    <w:unhideWhenUsed/>
    <w:rsid w:val="00B73B28"/>
    <w:pPr>
      <w:tabs>
        <w:tab w:val="center" w:pos="4252"/>
        <w:tab w:val="right" w:pos="8504"/>
      </w:tabs>
    </w:pPr>
  </w:style>
  <w:style w:type="character" w:customStyle="1" w:styleId="RodapChar">
    <w:name w:val="Rodapé Char"/>
    <w:basedOn w:val="Fontepargpadro"/>
    <w:link w:val="Rodap"/>
    <w:uiPriority w:val="99"/>
    <w:rsid w:val="00B73B28"/>
  </w:style>
  <w:style w:type="paragraph" w:customStyle="1" w:styleId="Corpo">
    <w:name w:val="Corpo"/>
    <w:rsid w:val="00B73B28"/>
    <w:pPr>
      <w:spacing w:before="120" w:after="0" w:line="240" w:lineRule="auto"/>
      <w:jc w:val="center"/>
    </w:pPr>
    <w:rPr>
      <w:rFonts w:ascii="Times New Roman" w:eastAsia="Times New Roman" w:hAnsi="Times New Roman" w:cs="Times New Roman"/>
      <w:color w:val="000000"/>
      <w:sz w:val="24"/>
      <w:szCs w:val="24"/>
      <w:lang w:eastAsia="pt-BR"/>
    </w:rPr>
  </w:style>
  <w:style w:type="paragraph" w:customStyle="1" w:styleId="PargrafoNormal">
    <w:name w:val="Parágrafo Normal"/>
    <w:basedOn w:val="Normal"/>
    <w:uiPriority w:val="99"/>
    <w:rsid w:val="00B73B28"/>
    <w:pPr>
      <w:spacing w:after="120"/>
    </w:pPr>
    <w:rPr>
      <w:sz w:val="24"/>
      <w:szCs w:val="24"/>
    </w:rPr>
  </w:style>
  <w:style w:type="character" w:customStyle="1" w:styleId="PargrafoNormalChar">
    <w:name w:val="Parágrafo Normal Char"/>
    <w:basedOn w:val="Fontepargpadro"/>
    <w:rsid w:val="00B73B28"/>
    <w:rPr>
      <w:rFonts w:ascii="Times New Roman" w:hAnsi="Times New Roman" w:cs="Times New Roman"/>
      <w:snapToGrid w:val="0"/>
      <w:sz w:val="24"/>
      <w:szCs w:val="24"/>
      <w:lang w:val="pt-BR" w:eastAsia="pt-BR"/>
    </w:rPr>
  </w:style>
  <w:style w:type="paragraph" w:customStyle="1" w:styleId="ANEXO-Rtulo">
    <w:name w:val="ANEXO - Rótulo"/>
    <w:basedOn w:val="Normal"/>
    <w:uiPriority w:val="99"/>
    <w:rsid w:val="00B73B28"/>
    <w:rPr>
      <w:b/>
      <w:bCs/>
      <w:sz w:val="24"/>
      <w:szCs w:val="24"/>
    </w:rPr>
  </w:style>
  <w:style w:type="character" w:styleId="Forte">
    <w:name w:val="Strong"/>
    <w:basedOn w:val="Fontepargpadro"/>
    <w:qFormat/>
    <w:rsid w:val="00B73B28"/>
    <w:rPr>
      <w:b/>
      <w:bCs/>
    </w:rPr>
  </w:style>
  <w:style w:type="paragraph" w:styleId="SemEspaamento">
    <w:name w:val="No Spacing"/>
    <w:link w:val="SemEspaamentoChar"/>
    <w:uiPriority w:val="1"/>
    <w:qFormat/>
    <w:rsid w:val="00B73B28"/>
    <w:pPr>
      <w:spacing w:before="120" w:after="0" w:line="240" w:lineRule="auto"/>
      <w:jc w:val="center"/>
    </w:pPr>
    <w:rPr>
      <w:rFonts w:ascii="Calibri" w:eastAsia="Calibri" w:hAnsi="Calibri" w:cs="Times New Roman"/>
    </w:rPr>
  </w:style>
  <w:style w:type="character" w:customStyle="1" w:styleId="SemEspaamentoChar">
    <w:name w:val="Sem Espaçamento Char"/>
    <w:basedOn w:val="Fontepargpadro"/>
    <w:link w:val="SemEspaamento"/>
    <w:uiPriority w:val="1"/>
    <w:locked/>
    <w:rsid w:val="004125AC"/>
    <w:rPr>
      <w:rFonts w:ascii="Calibri" w:eastAsia="Calibri" w:hAnsi="Calibri" w:cs="Times New Roma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343</TotalTime>
  <Pages>6</Pages>
  <Words>3403</Words>
  <Characters>18378</Characters>
  <Application>Microsoft Office Word</Application>
  <DocSecurity>0</DocSecurity>
  <Lines>153</Lines>
  <Paragraphs>43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21738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</cp:revision>
  <dcterms:created xsi:type="dcterms:W3CDTF">2023-05-31T10:46:00Z</dcterms:created>
  <dcterms:modified xsi:type="dcterms:W3CDTF">2023-05-31T16:32:00Z</dcterms:modified>
</cp:coreProperties>
</file>