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B9C74" w14:textId="3DEDDE2E" w:rsidR="006119AF" w:rsidRPr="006119AF" w:rsidRDefault="006119AF" w:rsidP="006119A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Pr="006119A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91/2022</w:t>
      </w:r>
    </w:p>
    <w:p w14:paraId="74ADEB6C" w14:textId="77777777" w:rsidR="006119AF" w:rsidRPr="006119AF" w:rsidRDefault="006119AF" w:rsidP="006119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F2D93E8" w14:textId="1618DB2C" w:rsidR="006119AF" w:rsidRPr="006119AF" w:rsidRDefault="006119AF" w:rsidP="006119A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D92311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D92311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09.488.247/0001-73,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D92311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0411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92311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9231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6119AF">
        <w:rPr>
          <w:rFonts w:ascii="Arial" w:eastAsia="Times New Roman" w:hAnsi="Arial" w:cs="Arial"/>
          <w:sz w:val="24"/>
          <w:szCs w:val="24"/>
          <w:lang w:val="x-none" w:eastAsia="x-none"/>
        </w:rPr>
        <w:t>:</w:t>
      </w:r>
    </w:p>
    <w:p w14:paraId="229006EC" w14:textId="77777777" w:rsidR="006119AF" w:rsidRPr="006119AF" w:rsidRDefault="006119AF" w:rsidP="006119A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119A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119A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A6644D5" w14:textId="20B8D8D3" w:rsidR="006119AF" w:rsidRPr="006119AF" w:rsidRDefault="006119AF" w:rsidP="006119A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13,08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>º medição do contrato nº 91/2022, nos termos da Lei 8.666/93.</w:t>
      </w:r>
    </w:p>
    <w:p w14:paraId="106B6298" w14:textId="77777777" w:rsidR="006119AF" w:rsidRPr="006119AF" w:rsidRDefault="006119AF" w:rsidP="006119A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2B21213" w14:textId="77777777" w:rsidR="006119AF" w:rsidRPr="006119AF" w:rsidRDefault="006119AF" w:rsidP="006119A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119A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046C26DE" w14:textId="7FFDAECE" w:rsidR="006119AF" w:rsidRDefault="006119AF" w:rsidP="006119A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89.336,22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oitenta e nove mil, trezentos e trinta e seis reais e vinte e dois centavos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13,08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682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998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>,6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seiscentos e oitenta e dois mil, novecentos e noventa e oito reais e sessenta e um 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centavos)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4228084D" w14:textId="77777777" w:rsidR="005164BD" w:rsidRPr="006119AF" w:rsidRDefault="005164BD" w:rsidP="006119A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E3C9C36" w14:textId="77777777" w:rsidR="005164BD" w:rsidRPr="00597D9A" w:rsidRDefault="005164BD" w:rsidP="005164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97D9A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56F30AF" w14:textId="752459EF" w:rsidR="005164BD" w:rsidRDefault="005164BD" w:rsidP="005164B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97D9A">
        <w:rPr>
          <w:rFonts w:ascii="Arial" w:eastAsia="Calibri" w:hAnsi="Arial" w:cs="Arial"/>
          <w:sz w:val="24"/>
          <w:szCs w:val="24"/>
          <w:lang w:eastAsia="pt-BR"/>
        </w:rPr>
        <w:t>3.1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597D9A">
        <w:rPr>
          <w:rFonts w:ascii="Arial" w:eastAsia="Calibri" w:hAnsi="Arial" w:cs="Arial"/>
          <w:sz w:val="24"/>
          <w:szCs w:val="24"/>
          <w:lang w:eastAsia="pt-BR"/>
        </w:rPr>
        <w:t xml:space="preserve"> A dotação orçamentaria a ser utilizada será a </w:t>
      </w:r>
      <w:r>
        <w:rPr>
          <w:rFonts w:ascii="Arial" w:eastAsia="Calibri" w:hAnsi="Arial" w:cs="Arial"/>
          <w:sz w:val="24"/>
          <w:szCs w:val="24"/>
          <w:lang w:eastAsia="pt-BR"/>
        </w:rPr>
        <w:t>seguinte: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pt-BR"/>
        </w:rPr>
        <w:t>SEM</w:t>
      </w:r>
      <w:r>
        <w:rPr>
          <w:rFonts w:ascii="Arial" w:eastAsia="Calibri" w:hAnsi="Arial" w:cs="Arial"/>
          <w:sz w:val="24"/>
          <w:szCs w:val="24"/>
          <w:lang w:eastAsia="pt-BR"/>
        </w:rPr>
        <w:t>UR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– Ficha: </w:t>
      </w:r>
      <w:r>
        <w:rPr>
          <w:rFonts w:ascii="Arial" w:eastAsia="Calibri" w:hAnsi="Arial" w:cs="Arial"/>
          <w:sz w:val="24"/>
          <w:szCs w:val="24"/>
          <w:lang w:eastAsia="pt-BR"/>
        </w:rPr>
        <w:t>504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Calibri" w:hAnsi="Arial" w:cs="Arial"/>
          <w:sz w:val="24"/>
          <w:szCs w:val="24"/>
          <w:lang w:eastAsia="pt-BR"/>
        </w:rPr>
        <w:t>170500000000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41BBC76" w14:textId="77777777" w:rsidR="006119AF" w:rsidRPr="006119AF" w:rsidRDefault="006119AF" w:rsidP="006119A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7719D2F8" w14:textId="6A8633FA" w:rsidR="006119AF" w:rsidRPr="006119AF" w:rsidRDefault="006119AF" w:rsidP="006119A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119AF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119AF">
        <w:rPr>
          <w:rFonts w:ascii="Arial" w:eastAsia="Calibri" w:hAnsi="Arial" w:cs="Arial"/>
          <w:sz w:val="24"/>
          <w:szCs w:val="24"/>
          <w:lang w:eastAsia="pt-BR"/>
        </w:rPr>
        <w:t>º 91/2022, em todas as suas cláusulas e condições, do qual o presente fica fazendo parte integrante e inseparável. E, por estarem contratados, assinam o presente em 03 (três) vias de igual teor.</w:t>
      </w:r>
    </w:p>
    <w:p w14:paraId="34BF7C64" w14:textId="77777777" w:rsidR="006119AF" w:rsidRPr="006119AF" w:rsidRDefault="006119AF" w:rsidP="006119A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113CB64" w14:textId="7006382F" w:rsidR="006119AF" w:rsidRPr="006119AF" w:rsidRDefault="006119AF" w:rsidP="006119A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="005164BD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F6E849B" w14:textId="77777777" w:rsidR="006119AF" w:rsidRPr="006119AF" w:rsidRDefault="006119AF" w:rsidP="006119A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DE220E0" w14:textId="77777777" w:rsidR="006119AF" w:rsidRPr="006119AF" w:rsidRDefault="006119AF" w:rsidP="006119A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1400CC" w14:textId="77777777" w:rsidR="006119AF" w:rsidRPr="006119AF" w:rsidRDefault="006119AF" w:rsidP="006119A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6F80A1" w14:textId="77777777" w:rsidR="006119AF" w:rsidRPr="006119AF" w:rsidRDefault="006119AF" w:rsidP="006119A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6119AF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6119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6119AF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1A67742" w14:textId="77777777" w:rsidR="006119AF" w:rsidRPr="006119AF" w:rsidRDefault="006119AF" w:rsidP="006119A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49337B26" w14:textId="39A6654D" w:rsidR="006119AF" w:rsidRPr="006119AF" w:rsidRDefault="006119AF" w:rsidP="005164BD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57082DC1" w14:textId="211E7BC6" w:rsidR="006119AF" w:rsidRDefault="006119AF" w:rsidP="006119A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97F2DBA" w14:textId="77777777" w:rsidR="006119AF" w:rsidRPr="006119AF" w:rsidRDefault="006119AF" w:rsidP="006119A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CD3284" w14:textId="3F890920" w:rsidR="007921B2" w:rsidRPr="005164BD" w:rsidRDefault="006119AF" w:rsidP="005164B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7921B2" w:rsidRPr="005164BD" w:rsidSect="006119AF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4B7EC" w14:textId="77777777" w:rsidR="009B5089" w:rsidRDefault="009B5089" w:rsidP="006119AF">
      <w:pPr>
        <w:spacing w:after="0" w:line="240" w:lineRule="auto"/>
      </w:pPr>
      <w:r>
        <w:separator/>
      </w:r>
    </w:p>
  </w:endnote>
  <w:endnote w:type="continuationSeparator" w:id="0">
    <w:p w14:paraId="03F9AE88" w14:textId="77777777" w:rsidR="009B5089" w:rsidRDefault="009B5089" w:rsidP="00611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6542001"/>
      <w:docPartObj>
        <w:docPartGallery w:val="Page Numbers (Bottom of Page)"/>
        <w:docPartUnique/>
      </w:docPartObj>
    </w:sdtPr>
    <w:sdtContent>
      <w:p w14:paraId="55A4C08F" w14:textId="30D2D90F" w:rsidR="006119AF" w:rsidRDefault="006119A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9F1BEA" w14:textId="77777777" w:rsidR="006119AF" w:rsidRDefault="006119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DB277" w14:textId="77777777" w:rsidR="009B5089" w:rsidRDefault="009B5089" w:rsidP="006119AF">
      <w:pPr>
        <w:spacing w:after="0" w:line="240" w:lineRule="auto"/>
      </w:pPr>
      <w:r>
        <w:separator/>
      </w:r>
    </w:p>
  </w:footnote>
  <w:footnote w:type="continuationSeparator" w:id="0">
    <w:p w14:paraId="0F686414" w14:textId="77777777" w:rsidR="009B5089" w:rsidRDefault="009B5089" w:rsidP="006119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B07FF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55FC09C" wp14:editId="656CF5A3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F4E9089" w14:textId="77777777" w:rsidR="00C850B7" w:rsidRPr="00C850B7" w:rsidRDefault="00000000" w:rsidP="00C850B7"/>
  <w:p w14:paraId="640BBBDF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31334DA1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835D76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4947F6D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AF"/>
    <w:rsid w:val="003948D9"/>
    <w:rsid w:val="005164BD"/>
    <w:rsid w:val="006119AF"/>
    <w:rsid w:val="007921B2"/>
    <w:rsid w:val="009B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7F213"/>
  <w15:chartTrackingRefBased/>
  <w15:docId w15:val="{3EC04512-7945-4E24-93E3-8E08E8D94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119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119A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119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19AF"/>
  </w:style>
  <w:style w:type="paragraph" w:styleId="Rodap">
    <w:name w:val="footer"/>
    <w:basedOn w:val="Normal"/>
    <w:link w:val="RodapChar"/>
    <w:uiPriority w:val="99"/>
    <w:unhideWhenUsed/>
    <w:rsid w:val="006119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1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446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2024-02-20T18:19:00Z</dcterms:created>
  <dcterms:modified xsi:type="dcterms:W3CDTF">2024-02-23T10:54:00Z</dcterms:modified>
</cp:coreProperties>
</file>