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88" w:rsidRDefault="001B3888" w:rsidP="001B3888">
      <w:pPr>
        <w:pStyle w:val="Default"/>
      </w:pPr>
    </w:p>
    <w:p w:rsidR="000A708A" w:rsidRDefault="00A12D84" w:rsidP="000A708A">
      <w:pPr>
        <w:pStyle w:val="Corpodetexto2"/>
        <w:tabs>
          <w:tab w:val="left" w:pos="306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Nº 31</w:t>
      </w:r>
      <w:r w:rsidR="000A708A">
        <w:rPr>
          <w:rFonts w:ascii="Arial" w:hAnsi="Arial" w:cs="Arial"/>
          <w:b/>
        </w:rPr>
        <w:t>/2017</w:t>
      </w:r>
    </w:p>
    <w:p w:rsidR="001B3888" w:rsidRPr="000A708A" w:rsidRDefault="001B3888" w:rsidP="00514ED0">
      <w:pPr>
        <w:pStyle w:val="Default"/>
        <w:ind w:left="4253"/>
        <w:jc w:val="both"/>
        <w:rPr>
          <w:rFonts w:ascii="Arial" w:hAnsi="Arial" w:cs="Arial"/>
          <w:b/>
          <w:bCs/>
        </w:rPr>
      </w:pPr>
      <w:r w:rsidRPr="000A708A">
        <w:t xml:space="preserve"> </w:t>
      </w:r>
      <w:r w:rsidRPr="000A708A">
        <w:rPr>
          <w:rFonts w:ascii="Arial" w:hAnsi="Arial" w:cs="Arial"/>
          <w:b/>
          <w:bCs/>
        </w:rPr>
        <w:t>CONTRATO DE PRESTAÇÃO DE SERVIÇOS</w:t>
      </w:r>
      <w:r w:rsidR="000A708A">
        <w:rPr>
          <w:rFonts w:ascii="Arial" w:hAnsi="Arial" w:cs="Arial"/>
          <w:b/>
          <w:bCs/>
        </w:rPr>
        <w:t xml:space="preserve">, </w:t>
      </w:r>
      <w:r w:rsidRPr="000A708A">
        <w:rPr>
          <w:rFonts w:ascii="Arial" w:hAnsi="Arial" w:cs="Arial"/>
          <w:b/>
          <w:bCs/>
        </w:rPr>
        <w:t xml:space="preserve">QUE ENTRE SI CELEBRAM </w:t>
      </w:r>
      <w:r w:rsidR="000A708A">
        <w:rPr>
          <w:rFonts w:ascii="Arial" w:hAnsi="Arial" w:cs="Arial"/>
          <w:b/>
          <w:bCs/>
          <w:sz w:val="22"/>
          <w:szCs w:val="22"/>
        </w:rPr>
        <w:t xml:space="preserve">MUNICÍPIO DE SÃO DOMINGOS DO NORTE </w:t>
      </w:r>
      <w:r w:rsidRPr="000A708A">
        <w:rPr>
          <w:rFonts w:ascii="Arial" w:hAnsi="Arial" w:cs="Arial"/>
          <w:b/>
          <w:bCs/>
        </w:rPr>
        <w:t xml:space="preserve"> E A EMPRESA ASSEP TEC AMBIENTAL LTDA ME. </w:t>
      </w:r>
    </w:p>
    <w:p w:rsidR="000719A7" w:rsidRPr="000A708A" w:rsidRDefault="000719A7" w:rsidP="001B3888">
      <w:pPr>
        <w:pStyle w:val="Default"/>
        <w:jc w:val="both"/>
        <w:rPr>
          <w:rFonts w:ascii="Arial" w:hAnsi="Arial" w:cs="Arial"/>
        </w:rPr>
      </w:pPr>
    </w:p>
    <w:p w:rsidR="001B3888" w:rsidRDefault="000A708A" w:rsidP="000A708A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b/>
        </w:rPr>
        <w:t xml:space="preserve"> MUNICÍPIO DE SÃO DOMINGOS DO NORTE</w:t>
      </w:r>
      <w:r>
        <w:rPr>
          <w:rFonts w:ascii="Arial" w:hAnsi="Arial" w:cs="Arial"/>
        </w:rPr>
        <w:t>, Estado do Espírito Santo, pessoa Jurídica de Direito Público Interno, sediado na Rod. Gether Lopes de Farias, s/nº - São Domingos do Norte - ES, inscrito no Cadastro Nacional de Pessoa Jurídica sob o N.º 36.350.312/0001 - 72, neste ato representado pelo Prefeito Municipal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>o</w:t>
      </w:r>
      <w:r>
        <w:rPr>
          <w:rFonts w:ascii="Arial" w:hAnsi="Arial" w:cs="Arial"/>
          <w:b/>
          <w:bCs/>
        </w:rPr>
        <w:t xml:space="preserve"> Sr. Pedro Amarildo Dalmonte</w:t>
      </w:r>
      <w:r>
        <w:rPr>
          <w:rFonts w:ascii="Arial" w:hAnsi="Arial" w:cs="Arial"/>
        </w:rPr>
        <w:t xml:space="preserve">, brasileiro, casado, funcionário público, portador do CPF </w:t>
      </w:r>
      <w:r>
        <w:rPr>
          <w:rFonts w:ascii="Arial" w:hAnsi="Arial" w:cs="Arial"/>
          <w:bCs/>
        </w:rPr>
        <w:t>nº 997.702.707-25, residente e domiciliado na Rua Teresa Sian Lerback, nº 135, centro, São Domingos do Norte-ES</w:t>
      </w:r>
      <w:r>
        <w:rPr>
          <w:rFonts w:ascii="Arial" w:hAnsi="Arial" w:cs="Arial"/>
        </w:rPr>
        <w:t xml:space="preserve">, aqui denominado como </w:t>
      </w:r>
      <w:r>
        <w:rPr>
          <w:rFonts w:ascii="Arial" w:hAnsi="Arial" w:cs="Arial"/>
          <w:b/>
          <w:bCs/>
        </w:rPr>
        <w:t xml:space="preserve">CONTRATANTE </w:t>
      </w:r>
      <w:r w:rsidR="001B3888" w:rsidRPr="000A708A">
        <w:rPr>
          <w:rFonts w:ascii="Arial" w:hAnsi="Arial" w:cs="Arial"/>
        </w:rPr>
        <w:t xml:space="preserve">e de outro lado a empresa </w:t>
      </w:r>
      <w:r w:rsidR="001B3888" w:rsidRPr="000A708A">
        <w:rPr>
          <w:rFonts w:ascii="Arial" w:hAnsi="Arial" w:cs="Arial"/>
          <w:b/>
          <w:bCs/>
        </w:rPr>
        <w:t xml:space="preserve">ASSEP TEC AMBIENTAL LTDA ME, </w:t>
      </w:r>
      <w:r w:rsidR="001B3888" w:rsidRPr="000A708A">
        <w:rPr>
          <w:rFonts w:ascii="Arial" w:hAnsi="Arial" w:cs="Arial"/>
        </w:rPr>
        <w:t xml:space="preserve">inscrita no CNPJ/MF sob o nº 11.197.108/0001-32, com sede na Rua José Nunes Vieira, nº08, Bairro Vila Nova, Aracruz-ES, Cep: 29.194-575, neste ato representado pelo senhor </w:t>
      </w:r>
      <w:r w:rsidR="001B3888" w:rsidRPr="000A708A">
        <w:rPr>
          <w:rFonts w:ascii="Arial" w:hAnsi="Arial" w:cs="Arial"/>
          <w:b/>
          <w:bCs/>
        </w:rPr>
        <w:t>NIUCESAR ESTEVAM VIEIRA</w:t>
      </w:r>
      <w:r w:rsidR="001B3888" w:rsidRPr="000A708A">
        <w:rPr>
          <w:rFonts w:ascii="Arial" w:hAnsi="Arial" w:cs="Arial"/>
        </w:rPr>
        <w:t>, brasileiro, casado, empresário, inscrito no CPF nº 560.056.107-59, residente e domiciliado na Rua José Nunes Vieira, 06, Bairro Vila Nova, Aracruz-ES, Cep: 29.194</w:t>
      </w:r>
      <w:r w:rsidR="0052109B">
        <w:rPr>
          <w:rFonts w:ascii="Arial" w:hAnsi="Arial" w:cs="Arial"/>
        </w:rPr>
        <w:t xml:space="preserve"> - </w:t>
      </w:r>
      <w:r w:rsidR="001B3888" w:rsidRPr="000A708A">
        <w:rPr>
          <w:rFonts w:ascii="Arial" w:hAnsi="Arial" w:cs="Arial"/>
        </w:rPr>
        <w:t xml:space="preserve">575, doravante denominado </w:t>
      </w:r>
      <w:r w:rsidR="001B3888" w:rsidRPr="000A708A">
        <w:rPr>
          <w:rFonts w:ascii="Arial" w:hAnsi="Arial" w:cs="Arial"/>
          <w:b/>
          <w:bCs/>
        </w:rPr>
        <w:t>CONTRATADO</w:t>
      </w:r>
      <w:r w:rsidR="001B3888" w:rsidRPr="000A708A">
        <w:rPr>
          <w:rFonts w:ascii="Arial" w:hAnsi="Arial" w:cs="Arial"/>
        </w:rPr>
        <w:t xml:space="preserve">, com base no Processo protocolado sob o nº </w:t>
      </w:r>
      <w:r w:rsidR="00FA181F">
        <w:rPr>
          <w:rFonts w:ascii="Arial" w:hAnsi="Arial" w:cs="Arial"/>
        </w:rPr>
        <w:t>1341</w:t>
      </w:r>
      <w:r w:rsidR="001B3888" w:rsidRPr="000A708A">
        <w:rPr>
          <w:rFonts w:ascii="Arial" w:hAnsi="Arial" w:cs="Arial"/>
        </w:rPr>
        <w:t>/201</w:t>
      </w:r>
      <w:r w:rsidR="00FA181F">
        <w:rPr>
          <w:rFonts w:ascii="Arial" w:hAnsi="Arial" w:cs="Arial"/>
        </w:rPr>
        <w:t>7</w:t>
      </w:r>
      <w:r w:rsidR="001B3888" w:rsidRPr="000A708A">
        <w:rPr>
          <w:rFonts w:ascii="Arial" w:hAnsi="Arial" w:cs="Arial"/>
        </w:rPr>
        <w:t xml:space="preserve">, </w:t>
      </w:r>
      <w:r w:rsidR="00FA181F">
        <w:rPr>
          <w:rFonts w:ascii="Arial" w:hAnsi="Arial" w:cs="Arial"/>
        </w:rPr>
        <w:t xml:space="preserve">e Art. 25, I da </w:t>
      </w:r>
      <w:r w:rsidR="001B3888" w:rsidRPr="000A708A">
        <w:rPr>
          <w:rFonts w:ascii="Arial" w:hAnsi="Arial" w:cs="Arial"/>
        </w:rPr>
        <w:t xml:space="preserve">Lei 8.666, de 21 de junho de 1993, observadas as Cláusulas e condições a seguir: </w:t>
      </w:r>
    </w:p>
    <w:p w:rsidR="000A708A" w:rsidRPr="000A708A" w:rsidRDefault="000A708A" w:rsidP="000A708A">
      <w:pPr>
        <w:pStyle w:val="Default"/>
        <w:jc w:val="both"/>
        <w:rPr>
          <w:rFonts w:ascii="Arial" w:hAnsi="Arial" w:cs="Arial"/>
        </w:rPr>
      </w:pPr>
    </w:p>
    <w:p w:rsidR="001B3888" w:rsidRPr="000A708A" w:rsidRDefault="001B3888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  <w:b/>
          <w:bCs/>
        </w:rPr>
        <w:t xml:space="preserve">CLÁUSULA PRIMEIRA - DO OBJETO </w:t>
      </w:r>
    </w:p>
    <w:p w:rsidR="00AF6936" w:rsidRDefault="000A708A" w:rsidP="000A708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</w:t>
      </w:r>
      <w:r w:rsidR="001B3888" w:rsidRPr="000A708A">
        <w:rPr>
          <w:rFonts w:ascii="Arial" w:hAnsi="Arial" w:cs="Arial"/>
          <w:sz w:val="24"/>
          <w:szCs w:val="24"/>
        </w:rPr>
        <w:t xml:space="preserve">O presente </w:t>
      </w:r>
      <w:r w:rsidR="00952815">
        <w:rPr>
          <w:rFonts w:ascii="Arial" w:hAnsi="Arial" w:cs="Arial"/>
          <w:sz w:val="24"/>
          <w:szCs w:val="24"/>
        </w:rPr>
        <w:t>contrato</w:t>
      </w:r>
      <w:r w:rsidR="001B3888" w:rsidRPr="000A708A">
        <w:rPr>
          <w:rFonts w:ascii="Arial" w:hAnsi="Arial" w:cs="Arial"/>
          <w:sz w:val="24"/>
          <w:szCs w:val="24"/>
        </w:rPr>
        <w:t xml:space="preserve"> tem por objeto a Contratação de empresa especializada de Prestação de </w:t>
      </w:r>
      <w:r w:rsidR="007E6594">
        <w:rPr>
          <w:rFonts w:ascii="Arial" w:hAnsi="Arial" w:cs="Arial"/>
          <w:sz w:val="24"/>
          <w:szCs w:val="24"/>
        </w:rPr>
        <w:t>Serviços para</w:t>
      </w:r>
      <w:r w:rsidR="00952815">
        <w:rPr>
          <w:rFonts w:ascii="Arial" w:hAnsi="Arial" w:cs="Arial"/>
          <w:sz w:val="24"/>
          <w:szCs w:val="24"/>
        </w:rPr>
        <w:t xml:space="preserve"> Assepsia,Tratamento</w:t>
      </w:r>
      <w:r w:rsidR="001B3888" w:rsidRPr="000A708A">
        <w:rPr>
          <w:rFonts w:ascii="Arial" w:hAnsi="Arial" w:cs="Arial"/>
          <w:sz w:val="24"/>
          <w:szCs w:val="24"/>
        </w:rPr>
        <w:t xml:space="preserve"> </w:t>
      </w:r>
      <w:r w:rsidR="00952815" w:rsidRPr="00DE055E">
        <w:rPr>
          <w:rFonts w:ascii="Arial" w:hAnsi="Arial" w:cs="Arial"/>
          <w:sz w:val="24"/>
          <w:szCs w:val="24"/>
        </w:rPr>
        <w:t xml:space="preserve">e </w:t>
      </w:r>
      <w:r w:rsidR="00DE055E" w:rsidRPr="00DE055E">
        <w:rPr>
          <w:rFonts w:ascii="Arial" w:hAnsi="Arial" w:cs="Arial"/>
          <w:sz w:val="24"/>
          <w:szCs w:val="24"/>
        </w:rPr>
        <w:t>Descontaminação de areias</w:t>
      </w:r>
      <w:r w:rsidR="00DE055E">
        <w:rPr>
          <w:rFonts w:ascii="Arial" w:hAnsi="Arial" w:cs="Arial"/>
          <w:sz w:val="24"/>
          <w:szCs w:val="24"/>
        </w:rPr>
        <w:t>,</w:t>
      </w:r>
      <w:r w:rsidR="00DE055E">
        <w:rPr>
          <w:rFonts w:ascii="Arial" w:hAnsi="Arial" w:cs="Arial"/>
          <w:b/>
          <w:sz w:val="24"/>
          <w:szCs w:val="24"/>
        </w:rPr>
        <w:t xml:space="preserve"> </w:t>
      </w:r>
      <w:r w:rsidR="001B3888" w:rsidRPr="000A708A">
        <w:rPr>
          <w:rFonts w:ascii="Arial" w:hAnsi="Arial" w:cs="Arial"/>
          <w:sz w:val="24"/>
          <w:szCs w:val="24"/>
        </w:rPr>
        <w:t xml:space="preserve">nas seguintes </w:t>
      </w:r>
      <w:r w:rsidR="00FA181F">
        <w:rPr>
          <w:rFonts w:ascii="Arial" w:hAnsi="Arial" w:cs="Arial"/>
          <w:sz w:val="24"/>
          <w:szCs w:val="24"/>
        </w:rPr>
        <w:t>localidades</w:t>
      </w:r>
      <w:r w:rsidR="001B3888" w:rsidRPr="000A708A">
        <w:rPr>
          <w:rFonts w:ascii="Arial" w:hAnsi="Arial" w:cs="Arial"/>
          <w:sz w:val="24"/>
          <w:szCs w:val="24"/>
        </w:rPr>
        <w:t>:</w:t>
      </w:r>
    </w:p>
    <w:p w:rsidR="00634D68" w:rsidRDefault="00634D68" w:rsidP="000A708A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1384"/>
        <w:gridCol w:w="5528"/>
        <w:gridCol w:w="2299"/>
      </w:tblGrid>
      <w:tr w:rsidR="00634D68" w:rsidTr="00634D68">
        <w:tc>
          <w:tcPr>
            <w:tcW w:w="1384" w:type="dxa"/>
          </w:tcPr>
          <w:p w:rsidR="00634D68" w:rsidRPr="00DE055E" w:rsidRDefault="00634D68" w:rsidP="00634D68">
            <w:pPr>
              <w:jc w:val="center"/>
              <w:rPr>
                <w:rFonts w:ascii="Arial" w:hAnsi="Arial" w:cs="Arial"/>
              </w:rPr>
            </w:pPr>
            <w:r w:rsidRPr="00DE055E">
              <w:rPr>
                <w:rFonts w:ascii="Arial" w:hAnsi="Arial" w:cs="Arial"/>
              </w:rPr>
              <w:t>ITEM</w:t>
            </w:r>
          </w:p>
        </w:tc>
        <w:tc>
          <w:tcPr>
            <w:tcW w:w="5528" w:type="dxa"/>
          </w:tcPr>
          <w:p w:rsidR="00634D68" w:rsidRPr="00DE055E" w:rsidRDefault="00634D68" w:rsidP="00634D68">
            <w:pPr>
              <w:jc w:val="center"/>
              <w:rPr>
                <w:rFonts w:ascii="Arial" w:hAnsi="Arial" w:cs="Arial"/>
              </w:rPr>
            </w:pPr>
            <w:r w:rsidRPr="00DE055E">
              <w:rPr>
                <w:rFonts w:ascii="Arial" w:hAnsi="Arial" w:cs="Arial"/>
              </w:rPr>
              <w:t>LOCALIZAÇÃO</w:t>
            </w:r>
          </w:p>
        </w:tc>
        <w:tc>
          <w:tcPr>
            <w:tcW w:w="2299" w:type="dxa"/>
          </w:tcPr>
          <w:p w:rsidR="00634D68" w:rsidRPr="00DE055E" w:rsidRDefault="00634D68" w:rsidP="00634D68">
            <w:pPr>
              <w:jc w:val="center"/>
              <w:rPr>
                <w:rFonts w:ascii="Arial" w:hAnsi="Arial" w:cs="Arial"/>
              </w:rPr>
            </w:pPr>
            <w:r w:rsidRPr="00DE055E">
              <w:rPr>
                <w:rFonts w:ascii="Arial" w:hAnsi="Arial" w:cs="Arial"/>
              </w:rPr>
              <w:t xml:space="preserve">TAMANHO EM </w:t>
            </w:r>
            <w:r w:rsidR="00DE055E" w:rsidRPr="00DE055E">
              <w:rPr>
                <w:rFonts w:ascii="Arial" w:hAnsi="Arial" w:cs="Arial"/>
              </w:rPr>
              <w:t>M</w:t>
            </w:r>
            <w:r w:rsidRPr="00DE055E">
              <w:rPr>
                <w:rFonts w:ascii="Arial" w:hAnsi="Arial" w:cs="Arial"/>
              </w:rPr>
              <w:t>²</w:t>
            </w:r>
          </w:p>
        </w:tc>
      </w:tr>
      <w:tr w:rsidR="00634D68" w:rsidTr="00634D68">
        <w:tc>
          <w:tcPr>
            <w:tcW w:w="1384" w:type="dxa"/>
          </w:tcPr>
          <w:p w:rsidR="00634D68" w:rsidRDefault="00634D68" w:rsidP="00634D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528" w:type="dxa"/>
          </w:tcPr>
          <w:p w:rsidR="00634D68" w:rsidRDefault="00634D68" w:rsidP="00634D68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Campo de Areia da Praça José Adão</w:t>
            </w:r>
          </w:p>
        </w:tc>
        <w:tc>
          <w:tcPr>
            <w:tcW w:w="2299" w:type="dxa"/>
          </w:tcPr>
          <w:p w:rsidR="00634D68" w:rsidRDefault="00634D68" w:rsidP="00634D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315,77 m²</w:t>
            </w:r>
          </w:p>
        </w:tc>
      </w:tr>
      <w:tr w:rsidR="00634D68" w:rsidTr="00634D68">
        <w:tc>
          <w:tcPr>
            <w:tcW w:w="1384" w:type="dxa"/>
          </w:tcPr>
          <w:p w:rsidR="00634D68" w:rsidRDefault="00634D68" w:rsidP="00634D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528" w:type="dxa"/>
          </w:tcPr>
          <w:p w:rsidR="00634D68" w:rsidRDefault="00634D68" w:rsidP="00634D68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Centro de Educação Infantil “ Vovó Zezé”</w:t>
            </w:r>
          </w:p>
        </w:tc>
        <w:tc>
          <w:tcPr>
            <w:tcW w:w="2299" w:type="dxa"/>
          </w:tcPr>
          <w:p w:rsidR="00634D68" w:rsidRDefault="00634D68" w:rsidP="00634D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235,78 m²</w:t>
            </w:r>
          </w:p>
        </w:tc>
      </w:tr>
      <w:tr w:rsidR="00634D68" w:rsidTr="00634D68">
        <w:tc>
          <w:tcPr>
            <w:tcW w:w="1384" w:type="dxa"/>
          </w:tcPr>
          <w:p w:rsidR="00634D68" w:rsidRDefault="00634D68" w:rsidP="00634D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528" w:type="dxa"/>
          </w:tcPr>
          <w:p w:rsidR="00634D68" w:rsidRDefault="00634D68" w:rsidP="00634D68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Centro de Educação Infantil “ Criativo”</w:t>
            </w:r>
          </w:p>
        </w:tc>
        <w:tc>
          <w:tcPr>
            <w:tcW w:w="2299" w:type="dxa"/>
          </w:tcPr>
          <w:p w:rsidR="00634D68" w:rsidRDefault="00634D68" w:rsidP="00634D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 m²</w:t>
            </w:r>
          </w:p>
        </w:tc>
      </w:tr>
      <w:tr w:rsidR="00634D68" w:rsidTr="00D65CC9">
        <w:tc>
          <w:tcPr>
            <w:tcW w:w="9211" w:type="dxa"/>
            <w:gridSpan w:val="3"/>
          </w:tcPr>
          <w:p w:rsidR="00634D68" w:rsidRPr="00634D68" w:rsidRDefault="00634D68" w:rsidP="00634D6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34D68">
              <w:rPr>
                <w:rFonts w:ascii="Arial" w:hAnsi="Arial" w:cs="Arial"/>
                <w:b/>
                <w:sz w:val="24"/>
                <w:szCs w:val="24"/>
              </w:rPr>
              <w:t>TOTAL EM M²                                                                                   648,55 m²</w:t>
            </w:r>
          </w:p>
        </w:tc>
      </w:tr>
    </w:tbl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 </w:t>
      </w:r>
      <w:r w:rsidRPr="000A708A">
        <w:rPr>
          <w:rFonts w:ascii="Arial" w:hAnsi="Arial" w:cs="Arial"/>
          <w:b/>
          <w:bCs/>
        </w:rPr>
        <w:t xml:space="preserve">CLÁUSULA SEGUNDA </w:t>
      </w:r>
      <w:r w:rsidRPr="000A708A">
        <w:rPr>
          <w:rFonts w:ascii="Arial" w:hAnsi="Arial" w:cs="Arial"/>
        </w:rPr>
        <w:t xml:space="preserve">– </w:t>
      </w:r>
      <w:r w:rsidRPr="000A708A">
        <w:rPr>
          <w:rFonts w:ascii="Arial" w:hAnsi="Arial" w:cs="Arial"/>
          <w:b/>
          <w:bCs/>
        </w:rPr>
        <w:t xml:space="preserve">DO PREÇO </w:t>
      </w:r>
    </w:p>
    <w:p w:rsidR="007E6594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2.1- O valor do presente contrato é de </w:t>
      </w:r>
      <w:r w:rsidRPr="00F47546">
        <w:rPr>
          <w:rFonts w:ascii="Arial" w:hAnsi="Arial" w:cs="Arial"/>
          <w:b/>
        </w:rPr>
        <w:t xml:space="preserve">R$ </w:t>
      </w:r>
      <w:r w:rsidR="00477290" w:rsidRPr="00F47546">
        <w:rPr>
          <w:rFonts w:ascii="Arial" w:hAnsi="Arial" w:cs="Arial"/>
          <w:b/>
        </w:rPr>
        <w:t>19.456,50</w:t>
      </w:r>
      <w:r w:rsidRPr="000A708A">
        <w:rPr>
          <w:rFonts w:ascii="Arial" w:hAnsi="Arial" w:cs="Arial"/>
        </w:rPr>
        <w:t xml:space="preserve"> (</w:t>
      </w:r>
      <w:r w:rsidR="00477290">
        <w:rPr>
          <w:rFonts w:ascii="Arial" w:hAnsi="Arial" w:cs="Arial"/>
        </w:rPr>
        <w:t>dezenove mil reais e quatrocentos e cinquenta e seis reais e cinquenta centavos</w:t>
      </w:r>
      <w:r w:rsidRPr="000A708A">
        <w:rPr>
          <w:rFonts w:ascii="Arial" w:hAnsi="Arial" w:cs="Arial"/>
        </w:rPr>
        <w:t>), sendo o valor de R$ 30,00 (trinta reais) o valor do metro quadrado, para o tratamento, assepsia e descontaminação da areia dos p</w:t>
      </w:r>
      <w:r w:rsidR="00477290">
        <w:rPr>
          <w:rFonts w:ascii="Arial" w:hAnsi="Arial" w:cs="Arial"/>
        </w:rPr>
        <w:t xml:space="preserve">átios de recreação nas escolas, e do campo de areia, </w:t>
      </w:r>
      <w:r w:rsidRPr="000A708A">
        <w:rPr>
          <w:rFonts w:ascii="Arial" w:hAnsi="Arial" w:cs="Arial"/>
        </w:rPr>
        <w:t>conforme Cláusula Primeira.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 </w:t>
      </w:r>
    </w:p>
    <w:p w:rsidR="009165B9" w:rsidRPr="000A708A" w:rsidRDefault="000719A7" w:rsidP="009165B9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  <w:b/>
          <w:bCs/>
        </w:rPr>
        <w:t xml:space="preserve">CLÁUSULA TERCEIRA – </w:t>
      </w:r>
      <w:r w:rsidR="009165B9" w:rsidRPr="000A708A">
        <w:rPr>
          <w:rFonts w:ascii="Arial" w:hAnsi="Arial" w:cs="Arial"/>
          <w:b/>
          <w:bCs/>
        </w:rPr>
        <w:t xml:space="preserve">DO PRAZO DE EXECUÇÃO </w:t>
      </w:r>
    </w:p>
    <w:p w:rsidR="009165B9" w:rsidRDefault="009165B9" w:rsidP="009165B9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0A708A">
        <w:rPr>
          <w:rFonts w:ascii="Arial" w:hAnsi="Arial" w:cs="Arial"/>
        </w:rPr>
        <w:t xml:space="preserve">.1- O prazo para o início dos serviços do objeto deste contrato será de 05 (cinco) dias após a data de recebimento da Ordem de Serviço expedida pela </w:t>
      </w:r>
      <w:r>
        <w:rPr>
          <w:rFonts w:ascii="Arial" w:hAnsi="Arial" w:cs="Arial"/>
        </w:rPr>
        <w:t>Prefeitura Municipal de São Domingos do Norte – ES,</w:t>
      </w:r>
      <w:r w:rsidRPr="000A708A">
        <w:rPr>
          <w:rFonts w:ascii="Arial" w:hAnsi="Arial" w:cs="Arial"/>
        </w:rPr>
        <w:t xml:space="preserve"> com vigência de 30 (trinta) dias</w:t>
      </w:r>
      <w:r>
        <w:rPr>
          <w:rFonts w:ascii="Arial" w:hAnsi="Arial" w:cs="Arial"/>
        </w:rPr>
        <w:t>.</w:t>
      </w:r>
    </w:p>
    <w:p w:rsidR="000719A7" w:rsidRPr="000A708A" w:rsidRDefault="000719A7" w:rsidP="009165B9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3.2- O prazo de início admite a prorrogação, a critério do município devendo ser justificado por escrito e previamente autorizado, desde que ocorram alguns dos seguintes motivos: </w:t>
      </w:r>
    </w:p>
    <w:p w:rsidR="000719A7" w:rsidRPr="000A708A" w:rsidRDefault="000719A7" w:rsidP="000A708A">
      <w:pPr>
        <w:pStyle w:val="Default"/>
        <w:spacing w:after="11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a) Superveniência de fato excepcional e imprevisível, estranho a vontade das partes que altere fundamentalmente as condições de execução do contrato; </w:t>
      </w:r>
    </w:p>
    <w:p w:rsidR="007E6594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lastRenderedPageBreak/>
        <w:t>b) Omissão ou atraso de providências a cargo da Administração, inclusive aos pagamentos previstos de que resulte diretamente impedimento ou retardamento na execução do contrato, sem prejuízo das sanções legais aplicáveis aos responsáveis.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  <w:b/>
          <w:bCs/>
        </w:rPr>
        <w:t xml:space="preserve">CLÁUSULA QUARTA – DA FORMA DE PAGAMENTO </w:t>
      </w:r>
    </w:p>
    <w:p w:rsidR="004A797A" w:rsidRDefault="000719A7" w:rsidP="009165B9">
      <w:pPr>
        <w:pStyle w:val="PargrafodaLista"/>
        <w:spacing w:line="240" w:lineRule="auto"/>
        <w:ind w:left="0"/>
        <w:rPr>
          <w:rFonts w:ascii="Arial" w:hAnsi="Arial" w:cs="Arial"/>
        </w:rPr>
      </w:pPr>
      <w:r w:rsidRPr="000A708A">
        <w:rPr>
          <w:rFonts w:ascii="Arial" w:hAnsi="Arial" w:cs="Arial"/>
          <w:sz w:val="24"/>
          <w:szCs w:val="24"/>
        </w:rPr>
        <w:t>4.1- A CONTRATANTE pagará a contratada o valor do presente contrato em até 30 (trinta) dias, após a apresentação dos relatórios e o objeto efetivamente fornecido e aceito, acompanhado da respectiva nota fiscal/fatura e relatório, devidamente aceita e atestada pelo órgão competente.</w:t>
      </w:r>
      <w:r w:rsidRPr="000A708A">
        <w:rPr>
          <w:rFonts w:ascii="Arial" w:hAnsi="Arial" w:cs="Arial"/>
        </w:rPr>
        <w:t xml:space="preserve"> </w:t>
      </w:r>
    </w:p>
    <w:p w:rsidR="007E6594" w:rsidRPr="004A797A" w:rsidRDefault="007E6594" w:rsidP="009165B9">
      <w:pPr>
        <w:pStyle w:val="PargrafodaLista"/>
        <w:spacing w:line="240" w:lineRule="auto"/>
        <w:ind w:left="0"/>
        <w:rPr>
          <w:rFonts w:ascii="Arial" w:hAnsi="Arial" w:cs="Arial"/>
        </w:rPr>
      </w:pPr>
    </w:p>
    <w:p w:rsidR="004A797A" w:rsidRPr="004A797A" w:rsidRDefault="000719A7" w:rsidP="000A708A">
      <w:pPr>
        <w:pStyle w:val="Default"/>
        <w:jc w:val="both"/>
        <w:rPr>
          <w:rFonts w:ascii="Arial" w:hAnsi="Arial" w:cs="Arial"/>
          <w:b/>
          <w:bCs/>
        </w:rPr>
      </w:pPr>
      <w:r w:rsidRPr="000A708A">
        <w:rPr>
          <w:rFonts w:ascii="Arial" w:hAnsi="Arial" w:cs="Arial"/>
          <w:b/>
          <w:bCs/>
        </w:rPr>
        <w:t xml:space="preserve">CLÁUSULA </w:t>
      </w:r>
      <w:r w:rsidR="009165B9">
        <w:rPr>
          <w:rFonts w:ascii="Arial" w:hAnsi="Arial" w:cs="Arial"/>
          <w:b/>
          <w:bCs/>
        </w:rPr>
        <w:t>QUINTA</w:t>
      </w:r>
      <w:r w:rsidRPr="000A708A">
        <w:rPr>
          <w:rFonts w:ascii="Arial" w:hAnsi="Arial" w:cs="Arial"/>
          <w:b/>
          <w:bCs/>
        </w:rPr>
        <w:t xml:space="preserve">- DA VIGÊNCIA </w:t>
      </w:r>
    </w:p>
    <w:p w:rsidR="000719A7" w:rsidRDefault="000719A7" w:rsidP="000A708A">
      <w:pPr>
        <w:pStyle w:val="Default"/>
        <w:jc w:val="both"/>
        <w:rPr>
          <w:rFonts w:ascii="Arial" w:hAnsi="Arial" w:cs="Arial"/>
          <w:b/>
        </w:rPr>
      </w:pPr>
      <w:r w:rsidRPr="000A708A">
        <w:rPr>
          <w:rFonts w:ascii="Arial" w:hAnsi="Arial" w:cs="Arial"/>
        </w:rPr>
        <w:t>6.1- A vigência do presente contrato será de 03 (três) meses, a pa</w:t>
      </w:r>
      <w:r w:rsidR="0053488E">
        <w:rPr>
          <w:rFonts w:ascii="Arial" w:hAnsi="Arial" w:cs="Arial"/>
        </w:rPr>
        <w:t xml:space="preserve">rtir da data de sua assinatura, de </w:t>
      </w:r>
      <w:r w:rsidR="00A12D84">
        <w:rPr>
          <w:rFonts w:ascii="Arial" w:hAnsi="Arial" w:cs="Arial"/>
          <w:b/>
        </w:rPr>
        <w:t>24/05/2017 a 24</w:t>
      </w:r>
      <w:r w:rsidR="0053488E" w:rsidRPr="0053488E">
        <w:rPr>
          <w:rFonts w:ascii="Arial" w:hAnsi="Arial" w:cs="Arial"/>
          <w:b/>
        </w:rPr>
        <w:t>/08/2017.</w:t>
      </w:r>
    </w:p>
    <w:p w:rsidR="007E6594" w:rsidRPr="000A708A" w:rsidRDefault="007E6594" w:rsidP="000A708A">
      <w:pPr>
        <w:pStyle w:val="Default"/>
        <w:jc w:val="both"/>
        <w:rPr>
          <w:rFonts w:ascii="Arial" w:hAnsi="Arial" w:cs="Arial"/>
        </w:rPr>
      </w:pPr>
    </w:p>
    <w:p w:rsidR="004A797A" w:rsidRPr="004A797A" w:rsidRDefault="000719A7" w:rsidP="000A708A">
      <w:pPr>
        <w:pStyle w:val="Default"/>
        <w:jc w:val="both"/>
        <w:rPr>
          <w:rFonts w:ascii="Arial" w:hAnsi="Arial" w:cs="Arial"/>
          <w:b/>
          <w:bCs/>
        </w:rPr>
      </w:pPr>
      <w:r w:rsidRPr="000A708A">
        <w:rPr>
          <w:rFonts w:ascii="Arial" w:hAnsi="Arial" w:cs="Arial"/>
          <w:b/>
          <w:bCs/>
        </w:rPr>
        <w:t>CLÁUSULA S</w:t>
      </w:r>
      <w:r w:rsidR="00BF47C2">
        <w:rPr>
          <w:rFonts w:ascii="Arial" w:hAnsi="Arial" w:cs="Arial"/>
          <w:b/>
          <w:bCs/>
        </w:rPr>
        <w:t>EXTA</w:t>
      </w:r>
      <w:r w:rsidRPr="000A708A">
        <w:rPr>
          <w:rFonts w:ascii="Arial" w:hAnsi="Arial" w:cs="Arial"/>
          <w:b/>
          <w:bCs/>
        </w:rPr>
        <w:t xml:space="preserve">- DOS RECURSOS ORÇAMENTÁRIOS </w:t>
      </w:r>
    </w:p>
    <w:p w:rsidR="000719A7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7.1- As despesas decorrentes deste contrato correrão por conta da Dotação Orçamentária, como segue: </w:t>
      </w:r>
    </w:p>
    <w:p w:rsidR="009165B9" w:rsidRPr="000A708A" w:rsidRDefault="009165B9" w:rsidP="000A708A">
      <w:pPr>
        <w:pStyle w:val="Default"/>
        <w:jc w:val="both"/>
        <w:rPr>
          <w:rFonts w:ascii="Arial" w:hAnsi="Arial" w:cs="Arial"/>
        </w:rPr>
      </w:pPr>
      <w:r w:rsidRPr="004A797A">
        <w:rPr>
          <w:rFonts w:ascii="Arial" w:hAnsi="Arial" w:cs="Arial"/>
          <w:b/>
        </w:rPr>
        <w:t>Secretaria Municipal de Obras e Serviços Urbanos</w:t>
      </w:r>
      <w:r>
        <w:rPr>
          <w:rFonts w:ascii="Arial" w:hAnsi="Arial" w:cs="Arial"/>
        </w:rPr>
        <w:t>:</w:t>
      </w:r>
    </w:p>
    <w:p w:rsidR="000719A7" w:rsidRDefault="009165B9" w:rsidP="000A708A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010010.1545100072.091</w:t>
      </w:r>
      <w:r w:rsidR="000719A7" w:rsidRPr="000A708A">
        <w:rPr>
          <w:rFonts w:ascii="Arial" w:hAnsi="Arial" w:cs="Arial"/>
        </w:rPr>
        <w:t xml:space="preserve"> –33903900000 </w:t>
      </w:r>
      <w:r>
        <w:rPr>
          <w:rFonts w:ascii="Arial" w:hAnsi="Arial" w:cs="Arial"/>
        </w:rPr>
        <w:t>– 10000000 -</w:t>
      </w:r>
      <w:r w:rsidR="000719A7" w:rsidRPr="000A708A">
        <w:rPr>
          <w:rFonts w:ascii="Arial" w:hAnsi="Arial" w:cs="Arial"/>
        </w:rPr>
        <w:t xml:space="preserve"> Ficha </w:t>
      </w:r>
      <w:r>
        <w:rPr>
          <w:rFonts w:ascii="Arial" w:hAnsi="Arial" w:cs="Arial"/>
        </w:rPr>
        <w:t>420</w:t>
      </w:r>
    </w:p>
    <w:p w:rsidR="009165B9" w:rsidRPr="000A708A" w:rsidRDefault="009165B9" w:rsidP="000A708A">
      <w:pPr>
        <w:pStyle w:val="Default"/>
        <w:jc w:val="both"/>
        <w:rPr>
          <w:rFonts w:ascii="Arial" w:hAnsi="Arial" w:cs="Arial"/>
        </w:rPr>
      </w:pPr>
      <w:r w:rsidRPr="004A797A">
        <w:rPr>
          <w:rFonts w:ascii="Arial" w:hAnsi="Arial" w:cs="Arial"/>
          <w:b/>
        </w:rPr>
        <w:t>Secretaria Municipal de Educação e Cultura</w:t>
      </w:r>
      <w:r>
        <w:rPr>
          <w:rFonts w:ascii="Arial" w:hAnsi="Arial" w:cs="Arial"/>
        </w:rPr>
        <w:t>:</w:t>
      </w:r>
    </w:p>
    <w:p w:rsidR="004A797A" w:rsidRDefault="004A797A" w:rsidP="000A708A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007020.1236500092.042</w:t>
      </w:r>
      <w:r w:rsidR="000719A7" w:rsidRPr="000A708A">
        <w:rPr>
          <w:rFonts w:ascii="Arial" w:hAnsi="Arial" w:cs="Arial"/>
        </w:rPr>
        <w:t xml:space="preserve"> - 33903900000 </w:t>
      </w:r>
      <w:r>
        <w:rPr>
          <w:rFonts w:ascii="Arial" w:hAnsi="Arial" w:cs="Arial"/>
        </w:rPr>
        <w:t>–</w:t>
      </w:r>
      <w:r w:rsidR="000719A7" w:rsidRPr="000A7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11010000 - </w:t>
      </w:r>
      <w:r w:rsidR="000719A7" w:rsidRPr="000A708A">
        <w:rPr>
          <w:rFonts w:ascii="Arial" w:hAnsi="Arial" w:cs="Arial"/>
        </w:rPr>
        <w:t xml:space="preserve">Ficha </w:t>
      </w:r>
      <w:r>
        <w:rPr>
          <w:rFonts w:ascii="Arial" w:hAnsi="Arial" w:cs="Arial"/>
        </w:rPr>
        <w:t>238</w:t>
      </w:r>
    </w:p>
    <w:p w:rsidR="000719A7" w:rsidRDefault="004A797A" w:rsidP="000A708A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007020.1236500092.043 – 33903900000 – 11010000 – Ficha 249</w:t>
      </w:r>
      <w:r w:rsidR="000719A7" w:rsidRPr="000A708A">
        <w:rPr>
          <w:rFonts w:ascii="Arial" w:hAnsi="Arial" w:cs="Arial"/>
        </w:rPr>
        <w:t xml:space="preserve"> </w:t>
      </w:r>
    </w:p>
    <w:p w:rsidR="007E6594" w:rsidRPr="000A708A" w:rsidRDefault="007E6594" w:rsidP="000A708A">
      <w:pPr>
        <w:pStyle w:val="Default"/>
        <w:jc w:val="both"/>
        <w:rPr>
          <w:rFonts w:ascii="Arial" w:hAnsi="Arial" w:cs="Arial"/>
        </w:rPr>
      </w:pP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  <w:b/>
          <w:bCs/>
        </w:rPr>
        <w:t xml:space="preserve">CLÁUSULA </w:t>
      </w:r>
      <w:r w:rsidR="00BF47C2">
        <w:rPr>
          <w:rFonts w:ascii="Arial" w:hAnsi="Arial" w:cs="Arial"/>
          <w:b/>
          <w:bCs/>
        </w:rPr>
        <w:t>SÉTIMA</w:t>
      </w:r>
      <w:r w:rsidRPr="000A708A">
        <w:rPr>
          <w:rFonts w:ascii="Arial" w:hAnsi="Arial" w:cs="Arial"/>
          <w:b/>
          <w:bCs/>
        </w:rPr>
        <w:t xml:space="preserve">- DAS OBRIGAÇÕES DA CONTRATANTE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8.1- Será de inteira responsabilidade da CONTRATANTE, fornecer todas as informações a respeito dos locais, onde serão prestados os serviços.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8.2- Notificar ao CONTRATADO, por escrito, quaisquer irregularidades que venham a ocorrer, em função da prestação de serviços. </w:t>
      </w:r>
    </w:p>
    <w:p w:rsidR="000719A7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8.3- Efetuar os pagamentos devidos ao CONTRATADO, na forma estabelecida na Cláusula Terceira deste contrato. </w:t>
      </w:r>
    </w:p>
    <w:p w:rsidR="007E6594" w:rsidRPr="000A708A" w:rsidRDefault="007E6594" w:rsidP="000A708A">
      <w:pPr>
        <w:pStyle w:val="Default"/>
        <w:jc w:val="both"/>
        <w:rPr>
          <w:rFonts w:ascii="Arial" w:hAnsi="Arial" w:cs="Arial"/>
        </w:rPr>
      </w:pP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  <w:b/>
          <w:bCs/>
        </w:rPr>
        <w:t xml:space="preserve">CLÁUSULA </w:t>
      </w:r>
      <w:r w:rsidR="00BF47C2">
        <w:rPr>
          <w:rFonts w:ascii="Arial" w:hAnsi="Arial" w:cs="Arial"/>
          <w:b/>
          <w:bCs/>
        </w:rPr>
        <w:t>OITAVA</w:t>
      </w:r>
      <w:r w:rsidRPr="000A708A">
        <w:rPr>
          <w:rFonts w:ascii="Arial" w:hAnsi="Arial" w:cs="Arial"/>
          <w:b/>
          <w:bCs/>
        </w:rPr>
        <w:t xml:space="preserve"> – DAS RESPONSABILIDADES DAS PARTES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9.1- </w:t>
      </w:r>
      <w:r w:rsidRPr="009165B9">
        <w:rPr>
          <w:rFonts w:ascii="Arial" w:hAnsi="Arial" w:cs="Arial"/>
          <w:bCs/>
        </w:rPr>
        <w:t xml:space="preserve">Competirá ao Município de </w:t>
      </w:r>
      <w:r w:rsidR="009165B9" w:rsidRPr="009165B9">
        <w:rPr>
          <w:rFonts w:ascii="Arial" w:hAnsi="Arial" w:cs="Arial"/>
          <w:bCs/>
        </w:rPr>
        <w:t>São Domingos do Norte - ES</w:t>
      </w:r>
      <w:r w:rsidRPr="009165B9">
        <w:rPr>
          <w:rFonts w:ascii="Arial" w:hAnsi="Arial" w:cs="Arial"/>
          <w:bCs/>
        </w:rPr>
        <w:t>:</w:t>
      </w:r>
      <w:r w:rsidRPr="000A708A">
        <w:rPr>
          <w:rFonts w:ascii="Arial" w:hAnsi="Arial" w:cs="Arial"/>
          <w:b/>
          <w:bCs/>
        </w:rPr>
        <w:t xml:space="preserve">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9.1.1- fornecer todos os elementos básicos e dados complementares necessários aos esclarecimentos relativos à entrega do objeto;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9.1.2- efetuar o pagamento devido à Contratada, na forma estabelecida na Cláusula Quarta deste contrato;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9.1.3- providenciar as inspeções na entrega do objeto, com vista ao cumprimento dos prazos de entrega emitidos pela Contratada;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9.1.4- o representante da Secretaria Municipal de Educação, anotará em registro todas as ocorrências relacionadas com a execução do contrato, determinado o que for necessário à regularização das faltas ou defeitos observados. As decisões e providências que ultrapassarem o limite de competência da fiscalização deverão ser solicitadas aos seus superiores para adoção das medidas cabíveis.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9.2- </w:t>
      </w:r>
      <w:r w:rsidRPr="000A708A">
        <w:rPr>
          <w:rFonts w:ascii="Arial" w:hAnsi="Arial" w:cs="Arial"/>
          <w:b/>
          <w:bCs/>
        </w:rPr>
        <w:t xml:space="preserve">Competirá à Contratada: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9.2.1- realizar os serviços objeto de acordo com as especificações contidas na proposta de preços apresentadas e de acordo com a solicitação da Secretaria Municipal de Educação;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9.2.2- manter, durante a vigência do contrato, em compatibilidade com as obrigações por ela assumidas, todas as condições da habitação e qualificação exigidas;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lastRenderedPageBreak/>
        <w:t xml:space="preserve">9.2.3- apresentar os documentos de cobranças inclusive, nota fiscal com a descrição completa dos serviços, informando no corpo da nota fiscal, a respectiva secretaria, o número do contrato, além do nome do Banco, Agência e Conta Corrente, para efeitos de pagamento;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9.2.4- atender, satisfatoriamente em consonância com as regras contratuais, o objeto contratado;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9.2.5- responder por quaisquer danos pessoais ou materiais ocasionados por seus empregados decorrentes da prestação dos serviços;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9.2.6- reparar, corrigir, remover, reconstituir, ou substituir, em até 10 (dez) dias, as suas expensas no total ou em partes o objeto do contrato em que se verificar vícios, defeitos ou incorreções resultantes da prestação de serviços;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9.2.7- responsabilizar-se pelos encargos trabalhistas, previdenciários, fiscais ou comerciais da execução de contrato; </w:t>
      </w:r>
    </w:p>
    <w:p w:rsidR="000719A7" w:rsidRPr="000A708A" w:rsidRDefault="000719A7" w:rsidP="004A797A">
      <w:pPr>
        <w:spacing w:line="240" w:lineRule="auto"/>
        <w:rPr>
          <w:rFonts w:ascii="Arial" w:hAnsi="Arial" w:cs="Arial"/>
          <w:sz w:val="24"/>
          <w:szCs w:val="24"/>
        </w:rPr>
      </w:pPr>
      <w:r w:rsidRPr="000A708A">
        <w:rPr>
          <w:rFonts w:ascii="Arial" w:hAnsi="Arial" w:cs="Arial"/>
          <w:sz w:val="24"/>
          <w:szCs w:val="24"/>
        </w:rPr>
        <w:t>9.2.8- a inadimplência da CONTRATADA com referência aos encargos trabalhista, fiscais e comerciais não transferem à Administração Pública a responsabilidade por seu pagamento, nem poderá onerar o objetivo do contrato ou restringir a regularização e o uso dos serviços;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9.2.9- permitir e facilitar a fiscalização, em qualquer dia e hora, devendo prestar todos os informes e esclarecimentos solicitados.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9.2.10- comunicar por escrito, imediatamente, à Contratante a impossibilidade de execução de qualquer obrigação contratual, para doação de providências cabíveis; </w:t>
      </w:r>
    </w:p>
    <w:p w:rsidR="000719A7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9.2.11- obedecer as normas de segurança e medicina do trabalho para este tipo de atividade e fazer uso, antes do início da execução dos serviços, dos equipamentos de proteção individual –EPI. </w:t>
      </w:r>
    </w:p>
    <w:p w:rsidR="007E6594" w:rsidRPr="000A708A" w:rsidRDefault="007E6594" w:rsidP="000A708A">
      <w:pPr>
        <w:pStyle w:val="Default"/>
        <w:jc w:val="both"/>
        <w:rPr>
          <w:rFonts w:ascii="Arial" w:hAnsi="Arial" w:cs="Arial"/>
        </w:rPr>
      </w:pP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  <w:b/>
          <w:bCs/>
        </w:rPr>
        <w:t xml:space="preserve">CLÁUSULA </w:t>
      </w:r>
      <w:r w:rsidR="00BF47C2">
        <w:rPr>
          <w:rFonts w:ascii="Arial" w:hAnsi="Arial" w:cs="Arial"/>
          <w:b/>
          <w:bCs/>
        </w:rPr>
        <w:t>NONA</w:t>
      </w:r>
      <w:r w:rsidRPr="000A708A">
        <w:rPr>
          <w:rFonts w:ascii="Arial" w:hAnsi="Arial" w:cs="Arial"/>
          <w:b/>
          <w:bCs/>
        </w:rPr>
        <w:t xml:space="preserve">- DAS PENALIDADES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10.1- O não cumprimento deste contrato, no “todo” ou em “parte”, sujeitará a contratada todas as penalidades previstas em lei e no presente instrumento, a saber: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a- advertência;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b- multa de 0,5% (cinco décimos por cento) por dia de atraso na prestação dos serviços, sobre o valor da fatura;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c- a multa moratória será calculada no momento em que ocorrer o fato gerador e não da advertência, estando limitada a 10%(dez por cento), quando deverá ser rescindido o contrato, e aplicada também a multa combinatória de 10 % (dez por cento) sobre o valor do contrato, após o 30º dia de atraso na entrega da prestação dos serviços;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d- suspensão temporária de participação em licitação e impedimento de contratar com Administração, por prazo não superior a 02 (dois) anos; </w:t>
      </w:r>
    </w:p>
    <w:p w:rsidR="000719A7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e- declaração de inidoneidade para licitar ou contratar com a Administração Pública, enquanto perdurarem os motivos determinantes da punição ou até que seja promovida a reabilitação perante a própria autoridade que aplicou a penalidade. </w:t>
      </w:r>
    </w:p>
    <w:p w:rsidR="007E6594" w:rsidRPr="000A708A" w:rsidRDefault="007E6594" w:rsidP="000A708A">
      <w:pPr>
        <w:pStyle w:val="Default"/>
        <w:jc w:val="both"/>
        <w:rPr>
          <w:rFonts w:ascii="Arial" w:hAnsi="Arial" w:cs="Arial"/>
        </w:rPr>
      </w:pP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  <w:b/>
          <w:bCs/>
        </w:rPr>
        <w:t xml:space="preserve">CLÁUSULA DÉCIMA - DA RESCISÃO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11.1- Constituem motivos para a rescisão do presente contrato: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a – O não cumprimento de cláusulas contratuais, especificações ou prazos;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b – O cumprimento irregular de cláusulas contratuais, especificações ou prazos;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c- Lentidão no seu cumprimento;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d – Atraso injustificado na prestação de serviços;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e – Paralisação na prestação de serviços sem justa causa e prévia comunicação à Administração;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lastRenderedPageBreak/>
        <w:t xml:space="preserve">f – Desatendimento das determinações regulares da autoridade designada para acompanhar e fiscalizar a sua execução, assim como a de seus superiores; 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g – Outros casos previstos no Art.77 da Lei nº 8.666/93 </w:t>
      </w:r>
    </w:p>
    <w:p w:rsidR="000719A7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11.2- A rescisão do Contrato poderá ainda ocorrer de forma amigável, por acordo entre as partes, desde que comunique à outra parte, expressamente e por escrito, com antecedência mínima de 48 (quarenta e oito) horas, decorridos os quais, o Contrato estará rescindido de fato e de direito. </w:t>
      </w:r>
    </w:p>
    <w:p w:rsidR="007E6594" w:rsidRPr="000A708A" w:rsidRDefault="007E6594" w:rsidP="000A708A">
      <w:pPr>
        <w:pStyle w:val="Default"/>
        <w:jc w:val="both"/>
        <w:rPr>
          <w:rFonts w:ascii="Arial" w:hAnsi="Arial" w:cs="Arial"/>
        </w:rPr>
      </w:pP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  <w:b/>
          <w:bCs/>
        </w:rPr>
        <w:t xml:space="preserve">CLÁUSULA DÉCIMA </w:t>
      </w:r>
      <w:r w:rsidR="00BF47C2">
        <w:rPr>
          <w:rFonts w:ascii="Arial" w:hAnsi="Arial" w:cs="Arial"/>
          <w:b/>
          <w:bCs/>
        </w:rPr>
        <w:t>PRIMEIRA</w:t>
      </w:r>
      <w:r w:rsidRPr="000A708A">
        <w:rPr>
          <w:rFonts w:ascii="Arial" w:hAnsi="Arial" w:cs="Arial"/>
          <w:b/>
          <w:bCs/>
        </w:rPr>
        <w:t xml:space="preserve"> – DAS ALTERAÇÕES CONTRATUAIS </w:t>
      </w:r>
    </w:p>
    <w:p w:rsidR="000719A7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12.1- Quando necessária a modificação no valor contratual, em decorrência de acréscimos ou diminuição quantitativa de seu objeto, poderá ocorrer até o limite de 25% (vinte e cinco por cento) do valor do contrato, servindo de base o valor unitário da proposta. </w:t>
      </w:r>
    </w:p>
    <w:p w:rsidR="007E6594" w:rsidRPr="000A708A" w:rsidRDefault="007E6594" w:rsidP="000A708A">
      <w:pPr>
        <w:pStyle w:val="Default"/>
        <w:jc w:val="both"/>
        <w:rPr>
          <w:rFonts w:ascii="Arial" w:hAnsi="Arial" w:cs="Arial"/>
        </w:rPr>
      </w:pPr>
    </w:p>
    <w:p w:rsidR="000719A7" w:rsidRPr="004A797A" w:rsidRDefault="000719A7" w:rsidP="000A708A">
      <w:pPr>
        <w:pStyle w:val="Default"/>
        <w:jc w:val="both"/>
        <w:rPr>
          <w:rFonts w:ascii="Arial" w:hAnsi="Arial" w:cs="Arial"/>
          <w:color w:val="FF0000"/>
        </w:rPr>
      </w:pPr>
      <w:r w:rsidRPr="000A708A">
        <w:rPr>
          <w:rFonts w:ascii="Arial" w:hAnsi="Arial" w:cs="Arial"/>
          <w:b/>
          <w:bCs/>
        </w:rPr>
        <w:t xml:space="preserve">CLÁUSULA DÉCIMA </w:t>
      </w:r>
      <w:r w:rsidR="00BF47C2">
        <w:rPr>
          <w:rFonts w:ascii="Arial" w:hAnsi="Arial" w:cs="Arial"/>
          <w:b/>
          <w:bCs/>
        </w:rPr>
        <w:t>SEGUNDA</w:t>
      </w:r>
      <w:r w:rsidRPr="000A708A">
        <w:rPr>
          <w:rFonts w:ascii="Arial" w:hAnsi="Arial" w:cs="Arial"/>
          <w:b/>
          <w:bCs/>
        </w:rPr>
        <w:t xml:space="preserve"> – </w:t>
      </w:r>
      <w:r w:rsidRPr="00BF47C2">
        <w:rPr>
          <w:rFonts w:ascii="Arial" w:hAnsi="Arial" w:cs="Arial"/>
          <w:b/>
          <w:bCs/>
          <w:color w:val="auto"/>
        </w:rPr>
        <w:t xml:space="preserve">DA FISCALIZAÇÃO </w:t>
      </w:r>
    </w:p>
    <w:p w:rsidR="000719A7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>13.1- O acompanhamento e fiscalização do presente contrato será efetuado pelo</w:t>
      </w:r>
      <w:r w:rsidR="00BF47C2">
        <w:rPr>
          <w:rFonts w:ascii="Arial" w:hAnsi="Arial" w:cs="Arial"/>
        </w:rPr>
        <w:t xml:space="preserve"> </w:t>
      </w:r>
      <w:r w:rsidRPr="000A708A">
        <w:rPr>
          <w:rFonts w:ascii="Arial" w:hAnsi="Arial" w:cs="Arial"/>
        </w:rPr>
        <w:t>servidor</w:t>
      </w:r>
      <w:r w:rsidR="00BF47C2">
        <w:rPr>
          <w:rFonts w:ascii="Arial" w:hAnsi="Arial" w:cs="Arial"/>
        </w:rPr>
        <w:t xml:space="preserve"> </w:t>
      </w:r>
      <w:r w:rsidR="00BF47C2" w:rsidRPr="00BF47C2">
        <w:rPr>
          <w:rFonts w:ascii="Arial" w:hAnsi="Arial" w:cs="Arial"/>
          <w:b/>
        </w:rPr>
        <w:t>Fabricio Bezzera Carlos de Souza</w:t>
      </w:r>
      <w:r w:rsidRPr="000A708A">
        <w:rPr>
          <w:rFonts w:ascii="Arial" w:hAnsi="Arial" w:cs="Arial"/>
        </w:rPr>
        <w:t xml:space="preserve">, designada pela Secretaria Municipal </w:t>
      </w:r>
      <w:r w:rsidR="00BF47C2">
        <w:rPr>
          <w:rFonts w:ascii="Arial" w:hAnsi="Arial" w:cs="Arial"/>
        </w:rPr>
        <w:t>Obras e Serviços Urbanos,</w:t>
      </w:r>
      <w:r w:rsidRPr="000A708A">
        <w:rPr>
          <w:rFonts w:ascii="Arial" w:hAnsi="Arial" w:cs="Arial"/>
        </w:rPr>
        <w:t xml:space="preserve"> para esse fim. </w:t>
      </w:r>
    </w:p>
    <w:p w:rsidR="007E6594" w:rsidRPr="000A708A" w:rsidRDefault="007E6594" w:rsidP="000A708A">
      <w:pPr>
        <w:pStyle w:val="Default"/>
        <w:jc w:val="both"/>
        <w:rPr>
          <w:rFonts w:ascii="Arial" w:hAnsi="Arial" w:cs="Arial"/>
        </w:rPr>
      </w:pP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  <w:b/>
          <w:bCs/>
        </w:rPr>
        <w:t xml:space="preserve">CLÁUSULA DÉCIMA </w:t>
      </w:r>
      <w:r w:rsidR="00BF47C2">
        <w:rPr>
          <w:rFonts w:ascii="Arial" w:hAnsi="Arial" w:cs="Arial"/>
          <w:b/>
          <w:bCs/>
        </w:rPr>
        <w:t>TERCEIRA</w:t>
      </w:r>
      <w:r w:rsidRPr="000A708A">
        <w:rPr>
          <w:rFonts w:ascii="Arial" w:hAnsi="Arial" w:cs="Arial"/>
          <w:b/>
          <w:bCs/>
        </w:rPr>
        <w:t xml:space="preserve"> – DA PUBLICAÇÃO </w:t>
      </w:r>
    </w:p>
    <w:p w:rsidR="000719A7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14.1- Caberá ao Município a publicação do extrato deste contrato. </w:t>
      </w:r>
    </w:p>
    <w:p w:rsidR="007E6594" w:rsidRPr="000A708A" w:rsidRDefault="007E6594" w:rsidP="000A708A">
      <w:pPr>
        <w:pStyle w:val="Default"/>
        <w:jc w:val="both"/>
        <w:rPr>
          <w:rFonts w:ascii="Arial" w:hAnsi="Arial" w:cs="Arial"/>
        </w:rPr>
      </w:pP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  <w:b/>
          <w:bCs/>
        </w:rPr>
        <w:t xml:space="preserve">CLÁUSULA DÉCIMA </w:t>
      </w:r>
      <w:r w:rsidR="00BF47C2">
        <w:rPr>
          <w:rFonts w:ascii="Arial" w:hAnsi="Arial" w:cs="Arial"/>
          <w:b/>
          <w:bCs/>
        </w:rPr>
        <w:t>QUARTA</w:t>
      </w:r>
      <w:r w:rsidRPr="000A708A">
        <w:rPr>
          <w:rFonts w:ascii="Arial" w:hAnsi="Arial" w:cs="Arial"/>
          <w:b/>
          <w:bCs/>
        </w:rPr>
        <w:t xml:space="preserve"> – DO FORO </w:t>
      </w:r>
    </w:p>
    <w:p w:rsidR="00BF47C2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15.1- </w:t>
      </w:r>
      <w:r w:rsidR="00BF47C2" w:rsidRPr="00E429FB">
        <w:rPr>
          <w:rFonts w:ascii="Arial" w:hAnsi="Arial" w:cs="Arial"/>
        </w:rPr>
        <w:t>Fica eleito o Foro da Cidade de São Domingos do Norte, para dirimir quaisquer dúvidas ou contestações oriundas deste Contrato e que não possam ser resolvidas por meios administrativos, renunciando-se expressamente a qualquer outro, por mais privilegiado que seja.</w:t>
      </w:r>
    </w:p>
    <w:p w:rsidR="000719A7" w:rsidRPr="000A708A" w:rsidRDefault="000719A7" w:rsidP="000A708A">
      <w:pPr>
        <w:pStyle w:val="Default"/>
        <w:jc w:val="both"/>
        <w:rPr>
          <w:rFonts w:ascii="Arial" w:hAnsi="Arial" w:cs="Arial"/>
        </w:rPr>
      </w:pPr>
      <w:r w:rsidRPr="000A708A">
        <w:rPr>
          <w:rFonts w:ascii="Arial" w:hAnsi="Arial" w:cs="Arial"/>
        </w:rPr>
        <w:t xml:space="preserve">15.2- Os casos omissos neste contrato serão regidos pela lei nº 8.666/93. </w:t>
      </w:r>
    </w:p>
    <w:p w:rsidR="0010255E" w:rsidRDefault="0010255E" w:rsidP="00BF47C2">
      <w:pPr>
        <w:spacing w:line="240" w:lineRule="auto"/>
        <w:rPr>
          <w:rFonts w:ascii="Arial" w:hAnsi="Arial" w:cs="Arial"/>
          <w:sz w:val="24"/>
          <w:szCs w:val="24"/>
        </w:rPr>
      </w:pPr>
    </w:p>
    <w:p w:rsidR="00BF47C2" w:rsidRDefault="00BF47C2" w:rsidP="00BF47C2">
      <w:pPr>
        <w:spacing w:line="240" w:lineRule="auto"/>
        <w:rPr>
          <w:rFonts w:ascii="Arial" w:hAnsi="Arial" w:cs="Arial"/>
          <w:sz w:val="24"/>
          <w:szCs w:val="24"/>
        </w:rPr>
      </w:pPr>
      <w:r w:rsidRPr="00E429FB">
        <w:rPr>
          <w:rFonts w:ascii="Arial" w:hAnsi="Arial" w:cs="Arial"/>
          <w:sz w:val="24"/>
          <w:szCs w:val="24"/>
        </w:rPr>
        <w:t>E, assim,  por estarem justos e contratados, assinam o presente em 03 (três) vias de igual teor e forma, para o mesmo fim, na presença das testemunhas abaixo subscritas, para que se produza seus efeitos legais de direito, após lido e achado conforme</w:t>
      </w:r>
      <w:r w:rsidR="0010255E">
        <w:rPr>
          <w:rFonts w:ascii="Arial" w:hAnsi="Arial" w:cs="Arial"/>
          <w:sz w:val="24"/>
          <w:szCs w:val="24"/>
        </w:rPr>
        <w:t>.</w:t>
      </w:r>
    </w:p>
    <w:p w:rsidR="0010255E" w:rsidRDefault="0010255E" w:rsidP="00BF47C2">
      <w:pPr>
        <w:jc w:val="right"/>
        <w:rPr>
          <w:rFonts w:ascii="Arial" w:hAnsi="Arial" w:cs="Arial"/>
          <w:sz w:val="24"/>
          <w:szCs w:val="24"/>
        </w:rPr>
      </w:pPr>
    </w:p>
    <w:p w:rsidR="00BF47C2" w:rsidRPr="003A0E24" w:rsidRDefault="00BF47C2" w:rsidP="00BF47C2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A12D84">
        <w:rPr>
          <w:rFonts w:ascii="Arial" w:hAnsi="Arial" w:cs="Arial"/>
          <w:sz w:val="24"/>
          <w:szCs w:val="24"/>
        </w:rPr>
        <w:t xml:space="preserve">24 </w:t>
      </w:r>
      <w:r w:rsidRPr="003A0E24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Maio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819"/>
      </w:tblGrid>
      <w:tr w:rsidR="0010255E" w:rsidRPr="00B103AF" w:rsidTr="00CA33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10255E" w:rsidRDefault="0010255E" w:rsidP="0010255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</w:p>
          <w:p w:rsidR="0010255E" w:rsidRDefault="0010255E" w:rsidP="0010255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0255E" w:rsidRDefault="0010255E" w:rsidP="0010255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</w:p>
          <w:p w:rsidR="0010255E" w:rsidRDefault="0010255E" w:rsidP="0010255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="007E659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0255E" w:rsidRDefault="0010255E" w:rsidP="0010255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10255E" w:rsidRDefault="0010255E" w:rsidP="0010255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255E" w:rsidRDefault="0010255E" w:rsidP="0010255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</w:p>
          <w:p w:rsidR="0010255E" w:rsidRPr="00B103AF" w:rsidRDefault="0010255E" w:rsidP="0010255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Niucesar Estevam Vieira</w:t>
            </w:r>
          </w:p>
        </w:tc>
      </w:tr>
      <w:tr w:rsidR="0010255E" w:rsidTr="00CA33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10255E" w:rsidRDefault="0010255E" w:rsidP="001025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0255E" w:rsidRDefault="0010255E" w:rsidP="001025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10255E" w:rsidTr="00CA33A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10255E" w:rsidRDefault="0010255E" w:rsidP="001025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0255E" w:rsidRDefault="0010255E" w:rsidP="001025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</w:tbl>
    <w:p w:rsidR="0010255E" w:rsidRDefault="0010255E" w:rsidP="0010255E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10255E" w:rsidRDefault="0010255E" w:rsidP="0010255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10255E" w:rsidRDefault="0010255E" w:rsidP="0010255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10255E" w:rsidRPr="0010255E" w:rsidRDefault="0010255E" w:rsidP="0010255E">
      <w:pPr>
        <w:autoSpaceDE w:val="0"/>
        <w:autoSpaceDN w:val="0"/>
        <w:adjustRightInd w:val="0"/>
        <w:rPr>
          <w:rFonts w:ascii="Arial" w:hAnsi="Arial" w:cs="Arial"/>
        </w:rPr>
      </w:pPr>
      <w:r w:rsidRPr="0010255E">
        <w:rPr>
          <w:rFonts w:ascii="Arial" w:hAnsi="Arial" w:cs="Arial"/>
        </w:rPr>
        <w:t>TESTEMUNHAS:</w:t>
      </w:r>
    </w:p>
    <w:p w:rsidR="0010255E" w:rsidRPr="0010255E" w:rsidRDefault="0010255E" w:rsidP="0010255E">
      <w:pPr>
        <w:autoSpaceDE w:val="0"/>
        <w:autoSpaceDN w:val="0"/>
        <w:adjustRightInd w:val="0"/>
        <w:rPr>
          <w:rFonts w:ascii="Arial" w:hAnsi="Arial" w:cs="Arial"/>
        </w:rPr>
      </w:pPr>
      <w:r w:rsidRPr="0010255E">
        <w:rPr>
          <w:rFonts w:ascii="Arial" w:hAnsi="Arial" w:cs="Arial"/>
        </w:rPr>
        <w:t>1</w:t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</w:r>
      <w:r w:rsidRPr="0010255E">
        <w:rPr>
          <w:rFonts w:ascii="Arial" w:hAnsi="Arial" w:cs="Arial"/>
        </w:rPr>
        <w:softHyphen/>
        <w:t xml:space="preserve"> - ______________________________</w:t>
      </w:r>
    </w:p>
    <w:p w:rsidR="0010255E" w:rsidRPr="0010255E" w:rsidRDefault="0010255E" w:rsidP="0010255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u w:val="single"/>
        </w:rPr>
      </w:pPr>
      <w:r w:rsidRPr="0010255E">
        <w:rPr>
          <w:rFonts w:ascii="Arial" w:hAnsi="Arial" w:cs="Arial"/>
        </w:rPr>
        <w:t>2- _______________________________</w:t>
      </w:r>
    </w:p>
    <w:p w:rsidR="00BF47C2" w:rsidRPr="00E429FB" w:rsidRDefault="00BF47C2" w:rsidP="00BF47C2">
      <w:pPr>
        <w:tabs>
          <w:tab w:val="left" w:pos="0"/>
          <w:tab w:val="left" w:pos="1134"/>
        </w:tabs>
        <w:spacing w:before="120"/>
        <w:rPr>
          <w:rFonts w:ascii="Arial" w:hAnsi="Arial" w:cs="Arial"/>
          <w:b/>
          <w:bCs/>
          <w:sz w:val="24"/>
          <w:szCs w:val="24"/>
        </w:rPr>
      </w:pPr>
    </w:p>
    <w:sectPr w:rsidR="00BF47C2" w:rsidRPr="00E429FB" w:rsidSect="007E6594">
      <w:headerReference w:type="default" r:id="rId8"/>
      <w:pgSz w:w="11906" w:h="16838" w:code="9"/>
      <w:pgMar w:top="0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DAC" w:rsidRDefault="00F64DAC" w:rsidP="000719A7">
      <w:pPr>
        <w:spacing w:line="240" w:lineRule="auto"/>
      </w:pPr>
      <w:r>
        <w:separator/>
      </w:r>
    </w:p>
  </w:endnote>
  <w:endnote w:type="continuationSeparator" w:id="0">
    <w:p w:rsidR="00F64DAC" w:rsidRDefault="00F64DAC" w:rsidP="000719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DAC" w:rsidRDefault="00F64DAC" w:rsidP="000719A7">
      <w:pPr>
        <w:spacing w:line="240" w:lineRule="auto"/>
      </w:pPr>
      <w:r>
        <w:separator/>
      </w:r>
    </w:p>
  </w:footnote>
  <w:footnote w:type="continuationSeparator" w:id="0">
    <w:p w:rsidR="00F64DAC" w:rsidRDefault="00F64DAC" w:rsidP="000719A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9A7" w:rsidRDefault="000719A7" w:rsidP="00F47546">
    <w:pPr>
      <w:ind w:right="360"/>
      <w:rPr>
        <w:b/>
        <w:sz w:val="28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2201494</wp:posOffset>
          </wp:positionH>
          <wp:positionV relativeFrom="paragraph">
            <wp:posOffset>-303911</wp:posOffset>
          </wp:positionV>
          <wp:extent cx="661264" cy="534010"/>
          <wp:effectExtent l="19050" t="0" r="5486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264" cy="53401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0719A7" w:rsidRPr="000719A7" w:rsidRDefault="000719A7" w:rsidP="000719A7">
    <w:pPr>
      <w:spacing w:line="240" w:lineRule="atLeast"/>
      <w:jc w:val="center"/>
      <w:rPr>
        <w:rFonts w:ascii="Arial" w:hAnsi="Arial" w:cs="Arial"/>
        <w:b/>
        <w:sz w:val="20"/>
        <w:szCs w:val="20"/>
      </w:rPr>
    </w:pPr>
    <w:r w:rsidRPr="000719A7">
      <w:rPr>
        <w:rFonts w:ascii="Arial" w:hAnsi="Arial" w:cs="Arial"/>
        <w:b/>
        <w:sz w:val="20"/>
        <w:szCs w:val="20"/>
      </w:rPr>
      <w:t>PREFEITURA MUNICIPAL DE SÃO DOMINGOS DO NORTE</w:t>
    </w:r>
  </w:p>
  <w:p w:rsidR="000719A7" w:rsidRPr="000719A7" w:rsidRDefault="000719A7" w:rsidP="000719A7">
    <w:pPr>
      <w:spacing w:line="240" w:lineRule="atLeast"/>
      <w:jc w:val="center"/>
      <w:rPr>
        <w:rFonts w:ascii="Arial" w:hAnsi="Arial" w:cs="Arial"/>
        <w:color w:val="000000"/>
        <w:sz w:val="20"/>
        <w:szCs w:val="20"/>
      </w:rPr>
    </w:pPr>
    <w:r w:rsidRPr="000719A7">
      <w:rPr>
        <w:rFonts w:ascii="Arial" w:hAnsi="Arial" w:cs="Arial"/>
        <w:color w:val="000000"/>
        <w:sz w:val="20"/>
        <w:szCs w:val="20"/>
      </w:rPr>
      <w:t>Rod. Gether Lopes de Farias, s/n° - Bairro Emílio Calegari- São Domingos do Norte/ES</w:t>
    </w:r>
  </w:p>
  <w:p w:rsidR="000719A7" w:rsidRPr="000719A7" w:rsidRDefault="000719A7" w:rsidP="000719A7">
    <w:pPr>
      <w:spacing w:line="240" w:lineRule="atLeast"/>
      <w:jc w:val="center"/>
      <w:rPr>
        <w:rFonts w:ascii="Arial" w:hAnsi="Arial" w:cs="Arial"/>
        <w:sz w:val="20"/>
        <w:szCs w:val="20"/>
      </w:rPr>
    </w:pPr>
    <w:r w:rsidRPr="000719A7">
      <w:rPr>
        <w:rFonts w:ascii="Arial" w:hAnsi="Arial" w:cs="Arial"/>
        <w:color w:val="000000"/>
        <w:sz w:val="20"/>
        <w:szCs w:val="20"/>
      </w:rPr>
      <w:t xml:space="preserve"> CEP 29745-000. Tel: (027)3742 0200. CNPJ </w:t>
    </w:r>
    <w:r w:rsidRPr="000719A7">
      <w:rPr>
        <w:rFonts w:ascii="Arial" w:hAnsi="Arial" w:cs="Arial"/>
        <w:sz w:val="20"/>
        <w:szCs w:val="20"/>
      </w:rPr>
      <w:t>36.350.312/0001 – 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327C5"/>
    <w:multiLevelType w:val="multilevel"/>
    <w:tmpl w:val="D11A59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B3888"/>
    <w:rsid w:val="000719A7"/>
    <w:rsid w:val="000A708A"/>
    <w:rsid w:val="0010255E"/>
    <w:rsid w:val="00134D2B"/>
    <w:rsid w:val="00156934"/>
    <w:rsid w:val="001616F6"/>
    <w:rsid w:val="001B3888"/>
    <w:rsid w:val="00332088"/>
    <w:rsid w:val="003A7BA2"/>
    <w:rsid w:val="00477290"/>
    <w:rsid w:val="00481DC9"/>
    <w:rsid w:val="004A797A"/>
    <w:rsid w:val="00514ED0"/>
    <w:rsid w:val="0052109B"/>
    <w:rsid w:val="00527BEA"/>
    <w:rsid w:val="0053488E"/>
    <w:rsid w:val="00634D68"/>
    <w:rsid w:val="00653042"/>
    <w:rsid w:val="006E1A66"/>
    <w:rsid w:val="007E6594"/>
    <w:rsid w:val="00816F89"/>
    <w:rsid w:val="008A190A"/>
    <w:rsid w:val="009165B9"/>
    <w:rsid w:val="00952815"/>
    <w:rsid w:val="00A12D84"/>
    <w:rsid w:val="00A5325A"/>
    <w:rsid w:val="00AB7BF9"/>
    <w:rsid w:val="00AC284A"/>
    <w:rsid w:val="00AF6936"/>
    <w:rsid w:val="00BE3F87"/>
    <w:rsid w:val="00BF47C2"/>
    <w:rsid w:val="00C510B5"/>
    <w:rsid w:val="00D7617D"/>
    <w:rsid w:val="00DE055E"/>
    <w:rsid w:val="00EC4E77"/>
    <w:rsid w:val="00F271FF"/>
    <w:rsid w:val="00F47546"/>
    <w:rsid w:val="00F64DAC"/>
    <w:rsid w:val="00FA181F"/>
    <w:rsid w:val="00FF2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9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B3888"/>
    <w:pPr>
      <w:autoSpaceDE w:val="0"/>
      <w:autoSpaceDN w:val="0"/>
      <w:adjustRightInd w:val="0"/>
      <w:spacing w:line="240" w:lineRule="auto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B3888"/>
    <w:pPr>
      <w:ind w:left="720"/>
      <w:contextualSpacing/>
    </w:pPr>
  </w:style>
  <w:style w:type="table" w:styleId="Tabelacomgrade">
    <w:name w:val="Table Grid"/>
    <w:basedOn w:val="Tabelanormal"/>
    <w:uiPriority w:val="59"/>
    <w:rsid w:val="000719A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719A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19A7"/>
  </w:style>
  <w:style w:type="paragraph" w:styleId="Rodap">
    <w:name w:val="footer"/>
    <w:basedOn w:val="Normal"/>
    <w:link w:val="RodapChar"/>
    <w:uiPriority w:val="99"/>
    <w:semiHidden/>
    <w:unhideWhenUsed/>
    <w:rsid w:val="000719A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719A7"/>
  </w:style>
  <w:style w:type="paragraph" w:styleId="Textodebalo">
    <w:name w:val="Balloon Text"/>
    <w:basedOn w:val="Normal"/>
    <w:link w:val="TextodebaloChar"/>
    <w:uiPriority w:val="99"/>
    <w:semiHidden/>
    <w:unhideWhenUsed/>
    <w:rsid w:val="000719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19A7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0A708A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0A708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0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BCFFC-D781-4E19-99E7-66FCC875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1689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8</cp:revision>
  <cp:lastPrinted>2017-05-24T12:01:00Z</cp:lastPrinted>
  <dcterms:created xsi:type="dcterms:W3CDTF">2017-05-17T17:48:00Z</dcterms:created>
  <dcterms:modified xsi:type="dcterms:W3CDTF">2017-05-24T12:02:00Z</dcterms:modified>
</cp:coreProperties>
</file>