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27725" w:rsidRPr="009B70B4" w:rsidRDefault="006A7FEA" w:rsidP="006A7FEA">
      <w:pPr>
        <w:widowControl/>
        <w:suppressAutoHyphens w:val="0"/>
        <w:autoSpaceDE w:val="0"/>
        <w:autoSpaceDN w:val="0"/>
        <w:adjustRightInd w:val="0"/>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 xml:space="preserve"> CONTRAT</w:t>
      </w:r>
      <w:r w:rsidR="00B27725" w:rsidRPr="009B70B4">
        <w:rPr>
          <w:rFonts w:ascii="Arial" w:eastAsia="Times New Roman" w:hAnsi="Arial" w:cs="Arial"/>
          <w:b/>
          <w:bCs/>
          <w:color w:val="000000"/>
          <w:sz w:val="24"/>
          <w:szCs w:val="24"/>
          <w:lang w:eastAsia="pt-BR"/>
        </w:rPr>
        <w:t>O</w:t>
      </w:r>
      <w:r w:rsidR="009B70B4" w:rsidRPr="009B70B4">
        <w:rPr>
          <w:rFonts w:ascii="Arial" w:eastAsia="Times New Roman" w:hAnsi="Arial" w:cs="Arial"/>
          <w:b/>
          <w:bCs/>
          <w:color w:val="000000"/>
          <w:sz w:val="24"/>
          <w:szCs w:val="24"/>
          <w:lang w:eastAsia="pt-BR"/>
        </w:rPr>
        <w:t xml:space="preserve"> N° </w:t>
      </w:r>
      <w:r w:rsidR="00243DF7">
        <w:rPr>
          <w:rFonts w:ascii="Arial" w:eastAsia="Times New Roman" w:hAnsi="Arial" w:cs="Arial"/>
          <w:b/>
          <w:bCs/>
          <w:color w:val="000000"/>
          <w:sz w:val="24"/>
          <w:szCs w:val="24"/>
          <w:lang w:eastAsia="pt-BR"/>
        </w:rPr>
        <w:t>21/2015</w:t>
      </w:r>
    </w:p>
    <w:p w:rsidR="00B27725" w:rsidRPr="009B70B4" w:rsidRDefault="00B27725" w:rsidP="00B27725">
      <w:pPr>
        <w:widowControl/>
        <w:tabs>
          <w:tab w:val="left" w:pos="3694"/>
        </w:tabs>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pStyle w:val="Corpodetexto2"/>
        <w:spacing w:line="240" w:lineRule="auto"/>
        <w:ind w:left="3969"/>
        <w:rPr>
          <w:rFonts w:ascii="Arial" w:hAnsi="Arial" w:cs="Arial"/>
          <w:b/>
          <w:sz w:val="24"/>
          <w:szCs w:val="24"/>
        </w:rPr>
      </w:pPr>
      <w:r w:rsidRPr="009B70B4">
        <w:rPr>
          <w:rFonts w:ascii="Arial" w:hAnsi="Arial" w:cs="Arial"/>
          <w:b/>
          <w:sz w:val="24"/>
          <w:szCs w:val="24"/>
        </w:rPr>
        <w:t xml:space="preserve">CONTRATO DE PRESTAÇÃO DE SERVIÇOS, QUE ENTRE SI CELEBRA A EMPRESA </w:t>
      </w:r>
      <w:r w:rsidR="00243DF7">
        <w:rPr>
          <w:rFonts w:ascii="Arial" w:hAnsi="Arial" w:cs="Arial"/>
          <w:b/>
          <w:sz w:val="24"/>
          <w:szCs w:val="24"/>
        </w:rPr>
        <w:t>LABORATÓRIO SÃO DOMINGOS DO NORTE LTDA</w:t>
      </w:r>
      <w:r w:rsidRPr="009B70B4">
        <w:rPr>
          <w:rFonts w:ascii="Arial" w:hAnsi="Arial" w:cs="Arial"/>
          <w:b/>
          <w:sz w:val="24"/>
          <w:szCs w:val="24"/>
        </w:rPr>
        <w:t xml:space="preserve"> </w:t>
      </w:r>
      <w:r w:rsidR="00042387">
        <w:rPr>
          <w:rFonts w:ascii="Arial" w:hAnsi="Arial" w:cs="Arial"/>
          <w:b/>
          <w:sz w:val="24"/>
          <w:szCs w:val="24"/>
        </w:rPr>
        <w:t xml:space="preserve">ME </w:t>
      </w:r>
      <w:r w:rsidRPr="009B70B4">
        <w:rPr>
          <w:rFonts w:ascii="Arial" w:hAnsi="Arial" w:cs="Arial"/>
          <w:b/>
          <w:sz w:val="24"/>
          <w:szCs w:val="24"/>
        </w:rPr>
        <w:t xml:space="preserve">E O MUNICÍPIO DE SÃO DOMINGOS DO NORTE. </w:t>
      </w:r>
    </w:p>
    <w:p w:rsidR="00B27725" w:rsidRPr="009B70B4" w:rsidRDefault="00B27725" w:rsidP="00B27725">
      <w:pPr>
        <w:widowControl/>
        <w:tabs>
          <w:tab w:val="left" w:pos="3694"/>
        </w:tabs>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ab/>
      </w:r>
    </w:p>
    <w:p w:rsidR="00B27725" w:rsidRPr="009B70B4" w:rsidRDefault="009B70B4" w:rsidP="00B27725">
      <w:pPr>
        <w:overflowPunct w:val="0"/>
        <w:adjustRightInd w:val="0"/>
        <w:rPr>
          <w:rFonts w:ascii="Arial" w:eastAsia="Times New Roman" w:hAnsi="Arial" w:cs="Arial"/>
          <w:color w:val="000000"/>
          <w:sz w:val="24"/>
          <w:szCs w:val="24"/>
          <w:lang w:eastAsia="pt-BR"/>
        </w:rPr>
      </w:pPr>
      <w:r w:rsidRPr="009B70B4">
        <w:rPr>
          <w:rFonts w:ascii="Arial" w:hAnsi="Arial" w:cs="Arial"/>
          <w:b/>
          <w:sz w:val="24"/>
          <w:szCs w:val="24"/>
        </w:rPr>
        <w:t>O FUNDO MUNICIPAL DE SAÚDE</w:t>
      </w:r>
      <w:r w:rsidRPr="009B70B4">
        <w:rPr>
          <w:rFonts w:ascii="Arial" w:hAnsi="Arial" w:cs="Arial"/>
          <w:sz w:val="24"/>
          <w:szCs w:val="24"/>
        </w:rPr>
        <w:t xml:space="preserve">, por intermédio da Secretaria Municipal de Saúde, órgão da Administração Direta do Poder Executivo, inscrita no CNPJ/MF sob o n° 13.953.742/0001-83, com sede na Travessa Sebastião Valeriano Pagani, Centro, São Domingos do Norte- ES, representada legalmente por sua Secretária a Srª. </w:t>
      </w:r>
      <w:r w:rsidRPr="009B70B4">
        <w:rPr>
          <w:rFonts w:ascii="Arial" w:hAnsi="Arial" w:cs="Arial"/>
          <w:b/>
          <w:sz w:val="24"/>
          <w:szCs w:val="24"/>
        </w:rPr>
        <w:t>Rosimary da Penha Gasparoni Comper</w:t>
      </w:r>
      <w:r w:rsidRPr="009B70B4">
        <w:rPr>
          <w:rFonts w:ascii="Arial" w:hAnsi="Arial" w:cs="Arial"/>
          <w:sz w:val="24"/>
          <w:szCs w:val="24"/>
        </w:rPr>
        <w:t>, brasileira, casada portadora do CPF/MF n° 082.860.627-79 e RG n° 1865332 SESP ES, residente e domiciliada no Córrego Dumer, Zona Rural, São Domingos do Norte-ES, e pelo Prefeito Municipal o</w:t>
      </w:r>
      <w:r w:rsidRPr="009B70B4">
        <w:rPr>
          <w:rFonts w:ascii="Arial" w:hAnsi="Arial" w:cs="Arial"/>
          <w:b/>
          <w:bCs/>
          <w:sz w:val="24"/>
          <w:szCs w:val="24"/>
        </w:rPr>
        <w:t xml:space="preserve"> Sr. José Geraldo Guidoni</w:t>
      </w:r>
      <w:r w:rsidRPr="009B70B4">
        <w:rPr>
          <w:rFonts w:ascii="Arial" w:hAnsi="Arial" w:cs="Arial"/>
          <w:sz w:val="24"/>
          <w:szCs w:val="24"/>
        </w:rPr>
        <w:t>, brasileiro, casado, portador do CPF</w:t>
      </w:r>
      <w:r w:rsidRPr="009B70B4">
        <w:rPr>
          <w:rFonts w:ascii="Arial" w:hAnsi="Arial" w:cs="Arial"/>
          <w:b/>
          <w:sz w:val="24"/>
          <w:szCs w:val="24"/>
        </w:rPr>
        <w:t xml:space="preserve"> </w:t>
      </w:r>
      <w:r w:rsidRPr="009B70B4">
        <w:rPr>
          <w:rStyle w:val="Forte"/>
          <w:rFonts w:ascii="Arial" w:hAnsi="Arial" w:cs="Arial"/>
          <w:b w:val="0"/>
          <w:sz w:val="24"/>
          <w:szCs w:val="24"/>
        </w:rPr>
        <w:t>nº</w:t>
      </w:r>
      <w:r w:rsidRPr="009B70B4">
        <w:rPr>
          <w:rStyle w:val="Forte"/>
          <w:rFonts w:ascii="Arial" w:hAnsi="Arial" w:cs="Arial"/>
          <w:sz w:val="24"/>
          <w:szCs w:val="24"/>
        </w:rPr>
        <w:t xml:space="preserve"> </w:t>
      </w:r>
      <w:r w:rsidRPr="009B70B4">
        <w:rPr>
          <w:rStyle w:val="Forte"/>
          <w:rFonts w:ascii="Arial" w:hAnsi="Arial" w:cs="Arial"/>
          <w:b w:val="0"/>
          <w:sz w:val="24"/>
          <w:szCs w:val="24"/>
        </w:rPr>
        <w:t xml:space="preserve">674.402.317-91, residente e domiciliado na </w:t>
      </w:r>
      <w:proofErr w:type="gramStart"/>
      <w:r w:rsidRPr="009B70B4">
        <w:rPr>
          <w:rStyle w:val="Forte"/>
          <w:rFonts w:ascii="Arial" w:hAnsi="Arial" w:cs="Arial"/>
          <w:b w:val="0"/>
          <w:sz w:val="24"/>
          <w:szCs w:val="24"/>
        </w:rPr>
        <w:t>Travessa Sebastião Valeriano Pagani</w:t>
      </w:r>
      <w:proofErr w:type="gramEnd"/>
      <w:r w:rsidRPr="009B70B4">
        <w:rPr>
          <w:rStyle w:val="Forte"/>
          <w:rFonts w:ascii="Arial" w:hAnsi="Arial" w:cs="Arial"/>
          <w:b w:val="0"/>
          <w:sz w:val="24"/>
          <w:szCs w:val="24"/>
        </w:rPr>
        <w:t>, nº 47, centro, São Domingos do Norte-ES</w:t>
      </w:r>
      <w:r w:rsidRPr="009B70B4">
        <w:rPr>
          <w:rFonts w:ascii="Arial" w:hAnsi="Arial" w:cs="Arial"/>
          <w:b/>
          <w:snapToGrid w:val="0"/>
          <w:sz w:val="24"/>
          <w:szCs w:val="24"/>
        </w:rPr>
        <w:t>, doravante</w:t>
      </w:r>
      <w:r w:rsidRPr="009B70B4">
        <w:rPr>
          <w:rFonts w:ascii="Arial" w:hAnsi="Arial" w:cs="Arial"/>
          <w:snapToGrid w:val="0"/>
          <w:sz w:val="24"/>
          <w:szCs w:val="24"/>
        </w:rPr>
        <w:t xml:space="preserve"> denominado CONTRATANTE</w:t>
      </w:r>
      <w:r>
        <w:rPr>
          <w:rFonts w:ascii="Arial" w:hAnsi="Arial" w:cs="Arial"/>
          <w:snapToGrid w:val="0"/>
          <w:sz w:val="24"/>
          <w:szCs w:val="24"/>
        </w:rPr>
        <w:t xml:space="preserve"> </w:t>
      </w:r>
      <w:r w:rsidR="00B27725" w:rsidRPr="009B70B4">
        <w:rPr>
          <w:rFonts w:ascii="Arial" w:hAnsi="Arial" w:cs="Arial"/>
          <w:sz w:val="24"/>
          <w:szCs w:val="24"/>
        </w:rPr>
        <w:t>e a empresa</w:t>
      </w:r>
      <w:r w:rsidR="00243DF7">
        <w:rPr>
          <w:rFonts w:ascii="Arial" w:hAnsi="Arial" w:cs="Arial"/>
          <w:sz w:val="24"/>
          <w:szCs w:val="24"/>
        </w:rPr>
        <w:t xml:space="preserve"> </w:t>
      </w:r>
      <w:r w:rsidR="00243DF7" w:rsidRPr="006A6986">
        <w:rPr>
          <w:rFonts w:ascii="Arial" w:hAnsi="Arial" w:cs="Arial"/>
          <w:b/>
          <w:sz w:val="24"/>
          <w:szCs w:val="24"/>
        </w:rPr>
        <w:t>Laboratório São Domingos do Norte Ltda</w:t>
      </w:r>
      <w:r w:rsidR="00042387">
        <w:rPr>
          <w:rFonts w:ascii="Arial" w:hAnsi="Arial" w:cs="Arial"/>
          <w:b/>
          <w:sz w:val="24"/>
          <w:szCs w:val="24"/>
        </w:rPr>
        <w:t xml:space="preserve"> Me</w:t>
      </w:r>
      <w:r w:rsidR="00243DF7" w:rsidRPr="006A6986">
        <w:rPr>
          <w:rFonts w:ascii="Arial" w:hAnsi="Arial" w:cs="Arial"/>
          <w:sz w:val="24"/>
          <w:szCs w:val="24"/>
        </w:rPr>
        <w:t>, inscrita no CNPJ nº 17.344.788/0001-56</w:t>
      </w:r>
      <w:r w:rsidR="00243DF7">
        <w:rPr>
          <w:rFonts w:ascii="Arial" w:hAnsi="Arial" w:cs="Arial"/>
          <w:sz w:val="24"/>
          <w:szCs w:val="24"/>
        </w:rPr>
        <w:t xml:space="preserve">, </w:t>
      </w:r>
      <w:r w:rsidR="00243DF7" w:rsidRPr="006A6986">
        <w:rPr>
          <w:rFonts w:ascii="Arial" w:hAnsi="Arial" w:cs="Arial"/>
          <w:sz w:val="24"/>
          <w:szCs w:val="24"/>
        </w:rPr>
        <w:t xml:space="preserve">estabelecida na Avenida Honório Fraga, nº 309 – Térreo, Loja C, centro, CEP 29.745-000, São Domingos do Norte/ES, designada abreviadamente de </w:t>
      </w:r>
      <w:r w:rsidR="00243DF7" w:rsidRPr="006A6986">
        <w:rPr>
          <w:rFonts w:ascii="Arial" w:hAnsi="Arial" w:cs="Arial"/>
          <w:b/>
          <w:sz w:val="24"/>
          <w:szCs w:val="24"/>
        </w:rPr>
        <w:t>CONTRATADA</w:t>
      </w:r>
      <w:r w:rsidR="00243DF7" w:rsidRPr="006A6986">
        <w:rPr>
          <w:rFonts w:ascii="Arial" w:hAnsi="Arial" w:cs="Arial"/>
          <w:sz w:val="24"/>
          <w:szCs w:val="24"/>
        </w:rPr>
        <w:t>,</w:t>
      </w:r>
      <w:r w:rsidR="00243DF7" w:rsidRPr="006A6986">
        <w:rPr>
          <w:rFonts w:ascii="Arial" w:hAnsi="Arial" w:cs="Arial"/>
          <w:b/>
          <w:sz w:val="24"/>
          <w:szCs w:val="24"/>
        </w:rPr>
        <w:t xml:space="preserve"> </w:t>
      </w:r>
      <w:r w:rsidR="00243DF7" w:rsidRPr="006A6986">
        <w:rPr>
          <w:rFonts w:ascii="Arial" w:hAnsi="Arial" w:cs="Arial"/>
          <w:sz w:val="24"/>
          <w:szCs w:val="24"/>
        </w:rPr>
        <w:t>representada pelo Sr. Álvaro Fioretti Araujo</w:t>
      </w:r>
      <w:r w:rsidR="00243DF7" w:rsidRPr="006A6986">
        <w:rPr>
          <w:rFonts w:ascii="Arial" w:hAnsi="Arial" w:cs="Arial"/>
          <w:b/>
          <w:sz w:val="24"/>
          <w:szCs w:val="24"/>
        </w:rPr>
        <w:t xml:space="preserve">, </w:t>
      </w:r>
      <w:r w:rsidR="00243DF7" w:rsidRPr="006A6986">
        <w:rPr>
          <w:rFonts w:ascii="Arial" w:hAnsi="Arial" w:cs="Arial"/>
          <w:sz w:val="24"/>
          <w:szCs w:val="24"/>
        </w:rPr>
        <w:t>brasileiro, casado em regime de comunhão parcial de bens, farmacêutico, portador do CPF nº 099.170.267-03 e RG nº 1.728.264- SPTC - ES, residente e domiciliado na Avenida Presidente Castelo Branco, nº 44 – Apto. 101, centro, CEP 29.780-000, São Gabriel da Palha/ES</w:t>
      </w:r>
      <w:r w:rsidR="00B27725" w:rsidRPr="009B70B4">
        <w:rPr>
          <w:rFonts w:ascii="Arial" w:hAnsi="Arial" w:cs="Arial"/>
          <w:sz w:val="24"/>
          <w:szCs w:val="24"/>
        </w:rPr>
        <w:t>,</w:t>
      </w:r>
      <w:r w:rsidR="00B27725" w:rsidRPr="009B70B4">
        <w:rPr>
          <w:rFonts w:ascii="Arial" w:eastAsia="Times New Roman" w:hAnsi="Arial" w:cs="Arial"/>
          <w:color w:val="FF0000"/>
          <w:sz w:val="24"/>
          <w:szCs w:val="24"/>
          <w:lang w:eastAsia="pt-BR"/>
        </w:rPr>
        <w:t xml:space="preserve"> </w:t>
      </w:r>
      <w:r w:rsidR="00B27725" w:rsidRPr="009B70B4">
        <w:rPr>
          <w:rFonts w:ascii="Arial" w:eastAsia="Times New Roman" w:hAnsi="Arial" w:cs="Arial"/>
          <w:color w:val="000000"/>
          <w:sz w:val="24"/>
          <w:szCs w:val="24"/>
          <w:lang w:eastAsia="pt-BR"/>
        </w:rPr>
        <w:t>acordam em celebrar o presente contrato, que se regerá pelas disposições contidas na Lei nº 8.666/93 e suas alterações e na legislação aplicável, mediante as cláusulas e condições seguintes:</w:t>
      </w: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CLÁUSULA PRIMEIRA - DO OBJETO</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b/>
          <w:color w:val="000000"/>
          <w:sz w:val="24"/>
          <w:szCs w:val="24"/>
          <w:lang w:eastAsia="pt-BR"/>
        </w:rPr>
        <w:t>1.1.</w:t>
      </w:r>
      <w:r w:rsidRPr="009B70B4">
        <w:rPr>
          <w:rFonts w:ascii="Arial" w:eastAsia="Times New Roman" w:hAnsi="Arial" w:cs="Arial"/>
          <w:color w:val="000000"/>
          <w:sz w:val="24"/>
          <w:szCs w:val="24"/>
          <w:lang w:eastAsia="pt-BR"/>
        </w:rPr>
        <w:t xml:space="preserve"> Constitui objeto deste contrato o credenciamento de </w:t>
      </w:r>
      <w:r w:rsidRPr="009B70B4">
        <w:rPr>
          <w:rFonts w:ascii="Arial" w:hAnsi="Arial" w:cs="Arial"/>
          <w:bCs/>
          <w:sz w:val="24"/>
          <w:szCs w:val="24"/>
        </w:rPr>
        <w:t>empresas especializadas para realização de exames de análise clinicas, com base na lista de preços da tabela SUS</w:t>
      </w:r>
      <w:r w:rsidRPr="009B70B4">
        <w:rPr>
          <w:rFonts w:ascii="Arial" w:eastAsia="Times New Roman" w:hAnsi="Arial" w:cs="Arial"/>
          <w:color w:val="000000"/>
          <w:sz w:val="24"/>
          <w:szCs w:val="24"/>
          <w:lang w:eastAsia="pt-BR"/>
        </w:rPr>
        <w:t>.</w:t>
      </w:r>
    </w:p>
    <w:p w:rsidR="00B27725" w:rsidRPr="009B70B4" w:rsidRDefault="00B27725" w:rsidP="00B27725">
      <w:pPr>
        <w:pStyle w:val="Recuodecorpodetexto3"/>
        <w:tabs>
          <w:tab w:val="num" w:pos="-142"/>
          <w:tab w:val="left" w:pos="142"/>
        </w:tabs>
        <w:spacing w:after="0"/>
        <w:ind w:left="0"/>
        <w:rPr>
          <w:rFonts w:ascii="Arial" w:hAnsi="Arial" w:cs="Arial"/>
          <w:sz w:val="24"/>
          <w:szCs w:val="24"/>
        </w:rPr>
      </w:pPr>
      <w:r w:rsidRPr="009B70B4">
        <w:rPr>
          <w:rFonts w:ascii="Arial" w:hAnsi="Arial" w:cs="Arial"/>
          <w:b/>
          <w:bCs/>
          <w:sz w:val="24"/>
          <w:szCs w:val="24"/>
        </w:rPr>
        <w:t>1.2.</w:t>
      </w:r>
      <w:r w:rsidRPr="009B70B4">
        <w:rPr>
          <w:rFonts w:ascii="Arial" w:hAnsi="Arial" w:cs="Arial"/>
          <w:sz w:val="24"/>
          <w:szCs w:val="24"/>
        </w:rPr>
        <w:t xml:space="preserve"> A </w:t>
      </w:r>
      <w:r w:rsidRPr="009B70B4">
        <w:rPr>
          <w:rFonts w:ascii="Arial" w:hAnsi="Arial" w:cs="Arial"/>
          <w:b/>
          <w:sz w:val="24"/>
          <w:szCs w:val="24"/>
        </w:rPr>
        <w:t xml:space="preserve">CONTRATADA </w:t>
      </w:r>
      <w:r w:rsidRPr="009B70B4">
        <w:rPr>
          <w:rFonts w:ascii="Arial" w:hAnsi="Arial" w:cs="Arial"/>
          <w:sz w:val="24"/>
          <w:szCs w:val="24"/>
        </w:rPr>
        <w:t>obriga-se a oferecer aos pacientes os recursos necessários ao atendimento básico e especializado, fornecer exames de boa qualidade, acompanhados de laudo técnico, obedecendo aos ditames do Ministério da Saúde e às determinações do Gestor Municipal de Saúde.</w:t>
      </w:r>
    </w:p>
    <w:p w:rsidR="00B27725" w:rsidRPr="009B70B4" w:rsidRDefault="00B27725" w:rsidP="00B27725">
      <w:pPr>
        <w:pStyle w:val="Corpodetexto"/>
        <w:tabs>
          <w:tab w:val="num" w:pos="-142"/>
          <w:tab w:val="left" w:pos="142"/>
        </w:tabs>
        <w:spacing w:after="0"/>
        <w:rPr>
          <w:rFonts w:ascii="Arial" w:hAnsi="Arial" w:cs="Arial"/>
          <w:sz w:val="24"/>
          <w:szCs w:val="24"/>
        </w:rPr>
      </w:pPr>
      <w:r w:rsidRPr="009B70B4">
        <w:rPr>
          <w:rFonts w:ascii="Arial" w:hAnsi="Arial" w:cs="Arial"/>
          <w:b/>
          <w:bCs/>
          <w:sz w:val="24"/>
          <w:szCs w:val="24"/>
        </w:rPr>
        <w:t>1.3.</w:t>
      </w:r>
      <w:r w:rsidRPr="009B70B4">
        <w:rPr>
          <w:rFonts w:ascii="Arial" w:hAnsi="Arial" w:cs="Arial"/>
          <w:sz w:val="24"/>
          <w:szCs w:val="24"/>
        </w:rPr>
        <w:t xml:space="preserve"> O quantitativo dos serviços de patologia clínica foram mensurados, de acordo com a relação dos exames constantes do Anexo VI do edital de credenciamento, ficando facultado a SESAS utilizá-los no todo ou em parte de acordo com sua real necessidade e disponibilidade de recursos financeiros.</w:t>
      </w:r>
    </w:p>
    <w:p w:rsidR="00B27725" w:rsidRPr="009B70B4" w:rsidRDefault="00B27725" w:rsidP="00B27725">
      <w:pPr>
        <w:pStyle w:val="Recuodecorpodetexto3"/>
        <w:tabs>
          <w:tab w:val="num" w:pos="-142"/>
        </w:tabs>
        <w:spacing w:after="0"/>
        <w:ind w:left="0"/>
        <w:rPr>
          <w:rFonts w:ascii="Arial" w:hAnsi="Arial" w:cs="Arial"/>
          <w:sz w:val="24"/>
          <w:szCs w:val="24"/>
        </w:rPr>
      </w:pPr>
      <w:r w:rsidRPr="009B70B4">
        <w:rPr>
          <w:rFonts w:ascii="Arial" w:hAnsi="Arial" w:cs="Arial"/>
          <w:b/>
          <w:bCs/>
          <w:sz w:val="24"/>
          <w:szCs w:val="24"/>
        </w:rPr>
        <w:t>1.4.</w:t>
      </w:r>
      <w:r w:rsidRPr="009B70B4">
        <w:rPr>
          <w:rFonts w:ascii="Arial" w:hAnsi="Arial" w:cs="Arial"/>
          <w:sz w:val="24"/>
          <w:szCs w:val="24"/>
        </w:rPr>
        <w:t xml:space="preserve"> Os exames serão realizados quando necessários através da emissão de requisições devidamente assinadas.</w:t>
      </w: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CLÁUSULA SEGUNDA – DOCUMENTOS APLICÁVEIS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2.1. Deram origem a este contrato e a ele se integram, sem necessidade de transcrição, os seguintes documentos, do inteiro conhecimento das partes:</w:t>
      </w:r>
    </w:p>
    <w:p w:rsidR="00B27725" w:rsidRPr="009B70B4" w:rsidRDefault="00B27725" w:rsidP="00B27725">
      <w:pPr>
        <w:widowControl/>
        <w:suppressAutoHyphens w:val="0"/>
        <w:autoSpaceDE w:val="0"/>
        <w:autoSpaceDN w:val="0"/>
        <w:adjustRightInd w:val="0"/>
        <w:rPr>
          <w:rFonts w:ascii="Arial" w:eastAsia="Times New Roman" w:hAnsi="Arial" w:cs="Arial"/>
          <w:sz w:val="24"/>
          <w:szCs w:val="24"/>
          <w:lang w:eastAsia="pt-BR"/>
        </w:rPr>
      </w:pPr>
      <w:r w:rsidRPr="009B70B4">
        <w:rPr>
          <w:rFonts w:ascii="Arial" w:eastAsia="Times New Roman" w:hAnsi="Arial" w:cs="Arial"/>
          <w:sz w:val="24"/>
          <w:szCs w:val="24"/>
          <w:lang w:eastAsia="pt-BR"/>
        </w:rPr>
        <w:t xml:space="preserve">a) </w:t>
      </w:r>
      <w:r w:rsidR="00A14183" w:rsidRPr="009B70B4">
        <w:rPr>
          <w:rFonts w:ascii="Arial" w:eastAsia="Times New Roman" w:hAnsi="Arial" w:cs="Arial"/>
          <w:sz w:val="24"/>
          <w:szCs w:val="24"/>
          <w:lang w:eastAsia="pt-BR"/>
        </w:rPr>
        <w:t>processo nº 2864</w:t>
      </w:r>
      <w:r w:rsidRPr="009B70B4">
        <w:rPr>
          <w:rFonts w:ascii="Arial" w:eastAsia="Times New Roman" w:hAnsi="Arial" w:cs="Arial"/>
          <w:sz w:val="24"/>
          <w:szCs w:val="24"/>
          <w:lang w:eastAsia="pt-BR"/>
        </w:rPr>
        <w:t>/201</w:t>
      </w:r>
      <w:r w:rsidR="00A14183" w:rsidRPr="009B70B4">
        <w:rPr>
          <w:rFonts w:ascii="Arial" w:eastAsia="Times New Roman" w:hAnsi="Arial" w:cs="Arial"/>
          <w:sz w:val="24"/>
          <w:szCs w:val="24"/>
          <w:lang w:eastAsia="pt-BR"/>
        </w:rPr>
        <w:t>5</w:t>
      </w:r>
    </w:p>
    <w:p w:rsidR="00B27725" w:rsidRPr="009B70B4" w:rsidRDefault="00B27725" w:rsidP="00B27725">
      <w:pPr>
        <w:widowControl/>
        <w:suppressAutoHyphens w:val="0"/>
        <w:autoSpaceDE w:val="0"/>
        <w:autoSpaceDN w:val="0"/>
        <w:adjustRightInd w:val="0"/>
        <w:rPr>
          <w:rFonts w:ascii="Arial" w:eastAsia="Times New Roman" w:hAnsi="Arial" w:cs="Arial"/>
          <w:sz w:val="24"/>
          <w:szCs w:val="24"/>
          <w:lang w:eastAsia="pt-BR"/>
        </w:rPr>
      </w:pPr>
      <w:r w:rsidRPr="009B70B4">
        <w:rPr>
          <w:rFonts w:ascii="Arial" w:eastAsia="Times New Roman" w:hAnsi="Arial" w:cs="Arial"/>
          <w:sz w:val="24"/>
          <w:szCs w:val="24"/>
          <w:lang w:eastAsia="pt-BR"/>
        </w:rPr>
        <w:t xml:space="preserve">b) Edital de credenciamento nº </w:t>
      </w:r>
      <w:r w:rsidR="00A14183" w:rsidRPr="009B70B4">
        <w:rPr>
          <w:rFonts w:ascii="Arial" w:eastAsia="Times New Roman" w:hAnsi="Arial" w:cs="Arial"/>
          <w:sz w:val="24"/>
          <w:szCs w:val="24"/>
          <w:lang w:eastAsia="pt-BR"/>
        </w:rPr>
        <w:t>01</w:t>
      </w:r>
      <w:r w:rsidRPr="009B70B4">
        <w:rPr>
          <w:rFonts w:ascii="Arial" w:eastAsia="Times New Roman" w:hAnsi="Arial" w:cs="Arial"/>
          <w:sz w:val="24"/>
          <w:szCs w:val="24"/>
          <w:lang w:eastAsia="pt-BR"/>
        </w:rPr>
        <w:t>/201</w:t>
      </w:r>
      <w:r w:rsidR="00A14183" w:rsidRPr="009B70B4">
        <w:rPr>
          <w:rFonts w:ascii="Arial" w:eastAsia="Times New Roman" w:hAnsi="Arial" w:cs="Arial"/>
          <w:sz w:val="24"/>
          <w:szCs w:val="24"/>
          <w:lang w:eastAsia="pt-BR"/>
        </w:rPr>
        <w:t>5</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c) Formulários/documentação de credenciamento/contrato.</w:t>
      </w: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CLÁUSULA TERCEIRA – CONDIÇÕES DE PAGAMENTO</w:t>
      </w:r>
    </w:p>
    <w:p w:rsidR="00B27725" w:rsidRPr="009B70B4" w:rsidRDefault="00B27725" w:rsidP="00B27725">
      <w:pPr>
        <w:pStyle w:val="Recuodecorpodetexto3"/>
        <w:spacing w:after="0"/>
        <w:ind w:left="0"/>
        <w:rPr>
          <w:rFonts w:ascii="Arial" w:hAnsi="Arial" w:cs="Arial"/>
          <w:sz w:val="24"/>
          <w:szCs w:val="24"/>
        </w:rPr>
      </w:pPr>
      <w:r w:rsidRPr="009B70B4">
        <w:rPr>
          <w:rFonts w:ascii="Arial" w:hAnsi="Arial" w:cs="Arial"/>
          <w:sz w:val="24"/>
          <w:szCs w:val="24"/>
        </w:rPr>
        <w:t xml:space="preserve">3.1. O </w:t>
      </w:r>
      <w:r w:rsidRPr="009B70B4">
        <w:rPr>
          <w:rFonts w:ascii="Arial" w:hAnsi="Arial" w:cs="Arial"/>
          <w:b/>
          <w:sz w:val="24"/>
          <w:szCs w:val="24"/>
        </w:rPr>
        <w:t>CONTRATANTE</w:t>
      </w:r>
      <w:r w:rsidRPr="009B70B4">
        <w:rPr>
          <w:rFonts w:ascii="Arial" w:hAnsi="Arial" w:cs="Arial"/>
          <w:sz w:val="24"/>
          <w:szCs w:val="24"/>
        </w:rPr>
        <w:t xml:space="preserve"> pagará mensalmente à </w:t>
      </w:r>
      <w:r w:rsidRPr="009B70B4">
        <w:rPr>
          <w:rFonts w:ascii="Arial" w:hAnsi="Arial" w:cs="Arial"/>
          <w:b/>
          <w:bCs/>
          <w:sz w:val="24"/>
          <w:szCs w:val="24"/>
        </w:rPr>
        <w:t>CONTRATADA</w:t>
      </w:r>
      <w:r w:rsidRPr="009B70B4">
        <w:rPr>
          <w:rFonts w:ascii="Arial" w:hAnsi="Arial" w:cs="Arial"/>
          <w:sz w:val="24"/>
          <w:szCs w:val="24"/>
        </w:rPr>
        <w:t xml:space="preserve">, por cada exame realizado, o valor estipulado pelo Sistema Único de Saúde – SUS, na tabela de preços constante do Sistema de Informação Ambulatorial, cujas especificações, códigos e valores se encontram transcritos no Anexo I do edital de Credenciamento nº </w:t>
      </w:r>
      <w:r w:rsidR="00A14183" w:rsidRPr="009B70B4">
        <w:rPr>
          <w:rFonts w:ascii="Arial" w:hAnsi="Arial" w:cs="Arial"/>
          <w:sz w:val="24"/>
          <w:szCs w:val="24"/>
        </w:rPr>
        <w:t>01/2015</w:t>
      </w:r>
      <w:r w:rsidRPr="009B70B4">
        <w:rPr>
          <w:rFonts w:ascii="Arial" w:hAnsi="Arial" w:cs="Arial"/>
          <w:sz w:val="24"/>
          <w:szCs w:val="24"/>
        </w:rPr>
        <w:t xml:space="preserve"> estimando o valor do presente contrato em </w:t>
      </w:r>
      <w:r w:rsidRPr="009B70B4">
        <w:rPr>
          <w:rFonts w:ascii="Arial" w:hAnsi="Arial" w:cs="Arial"/>
          <w:b/>
          <w:bCs/>
          <w:sz w:val="24"/>
          <w:szCs w:val="24"/>
        </w:rPr>
        <w:t xml:space="preserve">R$ </w:t>
      </w:r>
      <w:r w:rsidR="00165E86">
        <w:rPr>
          <w:rFonts w:ascii="Arial" w:hAnsi="Arial" w:cs="Arial"/>
          <w:b/>
          <w:bCs/>
          <w:sz w:val="24"/>
          <w:szCs w:val="24"/>
        </w:rPr>
        <w:t>66.883,85</w:t>
      </w:r>
      <w:r w:rsidRPr="009B70B4">
        <w:rPr>
          <w:rFonts w:ascii="Arial" w:hAnsi="Arial" w:cs="Arial"/>
          <w:b/>
          <w:bCs/>
          <w:sz w:val="24"/>
          <w:szCs w:val="24"/>
        </w:rPr>
        <w:t xml:space="preserve"> (</w:t>
      </w:r>
      <w:r w:rsidR="00165E86">
        <w:rPr>
          <w:rFonts w:ascii="Arial" w:hAnsi="Arial" w:cs="Arial"/>
          <w:b/>
          <w:bCs/>
          <w:sz w:val="24"/>
          <w:szCs w:val="24"/>
        </w:rPr>
        <w:t>sessenta e seis mil e oitocentos e oitenta e três reais e oitenta e cinco centavos</w:t>
      </w:r>
      <w:r w:rsidRPr="009B70B4">
        <w:rPr>
          <w:rFonts w:ascii="Arial" w:hAnsi="Arial" w:cs="Arial"/>
          <w:b/>
          <w:bCs/>
          <w:sz w:val="24"/>
          <w:szCs w:val="24"/>
        </w:rPr>
        <w:t>),</w:t>
      </w:r>
      <w:r w:rsidRPr="009B70B4">
        <w:rPr>
          <w:rFonts w:ascii="Arial" w:hAnsi="Arial" w:cs="Arial"/>
          <w:sz w:val="24"/>
          <w:szCs w:val="24"/>
        </w:rPr>
        <w:t xml:space="preserve"> que serão repassados a </w:t>
      </w:r>
      <w:r w:rsidRPr="009B70B4">
        <w:rPr>
          <w:rFonts w:ascii="Arial" w:hAnsi="Arial" w:cs="Arial"/>
          <w:b/>
          <w:bCs/>
          <w:sz w:val="24"/>
          <w:szCs w:val="24"/>
        </w:rPr>
        <w:t>CONTRATADA</w:t>
      </w:r>
      <w:r w:rsidRPr="009B70B4">
        <w:rPr>
          <w:rFonts w:ascii="Arial" w:hAnsi="Arial" w:cs="Arial"/>
          <w:sz w:val="24"/>
          <w:szCs w:val="24"/>
        </w:rPr>
        <w:t>, de acordo com os serviços utilizados e informados boletim de produção apresentado no período.</w:t>
      </w:r>
    </w:p>
    <w:p w:rsidR="00B27725" w:rsidRPr="009B70B4" w:rsidRDefault="00B27725" w:rsidP="00B27725">
      <w:pPr>
        <w:autoSpaceDE w:val="0"/>
        <w:autoSpaceDN w:val="0"/>
        <w:adjustRightInd w:val="0"/>
        <w:rPr>
          <w:rFonts w:ascii="Arial" w:hAnsi="Arial" w:cs="Arial"/>
          <w:sz w:val="24"/>
          <w:szCs w:val="24"/>
        </w:rPr>
      </w:pPr>
      <w:r w:rsidRPr="009B70B4">
        <w:rPr>
          <w:rFonts w:ascii="Arial" w:hAnsi="Arial" w:cs="Arial"/>
          <w:sz w:val="24"/>
          <w:szCs w:val="24"/>
        </w:rPr>
        <w:t xml:space="preserve">3.2. O pagamento será efetuado diretamente pela Secretaria Municipal de Administração e Finanças ou mediante crédito em conta corrente da credenciada, em até 20 (vinte) dias úteis, contados do recebimento da nota fiscal/fatura, no </w:t>
      </w:r>
      <w:r w:rsidR="009E27D0" w:rsidRPr="009B70B4">
        <w:rPr>
          <w:rFonts w:ascii="Arial" w:hAnsi="Arial" w:cs="Arial"/>
          <w:sz w:val="24"/>
          <w:szCs w:val="24"/>
        </w:rPr>
        <w:t>Protocolo Geral da Prefeitura acompanhado do Laudo de Execução dos Serviços que deverá ser apresentado pela Secretaria Municipal de Saúde</w:t>
      </w:r>
      <w:r w:rsidRPr="009B70B4">
        <w:rPr>
          <w:rFonts w:ascii="Arial" w:hAnsi="Arial" w:cs="Arial"/>
          <w:sz w:val="24"/>
          <w:szCs w:val="24"/>
        </w:rPr>
        <w:t>.</w:t>
      </w:r>
    </w:p>
    <w:p w:rsidR="00B27725" w:rsidRPr="009B70B4" w:rsidRDefault="00B27725" w:rsidP="00B27725">
      <w:pPr>
        <w:pStyle w:val="Corpodetexto"/>
        <w:tabs>
          <w:tab w:val="left" w:pos="900"/>
        </w:tabs>
        <w:rPr>
          <w:rFonts w:ascii="Arial" w:hAnsi="Arial" w:cs="Arial"/>
          <w:sz w:val="24"/>
          <w:szCs w:val="24"/>
        </w:rPr>
      </w:pPr>
      <w:r w:rsidRPr="009B70B4">
        <w:rPr>
          <w:rFonts w:ascii="Arial" w:hAnsi="Arial" w:cs="Arial"/>
          <w:sz w:val="24"/>
          <w:szCs w:val="24"/>
        </w:rPr>
        <w:t>3.3. O pagamento somente será efetivado com apresentação do original ou de cópia autenticada dos seguintes documentos, os quais deverão ser protocolizados no Protocolo geral desta Prefeitura, em vigência, juntamente com o respectivo documento fiscal, e ainda, acompanhada de requerimento de pagamento, evidenciando o período a que se refere o faturamento, os quais serão anexados ao processo de pagamento:</w:t>
      </w:r>
    </w:p>
    <w:p w:rsidR="00B27725" w:rsidRPr="009B70B4" w:rsidRDefault="00B27725" w:rsidP="00B27725">
      <w:pPr>
        <w:widowControl/>
        <w:tabs>
          <w:tab w:val="left" w:pos="284"/>
          <w:tab w:val="left" w:pos="1134"/>
        </w:tabs>
        <w:suppressAutoHyphens w:val="0"/>
        <w:rPr>
          <w:rFonts w:ascii="Arial" w:hAnsi="Arial" w:cs="Arial"/>
          <w:b/>
          <w:sz w:val="24"/>
          <w:szCs w:val="24"/>
        </w:rPr>
      </w:pPr>
      <w:r w:rsidRPr="009B70B4">
        <w:rPr>
          <w:rFonts w:ascii="Arial" w:hAnsi="Arial" w:cs="Arial"/>
          <w:b/>
          <w:sz w:val="24"/>
          <w:szCs w:val="24"/>
        </w:rPr>
        <w:t xml:space="preserve">3.3.1. Certidões </w:t>
      </w:r>
      <w:r w:rsidR="009E27D0" w:rsidRPr="009B70B4">
        <w:rPr>
          <w:rFonts w:ascii="Arial" w:hAnsi="Arial" w:cs="Arial"/>
          <w:b/>
          <w:sz w:val="24"/>
          <w:szCs w:val="24"/>
        </w:rPr>
        <w:t>negativas de débitos relativas à Fazenda Pública Municipal, Estadual, Federal conjunta com a União e perante a Justiça do Trabalho</w:t>
      </w:r>
      <w:r w:rsidRPr="009B70B4">
        <w:rPr>
          <w:rFonts w:ascii="Arial" w:hAnsi="Arial" w:cs="Arial"/>
          <w:b/>
          <w:sz w:val="24"/>
          <w:szCs w:val="24"/>
        </w:rPr>
        <w:t>;</w:t>
      </w:r>
    </w:p>
    <w:p w:rsidR="00B27725" w:rsidRPr="009B70B4" w:rsidRDefault="00B27725" w:rsidP="00B27725">
      <w:pPr>
        <w:widowControl/>
        <w:tabs>
          <w:tab w:val="left" w:pos="284"/>
          <w:tab w:val="left" w:pos="1134"/>
        </w:tabs>
        <w:suppressAutoHyphens w:val="0"/>
        <w:rPr>
          <w:rFonts w:ascii="Arial" w:hAnsi="Arial" w:cs="Arial"/>
          <w:b/>
          <w:sz w:val="24"/>
          <w:szCs w:val="24"/>
        </w:rPr>
      </w:pPr>
      <w:r w:rsidRPr="009B70B4">
        <w:rPr>
          <w:rFonts w:ascii="Arial" w:hAnsi="Arial" w:cs="Arial"/>
          <w:b/>
          <w:sz w:val="24"/>
          <w:szCs w:val="24"/>
        </w:rPr>
        <w:t xml:space="preserve">3.3.2. Certidões negativas de débitos perante o INSS e o Certificado de Regularidade do FGTS. </w:t>
      </w:r>
    </w:p>
    <w:p w:rsidR="00B27725" w:rsidRPr="009B70B4" w:rsidRDefault="00B27725" w:rsidP="00B27725">
      <w:pPr>
        <w:tabs>
          <w:tab w:val="left" w:pos="426"/>
        </w:tabs>
        <w:autoSpaceDE w:val="0"/>
        <w:autoSpaceDN w:val="0"/>
        <w:adjustRightInd w:val="0"/>
        <w:rPr>
          <w:rFonts w:ascii="Arial" w:hAnsi="Arial" w:cs="Arial"/>
          <w:sz w:val="24"/>
          <w:szCs w:val="24"/>
        </w:rPr>
      </w:pPr>
      <w:r w:rsidRPr="009B70B4">
        <w:rPr>
          <w:rFonts w:ascii="Arial" w:hAnsi="Arial" w:cs="Arial"/>
          <w:sz w:val="24"/>
          <w:szCs w:val="24"/>
        </w:rPr>
        <w:t xml:space="preserve">3.4. O pagamento será efetuado consoante informações assinaladas nas notas fiscais/faturas, com discriminação dos serviços prestados inclusive o período, devendo ser apresentada até o 5º (quinto) dia do mês </w:t>
      </w:r>
      <w:r w:rsidR="009B70B4" w:rsidRPr="009B70B4">
        <w:rPr>
          <w:rFonts w:ascii="Arial" w:hAnsi="Arial" w:cs="Arial"/>
          <w:sz w:val="24"/>
          <w:szCs w:val="24"/>
        </w:rPr>
        <w:t>subsequente</w:t>
      </w:r>
      <w:r w:rsidRPr="009B70B4">
        <w:rPr>
          <w:rFonts w:ascii="Arial" w:hAnsi="Arial" w:cs="Arial"/>
          <w:sz w:val="24"/>
          <w:szCs w:val="24"/>
        </w:rPr>
        <w:t>.</w:t>
      </w:r>
    </w:p>
    <w:p w:rsidR="00B27725" w:rsidRPr="009B70B4" w:rsidRDefault="00B27725" w:rsidP="00B27725">
      <w:pPr>
        <w:tabs>
          <w:tab w:val="left" w:pos="426"/>
        </w:tabs>
        <w:autoSpaceDE w:val="0"/>
        <w:autoSpaceDN w:val="0"/>
        <w:adjustRightInd w:val="0"/>
        <w:rPr>
          <w:rFonts w:ascii="Arial" w:hAnsi="Arial" w:cs="Arial"/>
          <w:sz w:val="24"/>
          <w:szCs w:val="24"/>
        </w:rPr>
      </w:pPr>
      <w:r w:rsidRPr="009B70B4">
        <w:rPr>
          <w:rFonts w:ascii="Arial" w:hAnsi="Arial" w:cs="Arial"/>
          <w:sz w:val="24"/>
          <w:szCs w:val="24"/>
        </w:rPr>
        <w:t>3.5. A credenciada procederá à cobrança dos valores que lhes sejam devidos em razão dos serviços prestados, encaminhando fatura individualizada contendo a descrição dos serviços.</w:t>
      </w:r>
    </w:p>
    <w:p w:rsidR="00B27725" w:rsidRPr="009B70B4" w:rsidRDefault="00B27725" w:rsidP="00B27725">
      <w:pPr>
        <w:tabs>
          <w:tab w:val="left" w:pos="426"/>
        </w:tabs>
        <w:autoSpaceDE w:val="0"/>
        <w:autoSpaceDN w:val="0"/>
        <w:adjustRightInd w:val="0"/>
        <w:rPr>
          <w:rFonts w:ascii="Arial" w:hAnsi="Arial" w:cs="Arial"/>
          <w:sz w:val="24"/>
          <w:szCs w:val="24"/>
        </w:rPr>
      </w:pPr>
      <w:r w:rsidRPr="009B70B4">
        <w:rPr>
          <w:rFonts w:ascii="Arial" w:hAnsi="Arial" w:cs="Arial"/>
          <w:sz w:val="24"/>
          <w:szCs w:val="24"/>
        </w:rPr>
        <w:t>3.6. Toda e qualquer discordância quanto à fatura apresentada será encaminhada à contratada por escrito, de forma discriminada e justificada.</w:t>
      </w:r>
    </w:p>
    <w:p w:rsidR="00B27725" w:rsidRPr="009B70B4" w:rsidRDefault="00B27725" w:rsidP="00B27725">
      <w:pPr>
        <w:tabs>
          <w:tab w:val="left" w:pos="426"/>
        </w:tabs>
        <w:autoSpaceDE w:val="0"/>
        <w:autoSpaceDN w:val="0"/>
        <w:adjustRightInd w:val="0"/>
        <w:rPr>
          <w:rFonts w:ascii="Arial" w:hAnsi="Arial" w:cs="Arial"/>
          <w:sz w:val="24"/>
          <w:szCs w:val="24"/>
        </w:rPr>
      </w:pPr>
      <w:r w:rsidRPr="009B70B4">
        <w:rPr>
          <w:rFonts w:ascii="Arial" w:hAnsi="Arial" w:cs="Arial"/>
          <w:sz w:val="24"/>
          <w:szCs w:val="24"/>
        </w:rPr>
        <w:t>3.7. Ocorrendo divergências em relação aos débitos referidos no parágrafo anterior, fica estabelecido o pagamento dos valores aceitos, na data do vencimento. O eventual saldo da fatura, se considerado correto pela revisão técnica, deverá ser pago no primeiro faturamento seguinte à apresentação das justificativas.</w:t>
      </w:r>
    </w:p>
    <w:p w:rsidR="00B27725" w:rsidRPr="009B70B4" w:rsidRDefault="00B27725" w:rsidP="00B27725">
      <w:pPr>
        <w:tabs>
          <w:tab w:val="left" w:pos="426"/>
        </w:tabs>
        <w:autoSpaceDE w:val="0"/>
        <w:autoSpaceDN w:val="0"/>
        <w:adjustRightInd w:val="0"/>
        <w:rPr>
          <w:rFonts w:ascii="Arial" w:hAnsi="Arial" w:cs="Arial"/>
          <w:sz w:val="24"/>
          <w:szCs w:val="24"/>
        </w:rPr>
      </w:pPr>
      <w:r w:rsidRPr="009B70B4">
        <w:rPr>
          <w:rFonts w:ascii="Arial" w:hAnsi="Arial" w:cs="Arial"/>
          <w:sz w:val="24"/>
          <w:szCs w:val="24"/>
        </w:rPr>
        <w:t>3.8. Nenhum pagamento será efetuado à empresa adjudicatária enquanto pendente de liquidação qualquer obrigação. Esse fato não será gerador de direito a reajustamento de preços ou a atualização monetária.</w:t>
      </w:r>
    </w:p>
    <w:p w:rsidR="00B27725" w:rsidRPr="009B70B4" w:rsidRDefault="00B27725" w:rsidP="00B27725">
      <w:pPr>
        <w:tabs>
          <w:tab w:val="left" w:pos="426"/>
        </w:tabs>
        <w:autoSpaceDE w:val="0"/>
        <w:autoSpaceDN w:val="0"/>
        <w:adjustRightInd w:val="0"/>
        <w:rPr>
          <w:rFonts w:ascii="Arial" w:hAnsi="Arial" w:cs="Arial"/>
          <w:sz w:val="24"/>
          <w:szCs w:val="24"/>
        </w:rPr>
      </w:pPr>
      <w:r w:rsidRPr="009B70B4">
        <w:rPr>
          <w:rFonts w:ascii="Arial" w:hAnsi="Arial" w:cs="Arial"/>
          <w:sz w:val="24"/>
          <w:szCs w:val="24"/>
        </w:rPr>
        <w:t xml:space="preserve">3.9. Os valores dos exames serão reajustados de acordo com a Tabela SUS. </w:t>
      </w:r>
    </w:p>
    <w:p w:rsidR="00B27725" w:rsidRPr="009B70B4" w:rsidRDefault="00B27725" w:rsidP="00B27725">
      <w:pPr>
        <w:tabs>
          <w:tab w:val="left" w:pos="426"/>
        </w:tabs>
        <w:rPr>
          <w:rFonts w:ascii="Arial" w:hAnsi="Arial" w:cs="Arial"/>
          <w:sz w:val="24"/>
          <w:szCs w:val="24"/>
        </w:rPr>
      </w:pPr>
      <w:r w:rsidRPr="009B70B4">
        <w:rPr>
          <w:rFonts w:ascii="Arial" w:hAnsi="Arial" w:cs="Arial"/>
          <w:sz w:val="24"/>
          <w:szCs w:val="24"/>
        </w:rPr>
        <w:t>3.10. O pagamento poderá ser suspenso no caso de não cumprimento das obrigações que possam de qualquer forma, prejudicar o interesse do Município.</w:t>
      </w:r>
    </w:p>
    <w:p w:rsidR="00B27725" w:rsidRPr="009B70B4" w:rsidRDefault="00B27725" w:rsidP="00B27725">
      <w:pPr>
        <w:tabs>
          <w:tab w:val="left" w:pos="426"/>
        </w:tabs>
        <w:rPr>
          <w:rFonts w:ascii="Arial" w:hAnsi="Arial" w:cs="Arial"/>
          <w:sz w:val="24"/>
          <w:szCs w:val="24"/>
        </w:rPr>
      </w:pPr>
      <w:r w:rsidRPr="009B70B4">
        <w:rPr>
          <w:rFonts w:ascii="Arial" w:hAnsi="Arial" w:cs="Arial"/>
          <w:sz w:val="24"/>
          <w:szCs w:val="24"/>
        </w:rPr>
        <w:t>3.11. É vedada a antecipação de pagamentos sem a correspondente realização dos exames.</w:t>
      </w:r>
    </w:p>
    <w:p w:rsidR="00B27725" w:rsidRPr="009B70B4" w:rsidRDefault="00B27725" w:rsidP="00B27725">
      <w:pPr>
        <w:tabs>
          <w:tab w:val="left" w:pos="426"/>
        </w:tabs>
        <w:rPr>
          <w:rFonts w:ascii="Arial" w:hAnsi="Arial" w:cs="Arial"/>
          <w:sz w:val="24"/>
          <w:szCs w:val="24"/>
        </w:rPr>
      </w:pPr>
      <w:r w:rsidRPr="009B70B4">
        <w:rPr>
          <w:rFonts w:ascii="Arial" w:hAnsi="Arial" w:cs="Arial"/>
          <w:sz w:val="24"/>
          <w:szCs w:val="24"/>
        </w:rPr>
        <w:t>3.12. Ocorrendo erros na apresentação dos documentos fiscais, os mesmos serão devolvidos ao adjudicatário para correção, ficando estabelecido que o valor e o prazo para pagamento será considerado aquele a partir da data da apresentação do documento fiscal devolvido sem erros.</w:t>
      </w:r>
    </w:p>
    <w:p w:rsidR="00B27725" w:rsidRPr="009B70B4" w:rsidRDefault="00B27725" w:rsidP="00B27725">
      <w:pPr>
        <w:tabs>
          <w:tab w:val="left" w:pos="-414"/>
          <w:tab w:val="left" w:pos="0"/>
          <w:tab w:val="left" w:pos="426"/>
          <w:tab w:val="left" w:pos="1020"/>
          <w:tab w:val="left" w:pos="1926"/>
          <w:tab w:val="left" w:pos="3186"/>
          <w:tab w:val="left" w:pos="3906"/>
          <w:tab w:val="left" w:pos="4626"/>
          <w:tab w:val="left" w:pos="5346"/>
          <w:tab w:val="left" w:pos="6066"/>
          <w:tab w:val="left" w:pos="6786"/>
          <w:tab w:val="left" w:pos="7506"/>
          <w:tab w:val="left" w:pos="8226"/>
          <w:tab w:val="left" w:pos="8946"/>
          <w:tab w:val="left" w:pos="9666"/>
        </w:tabs>
        <w:rPr>
          <w:rFonts w:ascii="Arial" w:eastAsia="Batang" w:hAnsi="Arial" w:cs="Arial"/>
          <w:sz w:val="24"/>
          <w:szCs w:val="24"/>
        </w:rPr>
      </w:pPr>
      <w:r w:rsidRPr="009B70B4">
        <w:rPr>
          <w:rFonts w:ascii="Arial" w:eastAsia="Batang" w:hAnsi="Arial" w:cs="Arial"/>
          <w:sz w:val="24"/>
          <w:szCs w:val="24"/>
        </w:rPr>
        <w:lastRenderedPageBreak/>
        <w:t>3.13. Para a efetivação do pagamento o licitante deverá manter as mesmas condições previstas neste edital no que concerne aos documentos para habilitação.</w:t>
      </w:r>
    </w:p>
    <w:p w:rsidR="00B27725" w:rsidRPr="009B70B4" w:rsidRDefault="00B27725" w:rsidP="00B27725">
      <w:pPr>
        <w:tabs>
          <w:tab w:val="left" w:pos="426"/>
          <w:tab w:val="left" w:pos="1080"/>
        </w:tabs>
        <w:overflowPunct w:val="0"/>
        <w:autoSpaceDE w:val="0"/>
        <w:autoSpaceDN w:val="0"/>
        <w:adjustRightInd w:val="0"/>
        <w:textAlignment w:val="baseline"/>
        <w:rPr>
          <w:rFonts w:ascii="Arial" w:hAnsi="Arial" w:cs="Arial"/>
          <w:sz w:val="24"/>
          <w:szCs w:val="24"/>
        </w:rPr>
      </w:pPr>
      <w:r w:rsidRPr="009B70B4">
        <w:rPr>
          <w:rFonts w:ascii="Arial" w:hAnsi="Arial" w:cs="Arial"/>
          <w:bCs/>
          <w:sz w:val="24"/>
          <w:szCs w:val="24"/>
        </w:rPr>
        <w:t>3.14.</w:t>
      </w:r>
      <w:r w:rsidRPr="009B70B4">
        <w:rPr>
          <w:rFonts w:ascii="Arial" w:hAnsi="Arial" w:cs="Arial"/>
          <w:sz w:val="24"/>
          <w:szCs w:val="24"/>
        </w:rPr>
        <w:t xml:space="preserve"> Na hipótese do Município, não pagar nos prazos previstos, por motivo a ela imputável, os valores não sofrerão correção desde que o atraso seja devidamente justificado e não ultrapasse 30 (trinta) dias da data de liquidação da nota fiscal, caso contrário, serão acrescidos da taxa de 1% (um por cento) ao mês, calculada </w:t>
      </w:r>
      <w:proofErr w:type="gramStart"/>
      <w:r w:rsidRPr="009B70B4">
        <w:rPr>
          <w:rFonts w:ascii="Arial" w:hAnsi="Arial" w:cs="Arial"/>
          <w:i/>
          <w:iCs/>
          <w:sz w:val="24"/>
          <w:szCs w:val="24"/>
        </w:rPr>
        <w:t>pro rata</w:t>
      </w:r>
      <w:proofErr w:type="gramEnd"/>
      <w:r w:rsidRPr="009B70B4">
        <w:rPr>
          <w:rFonts w:ascii="Arial" w:hAnsi="Arial" w:cs="Arial"/>
          <w:i/>
          <w:iCs/>
          <w:sz w:val="24"/>
          <w:szCs w:val="24"/>
        </w:rPr>
        <w:t xml:space="preserve"> </w:t>
      </w:r>
      <w:proofErr w:type="spellStart"/>
      <w:r w:rsidRPr="009B70B4">
        <w:rPr>
          <w:rFonts w:ascii="Arial" w:hAnsi="Arial" w:cs="Arial"/>
          <w:i/>
          <w:iCs/>
          <w:sz w:val="24"/>
          <w:szCs w:val="24"/>
        </w:rPr>
        <w:t>die</w:t>
      </w:r>
      <w:proofErr w:type="spellEnd"/>
      <w:r w:rsidRPr="009B70B4">
        <w:rPr>
          <w:rFonts w:ascii="Arial" w:hAnsi="Arial" w:cs="Arial"/>
          <w:sz w:val="24"/>
          <w:szCs w:val="24"/>
        </w:rPr>
        <w:t xml:space="preserve"> entre o 31º (trigésimo primeiro) dia da data do adimplemento da obrigação e a data do efetivo pagamento.</w:t>
      </w:r>
    </w:p>
    <w:p w:rsidR="00B27725" w:rsidRPr="009B70B4" w:rsidRDefault="00B27725" w:rsidP="00B27725">
      <w:pPr>
        <w:rPr>
          <w:rFonts w:ascii="Arial" w:hAnsi="Arial" w:cs="Arial"/>
          <w:sz w:val="24"/>
          <w:szCs w:val="24"/>
        </w:rPr>
      </w:pPr>
      <w:r w:rsidRPr="009B70B4">
        <w:rPr>
          <w:rFonts w:ascii="Arial" w:hAnsi="Arial" w:cs="Arial"/>
          <w:sz w:val="24"/>
          <w:szCs w:val="24"/>
        </w:rPr>
        <w:t xml:space="preserve">3.15. O </w:t>
      </w:r>
      <w:r w:rsidRPr="009B70B4">
        <w:rPr>
          <w:rFonts w:ascii="Arial" w:hAnsi="Arial" w:cs="Arial"/>
          <w:b/>
          <w:sz w:val="24"/>
          <w:szCs w:val="24"/>
        </w:rPr>
        <w:t>CONTRATANTE</w:t>
      </w:r>
      <w:r w:rsidRPr="009B70B4">
        <w:rPr>
          <w:rFonts w:ascii="Arial" w:hAnsi="Arial" w:cs="Arial"/>
          <w:sz w:val="24"/>
          <w:szCs w:val="24"/>
        </w:rPr>
        <w:t xml:space="preserve"> poderá deduzir do pagamento importâncias que a qualquer título lhe forem devidos pela </w:t>
      </w:r>
      <w:r w:rsidRPr="009B70B4">
        <w:rPr>
          <w:rFonts w:ascii="Arial" w:hAnsi="Arial" w:cs="Arial"/>
          <w:b/>
          <w:sz w:val="24"/>
          <w:szCs w:val="24"/>
        </w:rPr>
        <w:t>CONTRATADA</w:t>
      </w:r>
      <w:r w:rsidRPr="009B70B4">
        <w:rPr>
          <w:rFonts w:ascii="Arial" w:hAnsi="Arial" w:cs="Arial"/>
          <w:sz w:val="24"/>
          <w:szCs w:val="24"/>
        </w:rPr>
        <w:t>, em decorrência de inadimplemento contratual.</w:t>
      </w:r>
    </w:p>
    <w:p w:rsidR="00B27725" w:rsidRPr="009B70B4" w:rsidRDefault="00B27725" w:rsidP="00B27725">
      <w:pPr>
        <w:rPr>
          <w:rFonts w:ascii="Arial" w:hAnsi="Arial" w:cs="Arial"/>
          <w:sz w:val="24"/>
          <w:szCs w:val="24"/>
        </w:rPr>
      </w:pPr>
      <w:r w:rsidRPr="009B70B4">
        <w:rPr>
          <w:rFonts w:ascii="Arial" w:hAnsi="Arial" w:cs="Arial"/>
          <w:sz w:val="24"/>
          <w:szCs w:val="24"/>
        </w:rPr>
        <w:t xml:space="preserve">3.16. Estão incluídos no valor unitário de cada exame os encargos sociais, impostos, taxas, licenças e todas as demais despesas necessárias </w:t>
      </w:r>
      <w:r w:rsidR="00982486" w:rsidRPr="009B70B4">
        <w:rPr>
          <w:rFonts w:ascii="Arial" w:hAnsi="Arial" w:cs="Arial"/>
          <w:sz w:val="24"/>
          <w:szCs w:val="24"/>
        </w:rPr>
        <w:t>à</w:t>
      </w:r>
      <w:r w:rsidRPr="009B70B4">
        <w:rPr>
          <w:rFonts w:ascii="Arial" w:hAnsi="Arial" w:cs="Arial"/>
          <w:sz w:val="24"/>
          <w:szCs w:val="24"/>
        </w:rPr>
        <w:t xml:space="preserve"> prestação dos serviços de patologia clinica, objeto contratual.</w:t>
      </w: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 xml:space="preserve">CLÁUSULA QUARTA – VIGÊNCIA </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4.1. O prazo de duração deste contrato será de sua assinatura até o dia </w:t>
      </w:r>
      <w:r w:rsidRPr="006A7FEA">
        <w:rPr>
          <w:rFonts w:ascii="Arial" w:eastAsia="Times New Roman" w:hAnsi="Arial" w:cs="Arial"/>
          <w:sz w:val="24"/>
          <w:szCs w:val="24"/>
          <w:lang w:eastAsia="pt-BR"/>
        </w:rPr>
        <w:t>31 de dezembro de 201</w:t>
      </w:r>
      <w:r w:rsidR="00982486" w:rsidRPr="006A7FEA">
        <w:rPr>
          <w:rFonts w:ascii="Arial" w:eastAsia="Times New Roman" w:hAnsi="Arial" w:cs="Arial"/>
          <w:sz w:val="24"/>
          <w:szCs w:val="24"/>
          <w:lang w:eastAsia="pt-BR"/>
        </w:rPr>
        <w:t>5</w:t>
      </w:r>
      <w:r w:rsidRPr="006A7FEA">
        <w:rPr>
          <w:rFonts w:ascii="Arial" w:eastAsia="Times New Roman" w:hAnsi="Arial" w:cs="Arial"/>
          <w:sz w:val="24"/>
          <w:szCs w:val="24"/>
          <w:lang w:eastAsia="pt-BR"/>
        </w:rPr>
        <w:t xml:space="preserve">, podendo ser prorrogado por até 60 (sessenta) meses, </w:t>
      </w:r>
      <w:r w:rsidRPr="009B70B4">
        <w:rPr>
          <w:rFonts w:ascii="Arial" w:eastAsia="Times New Roman" w:hAnsi="Arial" w:cs="Arial"/>
          <w:color w:val="000000"/>
          <w:sz w:val="24"/>
          <w:szCs w:val="24"/>
          <w:lang w:eastAsia="pt-BR"/>
        </w:rPr>
        <w:t>ou até que, justificadamente, venha a ser rescindido.</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CLÁUSULA QUINTA – OBRIGAÇÕES DA CREDENCIADA.</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São obrigações da credenciada:</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5.1. </w:t>
      </w:r>
      <w:proofErr w:type="gramStart"/>
      <w:r w:rsidRPr="009B70B4">
        <w:rPr>
          <w:rFonts w:ascii="Arial" w:eastAsia="Times New Roman" w:hAnsi="Arial" w:cs="Arial"/>
          <w:color w:val="000000"/>
          <w:sz w:val="24"/>
          <w:szCs w:val="24"/>
          <w:lang w:eastAsia="pt-BR"/>
        </w:rPr>
        <w:t>realizar</w:t>
      </w:r>
      <w:proofErr w:type="gramEnd"/>
      <w:r w:rsidRPr="009B70B4">
        <w:rPr>
          <w:rFonts w:ascii="Arial" w:eastAsia="Times New Roman" w:hAnsi="Arial" w:cs="Arial"/>
          <w:color w:val="000000"/>
          <w:sz w:val="24"/>
          <w:szCs w:val="24"/>
          <w:lang w:eastAsia="pt-BR"/>
        </w:rPr>
        <w:t xml:space="preserve"> os procedimentos contratados, sem cobrança de qualquer valor adicional ao munícipe de São Domingos do Norte;</w:t>
      </w:r>
    </w:p>
    <w:p w:rsidR="00B27725" w:rsidRPr="009B70B4" w:rsidRDefault="00B27725" w:rsidP="00B27725">
      <w:pPr>
        <w:widowControl/>
        <w:suppressAutoHyphens w:val="0"/>
        <w:autoSpaceDE w:val="0"/>
        <w:autoSpaceDN w:val="0"/>
        <w:adjustRightInd w:val="0"/>
        <w:rPr>
          <w:rFonts w:ascii="Arial" w:eastAsia="Times New Roman" w:hAnsi="Arial" w:cs="Arial"/>
          <w:sz w:val="24"/>
          <w:szCs w:val="24"/>
          <w:lang w:eastAsia="pt-BR"/>
        </w:rPr>
      </w:pPr>
      <w:r w:rsidRPr="009B70B4">
        <w:rPr>
          <w:rFonts w:ascii="Arial" w:eastAsia="Times New Roman" w:hAnsi="Arial" w:cs="Arial"/>
          <w:color w:val="000000"/>
          <w:sz w:val="24"/>
          <w:szCs w:val="24"/>
          <w:lang w:eastAsia="pt-BR"/>
        </w:rPr>
        <w:t xml:space="preserve">5.2. </w:t>
      </w:r>
      <w:proofErr w:type="gramStart"/>
      <w:r w:rsidRPr="009B70B4">
        <w:rPr>
          <w:rFonts w:ascii="Arial" w:eastAsia="Times New Roman" w:hAnsi="Arial" w:cs="Arial"/>
          <w:color w:val="000000"/>
          <w:sz w:val="24"/>
          <w:szCs w:val="24"/>
          <w:lang w:eastAsia="pt-BR"/>
        </w:rPr>
        <w:t>p</w:t>
      </w:r>
      <w:r w:rsidRPr="009B70B4">
        <w:rPr>
          <w:rFonts w:ascii="Arial" w:eastAsia="Times New Roman" w:hAnsi="Arial" w:cs="Arial"/>
          <w:sz w:val="24"/>
          <w:szCs w:val="24"/>
          <w:lang w:eastAsia="pt-BR"/>
        </w:rPr>
        <w:t>ara</w:t>
      </w:r>
      <w:proofErr w:type="gramEnd"/>
      <w:r w:rsidRPr="009B70B4">
        <w:rPr>
          <w:rFonts w:ascii="Arial" w:eastAsia="Times New Roman" w:hAnsi="Arial" w:cs="Arial"/>
          <w:sz w:val="24"/>
          <w:szCs w:val="24"/>
          <w:lang w:eastAsia="pt-BR"/>
        </w:rPr>
        <w:t xml:space="preserve"> atendimento das requisições apresentadas nas dependências da empresa credenciada, que deverá estar estabelecida no Estado do Espírito Santo em horário comercial, no mínimo por 08(oito) horas diárias e 05 (cinco) dias por semana;</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5.3. </w:t>
      </w:r>
      <w:proofErr w:type="gramStart"/>
      <w:r w:rsidRPr="009B70B4">
        <w:rPr>
          <w:rFonts w:ascii="Arial" w:eastAsia="Times New Roman" w:hAnsi="Arial" w:cs="Arial"/>
          <w:color w:val="000000"/>
          <w:sz w:val="24"/>
          <w:szCs w:val="24"/>
          <w:lang w:eastAsia="pt-BR"/>
        </w:rPr>
        <w:t>a</w:t>
      </w:r>
      <w:proofErr w:type="gramEnd"/>
      <w:r w:rsidRPr="009B70B4">
        <w:rPr>
          <w:rFonts w:ascii="Arial" w:eastAsia="Times New Roman" w:hAnsi="Arial" w:cs="Arial"/>
          <w:color w:val="000000"/>
          <w:sz w:val="24"/>
          <w:szCs w:val="24"/>
          <w:lang w:eastAsia="pt-BR"/>
        </w:rPr>
        <w:t xml:space="preserve"> realização dos exames e a distribuição dos resultados serão de responsabilidade da empresa credenciada, que assumirá todos os ônus decorrentes dos procedimentos;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5.4. </w:t>
      </w:r>
      <w:proofErr w:type="gramStart"/>
      <w:r w:rsidRPr="009B70B4">
        <w:rPr>
          <w:rFonts w:ascii="Arial" w:eastAsia="Times New Roman" w:hAnsi="Arial" w:cs="Arial"/>
          <w:color w:val="000000"/>
          <w:sz w:val="24"/>
          <w:szCs w:val="24"/>
          <w:lang w:eastAsia="pt-BR"/>
        </w:rPr>
        <w:t>a</w:t>
      </w:r>
      <w:proofErr w:type="gramEnd"/>
      <w:r w:rsidRPr="009B70B4">
        <w:rPr>
          <w:rFonts w:ascii="Arial" w:eastAsia="Times New Roman" w:hAnsi="Arial" w:cs="Arial"/>
          <w:color w:val="000000"/>
          <w:sz w:val="24"/>
          <w:szCs w:val="24"/>
          <w:lang w:eastAsia="pt-BR"/>
        </w:rPr>
        <w:t xml:space="preserve"> empresa credenciada será responsável pelo material necessário às coletas, incluído nesse caso, todo e qualquer medicamento imprescindível para a realização do procedimento;</w:t>
      </w:r>
    </w:p>
    <w:p w:rsidR="00B27725" w:rsidRPr="009B70B4" w:rsidRDefault="00B27725" w:rsidP="00B27725">
      <w:pPr>
        <w:widowControl/>
        <w:suppressAutoHyphens w:val="0"/>
        <w:autoSpaceDE w:val="0"/>
        <w:autoSpaceDN w:val="0"/>
        <w:adjustRightInd w:val="0"/>
        <w:rPr>
          <w:rFonts w:ascii="Arial" w:eastAsia="Times New Roman" w:hAnsi="Arial" w:cs="Arial"/>
          <w:sz w:val="24"/>
          <w:szCs w:val="24"/>
          <w:lang w:eastAsia="pt-BR"/>
        </w:rPr>
      </w:pPr>
      <w:r w:rsidRPr="009B70B4">
        <w:rPr>
          <w:rFonts w:ascii="Arial" w:eastAsia="Times New Roman" w:hAnsi="Arial" w:cs="Arial"/>
          <w:color w:val="000000"/>
          <w:sz w:val="24"/>
          <w:szCs w:val="24"/>
          <w:lang w:eastAsia="pt-BR"/>
        </w:rPr>
        <w:t xml:space="preserve">5.5. </w:t>
      </w:r>
      <w:proofErr w:type="gramStart"/>
      <w:r w:rsidRPr="009B70B4">
        <w:rPr>
          <w:rFonts w:ascii="Arial" w:eastAsia="Times New Roman" w:hAnsi="Arial" w:cs="Arial"/>
          <w:color w:val="000000"/>
          <w:sz w:val="24"/>
          <w:szCs w:val="24"/>
          <w:lang w:eastAsia="pt-BR"/>
        </w:rPr>
        <w:t>os</w:t>
      </w:r>
      <w:proofErr w:type="gramEnd"/>
      <w:r w:rsidRPr="009B70B4">
        <w:rPr>
          <w:rFonts w:ascii="Arial" w:eastAsia="Times New Roman" w:hAnsi="Arial" w:cs="Arial"/>
          <w:color w:val="000000"/>
          <w:sz w:val="24"/>
          <w:szCs w:val="24"/>
          <w:lang w:eastAsia="pt-BR"/>
        </w:rPr>
        <w:t xml:space="preserve"> resultados dos exames deverão ser entregues dentro de </w:t>
      </w:r>
      <w:r w:rsidRPr="009B70B4">
        <w:rPr>
          <w:rFonts w:ascii="Arial" w:eastAsia="Times New Roman" w:hAnsi="Arial" w:cs="Arial"/>
          <w:sz w:val="24"/>
          <w:szCs w:val="24"/>
          <w:lang w:eastAsia="pt-BR"/>
        </w:rPr>
        <w:t>um prazo máximo de 48(quarenta e oito) horas;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5.6. </w:t>
      </w:r>
      <w:proofErr w:type="gramStart"/>
      <w:r w:rsidRPr="009B70B4">
        <w:rPr>
          <w:rFonts w:ascii="Arial" w:eastAsia="Times New Roman" w:hAnsi="Arial" w:cs="Arial"/>
          <w:color w:val="000000"/>
          <w:sz w:val="24"/>
          <w:szCs w:val="24"/>
          <w:lang w:eastAsia="pt-BR"/>
        </w:rPr>
        <w:t>apresentar</w:t>
      </w:r>
      <w:proofErr w:type="gramEnd"/>
      <w:r w:rsidRPr="009B70B4">
        <w:rPr>
          <w:rFonts w:ascii="Arial" w:eastAsia="Times New Roman" w:hAnsi="Arial" w:cs="Arial"/>
          <w:color w:val="000000"/>
          <w:sz w:val="24"/>
          <w:szCs w:val="24"/>
          <w:lang w:eastAsia="pt-BR"/>
        </w:rPr>
        <w:t xml:space="preserve"> Relatório com as guias de requisição, devidamente autorizadas, com nome do paciente, exames realizados e respectivos valores e deixar a disposição para conferência na Secretaria Municipal de Saúde do Município de São Domingos do Norte;</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5.7. </w:t>
      </w:r>
      <w:proofErr w:type="gramStart"/>
      <w:r w:rsidRPr="009B70B4">
        <w:rPr>
          <w:rFonts w:ascii="Arial" w:eastAsia="Times New Roman" w:hAnsi="Arial" w:cs="Arial"/>
          <w:color w:val="000000"/>
          <w:sz w:val="24"/>
          <w:szCs w:val="24"/>
          <w:lang w:eastAsia="pt-BR"/>
        </w:rPr>
        <w:t>apresentar</w:t>
      </w:r>
      <w:proofErr w:type="gramEnd"/>
      <w:r w:rsidRPr="009B70B4">
        <w:rPr>
          <w:rFonts w:ascii="Arial" w:eastAsia="Times New Roman" w:hAnsi="Arial" w:cs="Arial"/>
          <w:color w:val="000000"/>
          <w:sz w:val="24"/>
          <w:szCs w:val="24"/>
          <w:lang w:eastAsia="pt-BR"/>
        </w:rPr>
        <w:t xml:space="preserve"> as guias de requisição de exames autorizadas pela Secretaria Municipal de Saúde, devidamente preenchidas, carimbadas e assinadas pelo médico ou enfermeiro, conforme protocolos desta;</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5.7. </w:t>
      </w:r>
      <w:proofErr w:type="gramStart"/>
      <w:r w:rsidRPr="009B70B4">
        <w:rPr>
          <w:rFonts w:ascii="Arial" w:eastAsia="Times New Roman" w:hAnsi="Arial" w:cs="Arial"/>
          <w:color w:val="000000"/>
          <w:sz w:val="24"/>
          <w:szCs w:val="24"/>
          <w:lang w:eastAsia="pt-BR"/>
        </w:rPr>
        <w:t>serão</w:t>
      </w:r>
      <w:proofErr w:type="gramEnd"/>
      <w:r w:rsidRPr="009B70B4">
        <w:rPr>
          <w:rFonts w:ascii="Arial" w:eastAsia="Times New Roman" w:hAnsi="Arial" w:cs="Arial"/>
          <w:color w:val="000000"/>
          <w:sz w:val="24"/>
          <w:szCs w:val="24"/>
          <w:lang w:eastAsia="pt-BR"/>
        </w:rPr>
        <w:t xml:space="preserve"> de responsabilidade da empresa credenciada, com a aprovação da Contratante as áreas físicas destinadas à coleta e realização dos exames bem como as consultas;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5.8. </w:t>
      </w:r>
      <w:proofErr w:type="gramStart"/>
      <w:r w:rsidRPr="009B70B4">
        <w:rPr>
          <w:rFonts w:ascii="Arial" w:eastAsia="Times New Roman" w:hAnsi="Arial" w:cs="Arial"/>
          <w:color w:val="000000"/>
          <w:sz w:val="24"/>
          <w:szCs w:val="24"/>
          <w:lang w:eastAsia="pt-BR"/>
        </w:rPr>
        <w:t>atender</w:t>
      </w:r>
      <w:proofErr w:type="gramEnd"/>
      <w:r w:rsidRPr="009B70B4">
        <w:rPr>
          <w:rFonts w:ascii="Arial" w:eastAsia="Times New Roman" w:hAnsi="Arial" w:cs="Arial"/>
          <w:color w:val="000000"/>
          <w:sz w:val="24"/>
          <w:szCs w:val="24"/>
          <w:lang w:eastAsia="pt-BR"/>
        </w:rPr>
        <w:t xml:space="preserve"> os pacientes com dignidade e respeito e de modo universal e igualitário, mantendo se a qualidade na prestação de serviços.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5.9. </w:t>
      </w:r>
      <w:proofErr w:type="gramStart"/>
      <w:r w:rsidRPr="009B70B4">
        <w:rPr>
          <w:rFonts w:ascii="Arial" w:eastAsia="Times New Roman" w:hAnsi="Arial" w:cs="Arial"/>
          <w:color w:val="000000"/>
          <w:sz w:val="24"/>
          <w:szCs w:val="24"/>
          <w:lang w:eastAsia="pt-BR"/>
        </w:rPr>
        <w:t>responsabilizar</w:t>
      </w:r>
      <w:proofErr w:type="gramEnd"/>
      <w:r w:rsidRPr="009B70B4">
        <w:rPr>
          <w:rFonts w:ascii="Arial" w:eastAsia="Times New Roman" w:hAnsi="Arial" w:cs="Arial"/>
          <w:color w:val="000000"/>
          <w:sz w:val="24"/>
          <w:szCs w:val="24"/>
          <w:lang w:eastAsia="pt-BR"/>
        </w:rPr>
        <w:t xml:space="preserve"> pelos salários, encargos sociais, previdenciários, taxas, impostos e quaisquer outros que incidam ou venham a incidir sobre seu pessoal necessário à execução do serviço;</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lastRenderedPageBreak/>
        <w:t xml:space="preserve">5.10. </w:t>
      </w:r>
      <w:proofErr w:type="gramStart"/>
      <w:r w:rsidRPr="009B70B4">
        <w:rPr>
          <w:rFonts w:ascii="Arial" w:eastAsia="Times New Roman" w:hAnsi="Arial" w:cs="Arial"/>
          <w:color w:val="000000"/>
          <w:sz w:val="24"/>
          <w:szCs w:val="24"/>
          <w:lang w:eastAsia="pt-BR"/>
        </w:rPr>
        <w:t>responsabilizar</w:t>
      </w:r>
      <w:proofErr w:type="gramEnd"/>
      <w:r w:rsidRPr="009B70B4">
        <w:rPr>
          <w:rFonts w:ascii="Arial" w:eastAsia="Times New Roman" w:hAnsi="Arial" w:cs="Arial"/>
          <w:color w:val="000000"/>
          <w:sz w:val="24"/>
          <w:szCs w:val="24"/>
          <w:lang w:eastAsia="pt-BR"/>
        </w:rPr>
        <w:t xml:space="preserve"> por todos e quaisquer danos e/ou prejuízos que vier Causar aos pacientes encaminhados para exames;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5.11. </w:t>
      </w:r>
      <w:proofErr w:type="gramStart"/>
      <w:r w:rsidRPr="009B70B4">
        <w:rPr>
          <w:rFonts w:ascii="Arial" w:eastAsia="Times New Roman" w:hAnsi="Arial" w:cs="Arial"/>
          <w:color w:val="000000"/>
          <w:sz w:val="24"/>
          <w:szCs w:val="24"/>
          <w:lang w:eastAsia="pt-BR"/>
        </w:rPr>
        <w:t>informar</w:t>
      </w:r>
      <w:proofErr w:type="gramEnd"/>
      <w:r w:rsidRPr="009B70B4">
        <w:rPr>
          <w:rFonts w:ascii="Arial" w:eastAsia="Times New Roman" w:hAnsi="Arial" w:cs="Arial"/>
          <w:color w:val="000000"/>
          <w:sz w:val="24"/>
          <w:szCs w:val="24"/>
          <w:lang w:eastAsia="pt-BR"/>
        </w:rPr>
        <w:t xml:space="preserve"> sobre eventual alteração de sua razão social, de seu controle acionário ou de mudança de sua diretora ou de seu estatuto, enviando cópia autenticada da certidão da Junta comercial ou do cartório de registro civil das pessoas jurídicas;</w:t>
      </w:r>
    </w:p>
    <w:p w:rsidR="00B27725" w:rsidRPr="009B70B4" w:rsidRDefault="00B27725" w:rsidP="00B27725">
      <w:pPr>
        <w:autoSpaceDE w:val="0"/>
        <w:autoSpaceDN w:val="0"/>
        <w:adjustRightInd w:val="0"/>
        <w:rPr>
          <w:rFonts w:ascii="Arial" w:hAnsi="Arial" w:cs="Arial"/>
          <w:sz w:val="24"/>
          <w:szCs w:val="24"/>
        </w:rPr>
      </w:pPr>
      <w:r w:rsidRPr="009B70B4">
        <w:rPr>
          <w:rFonts w:ascii="Arial" w:hAnsi="Arial" w:cs="Arial"/>
          <w:sz w:val="24"/>
          <w:szCs w:val="24"/>
        </w:rPr>
        <w:t xml:space="preserve">5.12. </w:t>
      </w:r>
      <w:proofErr w:type="gramStart"/>
      <w:r w:rsidRPr="009B70B4">
        <w:rPr>
          <w:rFonts w:ascii="Arial" w:hAnsi="Arial" w:cs="Arial"/>
          <w:sz w:val="24"/>
          <w:szCs w:val="24"/>
        </w:rPr>
        <w:t>ter</w:t>
      </w:r>
      <w:proofErr w:type="gramEnd"/>
      <w:r w:rsidRPr="009B70B4">
        <w:rPr>
          <w:rFonts w:ascii="Arial" w:hAnsi="Arial" w:cs="Arial"/>
          <w:sz w:val="24"/>
          <w:szCs w:val="24"/>
        </w:rPr>
        <w:t xml:space="preserve"> disponibilização de coleta de sangue na sede do município de segunda a sexta - feira a partir de 06:30 da manhã;</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5.13. </w:t>
      </w:r>
      <w:proofErr w:type="gramStart"/>
      <w:r w:rsidRPr="009B70B4">
        <w:rPr>
          <w:rFonts w:ascii="Arial" w:eastAsia="Times New Roman" w:hAnsi="Arial" w:cs="Arial"/>
          <w:color w:val="000000"/>
          <w:sz w:val="24"/>
          <w:szCs w:val="24"/>
          <w:lang w:eastAsia="pt-BR"/>
        </w:rPr>
        <w:t>executar</w:t>
      </w:r>
      <w:proofErr w:type="gramEnd"/>
      <w:r w:rsidRPr="009B70B4">
        <w:rPr>
          <w:rFonts w:ascii="Arial" w:eastAsia="Times New Roman" w:hAnsi="Arial" w:cs="Arial"/>
          <w:color w:val="000000"/>
          <w:sz w:val="24"/>
          <w:szCs w:val="24"/>
          <w:lang w:eastAsia="pt-BR"/>
        </w:rPr>
        <w:t>, conforme a melhor técnica, os exames laboratoriais, obedecendo rigorosamente às normas técnicas respectivas;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5.14. </w:t>
      </w:r>
      <w:proofErr w:type="gramStart"/>
      <w:r w:rsidRPr="009B70B4">
        <w:rPr>
          <w:rFonts w:ascii="Arial" w:eastAsia="Times New Roman" w:hAnsi="Arial" w:cs="Arial"/>
          <w:color w:val="000000"/>
          <w:sz w:val="24"/>
          <w:szCs w:val="24"/>
          <w:lang w:eastAsia="pt-BR"/>
        </w:rPr>
        <w:t>cumprir</w:t>
      </w:r>
      <w:proofErr w:type="gramEnd"/>
      <w:r w:rsidRPr="009B70B4">
        <w:rPr>
          <w:rFonts w:ascii="Arial" w:eastAsia="Times New Roman" w:hAnsi="Arial" w:cs="Arial"/>
          <w:color w:val="000000"/>
          <w:sz w:val="24"/>
          <w:szCs w:val="24"/>
          <w:lang w:eastAsia="pt-BR"/>
        </w:rPr>
        <w:t>, dentro dos prazos estabelecidos as obrigações assumidas por força deste edital; e</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5.15. </w:t>
      </w:r>
      <w:proofErr w:type="gramStart"/>
      <w:r w:rsidRPr="009B70B4">
        <w:rPr>
          <w:rFonts w:ascii="Arial" w:eastAsia="Times New Roman" w:hAnsi="Arial" w:cs="Arial"/>
          <w:color w:val="000000"/>
          <w:sz w:val="24"/>
          <w:szCs w:val="24"/>
          <w:lang w:eastAsia="pt-BR"/>
        </w:rPr>
        <w:t>manter</w:t>
      </w:r>
      <w:proofErr w:type="gramEnd"/>
      <w:r w:rsidRPr="009B70B4">
        <w:rPr>
          <w:rFonts w:ascii="Arial" w:eastAsia="Times New Roman" w:hAnsi="Arial" w:cs="Arial"/>
          <w:color w:val="000000"/>
          <w:sz w:val="24"/>
          <w:szCs w:val="24"/>
          <w:lang w:eastAsia="pt-BR"/>
        </w:rPr>
        <w:t>, durante todo o contrato, todas as condições de habilitação e qualificação exigidas no credenciamento.</w:t>
      </w: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CLÁUSULA SEXTA – OBRIGAÇÕES DA CONTRATANTE</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São obrigações da Contratante:</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6.1. </w:t>
      </w:r>
      <w:proofErr w:type="gramStart"/>
      <w:r w:rsidRPr="009B70B4">
        <w:rPr>
          <w:rFonts w:ascii="Arial" w:eastAsia="Times New Roman" w:hAnsi="Arial" w:cs="Arial"/>
          <w:color w:val="000000"/>
          <w:sz w:val="24"/>
          <w:szCs w:val="24"/>
          <w:lang w:eastAsia="pt-BR"/>
        </w:rPr>
        <w:t>garantir</w:t>
      </w:r>
      <w:proofErr w:type="gramEnd"/>
      <w:r w:rsidRPr="009B70B4">
        <w:rPr>
          <w:rFonts w:ascii="Arial" w:eastAsia="Times New Roman" w:hAnsi="Arial" w:cs="Arial"/>
          <w:color w:val="000000"/>
          <w:sz w:val="24"/>
          <w:szCs w:val="24"/>
          <w:lang w:eastAsia="pt-BR"/>
        </w:rPr>
        <w:t xml:space="preserve"> a efetivação do pagamento à credenciada, de acordo com as condições estabelecidas nas neste contrato;</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6.2. </w:t>
      </w:r>
      <w:proofErr w:type="gramStart"/>
      <w:r w:rsidRPr="009B70B4">
        <w:rPr>
          <w:rFonts w:ascii="Arial" w:eastAsia="Times New Roman" w:hAnsi="Arial" w:cs="Arial"/>
          <w:color w:val="000000"/>
          <w:sz w:val="24"/>
          <w:szCs w:val="24"/>
          <w:lang w:eastAsia="pt-BR"/>
        </w:rPr>
        <w:t>observar</w:t>
      </w:r>
      <w:proofErr w:type="gramEnd"/>
      <w:r w:rsidRPr="009B70B4">
        <w:rPr>
          <w:rFonts w:ascii="Arial" w:eastAsia="Times New Roman" w:hAnsi="Arial" w:cs="Arial"/>
          <w:color w:val="000000"/>
          <w:sz w:val="24"/>
          <w:szCs w:val="24"/>
          <w:lang w:eastAsia="pt-BR"/>
        </w:rPr>
        <w:t xml:space="preserve"> as normas e os regulamentos do estabelecimento contratado;</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6.3. </w:t>
      </w:r>
      <w:proofErr w:type="gramStart"/>
      <w:r w:rsidRPr="009B70B4">
        <w:rPr>
          <w:rFonts w:ascii="Arial" w:eastAsia="Times New Roman" w:hAnsi="Arial" w:cs="Arial"/>
          <w:color w:val="000000"/>
          <w:sz w:val="24"/>
          <w:szCs w:val="24"/>
          <w:lang w:eastAsia="pt-BR"/>
        </w:rPr>
        <w:t>fornecer</w:t>
      </w:r>
      <w:proofErr w:type="gramEnd"/>
      <w:r w:rsidRPr="009B70B4">
        <w:rPr>
          <w:rFonts w:ascii="Arial" w:eastAsia="Times New Roman" w:hAnsi="Arial" w:cs="Arial"/>
          <w:color w:val="000000"/>
          <w:sz w:val="24"/>
          <w:szCs w:val="24"/>
          <w:lang w:eastAsia="pt-BR"/>
        </w:rPr>
        <w:t xml:space="preserve"> ao munícipe as guias de requisição de exames ou consultas devidamente preenchidas, carimbadas, autorizadas e assinadas, por médico ou enfermeiro, juntamente com a relação das empresas credenciados para que possa livremente escolher em qual realizará os exames;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6.4. </w:t>
      </w:r>
      <w:proofErr w:type="gramStart"/>
      <w:r w:rsidRPr="009B70B4">
        <w:rPr>
          <w:rFonts w:ascii="Arial" w:eastAsia="Times New Roman" w:hAnsi="Arial" w:cs="Arial"/>
          <w:color w:val="000000"/>
          <w:sz w:val="24"/>
          <w:szCs w:val="24"/>
          <w:lang w:eastAsia="pt-BR"/>
        </w:rPr>
        <w:t>zelar</w:t>
      </w:r>
      <w:proofErr w:type="gramEnd"/>
      <w:r w:rsidRPr="009B70B4">
        <w:rPr>
          <w:rFonts w:ascii="Arial" w:eastAsia="Times New Roman" w:hAnsi="Arial" w:cs="Arial"/>
          <w:color w:val="000000"/>
          <w:sz w:val="24"/>
          <w:szCs w:val="24"/>
          <w:lang w:eastAsia="pt-BR"/>
        </w:rPr>
        <w:t xml:space="preserve"> pelo cumprimento rigoroso das normas, cláusulas e condições estabelecidas no termo de credenciamento, bem como fornecer todas as informações relacionadas ao seu objeto;</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6.5. </w:t>
      </w:r>
      <w:proofErr w:type="gramStart"/>
      <w:r w:rsidRPr="009B70B4">
        <w:rPr>
          <w:rFonts w:ascii="Arial" w:eastAsia="Times New Roman" w:hAnsi="Arial" w:cs="Arial"/>
          <w:color w:val="000000"/>
          <w:sz w:val="24"/>
          <w:szCs w:val="24"/>
          <w:lang w:eastAsia="pt-BR"/>
        </w:rPr>
        <w:t>providenciar</w:t>
      </w:r>
      <w:proofErr w:type="gramEnd"/>
      <w:r w:rsidRPr="009B70B4">
        <w:rPr>
          <w:rFonts w:ascii="Arial" w:eastAsia="Times New Roman" w:hAnsi="Arial" w:cs="Arial"/>
          <w:color w:val="000000"/>
          <w:sz w:val="24"/>
          <w:szCs w:val="24"/>
          <w:lang w:eastAsia="pt-BR"/>
        </w:rPr>
        <w:t xml:space="preserve"> o pagamento, após a prestação dos serviços, observadas as disposições estabelecidas no item próprio;</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6.6. </w:t>
      </w:r>
      <w:proofErr w:type="gramStart"/>
      <w:r w:rsidRPr="009B70B4">
        <w:rPr>
          <w:rFonts w:ascii="Arial" w:eastAsia="Times New Roman" w:hAnsi="Arial" w:cs="Arial"/>
          <w:color w:val="000000"/>
          <w:sz w:val="24"/>
          <w:szCs w:val="24"/>
          <w:lang w:eastAsia="pt-BR"/>
        </w:rPr>
        <w:t>notificar</w:t>
      </w:r>
      <w:proofErr w:type="gramEnd"/>
      <w:r w:rsidRPr="009B70B4">
        <w:rPr>
          <w:rFonts w:ascii="Arial" w:eastAsia="Times New Roman" w:hAnsi="Arial" w:cs="Arial"/>
          <w:color w:val="000000"/>
          <w:sz w:val="24"/>
          <w:szCs w:val="24"/>
          <w:lang w:eastAsia="pt-BR"/>
        </w:rPr>
        <w:t>, por escrito, o credenciado a respeito de advertência porventura a ele dirigida ou quaisquer irregularidades constatadas na execução dos serviços, anexando cópia ao respectivo procedimento administrativo;</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sz w:val="24"/>
          <w:szCs w:val="24"/>
          <w:lang w:eastAsia="pt-BR"/>
        </w:rPr>
        <w:t xml:space="preserve">6.7. </w:t>
      </w:r>
      <w:proofErr w:type="gramStart"/>
      <w:r w:rsidRPr="009B70B4">
        <w:rPr>
          <w:rFonts w:ascii="Arial" w:eastAsia="Times New Roman" w:hAnsi="Arial" w:cs="Arial"/>
          <w:sz w:val="24"/>
          <w:szCs w:val="24"/>
          <w:lang w:eastAsia="pt-BR"/>
        </w:rPr>
        <w:t>elaborar</w:t>
      </w:r>
      <w:proofErr w:type="gramEnd"/>
      <w:r w:rsidRPr="009B70B4">
        <w:rPr>
          <w:rFonts w:ascii="Arial" w:eastAsia="Times New Roman" w:hAnsi="Arial" w:cs="Arial"/>
          <w:sz w:val="24"/>
          <w:szCs w:val="24"/>
          <w:lang w:eastAsia="pt-BR"/>
        </w:rPr>
        <w:t xml:space="preserve"> listagem com os laboratórios credenciados</w:t>
      </w:r>
      <w:r w:rsidRPr="009B70B4">
        <w:rPr>
          <w:rFonts w:ascii="Arial" w:eastAsia="Times New Roman" w:hAnsi="Arial" w:cs="Arial"/>
          <w:color w:val="000000"/>
          <w:sz w:val="24"/>
          <w:szCs w:val="24"/>
          <w:lang w:eastAsia="pt-BR"/>
        </w:rPr>
        <w:t xml:space="preserve"> que ficará à disposição dos munícipes para livre escolha.</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 xml:space="preserve">CLÁUSULA </w:t>
      </w:r>
      <w:r w:rsidR="00982486" w:rsidRPr="009B70B4">
        <w:rPr>
          <w:rFonts w:ascii="Arial" w:eastAsia="Times New Roman" w:hAnsi="Arial" w:cs="Arial"/>
          <w:b/>
          <w:bCs/>
          <w:color w:val="000000"/>
          <w:sz w:val="24"/>
          <w:szCs w:val="24"/>
          <w:lang w:eastAsia="pt-BR"/>
        </w:rPr>
        <w:t>SÉTIMA</w:t>
      </w:r>
      <w:r w:rsidRPr="009B70B4">
        <w:rPr>
          <w:rFonts w:ascii="Arial" w:eastAsia="Times New Roman" w:hAnsi="Arial" w:cs="Arial"/>
          <w:b/>
          <w:bCs/>
          <w:color w:val="000000"/>
          <w:sz w:val="24"/>
          <w:szCs w:val="24"/>
          <w:lang w:eastAsia="pt-BR"/>
        </w:rPr>
        <w:t xml:space="preserve"> - VALOR</w:t>
      </w:r>
    </w:p>
    <w:p w:rsidR="00B27725" w:rsidRPr="009B70B4" w:rsidRDefault="00B27725" w:rsidP="00B27725">
      <w:pPr>
        <w:widowControl/>
        <w:suppressAutoHyphens w:val="0"/>
        <w:autoSpaceDE w:val="0"/>
        <w:autoSpaceDN w:val="0"/>
        <w:adjustRightInd w:val="0"/>
        <w:rPr>
          <w:rFonts w:ascii="Arial" w:eastAsia="Times New Roman" w:hAnsi="Arial" w:cs="Arial"/>
          <w:sz w:val="24"/>
          <w:szCs w:val="24"/>
          <w:lang w:eastAsia="pt-BR"/>
        </w:rPr>
      </w:pPr>
      <w:r w:rsidRPr="009B70B4">
        <w:rPr>
          <w:rFonts w:ascii="Arial" w:eastAsia="Times New Roman" w:hAnsi="Arial" w:cs="Arial"/>
          <w:sz w:val="24"/>
          <w:szCs w:val="24"/>
          <w:lang w:eastAsia="pt-BR"/>
        </w:rPr>
        <w:t xml:space="preserve">7.1- A remuneração dos exames ou consultas será feita segundo o valor unitário fixado na tabela anexo I do edital de credenciamento n.º </w:t>
      </w:r>
      <w:r w:rsidR="00A14183" w:rsidRPr="009B70B4">
        <w:rPr>
          <w:rFonts w:ascii="Arial" w:eastAsia="Times New Roman" w:hAnsi="Arial" w:cs="Arial"/>
          <w:sz w:val="24"/>
          <w:szCs w:val="24"/>
          <w:lang w:eastAsia="pt-BR"/>
        </w:rPr>
        <w:t>01/2015</w:t>
      </w:r>
      <w:r w:rsidRPr="009B70B4">
        <w:rPr>
          <w:rFonts w:ascii="Arial" w:eastAsia="Times New Roman" w:hAnsi="Arial" w:cs="Arial"/>
          <w:sz w:val="24"/>
          <w:szCs w:val="24"/>
          <w:lang w:eastAsia="pt-BR"/>
        </w:rPr>
        <w:t>, a serem utilizados de acordo com a demanda da Secretaria Municipal de Saúde.</w:t>
      </w:r>
    </w:p>
    <w:p w:rsidR="00B27725" w:rsidRPr="009B70B4" w:rsidRDefault="00B27725" w:rsidP="00B27725">
      <w:pPr>
        <w:widowControl/>
        <w:suppressAutoHyphens w:val="0"/>
        <w:autoSpaceDE w:val="0"/>
        <w:autoSpaceDN w:val="0"/>
        <w:adjustRightInd w:val="0"/>
        <w:rPr>
          <w:rFonts w:ascii="Arial" w:eastAsia="Times New Roman" w:hAnsi="Arial" w:cs="Arial"/>
          <w:sz w:val="24"/>
          <w:szCs w:val="24"/>
          <w:lang w:eastAsia="pt-BR"/>
        </w:rPr>
      </w:pPr>
      <w:r w:rsidRPr="009B70B4">
        <w:rPr>
          <w:rFonts w:ascii="Arial" w:eastAsia="Times New Roman" w:hAnsi="Arial" w:cs="Arial"/>
          <w:color w:val="000000"/>
          <w:sz w:val="24"/>
          <w:szCs w:val="24"/>
          <w:lang w:eastAsia="pt-BR"/>
        </w:rPr>
        <w:t>7.2</w:t>
      </w:r>
      <w:r w:rsidRPr="009B70B4">
        <w:rPr>
          <w:rFonts w:ascii="Arial" w:eastAsia="Times New Roman" w:hAnsi="Arial" w:cs="Arial"/>
          <w:sz w:val="24"/>
          <w:szCs w:val="24"/>
          <w:lang w:eastAsia="pt-BR"/>
        </w:rPr>
        <w:t>- As despesas decorrentes do presente contrato correrão por conta da seguinte dotação:</w:t>
      </w:r>
    </w:p>
    <w:p w:rsidR="00982486" w:rsidRDefault="00982486" w:rsidP="00982486">
      <w:pPr>
        <w:spacing w:line="276" w:lineRule="auto"/>
        <w:rPr>
          <w:rFonts w:ascii="Arial" w:hAnsi="Arial" w:cs="Arial"/>
          <w:bCs/>
          <w:sz w:val="24"/>
          <w:szCs w:val="24"/>
        </w:rPr>
      </w:pPr>
    </w:p>
    <w:p w:rsidR="00B27725" w:rsidRPr="009B70B4" w:rsidRDefault="00B27725" w:rsidP="00982486">
      <w:pPr>
        <w:spacing w:line="276" w:lineRule="auto"/>
        <w:rPr>
          <w:rFonts w:ascii="Arial" w:hAnsi="Arial" w:cs="Arial"/>
          <w:bCs/>
          <w:sz w:val="24"/>
          <w:szCs w:val="24"/>
        </w:rPr>
      </w:pPr>
      <w:r w:rsidRPr="009B70B4">
        <w:rPr>
          <w:rFonts w:ascii="Arial" w:hAnsi="Arial" w:cs="Arial"/>
          <w:bCs/>
          <w:sz w:val="24"/>
          <w:szCs w:val="24"/>
        </w:rPr>
        <w:t>Secretaria Municipal de Saúde</w:t>
      </w:r>
    </w:p>
    <w:p w:rsidR="00982486" w:rsidRDefault="00982486" w:rsidP="00982486">
      <w:pPr>
        <w:spacing w:line="276" w:lineRule="auto"/>
        <w:rPr>
          <w:rFonts w:ascii="Arial" w:hAnsi="Arial" w:cs="Arial"/>
          <w:bCs/>
          <w:sz w:val="24"/>
          <w:szCs w:val="24"/>
        </w:rPr>
      </w:pPr>
      <w:r>
        <w:rPr>
          <w:rFonts w:ascii="Arial" w:hAnsi="Arial" w:cs="Arial"/>
          <w:bCs/>
          <w:sz w:val="24"/>
          <w:szCs w:val="24"/>
        </w:rPr>
        <w:t xml:space="preserve">008010.1030100152.069 – Manutenção dos serviços médicos, ambulatoriais e </w:t>
      </w:r>
      <w:r w:rsidR="009E27D0">
        <w:rPr>
          <w:rFonts w:ascii="Arial" w:hAnsi="Arial" w:cs="Arial"/>
          <w:bCs/>
          <w:sz w:val="24"/>
          <w:szCs w:val="24"/>
        </w:rPr>
        <w:t>laboratoriais.</w:t>
      </w:r>
    </w:p>
    <w:p w:rsidR="00B27725" w:rsidRPr="009B70B4" w:rsidRDefault="00B27725" w:rsidP="00982486">
      <w:pPr>
        <w:spacing w:line="276" w:lineRule="auto"/>
        <w:rPr>
          <w:rFonts w:ascii="Arial" w:hAnsi="Arial" w:cs="Arial"/>
          <w:bCs/>
          <w:sz w:val="24"/>
          <w:szCs w:val="24"/>
        </w:rPr>
      </w:pPr>
      <w:r w:rsidRPr="009B70B4">
        <w:rPr>
          <w:rFonts w:ascii="Arial" w:hAnsi="Arial" w:cs="Arial"/>
          <w:bCs/>
          <w:sz w:val="24"/>
          <w:szCs w:val="24"/>
        </w:rPr>
        <w:t>333903900</w:t>
      </w:r>
      <w:r w:rsidR="00982486">
        <w:rPr>
          <w:rFonts w:ascii="Arial" w:hAnsi="Arial" w:cs="Arial"/>
          <w:bCs/>
          <w:sz w:val="24"/>
          <w:szCs w:val="24"/>
        </w:rPr>
        <w:t>000</w:t>
      </w:r>
      <w:r w:rsidRPr="009B70B4">
        <w:rPr>
          <w:rFonts w:ascii="Arial" w:hAnsi="Arial" w:cs="Arial"/>
          <w:bCs/>
          <w:sz w:val="24"/>
          <w:szCs w:val="24"/>
        </w:rPr>
        <w:t xml:space="preserve"> – Outros serviços de terceiros/Pessoa jurídica</w:t>
      </w:r>
    </w:p>
    <w:p w:rsidR="00B27725" w:rsidRPr="009B70B4" w:rsidRDefault="00D26556" w:rsidP="00982486">
      <w:pPr>
        <w:spacing w:line="276" w:lineRule="auto"/>
        <w:rPr>
          <w:rFonts w:ascii="Arial" w:hAnsi="Arial" w:cs="Arial"/>
          <w:bCs/>
          <w:color w:val="FF0000"/>
          <w:sz w:val="24"/>
          <w:szCs w:val="24"/>
        </w:rPr>
      </w:pPr>
      <w:r w:rsidRPr="009B70B4">
        <w:rPr>
          <w:rFonts w:ascii="Arial" w:hAnsi="Arial" w:cs="Arial"/>
          <w:bCs/>
          <w:sz w:val="24"/>
          <w:szCs w:val="24"/>
        </w:rPr>
        <w:t>Ficha: 49</w:t>
      </w: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autoSpaceDE w:val="0"/>
        <w:autoSpaceDN w:val="0"/>
        <w:adjustRightInd w:val="0"/>
        <w:rPr>
          <w:rFonts w:ascii="Arial" w:hAnsi="Arial" w:cs="Arial"/>
          <w:b/>
          <w:bCs/>
          <w:sz w:val="24"/>
          <w:szCs w:val="24"/>
        </w:rPr>
      </w:pPr>
      <w:r w:rsidRPr="009B70B4">
        <w:rPr>
          <w:rFonts w:ascii="Arial" w:eastAsia="Times New Roman" w:hAnsi="Arial" w:cs="Arial"/>
          <w:b/>
          <w:bCs/>
          <w:color w:val="000000"/>
          <w:sz w:val="24"/>
          <w:szCs w:val="24"/>
          <w:lang w:eastAsia="pt-BR"/>
        </w:rPr>
        <w:t xml:space="preserve">CLÁUSULA OITAVA- </w:t>
      </w:r>
      <w:r w:rsidRPr="009B70B4">
        <w:rPr>
          <w:rFonts w:ascii="Arial" w:hAnsi="Arial" w:cs="Arial"/>
          <w:b/>
          <w:bCs/>
          <w:sz w:val="24"/>
          <w:szCs w:val="24"/>
        </w:rPr>
        <w:t>PRESTAÇÃO DOS SERVIÇOS:</w:t>
      </w:r>
    </w:p>
    <w:p w:rsidR="00B27725" w:rsidRPr="009B70B4" w:rsidRDefault="00B27725" w:rsidP="00B27725">
      <w:pPr>
        <w:autoSpaceDE w:val="0"/>
        <w:autoSpaceDN w:val="0"/>
        <w:adjustRightInd w:val="0"/>
        <w:rPr>
          <w:rFonts w:ascii="Arial" w:hAnsi="Arial" w:cs="Arial"/>
          <w:sz w:val="24"/>
          <w:szCs w:val="24"/>
        </w:rPr>
      </w:pPr>
      <w:r w:rsidRPr="009B70B4">
        <w:rPr>
          <w:rFonts w:ascii="Arial" w:hAnsi="Arial" w:cs="Arial"/>
          <w:sz w:val="24"/>
          <w:szCs w:val="24"/>
        </w:rPr>
        <w:lastRenderedPageBreak/>
        <w:t>8.1. A credenciada prestará, no âmbito de suas especialidades, por meio do seu corpo clínico e em suas dependências físicas e instalações nessa municipalidade, os serviços de patologia clinica, objeto deste edital, necessários através da emissão de requisições devidamente assinadas e de acordo com o plano de previsão da Secretaria Municipal de Saúde, conforme anexo I, que posteriormente e nos termos deste edital, atestará a execução dos serviços.</w:t>
      </w:r>
    </w:p>
    <w:p w:rsidR="00B27725" w:rsidRPr="009B70B4" w:rsidRDefault="00B27725" w:rsidP="00B27725">
      <w:pPr>
        <w:autoSpaceDE w:val="0"/>
        <w:autoSpaceDN w:val="0"/>
        <w:adjustRightInd w:val="0"/>
        <w:rPr>
          <w:rFonts w:ascii="Arial" w:hAnsi="Arial" w:cs="Arial"/>
          <w:sz w:val="24"/>
          <w:szCs w:val="24"/>
        </w:rPr>
      </w:pPr>
      <w:r w:rsidRPr="009B70B4">
        <w:rPr>
          <w:rFonts w:ascii="Arial" w:hAnsi="Arial" w:cs="Arial"/>
          <w:sz w:val="24"/>
          <w:szCs w:val="24"/>
        </w:rPr>
        <w:t>8.2.– A credenciada deverá possuir disponibilidade de coleta de sangue na Sede do município de segunda a sexta-feira a partir de 07 da manhã.</w:t>
      </w: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CLÁUSULA NONA - PENALIDADE</w:t>
      </w:r>
    </w:p>
    <w:p w:rsidR="00B27725" w:rsidRPr="009B70B4" w:rsidRDefault="00B27725" w:rsidP="00B27725">
      <w:pPr>
        <w:autoSpaceDE w:val="0"/>
        <w:autoSpaceDN w:val="0"/>
        <w:adjustRightInd w:val="0"/>
        <w:rPr>
          <w:rFonts w:ascii="Arial" w:hAnsi="Arial" w:cs="Arial"/>
          <w:sz w:val="24"/>
          <w:szCs w:val="24"/>
        </w:rPr>
      </w:pPr>
      <w:r w:rsidRPr="009B70B4">
        <w:rPr>
          <w:rFonts w:ascii="Arial" w:hAnsi="Arial" w:cs="Arial"/>
          <w:sz w:val="24"/>
          <w:szCs w:val="24"/>
        </w:rPr>
        <w:t>9.1. Pela execução insatisfatória dos serviços, tais como cobranças de procedimentos não realizados ou indevidos, omissão e outras faltas, bem como pelo descumprimento de qualquer das condições constantes deste edital, se sujeita a credenciada às seguintes penalidades:</w:t>
      </w:r>
    </w:p>
    <w:p w:rsidR="00B27725" w:rsidRPr="009B70B4" w:rsidRDefault="00B27725" w:rsidP="00B27725">
      <w:pPr>
        <w:autoSpaceDE w:val="0"/>
        <w:autoSpaceDN w:val="0"/>
        <w:adjustRightInd w:val="0"/>
        <w:rPr>
          <w:rFonts w:ascii="Arial" w:hAnsi="Arial" w:cs="Arial"/>
          <w:sz w:val="24"/>
          <w:szCs w:val="24"/>
        </w:rPr>
      </w:pPr>
      <w:r w:rsidRPr="009B70B4">
        <w:rPr>
          <w:rFonts w:ascii="Arial" w:hAnsi="Arial" w:cs="Arial"/>
          <w:sz w:val="24"/>
          <w:szCs w:val="24"/>
        </w:rPr>
        <w:t>a) advertência;</w:t>
      </w:r>
    </w:p>
    <w:p w:rsidR="00B27725" w:rsidRPr="009B70B4" w:rsidRDefault="00B27725" w:rsidP="00B27725">
      <w:pPr>
        <w:autoSpaceDE w:val="0"/>
        <w:autoSpaceDN w:val="0"/>
        <w:adjustRightInd w:val="0"/>
        <w:rPr>
          <w:rFonts w:ascii="Arial" w:hAnsi="Arial" w:cs="Arial"/>
          <w:sz w:val="24"/>
          <w:szCs w:val="24"/>
        </w:rPr>
      </w:pPr>
      <w:r w:rsidRPr="009B70B4">
        <w:rPr>
          <w:rFonts w:ascii="Arial" w:hAnsi="Arial" w:cs="Arial"/>
          <w:sz w:val="24"/>
          <w:szCs w:val="24"/>
        </w:rPr>
        <w:t>b) multa de:</w:t>
      </w:r>
    </w:p>
    <w:p w:rsidR="00B27725" w:rsidRPr="009B70B4" w:rsidRDefault="00B27725" w:rsidP="00B27725">
      <w:pPr>
        <w:autoSpaceDE w:val="0"/>
        <w:autoSpaceDN w:val="0"/>
        <w:adjustRightInd w:val="0"/>
        <w:rPr>
          <w:rFonts w:ascii="Arial" w:hAnsi="Arial" w:cs="Arial"/>
          <w:sz w:val="24"/>
          <w:szCs w:val="24"/>
        </w:rPr>
      </w:pPr>
      <w:proofErr w:type="gramStart"/>
      <w:r w:rsidRPr="009B70B4">
        <w:rPr>
          <w:rFonts w:ascii="Arial" w:hAnsi="Arial" w:cs="Arial"/>
          <w:sz w:val="24"/>
          <w:szCs w:val="24"/>
        </w:rPr>
        <w:t>b.</w:t>
      </w:r>
      <w:proofErr w:type="gramEnd"/>
      <w:r w:rsidRPr="009B70B4">
        <w:rPr>
          <w:rFonts w:ascii="Arial" w:hAnsi="Arial" w:cs="Arial"/>
          <w:sz w:val="24"/>
          <w:szCs w:val="24"/>
        </w:rPr>
        <w:t>1) 0,3 % (três décimos por cento) ao dia sobre o valor estimado da contratação, no caso de atraso na execução do objeto, limitado a trinta dias;</w:t>
      </w:r>
    </w:p>
    <w:p w:rsidR="00B27725" w:rsidRPr="009B70B4" w:rsidRDefault="00B27725" w:rsidP="00B27725">
      <w:pPr>
        <w:autoSpaceDE w:val="0"/>
        <w:autoSpaceDN w:val="0"/>
        <w:adjustRightInd w:val="0"/>
        <w:rPr>
          <w:rFonts w:ascii="Arial" w:hAnsi="Arial" w:cs="Arial"/>
          <w:sz w:val="24"/>
          <w:szCs w:val="24"/>
        </w:rPr>
      </w:pPr>
      <w:proofErr w:type="gramStart"/>
      <w:r w:rsidRPr="009B70B4">
        <w:rPr>
          <w:rFonts w:ascii="Arial" w:hAnsi="Arial" w:cs="Arial"/>
          <w:sz w:val="24"/>
          <w:szCs w:val="24"/>
        </w:rPr>
        <w:t>b.</w:t>
      </w:r>
      <w:proofErr w:type="gramEnd"/>
      <w:r w:rsidRPr="009B70B4">
        <w:rPr>
          <w:rFonts w:ascii="Arial" w:hAnsi="Arial" w:cs="Arial"/>
          <w:sz w:val="24"/>
          <w:szCs w:val="24"/>
        </w:rPr>
        <w:t>2) 10,0 % (dez por cento) sobre o valor estimado da contratação, no caso de atraso na execução do objeto por período superior ao previsto na alínea “b.1”, ou em caso de inexecução parcial da obrigação assumida;</w:t>
      </w:r>
    </w:p>
    <w:p w:rsidR="00B27725" w:rsidRPr="009B70B4" w:rsidRDefault="00B27725" w:rsidP="00B27725">
      <w:pPr>
        <w:autoSpaceDE w:val="0"/>
        <w:autoSpaceDN w:val="0"/>
        <w:adjustRightInd w:val="0"/>
        <w:rPr>
          <w:rFonts w:ascii="Arial" w:hAnsi="Arial" w:cs="Arial"/>
          <w:sz w:val="24"/>
          <w:szCs w:val="24"/>
        </w:rPr>
      </w:pPr>
      <w:proofErr w:type="gramStart"/>
      <w:r w:rsidRPr="009B70B4">
        <w:rPr>
          <w:rFonts w:ascii="Arial" w:hAnsi="Arial" w:cs="Arial"/>
          <w:sz w:val="24"/>
          <w:szCs w:val="24"/>
        </w:rPr>
        <w:t>b.</w:t>
      </w:r>
      <w:proofErr w:type="gramEnd"/>
      <w:r w:rsidRPr="009B70B4">
        <w:rPr>
          <w:rFonts w:ascii="Arial" w:hAnsi="Arial" w:cs="Arial"/>
          <w:sz w:val="24"/>
          <w:szCs w:val="24"/>
        </w:rPr>
        <w:t>3) 20,0 % (vinte por cento) sobre o valor estimado da contratação, no caso de inexecução total da obrigação assumida;</w:t>
      </w:r>
    </w:p>
    <w:p w:rsidR="00B27725" w:rsidRPr="009B70B4" w:rsidRDefault="00B27725" w:rsidP="00B27725">
      <w:pPr>
        <w:tabs>
          <w:tab w:val="left" w:pos="567"/>
          <w:tab w:val="left" w:pos="709"/>
          <w:tab w:val="left" w:pos="851"/>
          <w:tab w:val="left" w:pos="1134"/>
        </w:tabs>
        <w:autoSpaceDE w:val="0"/>
        <w:autoSpaceDN w:val="0"/>
        <w:adjustRightInd w:val="0"/>
        <w:rPr>
          <w:rFonts w:ascii="Arial" w:hAnsi="Arial" w:cs="Arial"/>
          <w:sz w:val="24"/>
          <w:szCs w:val="24"/>
        </w:rPr>
      </w:pPr>
      <w:r w:rsidRPr="009B70B4">
        <w:rPr>
          <w:rFonts w:ascii="Arial" w:hAnsi="Arial" w:cs="Arial"/>
          <w:sz w:val="24"/>
          <w:szCs w:val="24"/>
        </w:rPr>
        <w:t>c) suspensão temporária do direito de participar de licitação e impedimento de contratar com o Município de São Domingos do Norte, pelo prazo de até 02 (dois) anos;</w:t>
      </w:r>
    </w:p>
    <w:p w:rsidR="00B27725" w:rsidRPr="009B70B4" w:rsidRDefault="00B27725" w:rsidP="00B27725">
      <w:pPr>
        <w:tabs>
          <w:tab w:val="left" w:pos="0"/>
          <w:tab w:val="left" w:pos="709"/>
          <w:tab w:val="left" w:pos="851"/>
          <w:tab w:val="left" w:pos="993"/>
        </w:tabs>
        <w:autoSpaceDE w:val="0"/>
        <w:autoSpaceDN w:val="0"/>
        <w:adjustRightInd w:val="0"/>
        <w:rPr>
          <w:rFonts w:ascii="Arial" w:hAnsi="Arial" w:cs="Arial"/>
          <w:sz w:val="24"/>
          <w:szCs w:val="24"/>
        </w:rPr>
      </w:pPr>
      <w:r w:rsidRPr="009B70B4">
        <w:rPr>
          <w:rFonts w:ascii="Arial" w:hAnsi="Arial" w:cs="Arial"/>
          <w:sz w:val="24"/>
          <w:szCs w:val="24"/>
        </w:rPr>
        <w:t>d) declaração de inidoneidade para licitar ou contratar com a Administração Pública.</w:t>
      </w:r>
    </w:p>
    <w:p w:rsidR="00B27725" w:rsidRPr="009B70B4" w:rsidRDefault="00B27725" w:rsidP="00B27725">
      <w:pPr>
        <w:autoSpaceDE w:val="0"/>
        <w:autoSpaceDN w:val="0"/>
        <w:adjustRightInd w:val="0"/>
        <w:rPr>
          <w:rFonts w:ascii="Arial" w:hAnsi="Arial" w:cs="Arial"/>
          <w:sz w:val="24"/>
          <w:szCs w:val="24"/>
        </w:rPr>
      </w:pPr>
      <w:r w:rsidRPr="009B70B4">
        <w:rPr>
          <w:rFonts w:ascii="Arial" w:hAnsi="Arial" w:cs="Arial"/>
          <w:sz w:val="24"/>
          <w:szCs w:val="24"/>
        </w:rPr>
        <w:t>9.2. O valor da multa, aplicada após o regular processo administrativo, será descontado de pagamentos eventualmente devidos pelo Município à adjudicatária ou cobrado judicialmente.</w:t>
      </w:r>
    </w:p>
    <w:p w:rsidR="00B27725" w:rsidRPr="009B70B4" w:rsidRDefault="00B27725" w:rsidP="00B27725">
      <w:pPr>
        <w:autoSpaceDE w:val="0"/>
        <w:autoSpaceDN w:val="0"/>
        <w:adjustRightInd w:val="0"/>
        <w:rPr>
          <w:rFonts w:ascii="Arial" w:hAnsi="Arial" w:cs="Arial"/>
          <w:sz w:val="24"/>
          <w:szCs w:val="24"/>
        </w:rPr>
      </w:pPr>
      <w:r w:rsidRPr="009B70B4">
        <w:rPr>
          <w:rFonts w:ascii="Arial" w:hAnsi="Arial" w:cs="Arial"/>
          <w:sz w:val="24"/>
          <w:szCs w:val="24"/>
        </w:rPr>
        <w:t>9.3. As sanções previstas nas alíneas "a", "c" e "d" do subitem 9.1 podem ser aplicadas, cumulativamente ou não, à pena de multa.</w:t>
      </w:r>
    </w:p>
    <w:p w:rsidR="00B27725" w:rsidRPr="009B70B4" w:rsidRDefault="00B27725" w:rsidP="00B27725">
      <w:pPr>
        <w:autoSpaceDE w:val="0"/>
        <w:autoSpaceDN w:val="0"/>
        <w:adjustRightInd w:val="0"/>
        <w:rPr>
          <w:rFonts w:ascii="Arial" w:hAnsi="Arial" w:cs="Arial"/>
          <w:sz w:val="24"/>
          <w:szCs w:val="24"/>
        </w:rPr>
      </w:pPr>
      <w:r w:rsidRPr="009B70B4">
        <w:rPr>
          <w:rFonts w:ascii="Arial" w:hAnsi="Arial" w:cs="Arial"/>
          <w:sz w:val="24"/>
          <w:szCs w:val="24"/>
        </w:rPr>
        <w:t>9.4. As penalidades previstas nas alíneas "c" e "d" também poderão ser aplicadas à adjudicatária, conforme o caso, que tenha sofrido condenação definitiva por fraudar recolhimento de tributos, praticar ato ilícito visando frustrar os objetivos do presente procedimento ou demonstrar não possuir idoneidade para contratar com a Administração.</w:t>
      </w:r>
    </w:p>
    <w:p w:rsidR="00B27725" w:rsidRPr="009B70B4" w:rsidRDefault="00B27725" w:rsidP="00B27725">
      <w:pPr>
        <w:widowControl/>
        <w:suppressAutoHyphens w:val="0"/>
        <w:autoSpaceDE w:val="0"/>
        <w:autoSpaceDN w:val="0"/>
        <w:adjustRightInd w:val="0"/>
        <w:rPr>
          <w:rFonts w:ascii="Arial" w:eastAsia="Times New Roman" w:hAnsi="Arial" w:cs="Arial"/>
          <w:b/>
          <w:sz w:val="24"/>
          <w:szCs w:val="24"/>
          <w:lang w:eastAsia="pt-BR"/>
        </w:rPr>
      </w:pPr>
      <w:r w:rsidRPr="009B70B4">
        <w:rPr>
          <w:rFonts w:ascii="Arial" w:eastAsia="Times New Roman" w:hAnsi="Arial" w:cs="Arial"/>
          <w:b/>
          <w:bCs/>
          <w:sz w:val="24"/>
          <w:szCs w:val="24"/>
          <w:lang w:eastAsia="pt-BR"/>
        </w:rPr>
        <w:t xml:space="preserve">9.5. </w:t>
      </w:r>
      <w:r w:rsidRPr="009B70B4">
        <w:rPr>
          <w:rFonts w:ascii="Arial" w:eastAsia="Times New Roman" w:hAnsi="Arial" w:cs="Arial"/>
          <w:b/>
          <w:sz w:val="24"/>
          <w:szCs w:val="24"/>
          <w:lang w:eastAsia="pt-BR"/>
        </w:rPr>
        <w:t>Ocorrerá o descredenciamento quando:</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sz w:val="24"/>
          <w:szCs w:val="24"/>
          <w:lang w:eastAsia="pt-BR"/>
        </w:rPr>
        <w:t xml:space="preserve">9.5.1. </w:t>
      </w:r>
      <w:proofErr w:type="gramStart"/>
      <w:r w:rsidRPr="009B70B4">
        <w:rPr>
          <w:rFonts w:ascii="Arial" w:eastAsia="Times New Roman" w:hAnsi="Arial" w:cs="Arial"/>
          <w:sz w:val="24"/>
          <w:szCs w:val="24"/>
          <w:lang w:eastAsia="pt-BR"/>
        </w:rPr>
        <w:t>por</w:t>
      </w:r>
      <w:proofErr w:type="gramEnd"/>
      <w:r w:rsidRPr="009B70B4">
        <w:rPr>
          <w:rFonts w:ascii="Arial" w:eastAsia="Times New Roman" w:hAnsi="Arial" w:cs="Arial"/>
          <w:sz w:val="24"/>
          <w:szCs w:val="24"/>
          <w:lang w:eastAsia="pt-BR"/>
        </w:rPr>
        <w:t xml:space="preserve"> algum</w:t>
      </w:r>
      <w:r w:rsidRPr="009B70B4">
        <w:rPr>
          <w:rFonts w:ascii="Arial" w:eastAsia="Times New Roman" w:hAnsi="Arial" w:cs="Arial"/>
          <w:color w:val="000000"/>
          <w:sz w:val="24"/>
          <w:szCs w:val="24"/>
          <w:lang w:eastAsia="pt-BR"/>
        </w:rPr>
        <w:t xml:space="preserve"> motivo a empresa credenciada deixar de atender as condições estabelecidas neste Edital e no contrato administrativo de prestação de serviços;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9.5.2. </w:t>
      </w:r>
      <w:proofErr w:type="gramStart"/>
      <w:r w:rsidRPr="009B70B4">
        <w:rPr>
          <w:rFonts w:ascii="Arial" w:eastAsia="Times New Roman" w:hAnsi="Arial" w:cs="Arial"/>
          <w:color w:val="000000"/>
          <w:sz w:val="24"/>
          <w:szCs w:val="24"/>
          <w:lang w:eastAsia="pt-BR"/>
        </w:rPr>
        <w:t>na</w:t>
      </w:r>
      <w:proofErr w:type="gramEnd"/>
      <w:r w:rsidRPr="009B70B4">
        <w:rPr>
          <w:rFonts w:ascii="Arial" w:eastAsia="Times New Roman" w:hAnsi="Arial" w:cs="Arial"/>
          <w:color w:val="000000"/>
          <w:sz w:val="24"/>
          <w:szCs w:val="24"/>
          <w:lang w:eastAsia="pt-BR"/>
        </w:rPr>
        <w:t xml:space="preserve"> recusa injustificada da empresa credenciada em assinar o contrato, aceitar ou retirar o instrumento equivalente dentro do prazo estabelecido, implicando em seu imediato descredenciamento e na imediata suspensão do direito de licitar com esta Prefeitura de acordo com os prazos previstos em lei;</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9.5.3. </w:t>
      </w:r>
      <w:proofErr w:type="gramStart"/>
      <w:r w:rsidRPr="009B70B4">
        <w:rPr>
          <w:rFonts w:ascii="Arial" w:eastAsia="Times New Roman" w:hAnsi="Arial" w:cs="Arial"/>
          <w:color w:val="000000"/>
          <w:sz w:val="24"/>
          <w:szCs w:val="24"/>
          <w:lang w:eastAsia="pt-BR"/>
        </w:rPr>
        <w:t>a</w:t>
      </w:r>
      <w:proofErr w:type="gramEnd"/>
      <w:r w:rsidRPr="009B70B4">
        <w:rPr>
          <w:rFonts w:ascii="Arial" w:eastAsia="Times New Roman" w:hAnsi="Arial" w:cs="Arial"/>
          <w:color w:val="000000"/>
          <w:sz w:val="24"/>
          <w:szCs w:val="24"/>
          <w:lang w:eastAsia="pt-BR"/>
        </w:rPr>
        <w:t xml:space="preserve"> Administração fica assegurada o direito de no interesse da Administração Pública, revogar ou anular o presente processo de credenciamento, sem que caibam aos licitantes quaisquer direitos a reclamações ou indenizações;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9.5.4. </w:t>
      </w:r>
      <w:proofErr w:type="gramStart"/>
      <w:r w:rsidRPr="009B70B4">
        <w:rPr>
          <w:rFonts w:ascii="Arial" w:eastAsia="Times New Roman" w:hAnsi="Arial" w:cs="Arial"/>
          <w:color w:val="000000"/>
          <w:sz w:val="24"/>
          <w:szCs w:val="24"/>
          <w:lang w:eastAsia="pt-BR"/>
        </w:rPr>
        <w:t>por</w:t>
      </w:r>
      <w:proofErr w:type="gramEnd"/>
      <w:r w:rsidRPr="009B70B4">
        <w:rPr>
          <w:rFonts w:ascii="Arial" w:eastAsia="Times New Roman" w:hAnsi="Arial" w:cs="Arial"/>
          <w:color w:val="000000"/>
          <w:sz w:val="24"/>
          <w:szCs w:val="24"/>
          <w:lang w:eastAsia="pt-BR"/>
        </w:rPr>
        <w:t xml:space="preserve"> qualquer motivo o contrato entre a credenciada e a Administração for rescindido.</w:t>
      </w: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CLAÚSULA DÉCIMA– CASOS DE RESCISÃO</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lastRenderedPageBreak/>
        <w:t>10.1. Este Contrato poderá ser rescindido nos casos previstos no edital e no Art. 77 e seguintes da Lei Federal nº 8.666/93.</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10.2. Na hipótese de a rescisão ser procedida por culpa da </w:t>
      </w:r>
      <w:r w:rsidRPr="009B70B4">
        <w:rPr>
          <w:rFonts w:ascii="Arial" w:eastAsia="Times New Roman" w:hAnsi="Arial" w:cs="Arial"/>
          <w:b/>
          <w:bCs/>
          <w:color w:val="000000"/>
          <w:sz w:val="24"/>
          <w:szCs w:val="24"/>
          <w:lang w:eastAsia="pt-BR"/>
        </w:rPr>
        <w:t>CREDENCIADA</w:t>
      </w:r>
      <w:r w:rsidRPr="009B70B4">
        <w:rPr>
          <w:rFonts w:ascii="Arial" w:eastAsia="Times New Roman" w:hAnsi="Arial" w:cs="Arial"/>
          <w:color w:val="000000"/>
          <w:sz w:val="24"/>
          <w:szCs w:val="24"/>
          <w:lang w:eastAsia="pt-BR"/>
        </w:rPr>
        <w:t>, fica a Prefeitura Municipal de São Domingos do Norte autorizada a reter os créditos a que tem direito, até o limite do valor dos prejuízos comprovados.</w:t>
      </w: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CLÁUSULA DÉCIMA PRIMEIRA - ALTERAÇÕES CONTRATUAIS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11.1. Este contrato poderá ser alterado na ocorrência de qualquer das hipóteses previstas no Art. 65 da Lei nº 8.666/93 e alterações.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11.2. Toda e qualquer alteração, ressalvados os casos de apostilamento, serão celebradas mediante termo aditivo.</w:t>
      </w: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CLÁUSULA DÉCIMA SEGUNDA – CASOS OMISSOS</w:t>
      </w:r>
    </w:p>
    <w:p w:rsidR="00B27725"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 xml:space="preserve">12.1. Os casos omissos serão resolvidos pela </w:t>
      </w:r>
      <w:r w:rsidRPr="009B70B4">
        <w:rPr>
          <w:rFonts w:ascii="Arial" w:eastAsia="Times New Roman" w:hAnsi="Arial" w:cs="Arial"/>
          <w:b/>
          <w:bCs/>
          <w:color w:val="000000"/>
          <w:sz w:val="24"/>
          <w:szCs w:val="24"/>
          <w:lang w:eastAsia="pt-BR"/>
        </w:rPr>
        <w:t>CONTRATANTE</w:t>
      </w:r>
      <w:r w:rsidRPr="009B70B4">
        <w:rPr>
          <w:rFonts w:ascii="Arial" w:eastAsia="Times New Roman" w:hAnsi="Arial" w:cs="Arial"/>
          <w:color w:val="000000"/>
          <w:sz w:val="24"/>
          <w:szCs w:val="24"/>
          <w:lang w:eastAsia="pt-BR"/>
        </w:rPr>
        <w:t>, à luz da legislação, da jurisprudência e da doutrina aplicável à espécie.</w:t>
      </w:r>
    </w:p>
    <w:p w:rsidR="009E27D0" w:rsidRDefault="009E27D0" w:rsidP="009E27D0">
      <w:pPr>
        <w:rPr>
          <w:rFonts w:ascii="Arial" w:hAnsi="Arial" w:cs="Arial"/>
          <w:b/>
          <w:sz w:val="24"/>
          <w:szCs w:val="24"/>
        </w:rPr>
      </w:pPr>
    </w:p>
    <w:p w:rsidR="009E27D0" w:rsidRPr="00F16D41" w:rsidRDefault="009E27D0" w:rsidP="009E27D0">
      <w:pPr>
        <w:rPr>
          <w:rFonts w:ascii="Arial" w:hAnsi="Arial" w:cs="Arial"/>
          <w:b/>
          <w:sz w:val="24"/>
          <w:szCs w:val="24"/>
        </w:rPr>
      </w:pPr>
      <w:r w:rsidRPr="00F16D41">
        <w:rPr>
          <w:rFonts w:ascii="Arial" w:hAnsi="Arial" w:cs="Arial"/>
          <w:b/>
          <w:sz w:val="24"/>
          <w:szCs w:val="24"/>
        </w:rPr>
        <w:t xml:space="preserve">CLÁUSULA </w:t>
      </w:r>
      <w:r>
        <w:rPr>
          <w:rFonts w:ascii="Arial" w:hAnsi="Arial" w:cs="Arial"/>
          <w:b/>
          <w:sz w:val="24"/>
          <w:szCs w:val="24"/>
        </w:rPr>
        <w:t>DÉCIMA TERCEIRA</w:t>
      </w:r>
      <w:r w:rsidRPr="00F16D41">
        <w:rPr>
          <w:rFonts w:ascii="Arial" w:hAnsi="Arial" w:cs="Arial"/>
          <w:b/>
          <w:sz w:val="24"/>
          <w:szCs w:val="24"/>
        </w:rPr>
        <w:t xml:space="preserve"> - DO ACOMPANHAMENTO E DA FISCALIZAÇÃO</w:t>
      </w:r>
    </w:p>
    <w:p w:rsidR="009E27D0" w:rsidRPr="00F16D41" w:rsidRDefault="009E27D0" w:rsidP="009E27D0">
      <w:pPr>
        <w:rPr>
          <w:rFonts w:ascii="Arial" w:hAnsi="Arial" w:cs="Arial"/>
          <w:sz w:val="24"/>
          <w:szCs w:val="24"/>
        </w:rPr>
      </w:pPr>
      <w:r>
        <w:rPr>
          <w:rFonts w:ascii="Arial" w:hAnsi="Arial" w:cs="Arial"/>
          <w:sz w:val="24"/>
          <w:szCs w:val="24"/>
        </w:rPr>
        <w:t>13</w:t>
      </w:r>
      <w:r w:rsidRPr="00F16D41">
        <w:rPr>
          <w:rFonts w:ascii="Arial" w:hAnsi="Arial" w:cs="Arial"/>
          <w:sz w:val="24"/>
          <w:szCs w:val="24"/>
        </w:rPr>
        <w:t xml:space="preserve">.1. A execução do contrato será acompanhada pelo (a) </w:t>
      </w:r>
      <w:r w:rsidRPr="00F16D41">
        <w:rPr>
          <w:rFonts w:ascii="Arial" w:hAnsi="Arial" w:cs="Arial"/>
          <w:b/>
          <w:sz w:val="24"/>
          <w:szCs w:val="24"/>
        </w:rPr>
        <w:t xml:space="preserve">servidor </w:t>
      </w:r>
      <w:r w:rsidR="006E3EF8">
        <w:rPr>
          <w:rFonts w:ascii="Arial" w:hAnsi="Arial" w:cs="Arial"/>
          <w:b/>
          <w:sz w:val="24"/>
          <w:szCs w:val="24"/>
        </w:rPr>
        <w:t xml:space="preserve">Andressa de Barbie </w:t>
      </w:r>
      <w:proofErr w:type="spellStart"/>
      <w:r w:rsidR="006E3EF8">
        <w:rPr>
          <w:rFonts w:ascii="Arial" w:hAnsi="Arial" w:cs="Arial"/>
          <w:b/>
          <w:sz w:val="24"/>
          <w:szCs w:val="24"/>
        </w:rPr>
        <w:t>Casotti</w:t>
      </w:r>
      <w:proofErr w:type="spellEnd"/>
      <w:r w:rsidRPr="006A7FEA">
        <w:rPr>
          <w:rFonts w:ascii="Arial" w:hAnsi="Arial" w:cs="Arial"/>
          <w:b/>
          <w:sz w:val="24"/>
          <w:szCs w:val="24"/>
        </w:rPr>
        <w:t>,</w:t>
      </w:r>
      <w:r w:rsidRPr="006A7FEA">
        <w:rPr>
          <w:rFonts w:ascii="Arial" w:hAnsi="Arial" w:cs="Arial"/>
          <w:sz w:val="24"/>
          <w:szCs w:val="24"/>
        </w:rPr>
        <w:t xml:space="preserve"> </w:t>
      </w:r>
      <w:r w:rsidRPr="00F16D41">
        <w:rPr>
          <w:rFonts w:ascii="Arial" w:hAnsi="Arial" w:cs="Arial"/>
          <w:sz w:val="24"/>
          <w:szCs w:val="24"/>
        </w:rPr>
        <w:t xml:space="preserve">designado representante da Administração nos termos do art. 67 da Lei nº 8.666/93, que deverá atestar </w:t>
      </w:r>
      <w:proofErr w:type="gramStart"/>
      <w:r w:rsidRPr="00F16D41">
        <w:rPr>
          <w:rFonts w:ascii="Arial" w:hAnsi="Arial" w:cs="Arial"/>
          <w:sz w:val="24"/>
          <w:szCs w:val="24"/>
        </w:rPr>
        <w:t>a execução do objeto contratado, observadas as disposições</w:t>
      </w:r>
      <w:proofErr w:type="gramEnd"/>
      <w:r w:rsidRPr="00F16D41">
        <w:rPr>
          <w:rFonts w:ascii="Arial" w:hAnsi="Arial" w:cs="Arial"/>
          <w:sz w:val="24"/>
          <w:szCs w:val="24"/>
        </w:rPr>
        <w:t xml:space="preserve"> deste Contrato, sem o que não será permitido qualquer pagamento.</w:t>
      </w: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b/>
          <w:bCs/>
          <w:color w:val="000000"/>
          <w:sz w:val="24"/>
          <w:szCs w:val="24"/>
          <w:lang w:eastAsia="pt-BR"/>
        </w:rPr>
      </w:pPr>
      <w:r w:rsidRPr="009B70B4">
        <w:rPr>
          <w:rFonts w:ascii="Arial" w:eastAsia="Times New Roman" w:hAnsi="Arial" w:cs="Arial"/>
          <w:b/>
          <w:bCs/>
          <w:color w:val="000000"/>
          <w:sz w:val="24"/>
          <w:szCs w:val="24"/>
          <w:lang w:eastAsia="pt-BR"/>
        </w:rPr>
        <w:t xml:space="preserve">CLÁUSULA DÉCIMA </w:t>
      </w:r>
      <w:r w:rsidR="009E27D0">
        <w:rPr>
          <w:rFonts w:ascii="Arial" w:eastAsia="Times New Roman" w:hAnsi="Arial" w:cs="Arial"/>
          <w:b/>
          <w:bCs/>
          <w:color w:val="000000"/>
          <w:sz w:val="24"/>
          <w:szCs w:val="24"/>
          <w:lang w:eastAsia="pt-BR"/>
        </w:rPr>
        <w:t>QUARTA</w:t>
      </w:r>
      <w:r w:rsidRPr="009B70B4">
        <w:rPr>
          <w:rFonts w:ascii="Arial" w:eastAsia="Times New Roman" w:hAnsi="Arial" w:cs="Arial"/>
          <w:b/>
          <w:bCs/>
          <w:color w:val="000000"/>
          <w:sz w:val="24"/>
          <w:szCs w:val="24"/>
          <w:lang w:eastAsia="pt-BR"/>
        </w:rPr>
        <w:t xml:space="preserve"> – FORO</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1</w:t>
      </w:r>
      <w:r w:rsidR="00B236DB">
        <w:rPr>
          <w:rFonts w:ascii="Arial" w:eastAsia="Times New Roman" w:hAnsi="Arial" w:cs="Arial"/>
          <w:color w:val="000000"/>
          <w:sz w:val="24"/>
          <w:szCs w:val="24"/>
          <w:lang w:eastAsia="pt-BR"/>
        </w:rPr>
        <w:t>4</w:t>
      </w:r>
      <w:r w:rsidRPr="009B70B4">
        <w:rPr>
          <w:rFonts w:ascii="Arial" w:eastAsia="Times New Roman" w:hAnsi="Arial" w:cs="Arial"/>
          <w:color w:val="000000"/>
          <w:sz w:val="24"/>
          <w:szCs w:val="24"/>
          <w:lang w:eastAsia="pt-BR"/>
        </w:rPr>
        <w:t>.1. Fica eleito o foro da comarca de São Domingos do Norte, para dirimir quaisquer questões relativas a este contrato, com expressa renúncia de qualquer outro por mais privilegiado que seja.</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E, por estarem de acordo com o ajustado e contratado, as partes firmam o presente contrato, em</w:t>
      </w:r>
      <w:r w:rsidR="00982486">
        <w:rPr>
          <w:rFonts w:ascii="Arial" w:eastAsia="Times New Roman" w:hAnsi="Arial" w:cs="Arial"/>
          <w:color w:val="000000"/>
          <w:sz w:val="24"/>
          <w:szCs w:val="24"/>
          <w:lang w:eastAsia="pt-BR"/>
        </w:rPr>
        <w:t xml:space="preserve"> </w:t>
      </w:r>
      <w:r w:rsidRPr="009B70B4">
        <w:rPr>
          <w:rFonts w:ascii="Arial" w:eastAsia="Times New Roman" w:hAnsi="Arial" w:cs="Arial"/>
          <w:color w:val="000000"/>
          <w:sz w:val="24"/>
          <w:szCs w:val="24"/>
          <w:lang w:eastAsia="pt-BR"/>
        </w:rPr>
        <w:t>03 (três) vias de igual teor e forma, conjuntamente com duas testemunhas.</w:t>
      </w: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p>
    <w:p w:rsidR="00B27725" w:rsidRPr="009B70B4" w:rsidRDefault="00B27725" w:rsidP="00982486">
      <w:pPr>
        <w:widowControl/>
        <w:suppressAutoHyphens w:val="0"/>
        <w:autoSpaceDE w:val="0"/>
        <w:autoSpaceDN w:val="0"/>
        <w:adjustRightInd w:val="0"/>
        <w:jc w:val="right"/>
        <w:rPr>
          <w:rFonts w:ascii="Arial" w:eastAsia="Times New Roman" w:hAnsi="Arial" w:cs="Arial"/>
          <w:color w:val="000000"/>
          <w:sz w:val="24"/>
          <w:szCs w:val="24"/>
          <w:lang w:eastAsia="pt-BR"/>
        </w:rPr>
      </w:pPr>
      <w:r w:rsidRPr="009B70B4">
        <w:rPr>
          <w:rFonts w:ascii="Arial" w:eastAsia="Times New Roman" w:hAnsi="Arial" w:cs="Arial"/>
          <w:color w:val="000000"/>
          <w:sz w:val="24"/>
          <w:szCs w:val="24"/>
          <w:lang w:eastAsia="pt-BR"/>
        </w:rPr>
        <w:t>São Domingos do Norte</w:t>
      </w:r>
      <w:r w:rsidR="00982486">
        <w:rPr>
          <w:rFonts w:ascii="Arial" w:eastAsia="Times New Roman" w:hAnsi="Arial" w:cs="Arial"/>
          <w:color w:val="000000"/>
          <w:sz w:val="24"/>
          <w:szCs w:val="24"/>
          <w:lang w:eastAsia="pt-BR"/>
        </w:rPr>
        <w:t>-ES</w:t>
      </w:r>
      <w:r w:rsidRPr="009B70B4">
        <w:rPr>
          <w:rFonts w:ascii="Arial" w:eastAsia="Times New Roman" w:hAnsi="Arial" w:cs="Arial"/>
          <w:color w:val="000000"/>
          <w:sz w:val="24"/>
          <w:szCs w:val="24"/>
          <w:lang w:eastAsia="pt-BR"/>
        </w:rPr>
        <w:t>,</w:t>
      </w:r>
      <w:r w:rsidR="009E27D0" w:rsidRPr="009B70B4">
        <w:rPr>
          <w:rFonts w:ascii="Arial" w:eastAsia="Times New Roman" w:hAnsi="Arial" w:cs="Arial"/>
          <w:color w:val="000000"/>
          <w:sz w:val="24"/>
          <w:szCs w:val="24"/>
          <w:lang w:eastAsia="pt-BR"/>
        </w:rPr>
        <w:t xml:space="preserve"> </w:t>
      </w:r>
      <w:r w:rsidR="00982486">
        <w:rPr>
          <w:rFonts w:ascii="Arial" w:eastAsia="Times New Roman" w:hAnsi="Arial" w:cs="Arial"/>
          <w:color w:val="000000"/>
          <w:sz w:val="24"/>
          <w:szCs w:val="24"/>
          <w:lang w:eastAsia="pt-BR"/>
        </w:rPr>
        <w:t>2</w:t>
      </w:r>
      <w:r w:rsidR="006A7FEA">
        <w:rPr>
          <w:rFonts w:ascii="Arial" w:eastAsia="Times New Roman" w:hAnsi="Arial" w:cs="Arial"/>
          <w:color w:val="000000"/>
          <w:sz w:val="24"/>
          <w:szCs w:val="24"/>
          <w:lang w:eastAsia="pt-BR"/>
        </w:rPr>
        <w:t>7</w:t>
      </w:r>
      <w:r w:rsidR="00982486">
        <w:rPr>
          <w:rFonts w:ascii="Arial" w:eastAsia="Times New Roman" w:hAnsi="Arial" w:cs="Arial"/>
          <w:color w:val="000000"/>
          <w:sz w:val="24"/>
          <w:szCs w:val="24"/>
          <w:lang w:eastAsia="pt-BR"/>
        </w:rPr>
        <w:t xml:space="preserve"> </w:t>
      </w:r>
      <w:r w:rsidRPr="009B70B4">
        <w:rPr>
          <w:rFonts w:ascii="Arial" w:eastAsia="Times New Roman" w:hAnsi="Arial" w:cs="Arial"/>
          <w:color w:val="000000"/>
          <w:sz w:val="24"/>
          <w:szCs w:val="24"/>
          <w:lang w:eastAsia="pt-BR"/>
        </w:rPr>
        <w:t>de</w:t>
      </w:r>
      <w:r w:rsidR="00982486">
        <w:rPr>
          <w:rFonts w:ascii="Arial" w:eastAsia="Times New Roman" w:hAnsi="Arial" w:cs="Arial"/>
          <w:color w:val="000000"/>
          <w:sz w:val="24"/>
          <w:szCs w:val="24"/>
          <w:lang w:eastAsia="pt-BR"/>
        </w:rPr>
        <w:t xml:space="preserve"> Julho</w:t>
      </w:r>
      <w:r w:rsidRPr="009B70B4">
        <w:rPr>
          <w:rFonts w:ascii="Arial" w:eastAsia="Times New Roman" w:hAnsi="Arial" w:cs="Arial"/>
          <w:color w:val="000000"/>
          <w:sz w:val="24"/>
          <w:szCs w:val="24"/>
          <w:lang w:eastAsia="pt-BR"/>
        </w:rPr>
        <w:t xml:space="preserve"> de 201</w:t>
      </w:r>
      <w:r w:rsidR="00982486">
        <w:rPr>
          <w:rFonts w:ascii="Arial" w:eastAsia="Times New Roman" w:hAnsi="Arial" w:cs="Arial"/>
          <w:color w:val="000000"/>
          <w:sz w:val="24"/>
          <w:szCs w:val="24"/>
          <w:lang w:eastAsia="pt-BR"/>
        </w:rPr>
        <w:t>5</w:t>
      </w:r>
      <w:r w:rsidRPr="009B70B4">
        <w:rPr>
          <w:rFonts w:ascii="Arial" w:eastAsia="Times New Roman" w:hAnsi="Arial" w:cs="Arial"/>
          <w:color w:val="000000"/>
          <w:sz w:val="24"/>
          <w:szCs w:val="24"/>
          <w:lang w:eastAsia="pt-BR"/>
        </w:rPr>
        <w:t>.</w:t>
      </w:r>
    </w:p>
    <w:p w:rsidR="00B27725"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p>
    <w:p w:rsidR="00982486" w:rsidRPr="009B70B4" w:rsidRDefault="00982486" w:rsidP="00B27725">
      <w:pPr>
        <w:widowControl/>
        <w:suppressAutoHyphens w:val="0"/>
        <w:autoSpaceDE w:val="0"/>
        <w:autoSpaceDN w:val="0"/>
        <w:adjustRightInd w:val="0"/>
        <w:rPr>
          <w:rFonts w:ascii="Arial" w:eastAsia="Times New Roman" w:hAnsi="Arial" w:cs="Arial"/>
          <w:color w:val="000000"/>
          <w:sz w:val="24"/>
          <w:szCs w:val="24"/>
          <w:lang w:eastAsia="pt-BR"/>
        </w:rPr>
      </w:pPr>
    </w:p>
    <w:p w:rsidR="00B27725" w:rsidRPr="009B70B4" w:rsidRDefault="00B27725" w:rsidP="00B27725">
      <w:pPr>
        <w:widowControl/>
        <w:suppressAutoHyphens w:val="0"/>
        <w:autoSpaceDE w:val="0"/>
        <w:autoSpaceDN w:val="0"/>
        <w:adjustRightInd w:val="0"/>
        <w:rPr>
          <w:rFonts w:ascii="Arial" w:eastAsia="Times New Roman" w:hAnsi="Arial" w:cs="Arial"/>
          <w:color w:val="000000"/>
          <w:sz w:val="24"/>
          <w:szCs w:val="24"/>
          <w:lang w:eastAsia="pt-BR"/>
        </w:rPr>
      </w:pPr>
    </w:p>
    <w:tbl>
      <w:tblPr>
        <w:tblW w:w="9180" w:type="dxa"/>
        <w:tblLayout w:type="fixed"/>
        <w:tblLook w:val="04A0"/>
      </w:tblPr>
      <w:tblGrid>
        <w:gridCol w:w="4361"/>
        <w:gridCol w:w="4819"/>
      </w:tblGrid>
      <w:tr w:rsidR="00982486" w:rsidRPr="00F16D41" w:rsidTr="00420D4F">
        <w:tc>
          <w:tcPr>
            <w:tcW w:w="4361" w:type="dxa"/>
            <w:vAlign w:val="center"/>
          </w:tcPr>
          <w:p w:rsidR="00982486" w:rsidRPr="00F16D41" w:rsidRDefault="00982486" w:rsidP="00420D4F">
            <w:pPr>
              <w:jc w:val="center"/>
              <w:rPr>
                <w:rFonts w:ascii="Arial" w:hAnsi="Arial" w:cs="Arial"/>
                <w:b/>
                <w:snapToGrid w:val="0"/>
                <w:sz w:val="24"/>
                <w:szCs w:val="24"/>
              </w:rPr>
            </w:pPr>
            <w:r w:rsidRPr="00F16D41">
              <w:rPr>
                <w:rFonts w:ascii="Arial" w:hAnsi="Arial" w:cs="Arial"/>
                <w:b/>
                <w:snapToGrid w:val="0"/>
                <w:sz w:val="24"/>
                <w:szCs w:val="24"/>
              </w:rPr>
              <w:t>José Geraldo Guidoni</w:t>
            </w:r>
          </w:p>
        </w:tc>
        <w:tc>
          <w:tcPr>
            <w:tcW w:w="4819" w:type="dxa"/>
            <w:vAlign w:val="center"/>
          </w:tcPr>
          <w:p w:rsidR="00982486" w:rsidRPr="00F16D41" w:rsidRDefault="00982486" w:rsidP="00420D4F">
            <w:pPr>
              <w:rPr>
                <w:rFonts w:ascii="Arial" w:hAnsi="Arial" w:cs="Arial"/>
                <w:b/>
                <w:snapToGrid w:val="0"/>
                <w:sz w:val="24"/>
                <w:szCs w:val="24"/>
              </w:rPr>
            </w:pPr>
            <w:r w:rsidRPr="00F16D41">
              <w:rPr>
                <w:rFonts w:ascii="Arial" w:hAnsi="Arial" w:cs="Arial"/>
                <w:b/>
                <w:snapToGrid w:val="0"/>
                <w:sz w:val="24"/>
                <w:szCs w:val="24"/>
              </w:rPr>
              <w:t>Rosimary da Penha Gasparoni Comper</w:t>
            </w:r>
          </w:p>
        </w:tc>
      </w:tr>
      <w:tr w:rsidR="00982486" w:rsidRPr="00F16D41" w:rsidTr="00420D4F">
        <w:tc>
          <w:tcPr>
            <w:tcW w:w="4361" w:type="dxa"/>
            <w:vAlign w:val="center"/>
          </w:tcPr>
          <w:p w:rsidR="00982486" w:rsidRPr="00F16D41" w:rsidRDefault="00982486" w:rsidP="00420D4F">
            <w:pPr>
              <w:jc w:val="center"/>
              <w:rPr>
                <w:rFonts w:ascii="Arial" w:hAnsi="Arial" w:cs="Arial"/>
                <w:snapToGrid w:val="0"/>
                <w:sz w:val="24"/>
                <w:szCs w:val="24"/>
              </w:rPr>
            </w:pPr>
            <w:r w:rsidRPr="00F16D41">
              <w:rPr>
                <w:rFonts w:ascii="Arial" w:hAnsi="Arial" w:cs="Arial"/>
                <w:snapToGrid w:val="0"/>
                <w:sz w:val="24"/>
                <w:szCs w:val="24"/>
              </w:rPr>
              <w:t>Prefeito Municipal</w:t>
            </w:r>
          </w:p>
        </w:tc>
        <w:tc>
          <w:tcPr>
            <w:tcW w:w="4819" w:type="dxa"/>
            <w:vAlign w:val="center"/>
          </w:tcPr>
          <w:p w:rsidR="00982486" w:rsidRPr="00F16D41" w:rsidRDefault="00982486" w:rsidP="00420D4F">
            <w:pPr>
              <w:jc w:val="center"/>
              <w:rPr>
                <w:rFonts w:ascii="Arial" w:hAnsi="Arial" w:cs="Arial"/>
                <w:snapToGrid w:val="0"/>
                <w:sz w:val="24"/>
                <w:szCs w:val="24"/>
              </w:rPr>
            </w:pPr>
            <w:r w:rsidRPr="00F16D41">
              <w:rPr>
                <w:rFonts w:ascii="Arial" w:hAnsi="Arial" w:cs="Arial"/>
                <w:snapToGrid w:val="0"/>
                <w:sz w:val="24"/>
                <w:szCs w:val="24"/>
              </w:rPr>
              <w:t>Secretária Municipal de Saúde</w:t>
            </w:r>
          </w:p>
        </w:tc>
      </w:tr>
      <w:tr w:rsidR="00982486" w:rsidRPr="00F16D41" w:rsidTr="00420D4F">
        <w:tc>
          <w:tcPr>
            <w:tcW w:w="4361" w:type="dxa"/>
            <w:vAlign w:val="center"/>
          </w:tcPr>
          <w:p w:rsidR="00982486" w:rsidRPr="00F16D41" w:rsidRDefault="00982486" w:rsidP="00420D4F">
            <w:pPr>
              <w:jc w:val="center"/>
              <w:rPr>
                <w:rFonts w:ascii="Arial" w:hAnsi="Arial" w:cs="Arial"/>
                <w:snapToGrid w:val="0"/>
                <w:sz w:val="24"/>
                <w:szCs w:val="24"/>
              </w:rPr>
            </w:pPr>
            <w:r w:rsidRPr="00F16D41">
              <w:rPr>
                <w:rFonts w:ascii="Arial" w:hAnsi="Arial" w:cs="Arial"/>
                <w:snapToGrid w:val="0"/>
                <w:sz w:val="24"/>
                <w:szCs w:val="24"/>
              </w:rPr>
              <w:t>Contratante</w:t>
            </w:r>
          </w:p>
        </w:tc>
        <w:tc>
          <w:tcPr>
            <w:tcW w:w="4819" w:type="dxa"/>
            <w:vAlign w:val="center"/>
          </w:tcPr>
          <w:p w:rsidR="00982486" w:rsidRPr="00F16D41" w:rsidRDefault="00982486" w:rsidP="00420D4F">
            <w:pPr>
              <w:jc w:val="center"/>
              <w:rPr>
                <w:rFonts w:ascii="Arial" w:hAnsi="Arial" w:cs="Arial"/>
                <w:snapToGrid w:val="0"/>
                <w:sz w:val="24"/>
                <w:szCs w:val="24"/>
              </w:rPr>
            </w:pPr>
            <w:r w:rsidRPr="00F16D41">
              <w:rPr>
                <w:rFonts w:ascii="Arial" w:hAnsi="Arial" w:cs="Arial"/>
                <w:snapToGrid w:val="0"/>
                <w:sz w:val="24"/>
                <w:szCs w:val="24"/>
              </w:rPr>
              <w:t>Contratante</w:t>
            </w:r>
          </w:p>
        </w:tc>
      </w:tr>
      <w:tr w:rsidR="00982486" w:rsidRPr="00F16D41" w:rsidTr="00420D4F">
        <w:tc>
          <w:tcPr>
            <w:tcW w:w="4361" w:type="dxa"/>
            <w:vAlign w:val="center"/>
          </w:tcPr>
          <w:p w:rsidR="00982486" w:rsidRDefault="00982486" w:rsidP="00420D4F">
            <w:pPr>
              <w:jc w:val="center"/>
              <w:rPr>
                <w:rFonts w:ascii="Arial" w:hAnsi="Arial" w:cs="Arial"/>
                <w:snapToGrid w:val="0"/>
                <w:sz w:val="24"/>
                <w:szCs w:val="24"/>
              </w:rPr>
            </w:pPr>
          </w:p>
          <w:p w:rsidR="006A7FEA" w:rsidRPr="00F16D41" w:rsidRDefault="006A7FEA" w:rsidP="00420D4F">
            <w:pPr>
              <w:jc w:val="center"/>
              <w:rPr>
                <w:rFonts w:ascii="Arial" w:hAnsi="Arial" w:cs="Arial"/>
                <w:snapToGrid w:val="0"/>
                <w:sz w:val="24"/>
                <w:szCs w:val="24"/>
              </w:rPr>
            </w:pPr>
          </w:p>
        </w:tc>
        <w:tc>
          <w:tcPr>
            <w:tcW w:w="4819" w:type="dxa"/>
            <w:vAlign w:val="center"/>
          </w:tcPr>
          <w:p w:rsidR="00982486" w:rsidRPr="00F16D41" w:rsidRDefault="00982486" w:rsidP="00420D4F">
            <w:pPr>
              <w:jc w:val="center"/>
              <w:rPr>
                <w:rFonts w:ascii="Arial" w:hAnsi="Arial" w:cs="Arial"/>
                <w:snapToGrid w:val="0"/>
                <w:sz w:val="24"/>
                <w:szCs w:val="24"/>
              </w:rPr>
            </w:pPr>
          </w:p>
        </w:tc>
      </w:tr>
      <w:tr w:rsidR="00982486" w:rsidRPr="00F16D41" w:rsidTr="00420D4F">
        <w:tc>
          <w:tcPr>
            <w:tcW w:w="4361" w:type="dxa"/>
            <w:vAlign w:val="center"/>
          </w:tcPr>
          <w:p w:rsidR="00982486" w:rsidRPr="00243DF7" w:rsidRDefault="00243DF7" w:rsidP="00420D4F">
            <w:pPr>
              <w:jc w:val="center"/>
              <w:rPr>
                <w:rFonts w:ascii="Arial" w:hAnsi="Arial" w:cs="Arial"/>
                <w:b/>
                <w:snapToGrid w:val="0"/>
                <w:color w:val="FF0000"/>
                <w:sz w:val="24"/>
                <w:szCs w:val="24"/>
              </w:rPr>
            </w:pPr>
            <w:r w:rsidRPr="00243DF7">
              <w:rPr>
                <w:rFonts w:ascii="Arial" w:hAnsi="Arial" w:cs="Arial"/>
                <w:b/>
                <w:sz w:val="24"/>
                <w:szCs w:val="24"/>
              </w:rPr>
              <w:t>Álvaro Fioretti Araujo</w:t>
            </w:r>
          </w:p>
        </w:tc>
        <w:tc>
          <w:tcPr>
            <w:tcW w:w="4819" w:type="dxa"/>
            <w:vAlign w:val="center"/>
          </w:tcPr>
          <w:p w:rsidR="00982486" w:rsidRPr="00F16D41" w:rsidRDefault="00982486" w:rsidP="00420D4F">
            <w:pPr>
              <w:jc w:val="center"/>
              <w:rPr>
                <w:rFonts w:ascii="Arial" w:hAnsi="Arial" w:cs="Arial"/>
                <w:snapToGrid w:val="0"/>
                <w:sz w:val="24"/>
                <w:szCs w:val="24"/>
              </w:rPr>
            </w:pPr>
          </w:p>
        </w:tc>
      </w:tr>
      <w:tr w:rsidR="00982486" w:rsidRPr="00F16D41" w:rsidTr="00420D4F">
        <w:tc>
          <w:tcPr>
            <w:tcW w:w="4361" w:type="dxa"/>
            <w:vAlign w:val="center"/>
          </w:tcPr>
          <w:p w:rsidR="00982486" w:rsidRPr="00F16D41" w:rsidRDefault="00982486" w:rsidP="00420D4F">
            <w:pPr>
              <w:jc w:val="center"/>
              <w:rPr>
                <w:rFonts w:ascii="Arial" w:hAnsi="Arial" w:cs="Arial"/>
                <w:snapToGrid w:val="0"/>
                <w:sz w:val="24"/>
                <w:szCs w:val="24"/>
              </w:rPr>
            </w:pPr>
            <w:r w:rsidRPr="00F16D41">
              <w:rPr>
                <w:rFonts w:ascii="Arial" w:hAnsi="Arial" w:cs="Arial"/>
                <w:snapToGrid w:val="0"/>
                <w:sz w:val="24"/>
                <w:szCs w:val="24"/>
              </w:rPr>
              <w:t>Representante Legal</w:t>
            </w:r>
          </w:p>
        </w:tc>
        <w:tc>
          <w:tcPr>
            <w:tcW w:w="4819" w:type="dxa"/>
            <w:vAlign w:val="center"/>
          </w:tcPr>
          <w:p w:rsidR="00982486" w:rsidRPr="00F16D41" w:rsidRDefault="00982486" w:rsidP="00420D4F">
            <w:pPr>
              <w:jc w:val="center"/>
              <w:rPr>
                <w:rFonts w:ascii="Arial" w:hAnsi="Arial" w:cs="Arial"/>
                <w:snapToGrid w:val="0"/>
                <w:sz w:val="24"/>
                <w:szCs w:val="24"/>
              </w:rPr>
            </w:pPr>
          </w:p>
        </w:tc>
      </w:tr>
      <w:tr w:rsidR="00982486" w:rsidRPr="00F16D41" w:rsidTr="00420D4F">
        <w:tc>
          <w:tcPr>
            <w:tcW w:w="4361" w:type="dxa"/>
            <w:vAlign w:val="center"/>
          </w:tcPr>
          <w:p w:rsidR="00982486" w:rsidRPr="00F16D41" w:rsidRDefault="00982486" w:rsidP="00420D4F">
            <w:pPr>
              <w:jc w:val="center"/>
              <w:rPr>
                <w:rFonts w:ascii="Arial" w:hAnsi="Arial" w:cs="Arial"/>
                <w:snapToGrid w:val="0"/>
                <w:sz w:val="24"/>
                <w:szCs w:val="24"/>
              </w:rPr>
            </w:pPr>
            <w:r w:rsidRPr="00F16D41">
              <w:rPr>
                <w:rFonts w:ascii="Arial" w:hAnsi="Arial" w:cs="Arial"/>
                <w:snapToGrid w:val="0"/>
                <w:sz w:val="24"/>
                <w:szCs w:val="24"/>
              </w:rPr>
              <w:t>Contratado</w:t>
            </w:r>
          </w:p>
        </w:tc>
        <w:tc>
          <w:tcPr>
            <w:tcW w:w="4819" w:type="dxa"/>
            <w:vAlign w:val="center"/>
          </w:tcPr>
          <w:p w:rsidR="00982486" w:rsidRPr="00F16D41" w:rsidRDefault="00982486" w:rsidP="00420D4F">
            <w:pPr>
              <w:jc w:val="center"/>
              <w:rPr>
                <w:rFonts w:ascii="Arial" w:hAnsi="Arial" w:cs="Arial"/>
                <w:snapToGrid w:val="0"/>
                <w:sz w:val="24"/>
                <w:szCs w:val="24"/>
              </w:rPr>
            </w:pPr>
          </w:p>
        </w:tc>
      </w:tr>
    </w:tbl>
    <w:p w:rsidR="00982486" w:rsidRPr="00F16D41" w:rsidRDefault="00982486" w:rsidP="00982486">
      <w:pPr>
        <w:rPr>
          <w:rFonts w:ascii="Arial" w:hAnsi="Arial" w:cs="Arial"/>
          <w:sz w:val="24"/>
          <w:szCs w:val="24"/>
        </w:rPr>
      </w:pPr>
    </w:p>
    <w:p w:rsidR="00982486" w:rsidRPr="00F16D41" w:rsidRDefault="00982486" w:rsidP="00982486">
      <w:pPr>
        <w:rPr>
          <w:rFonts w:ascii="Arial" w:hAnsi="Arial" w:cs="Arial"/>
          <w:sz w:val="24"/>
          <w:szCs w:val="24"/>
        </w:rPr>
      </w:pPr>
    </w:p>
    <w:p w:rsidR="00982486" w:rsidRPr="00F16D41" w:rsidRDefault="00982486" w:rsidP="00982486">
      <w:pPr>
        <w:rPr>
          <w:rFonts w:ascii="Arial" w:hAnsi="Arial" w:cs="Arial"/>
          <w:sz w:val="24"/>
          <w:szCs w:val="24"/>
        </w:rPr>
      </w:pPr>
      <w:r w:rsidRPr="00F16D41">
        <w:rPr>
          <w:rFonts w:ascii="Arial" w:hAnsi="Arial" w:cs="Arial"/>
          <w:sz w:val="24"/>
          <w:szCs w:val="24"/>
        </w:rPr>
        <w:t>TESTEMUNHAS:</w:t>
      </w:r>
    </w:p>
    <w:p w:rsidR="00982486" w:rsidRDefault="00982486" w:rsidP="00982486">
      <w:pPr>
        <w:rPr>
          <w:rFonts w:ascii="Arial" w:hAnsi="Arial" w:cs="Arial"/>
          <w:sz w:val="24"/>
          <w:szCs w:val="24"/>
        </w:rPr>
      </w:pPr>
      <w:proofErr w:type="gramStart"/>
      <w:r w:rsidRPr="00F16D41">
        <w:rPr>
          <w:rFonts w:ascii="Arial" w:hAnsi="Arial" w:cs="Arial"/>
          <w:sz w:val="24"/>
          <w:szCs w:val="24"/>
        </w:rPr>
        <w:t>1</w:t>
      </w:r>
      <w:proofErr w:type="gramEnd"/>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r>
      <w:r w:rsidRPr="00F16D41">
        <w:rPr>
          <w:rFonts w:ascii="Arial" w:hAnsi="Arial" w:cs="Arial"/>
          <w:sz w:val="24"/>
          <w:szCs w:val="24"/>
        </w:rPr>
        <w:softHyphen/>
        <w:t xml:space="preserve"> - ______________________________ </w:t>
      </w:r>
    </w:p>
    <w:p w:rsidR="00982486" w:rsidRDefault="00982486" w:rsidP="00982486">
      <w:pPr>
        <w:rPr>
          <w:rFonts w:ascii="Arial" w:hAnsi="Arial" w:cs="Arial"/>
          <w:sz w:val="24"/>
          <w:szCs w:val="24"/>
        </w:rPr>
      </w:pPr>
    </w:p>
    <w:p w:rsidR="00B27725" w:rsidRPr="009B70B4" w:rsidRDefault="00982486" w:rsidP="006A7FEA">
      <w:pPr>
        <w:rPr>
          <w:rFonts w:ascii="Arial" w:eastAsia="Times New Roman" w:hAnsi="Arial" w:cs="Arial"/>
          <w:b/>
          <w:bCs/>
          <w:color w:val="000000"/>
          <w:sz w:val="24"/>
          <w:szCs w:val="24"/>
          <w:lang w:eastAsia="pt-BR"/>
        </w:rPr>
      </w:pPr>
      <w:r w:rsidRPr="00F16D41">
        <w:rPr>
          <w:rFonts w:ascii="Arial" w:hAnsi="Arial" w:cs="Arial"/>
          <w:sz w:val="24"/>
          <w:szCs w:val="24"/>
        </w:rPr>
        <w:t>2- _______________________________</w:t>
      </w:r>
    </w:p>
    <w:sectPr w:rsidR="00B27725" w:rsidRPr="009B70B4" w:rsidSect="006A7FEA">
      <w:headerReference w:type="default" r:id="rId8"/>
      <w:footerReference w:type="even" r:id="rId9"/>
      <w:headerReference w:type="first" r:id="rId10"/>
      <w:footnotePr>
        <w:pos w:val="beneathText"/>
      </w:footnotePr>
      <w:pgSz w:w="11905" w:h="16837"/>
      <w:pgMar w:top="1418" w:right="848" w:bottom="851"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B31" w:rsidRDefault="00885B31">
      <w:r>
        <w:separator/>
      </w:r>
    </w:p>
  </w:endnote>
  <w:endnote w:type="continuationSeparator" w:id="0">
    <w:p w:rsidR="00885B31" w:rsidRDefault="00885B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rifa BT">
    <w:altName w:val="Times New Roman"/>
    <w:charset w:val="00"/>
    <w:family w:val="roman"/>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Kartika">
    <w:panose1 w:val="02020503030404060203"/>
    <w:charset w:val="00"/>
    <w:family w:val="roman"/>
    <w:pitch w:val="variable"/>
    <w:sig w:usb0="008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3EA" w:rsidRDefault="00D56649" w:rsidP="00C8511D">
    <w:pPr>
      <w:pStyle w:val="Rodap"/>
      <w:framePr w:wrap="around" w:vAnchor="text" w:hAnchor="margin" w:xAlign="right" w:y="1"/>
      <w:rPr>
        <w:rStyle w:val="Nmerodepgina"/>
      </w:rPr>
    </w:pPr>
    <w:r>
      <w:rPr>
        <w:rStyle w:val="Nmerodepgina"/>
      </w:rPr>
      <w:fldChar w:fldCharType="begin"/>
    </w:r>
    <w:r w:rsidR="00D643EA">
      <w:rPr>
        <w:rStyle w:val="Nmerodepgina"/>
      </w:rPr>
      <w:instrText xml:space="preserve">PAGE  </w:instrText>
    </w:r>
    <w:r>
      <w:rPr>
        <w:rStyle w:val="Nmerodepgina"/>
      </w:rPr>
      <w:fldChar w:fldCharType="end"/>
    </w:r>
  </w:p>
  <w:p w:rsidR="00D643EA" w:rsidRDefault="00D643EA" w:rsidP="00CE2906">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B31" w:rsidRDefault="00885B31">
      <w:r>
        <w:separator/>
      </w:r>
    </w:p>
  </w:footnote>
  <w:footnote w:type="continuationSeparator" w:id="0">
    <w:p w:rsidR="00885B31" w:rsidRDefault="00885B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B4" w:rsidRDefault="009B70B4" w:rsidP="009B70B4">
    <w:pPr>
      <w:pStyle w:val="Cabealho"/>
      <w:jc w:val="center"/>
    </w:pPr>
    <w:r>
      <w:rPr>
        <w:noProof/>
        <w:lang w:eastAsia="pt-BR"/>
      </w:rPr>
      <w:drawing>
        <wp:anchor distT="0" distB="0" distL="114300" distR="114300" simplePos="0" relativeHeight="251659264" behindDoc="0" locked="0" layoutInCell="1" allowOverlap="1">
          <wp:simplePos x="0" y="0"/>
          <wp:positionH relativeFrom="column">
            <wp:posOffset>2442210</wp:posOffset>
          </wp:positionH>
          <wp:positionV relativeFrom="paragraph">
            <wp:posOffset>-314325</wp:posOffset>
          </wp:positionV>
          <wp:extent cx="1095375" cy="885825"/>
          <wp:effectExtent l="19050" t="0" r="9525" b="0"/>
          <wp:wrapNone/>
          <wp:docPr id="5"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1095375" cy="885825"/>
                  </a:xfrm>
                  <a:prstGeom prst="rect">
                    <a:avLst/>
                  </a:prstGeom>
                  <a:solidFill>
                    <a:srgbClr val="FFFFFF"/>
                  </a:solidFill>
                  <a:ln w="9525">
                    <a:noFill/>
                    <a:miter lim="800000"/>
                    <a:headEnd/>
                    <a:tailEnd/>
                  </a:ln>
                </pic:spPr>
              </pic:pic>
            </a:graphicData>
          </a:graphic>
        </wp:anchor>
      </w:drawing>
    </w:r>
  </w:p>
  <w:p w:rsidR="009B70B4" w:rsidRDefault="009B70B4" w:rsidP="009B70B4">
    <w:pPr>
      <w:pStyle w:val="Cabealho"/>
    </w:pPr>
  </w:p>
  <w:p w:rsidR="009B70B4" w:rsidRDefault="009B70B4" w:rsidP="009B70B4">
    <w:pPr>
      <w:pStyle w:val="Cabealho"/>
    </w:pPr>
  </w:p>
  <w:p w:rsidR="009B70B4" w:rsidRPr="009B70B4" w:rsidRDefault="009B70B4" w:rsidP="009B70B4">
    <w:pPr>
      <w:pStyle w:val="Ttulo3"/>
      <w:tabs>
        <w:tab w:val="left" w:pos="1245"/>
        <w:tab w:val="center" w:pos="4712"/>
      </w:tabs>
      <w:jc w:val="left"/>
      <w:rPr>
        <w:rFonts w:ascii="Arial" w:hAnsi="Arial" w:cs="Arial"/>
        <w:b w:val="0"/>
        <w:bCs w:val="0"/>
        <w:sz w:val="20"/>
        <w:szCs w:val="20"/>
      </w:rPr>
    </w:pPr>
    <w:r>
      <w:tab/>
    </w:r>
    <w:r>
      <w:tab/>
    </w:r>
    <w:r w:rsidRPr="009B70B4">
      <w:rPr>
        <w:rFonts w:ascii="Arial" w:hAnsi="Arial" w:cs="Arial"/>
        <w:sz w:val="20"/>
        <w:szCs w:val="20"/>
      </w:rPr>
      <w:t>FUNDO MUNICIPAL DE SAÚDE</w:t>
    </w:r>
  </w:p>
  <w:p w:rsidR="009B70B4" w:rsidRPr="009B70B4" w:rsidRDefault="009B70B4" w:rsidP="009B70B4">
    <w:pPr>
      <w:jc w:val="center"/>
      <w:rPr>
        <w:rFonts w:ascii="Arial" w:hAnsi="Arial" w:cs="Arial"/>
        <w:color w:val="000000"/>
        <w:szCs w:val="20"/>
      </w:rPr>
    </w:pPr>
    <w:proofErr w:type="gramStart"/>
    <w:r w:rsidRPr="009B70B4">
      <w:rPr>
        <w:rFonts w:ascii="Arial" w:hAnsi="Arial" w:cs="Arial"/>
        <w:color w:val="000000"/>
        <w:szCs w:val="20"/>
      </w:rPr>
      <w:t>Travessa Sebastião Valeriano Pagani - Centro -</w:t>
    </w:r>
    <w:proofErr w:type="gramEnd"/>
    <w:r w:rsidRPr="009B70B4">
      <w:rPr>
        <w:rFonts w:ascii="Arial" w:hAnsi="Arial" w:cs="Arial"/>
        <w:color w:val="000000"/>
        <w:szCs w:val="20"/>
      </w:rPr>
      <w:t xml:space="preserve"> São Domingos do Norte - ES - CEP 29745-000</w:t>
    </w:r>
  </w:p>
  <w:p w:rsidR="009B70B4" w:rsidRPr="009B70B4" w:rsidRDefault="009B70B4" w:rsidP="009B70B4">
    <w:pPr>
      <w:jc w:val="center"/>
      <w:rPr>
        <w:rFonts w:ascii="Arial" w:hAnsi="Arial" w:cs="Arial"/>
        <w:color w:val="000000"/>
        <w:szCs w:val="20"/>
      </w:rPr>
    </w:pPr>
    <w:r w:rsidRPr="009B70B4">
      <w:rPr>
        <w:rFonts w:ascii="Arial" w:hAnsi="Arial" w:cs="Arial"/>
        <w:color w:val="000000"/>
        <w:szCs w:val="20"/>
      </w:rPr>
      <w:t>Telefax: (027) 3742-0215 - Telefone (027) 3742-0200</w:t>
    </w:r>
  </w:p>
  <w:p w:rsidR="00905B80" w:rsidRDefault="009B70B4" w:rsidP="009B70B4">
    <w:pPr>
      <w:jc w:val="center"/>
      <w:rPr>
        <w:rFonts w:ascii="Arial" w:hAnsi="Arial" w:cs="Arial"/>
        <w:szCs w:val="20"/>
      </w:rPr>
    </w:pPr>
    <w:r w:rsidRPr="009B70B4">
      <w:rPr>
        <w:rFonts w:ascii="Arial" w:hAnsi="Arial" w:cs="Arial"/>
        <w:szCs w:val="20"/>
      </w:rPr>
      <w:t>CNPJ 13.953.742/0001-83</w:t>
    </w:r>
  </w:p>
  <w:p w:rsidR="009B70B4" w:rsidRPr="009B70B4" w:rsidRDefault="009B70B4" w:rsidP="009B70B4">
    <w:pPr>
      <w:jc w:val="center"/>
      <w:rPr>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3EA" w:rsidRDefault="00D56649" w:rsidP="00A07C77">
    <w:pPr>
      <w:pStyle w:val="Ttul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194.1pt;margin-top:-15.25pt;width:48.85pt;height:46pt;z-index:251657216">
          <v:imagedata r:id="rId1" o:title=""/>
        </v:shape>
        <o:OLEObject Type="Embed" ProgID="PBrush" ShapeID="_x0000_s2051" DrawAspect="Content" ObjectID="_1499683120" r:id="rId2"/>
      </w:pict>
    </w:r>
  </w:p>
  <w:p w:rsidR="00D643EA" w:rsidRDefault="00D643EA" w:rsidP="00A07C77">
    <w:pPr>
      <w:pStyle w:val="Ttulo"/>
    </w:pPr>
  </w:p>
  <w:p w:rsidR="00D643EA" w:rsidRDefault="00D643EA" w:rsidP="00BC111E">
    <w:pPr>
      <w:rPr>
        <w:b/>
        <w:bCs/>
        <w:sz w:val="18"/>
        <w:szCs w:val="18"/>
      </w:rPr>
    </w:pPr>
  </w:p>
  <w:p w:rsidR="00D643EA" w:rsidRPr="00BC111E" w:rsidRDefault="00D643EA" w:rsidP="00BC111E">
    <w:pPr>
      <w:jc w:val="center"/>
      <w:rPr>
        <w:rFonts w:ascii="Arial" w:hAnsi="Arial" w:cs="Arial"/>
        <w:b/>
        <w:bCs/>
        <w:sz w:val="18"/>
        <w:szCs w:val="18"/>
      </w:rPr>
    </w:pPr>
    <w:r w:rsidRPr="00BC111E">
      <w:rPr>
        <w:rFonts w:ascii="Arial" w:hAnsi="Arial" w:cs="Arial"/>
        <w:b/>
        <w:bCs/>
        <w:sz w:val="18"/>
        <w:szCs w:val="18"/>
      </w:rPr>
      <w:t xml:space="preserve">PREFEITURA MUNICIPAL DE GOVERNADOR </w:t>
    </w:r>
    <w:proofErr w:type="spellStart"/>
    <w:r w:rsidRPr="00BC111E">
      <w:rPr>
        <w:rFonts w:ascii="Arial" w:hAnsi="Arial" w:cs="Arial"/>
        <w:b/>
        <w:bCs/>
        <w:sz w:val="18"/>
        <w:szCs w:val="18"/>
      </w:rPr>
      <w:t>LINDENBERG</w:t>
    </w:r>
    <w:proofErr w:type="spellEnd"/>
  </w:p>
  <w:p w:rsidR="00D643EA" w:rsidRPr="00BC111E" w:rsidRDefault="00D643EA" w:rsidP="00BC111E">
    <w:pPr>
      <w:jc w:val="center"/>
      <w:rPr>
        <w:rFonts w:ascii="Arial" w:hAnsi="Arial" w:cs="Arial"/>
        <w:b/>
        <w:bCs/>
        <w:sz w:val="18"/>
        <w:szCs w:val="18"/>
      </w:rPr>
    </w:pPr>
    <w:r w:rsidRPr="00BC111E">
      <w:rPr>
        <w:rFonts w:ascii="Arial" w:hAnsi="Arial" w:cs="Arial"/>
        <w:b/>
        <w:bCs/>
        <w:sz w:val="18"/>
        <w:szCs w:val="18"/>
      </w:rPr>
      <w:t>SETOR DE LICITAÇÕES</w:t>
    </w:r>
  </w:p>
  <w:p w:rsidR="00D643EA" w:rsidRPr="00BC111E" w:rsidRDefault="00D643EA" w:rsidP="00BC111E">
    <w:pPr>
      <w:jc w:val="center"/>
      <w:rPr>
        <w:rFonts w:ascii="Arial" w:hAnsi="Arial" w:cs="Arial"/>
        <w:sz w:val="18"/>
        <w:szCs w:val="18"/>
      </w:rPr>
    </w:pPr>
    <w:r w:rsidRPr="00BC111E">
      <w:rPr>
        <w:rFonts w:ascii="Arial" w:hAnsi="Arial" w:cs="Arial"/>
        <w:sz w:val="18"/>
        <w:szCs w:val="18"/>
      </w:rPr>
      <w:t xml:space="preserve">Rua Adelino </w:t>
    </w:r>
    <w:proofErr w:type="spellStart"/>
    <w:r w:rsidRPr="00BC111E">
      <w:rPr>
        <w:rFonts w:ascii="Arial" w:hAnsi="Arial" w:cs="Arial"/>
        <w:sz w:val="18"/>
        <w:szCs w:val="18"/>
      </w:rPr>
      <w:t>Lubiana</w:t>
    </w:r>
    <w:proofErr w:type="spellEnd"/>
    <w:r w:rsidRPr="00BC111E">
      <w:rPr>
        <w:rFonts w:ascii="Arial" w:hAnsi="Arial" w:cs="Arial"/>
        <w:sz w:val="18"/>
        <w:szCs w:val="18"/>
      </w:rPr>
      <w:t xml:space="preserve">, s/n – Centro - CEP 29.720-000 – Governador Lindenberg - </w:t>
    </w:r>
    <w:proofErr w:type="gramStart"/>
    <w:r w:rsidRPr="00BC111E">
      <w:rPr>
        <w:rFonts w:ascii="Arial" w:hAnsi="Arial" w:cs="Arial"/>
        <w:sz w:val="18"/>
        <w:szCs w:val="18"/>
      </w:rPr>
      <w:t>ES</w:t>
    </w:r>
    <w:proofErr w:type="gramEnd"/>
  </w:p>
  <w:p w:rsidR="00D643EA" w:rsidRPr="00BC111E" w:rsidRDefault="00D643EA" w:rsidP="00BC111E">
    <w:pPr>
      <w:jc w:val="center"/>
      <w:rPr>
        <w:rFonts w:ascii="Arial" w:hAnsi="Arial" w:cs="Arial"/>
        <w:sz w:val="18"/>
        <w:szCs w:val="18"/>
      </w:rPr>
    </w:pPr>
    <w:r w:rsidRPr="00BC111E">
      <w:rPr>
        <w:rFonts w:ascii="Arial" w:hAnsi="Arial" w:cs="Arial"/>
        <w:sz w:val="18"/>
        <w:szCs w:val="18"/>
      </w:rPr>
      <w:t>Telefone: (27) 3744-5214</w:t>
    </w:r>
  </w:p>
  <w:p w:rsidR="00D643EA" w:rsidRPr="00BC111E" w:rsidRDefault="00D643EA" w:rsidP="00BC111E">
    <w:pPr>
      <w:pBdr>
        <w:bottom w:val="single" w:sz="12" w:space="1" w:color="auto"/>
      </w:pBdr>
      <w:jc w:val="center"/>
      <w:rPr>
        <w:rFonts w:ascii="Arial" w:hAnsi="Arial" w:cs="Arial"/>
        <w:sz w:val="18"/>
        <w:szCs w:val="18"/>
      </w:rPr>
    </w:pPr>
    <w:r w:rsidRPr="00BC111E">
      <w:rPr>
        <w:rFonts w:ascii="Arial" w:hAnsi="Arial" w:cs="Arial"/>
        <w:sz w:val="18"/>
        <w:szCs w:val="18"/>
      </w:rPr>
      <w:t>E-mail</w:t>
    </w:r>
    <w:proofErr w:type="gramStart"/>
    <w:r w:rsidRPr="00BC111E">
      <w:rPr>
        <w:rFonts w:ascii="Arial" w:hAnsi="Arial" w:cs="Arial"/>
        <w:sz w:val="18"/>
        <w:szCs w:val="18"/>
      </w:rPr>
      <w:t>.:</w:t>
    </w:r>
    <w:proofErr w:type="gramEnd"/>
    <w:r w:rsidRPr="00BC111E">
      <w:rPr>
        <w:rFonts w:ascii="Arial" w:hAnsi="Arial" w:cs="Arial"/>
        <w:sz w:val="18"/>
        <w:szCs w:val="18"/>
      </w:rPr>
      <w:t>cpl.51@hotmail.com</w:t>
    </w:r>
  </w:p>
  <w:p w:rsidR="00D643EA" w:rsidRDefault="00D643E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3E57ABF"/>
    <w:multiLevelType w:val="hybridMultilevel"/>
    <w:tmpl w:val="EC2E3504"/>
    <w:lvl w:ilvl="0" w:tplc="04160017">
      <w:start w:val="9"/>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C180D9A"/>
    <w:multiLevelType w:val="hybridMultilevel"/>
    <w:tmpl w:val="251ACFBC"/>
    <w:lvl w:ilvl="0" w:tplc="1988D65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4E937D1"/>
    <w:multiLevelType w:val="hybridMultilevel"/>
    <w:tmpl w:val="32D69752"/>
    <w:lvl w:ilvl="0" w:tplc="664A9E8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5623C95"/>
    <w:multiLevelType w:val="hybridMultilevel"/>
    <w:tmpl w:val="C01EB8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B7117DC"/>
    <w:multiLevelType w:val="hybridMultilevel"/>
    <w:tmpl w:val="356012AA"/>
    <w:lvl w:ilvl="0" w:tplc="664A9E88">
      <w:start w:val="1"/>
      <w:numFmt w:val="lowerLetter"/>
      <w:lvlText w:val="%1)"/>
      <w:lvlJc w:val="left"/>
      <w:pPr>
        <w:ind w:left="108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0A11FDF"/>
    <w:multiLevelType w:val="multilevel"/>
    <w:tmpl w:val="142422EC"/>
    <w:lvl w:ilvl="0">
      <w:start w:val="1"/>
      <w:numFmt w:val="lowerLetter"/>
      <w:lvlText w:val="%1)"/>
      <w:legacy w:legacy="1" w:legacySpace="0" w:legacyIndent="360"/>
      <w:lvlJc w:val="left"/>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669750D"/>
    <w:multiLevelType w:val="hybridMultilevel"/>
    <w:tmpl w:val="9ED25A4A"/>
    <w:lvl w:ilvl="0" w:tplc="04160017">
      <w:start w:val="1"/>
      <w:numFmt w:val="lowerLetter"/>
      <w:lvlText w:val="%1)"/>
      <w:lvlJc w:val="left"/>
      <w:pPr>
        <w:tabs>
          <w:tab w:val="num" w:pos="900"/>
        </w:tabs>
        <w:ind w:left="900" w:hanging="360"/>
      </w:p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8">
    <w:nsid w:val="47693B35"/>
    <w:multiLevelType w:val="hybridMultilevel"/>
    <w:tmpl w:val="62360F8E"/>
    <w:lvl w:ilvl="0" w:tplc="583A2290">
      <w:start w:val="15"/>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A73697E"/>
    <w:multiLevelType w:val="hybridMultilevel"/>
    <w:tmpl w:val="CC205E66"/>
    <w:lvl w:ilvl="0" w:tplc="583A2290">
      <w:start w:val="15"/>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23C0C44"/>
    <w:multiLevelType w:val="hybridMultilevel"/>
    <w:tmpl w:val="5FB89096"/>
    <w:lvl w:ilvl="0" w:tplc="0D2EDD2A">
      <w:start w:val="1"/>
      <w:numFmt w:val="lowerLetter"/>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9BC3EFA"/>
    <w:multiLevelType w:val="hybridMultilevel"/>
    <w:tmpl w:val="010ED0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735D74E8"/>
    <w:multiLevelType w:val="hybridMultilevel"/>
    <w:tmpl w:val="32565F46"/>
    <w:lvl w:ilvl="0" w:tplc="583A2290">
      <w:start w:val="15"/>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74081B4A"/>
    <w:multiLevelType w:val="hybridMultilevel"/>
    <w:tmpl w:val="5D2268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6"/>
  </w:num>
  <w:num w:numId="3">
    <w:abstractNumId w:val="6"/>
    <w:lvlOverride w:ilvl="0">
      <w:lvl w:ilvl="0">
        <w:start w:val="2"/>
        <w:numFmt w:val="lowerLetter"/>
        <w:lvlText w:val="%1)"/>
        <w:legacy w:legacy="1" w:legacySpace="0" w:legacyIndent="360"/>
        <w:lvlJc w:val="left"/>
        <w:rPr>
          <w:rFonts w:ascii="Arial" w:hAnsi="Arial" w:cs="Arial" w:hint="default"/>
        </w:rPr>
      </w:lvl>
    </w:lvlOverride>
  </w:num>
  <w:num w:numId="4">
    <w:abstractNumId w:val="6"/>
    <w:lvlOverride w:ilvl="0">
      <w:lvl w:ilvl="0">
        <w:start w:val="3"/>
        <w:numFmt w:val="lowerLetter"/>
        <w:lvlText w:val="%1)"/>
        <w:legacy w:legacy="1" w:legacySpace="0" w:legacyIndent="360"/>
        <w:lvlJc w:val="left"/>
        <w:rPr>
          <w:rFonts w:ascii="Arial" w:hAnsi="Arial" w:cs="Arial" w:hint="default"/>
        </w:rPr>
      </w:lvl>
    </w:lvlOverride>
  </w:num>
  <w:num w:numId="5">
    <w:abstractNumId w:val="6"/>
    <w:lvlOverride w:ilvl="0">
      <w:lvl w:ilvl="0">
        <w:start w:val="4"/>
        <w:numFmt w:val="lowerLetter"/>
        <w:lvlText w:val="%1)"/>
        <w:legacy w:legacy="1" w:legacySpace="0" w:legacyIndent="360"/>
        <w:lvlJc w:val="left"/>
        <w:rPr>
          <w:rFonts w:ascii="Arial" w:hAnsi="Arial" w:cs="Arial" w:hint="default"/>
        </w:rPr>
      </w:lvl>
    </w:lvlOverride>
  </w:num>
  <w:num w:numId="6">
    <w:abstractNumId w:val="6"/>
    <w:lvlOverride w:ilvl="0">
      <w:lvl w:ilvl="0">
        <w:start w:val="5"/>
        <w:numFmt w:val="lowerLetter"/>
        <w:lvlText w:val="%1)"/>
        <w:legacy w:legacy="1" w:legacySpace="0" w:legacyIndent="360"/>
        <w:lvlJc w:val="left"/>
        <w:rPr>
          <w:rFonts w:ascii="Arial" w:hAnsi="Arial" w:cs="Arial" w:hint="default"/>
        </w:rPr>
      </w:lvl>
    </w:lvlOverride>
  </w:num>
  <w:num w:numId="7">
    <w:abstractNumId w:val="6"/>
    <w:lvlOverride w:ilvl="0">
      <w:lvl w:ilvl="0">
        <w:start w:val="6"/>
        <w:numFmt w:val="lowerLetter"/>
        <w:lvlText w:val="%1)"/>
        <w:legacy w:legacy="1" w:legacySpace="0" w:legacyIndent="360"/>
        <w:lvlJc w:val="left"/>
        <w:rPr>
          <w:rFonts w:ascii="Arial" w:hAnsi="Arial" w:cs="Arial" w:hint="default"/>
        </w:rPr>
      </w:lvl>
    </w:lvlOverride>
  </w:num>
  <w:num w:numId="8">
    <w:abstractNumId w:val="6"/>
    <w:lvlOverride w:ilvl="0">
      <w:lvl w:ilvl="0">
        <w:start w:val="7"/>
        <w:numFmt w:val="lowerLetter"/>
        <w:lvlText w:val="%1)"/>
        <w:legacy w:legacy="1" w:legacySpace="0" w:legacyIndent="360"/>
        <w:lvlJc w:val="left"/>
        <w:rPr>
          <w:rFonts w:ascii="Arial" w:hAnsi="Arial" w:cs="Arial" w:hint="default"/>
        </w:rPr>
      </w:lvl>
    </w:lvlOverride>
  </w:num>
  <w:num w:numId="9">
    <w:abstractNumId w:val="7"/>
  </w:num>
  <w:num w:numId="10">
    <w:abstractNumId w:val="13"/>
  </w:num>
  <w:num w:numId="11">
    <w:abstractNumId w:val="4"/>
  </w:num>
  <w:num w:numId="12">
    <w:abstractNumId w:val="2"/>
  </w:num>
  <w:num w:numId="13">
    <w:abstractNumId w:val="5"/>
  </w:num>
  <w:num w:numId="14">
    <w:abstractNumId w:val="8"/>
  </w:num>
  <w:num w:numId="15">
    <w:abstractNumId w:val="11"/>
  </w:num>
  <w:num w:numId="16">
    <w:abstractNumId w:val="10"/>
  </w:num>
  <w:num w:numId="17">
    <w:abstractNumId w:val="3"/>
  </w:num>
  <w:num w:numId="18">
    <w:abstractNumId w:val="12"/>
  </w:num>
  <w:num w:numId="19">
    <w:abstractNumId w:val="1"/>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00"/>
  <w:drawingGridVerticalSpacing w:val="0"/>
  <w:displayHorizontalDrawingGridEvery w:val="0"/>
  <w:displayVerticalDrawingGridEvery w:val="0"/>
  <w:noPunctuationKerning/>
  <w:characterSpacingControl w:val="doNotCompress"/>
  <w:strictFirstAndLastChars/>
  <w:hdrShapeDefaults>
    <o:shapedefaults v:ext="edit" spidmax="14338">
      <o:colormenu v:ext="edit" fillcolor="none [4]" strokecolor="none [1]" shadowcolor="none [2]"/>
    </o:shapedefaults>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D97106"/>
    <w:rsid w:val="000037D8"/>
    <w:rsid w:val="00005F51"/>
    <w:rsid w:val="00006128"/>
    <w:rsid w:val="000103E9"/>
    <w:rsid w:val="00027287"/>
    <w:rsid w:val="000329DD"/>
    <w:rsid w:val="00033225"/>
    <w:rsid w:val="00042387"/>
    <w:rsid w:val="00042E84"/>
    <w:rsid w:val="000453ED"/>
    <w:rsid w:val="00050310"/>
    <w:rsid w:val="00065ED5"/>
    <w:rsid w:val="00072C09"/>
    <w:rsid w:val="00074DCB"/>
    <w:rsid w:val="000761F8"/>
    <w:rsid w:val="00093908"/>
    <w:rsid w:val="000967FD"/>
    <w:rsid w:val="000A0060"/>
    <w:rsid w:val="000A2B51"/>
    <w:rsid w:val="000A4862"/>
    <w:rsid w:val="000A52AB"/>
    <w:rsid w:val="000C0C77"/>
    <w:rsid w:val="000C36EA"/>
    <w:rsid w:val="000C4870"/>
    <w:rsid w:val="000C4B42"/>
    <w:rsid w:val="000D7203"/>
    <w:rsid w:val="000E11D7"/>
    <w:rsid w:val="000F3245"/>
    <w:rsid w:val="00111EC3"/>
    <w:rsid w:val="001174B3"/>
    <w:rsid w:val="00122DAE"/>
    <w:rsid w:val="00135804"/>
    <w:rsid w:val="00142F75"/>
    <w:rsid w:val="001542BA"/>
    <w:rsid w:val="00154A52"/>
    <w:rsid w:val="00155525"/>
    <w:rsid w:val="00157DCA"/>
    <w:rsid w:val="00165E86"/>
    <w:rsid w:val="001662B5"/>
    <w:rsid w:val="00180054"/>
    <w:rsid w:val="00182252"/>
    <w:rsid w:val="001825C2"/>
    <w:rsid w:val="00183689"/>
    <w:rsid w:val="00183879"/>
    <w:rsid w:val="00186723"/>
    <w:rsid w:val="00193226"/>
    <w:rsid w:val="001A0109"/>
    <w:rsid w:val="001A29F1"/>
    <w:rsid w:val="001A52E7"/>
    <w:rsid w:val="001A57C2"/>
    <w:rsid w:val="001B1FF9"/>
    <w:rsid w:val="001B4144"/>
    <w:rsid w:val="001C2334"/>
    <w:rsid w:val="001C4CDD"/>
    <w:rsid w:val="001E160E"/>
    <w:rsid w:val="001E59E2"/>
    <w:rsid w:val="001F04F2"/>
    <w:rsid w:val="001F4061"/>
    <w:rsid w:val="001F51AF"/>
    <w:rsid w:val="002053CF"/>
    <w:rsid w:val="00207577"/>
    <w:rsid w:val="002152A9"/>
    <w:rsid w:val="002403AD"/>
    <w:rsid w:val="002412EC"/>
    <w:rsid w:val="002436EE"/>
    <w:rsid w:val="00243B43"/>
    <w:rsid w:val="00243BC9"/>
    <w:rsid w:val="00243DF7"/>
    <w:rsid w:val="002633D1"/>
    <w:rsid w:val="0026378F"/>
    <w:rsid w:val="00263FE4"/>
    <w:rsid w:val="00267632"/>
    <w:rsid w:val="00271783"/>
    <w:rsid w:val="00283685"/>
    <w:rsid w:val="0028759D"/>
    <w:rsid w:val="002955CA"/>
    <w:rsid w:val="00295DE9"/>
    <w:rsid w:val="002A6B2D"/>
    <w:rsid w:val="002A7234"/>
    <w:rsid w:val="002B5174"/>
    <w:rsid w:val="002B6195"/>
    <w:rsid w:val="002B7AA0"/>
    <w:rsid w:val="002C1B78"/>
    <w:rsid w:val="002C2367"/>
    <w:rsid w:val="002C4A59"/>
    <w:rsid w:val="002D2206"/>
    <w:rsid w:val="002D501D"/>
    <w:rsid w:val="002E29D9"/>
    <w:rsid w:val="002E5AA9"/>
    <w:rsid w:val="002E6423"/>
    <w:rsid w:val="00303959"/>
    <w:rsid w:val="003129F0"/>
    <w:rsid w:val="003227A8"/>
    <w:rsid w:val="00324973"/>
    <w:rsid w:val="0032705F"/>
    <w:rsid w:val="003300C1"/>
    <w:rsid w:val="00334C9C"/>
    <w:rsid w:val="0033615C"/>
    <w:rsid w:val="00346AA5"/>
    <w:rsid w:val="00350EC7"/>
    <w:rsid w:val="00354FA9"/>
    <w:rsid w:val="00356796"/>
    <w:rsid w:val="003638DD"/>
    <w:rsid w:val="00365C18"/>
    <w:rsid w:val="00373A1C"/>
    <w:rsid w:val="00376E24"/>
    <w:rsid w:val="003962A0"/>
    <w:rsid w:val="003A153F"/>
    <w:rsid w:val="003B105B"/>
    <w:rsid w:val="003B1D08"/>
    <w:rsid w:val="003B26A6"/>
    <w:rsid w:val="003B62BC"/>
    <w:rsid w:val="003D121E"/>
    <w:rsid w:val="003D4234"/>
    <w:rsid w:val="003D52AA"/>
    <w:rsid w:val="003D5595"/>
    <w:rsid w:val="003E1C4A"/>
    <w:rsid w:val="003E24F9"/>
    <w:rsid w:val="003E48D7"/>
    <w:rsid w:val="003F074E"/>
    <w:rsid w:val="00414C81"/>
    <w:rsid w:val="00432D4C"/>
    <w:rsid w:val="00444858"/>
    <w:rsid w:val="00482DAE"/>
    <w:rsid w:val="00486627"/>
    <w:rsid w:val="00487767"/>
    <w:rsid w:val="00490407"/>
    <w:rsid w:val="00490E45"/>
    <w:rsid w:val="00494F64"/>
    <w:rsid w:val="004A3A74"/>
    <w:rsid w:val="004A6E6A"/>
    <w:rsid w:val="004B19C9"/>
    <w:rsid w:val="004B1A9C"/>
    <w:rsid w:val="004B5120"/>
    <w:rsid w:val="004C5B72"/>
    <w:rsid w:val="004F546F"/>
    <w:rsid w:val="005025B1"/>
    <w:rsid w:val="005306F8"/>
    <w:rsid w:val="00537760"/>
    <w:rsid w:val="005379A9"/>
    <w:rsid w:val="00541C74"/>
    <w:rsid w:val="00543525"/>
    <w:rsid w:val="00545D4F"/>
    <w:rsid w:val="00550638"/>
    <w:rsid w:val="00551080"/>
    <w:rsid w:val="0058364D"/>
    <w:rsid w:val="005A3A98"/>
    <w:rsid w:val="005A62B1"/>
    <w:rsid w:val="005C0E3C"/>
    <w:rsid w:val="005D222A"/>
    <w:rsid w:val="005F4B4A"/>
    <w:rsid w:val="005F55E5"/>
    <w:rsid w:val="006114B3"/>
    <w:rsid w:val="00644532"/>
    <w:rsid w:val="006449A3"/>
    <w:rsid w:val="00652041"/>
    <w:rsid w:val="00671FFE"/>
    <w:rsid w:val="00672445"/>
    <w:rsid w:val="006776ED"/>
    <w:rsid w:val="0068431B"/>
    <w:rsid w:val="006857B1"/>
    <w:rsid w:val="0069263C"/>
    <w:rsid w:val="00692F1A"/>
    <w:rsid w:val="0069655D"/>
    <w:rsid w:val="00697FF7"/>
    <w:rsid w:val="006A7D3C"/>
    <w:rsid w:val="006A7FEA"/>
    <w:rsid w:val="006B2AE5"/>
    <w:rsid w:val="006C3086"/>
    <w:rsid w:val="006C63E0"/>
    <w:rsid w:val="006D06FD"/>
    <w:rsid w:val="006E3EF8"/>
    <w:rsid w:val="006E5D8B"/>
    <w:rsid w:val="006E6712"/>
    <w:rsid w:val="006E74E2"/>
    <w:rsid w:val="006E7977"/>
    <w:rsid w:val="006F1484"/>
    <w:rsid w:val="006F4A7F"/>
    <w:rsid w:val="006F5B9D"/>
    <w:rsid w:val="00701B80"/>
    <w:rsid w:val="0070713E"/>
    <w:rsid w:val="00720A5E"/>
    <w:rsid w:val="00724452"/>
    <w:rsid w:val="00726B69"/>
    <w:rsid w:val="007273D0"/>
    <w:rsid w:val="007473D7"/>
    <w:rsid w:val="00757B19"/>
    <w:rsid w:val="00760DC2"/>
    <w:rsid w:val="007646E0"/>
    <w:rsid w:val="00765698"/>
    <w:rsid w:val="007708C2"/>
    <w:rsid w:val="007714C1"/>
    <w:rsid w:val="00787B5E"/>
    <w:rsid w:val="00787E2E"/>
    <w:rsid w:val="00794DAD"/>
    <w:rsid w:val="00795114"/>
    <w:rsid w:val="007B2402"/>
    <w:rsid w:val="007B3CF6"/>
    <w:rsid w:val="007C3D72"/>
    <w:rsid w:val="007C749C"/>
    <w:rsid w:val="007E3F6E"/>
    <w:rsid w:val="007E6934"/>
    <w:rsid w:val="007F1203"/>
    <w:rsid w:val="0081524C"/>
    <w:rsid w:val="008232D6"/>
    <w:rsid w:val="008307EF"/>
    <w:rsid w:val="00830C7B"/>
    <w:rsid w:val="00832B22"/>
    <w:rsid w:val="00834750"/>
    <w:rsid w:val="008414C0"/>
    <w:rsid w:val="00847A4E"/>
    <w:rsid w:val="00851F4A"/>
    <w:rsid w:val="00855721"/>
    <w:rsid w:val="00865502"/>
    <w:rsid w:val="00866411"/>
    <w:rsid w:val="0087066A"/>
    <w:rsid w:val="00873DFD"/>
    <w:rsid w:val="0087530E"/>
    <w:rsid w:val="00876ECC"/>
    <w:rsid w:val="00876F2C"/>
    <w:rsid w:val="00885B31"/>
    <w:rsid w:val="008A290A"/>
    <w:rsid w:val="008A46C0"/>
    <w:rsid w:val="008A7594"/>
    <w:rsid w:val="008B60F1"/>
    <w:rsid w:val="008C2061"/>
    <w:rsid w:val="008C50FA"/>
    <w:rsid w:val="008D53CD"/>
    <w:rsid w:val="008D5ECC"/>
    <w:rsid w:val="00904A4D"/>
    <w:rsid w:val="00905AA3"/>
    <w:rsid w:val="00905B80"/>
    <w:rsid w:val="00914E32"/>
    <w:rsid w:val="009215BF"/>
    <w:rsid w:val="0092690F"/>
    <w:rsid w:val="009269CC"/>
    <w:rsid w:val="00927F0E"/>
    <w:rsid w:val="009313B4"/>
    <w:rsid w:val="009414DF"/>
    <w:rsid w:val="00943DD0"/>
    <w:rsid w:val="00944475"/>
    <w:rsid w:val="00944FFE"/>
    <w:rsid w:val="00946872"/>
    <w:rsid w:val="00957A19"/>
    <w:rsid w:val="00962FE4"/>
    <w:rsid w:val="00967057"/>
    <w:rsid w:val="00974AA3"/>
    <w:rsid w:val="00982486"/>
    <w:rsid w:val="009833F6"/>
    <w:rsid w:val="00984E20"/>
    <w:rsid w:val="009940EF"/>
    <w:rsid w:val="009A323F"/>
    <w:rsid w:val="009B6C9E"/>
    <w:rsid w:val="009B70B4"/>
    <w:rsid w:val="009C31C4"/>
    <w:rsid w:val="009C64AA"/>
    <w:rsid w:val="009D0AC2"/>
    <w:rsid w:val="009D2CB8"/>
    <w:rsid w:val="009D5A43"/>
    <w:rsid w:val="009E0ECB"/>
    <w:rsid w:val="009E19AC"/>
    <w:rsid w:val="009E27D0"/>
    <w:rsid w:val="009F3FB1"/>
    <w:rsid w:val="009F6710"/>
    <w:rsid w:val="00A0196B"/>
    <w:rsid w:val="00A052D5"/>
    <w:rsid w:val="00A07C77"/>
    <w:rsid w:val="00A14183"/>
    <w:rsid w:val="00A17531"/>
    <w:rsid w:val="00A4643F"/>
    <w:rsid w:val="00A4659F"/>
    <w:rsid w:val="00A62DE6"/>
    <w:rsid w:val="00AA1982"/>
    <w:rsid w:val="00AA694F"/>
    <w:rsid w:val="00AB3AE0"/>
    <w:rsid w:val="00AB5770"/>
    <w:rsid w:val="00AC42F5"/>
    <w:rsid w:val="00AD1552"/>
    <w:rsid w:val="00AD2AF3"/>
    <w:rsid w:val="00AF1DAB"/>
    <w:rsid w:val="00B050DE"/>
    <w:rsid w:val="00B06803"/>
    <w:rsid w:val="00B07933"/>
    <w:rsid w:val="00B177C0"/>
    <w:rsid w:val="00B236DB"/>
    <w:rsid w:val="00B24FC5"/>
    <w:rsid w:val="00B27338"/>
    <w:rsid w:val="00B27725"/>
    <w:rsid w:val="00B41297"/>
    <w:rsid w:val="00B418F7"/>
    <w:rsid w:val="00B44D4A"/>
    <w:rsid w:val="00B44F2D"/>
    <w:rsid w:val="00B47840"/>
    <w:rsid w:val="00B52E55"/>
    <w:rsid w:val="00B53043"/>
    <w:rsid w:val="00B604DA"/>
    <w:rsid w:val="00B60EB3"/>
    <w:rsid w:val="00B630AB"/>
    <w:rsid w:val="00B668EF"/>
    <w:rsid w:val="00B67398"/>
    <w:rsid w:val="00B67F6C"/>
    <w:rsid w:val="00B818AD"/>
    <w:rsid w:val="00B832C7"/>
    <w:rsid w:val="00B837D9"/>
    <w:rsid w:val="00B847B7"/>
    <w:rsid w:val="00B8547E"/>
    <w:rsid w:val="00B85AC7"/>
    <w:rsid w:val="00B87414"/>
    <w:rsid w:val="00B91E53"/>
    <w:rsid w:val="00B92FC1"/>
    <w:rsid w:val="00B941C3"/>
    <w:rsid w:val="00BC111E"/>
    <w:rsid w:val="00BE724C"/>
    <w:rsid w:val="00BF1E08"/>
    <w:rsid w:val="00BF48E6"/>
    <w:rsid w:val="00C00474"/>
    <w:rsid w:val="00C01E44"/>
    <w:rsid w:val="00C05A4B"/>
    <w:rsid w:val="00C10A09"/>
    <w:rsid w:val="00C1738B"/>
    <w:rsid w:val="00C31B11"/>
    <w:rsid w:val="00C33209"/>
    <w:rsid w:val="00C46916"/>
    <w:rsid w:val="00C61A3F"/>
    <w:rsid w:val="00C648D1"/>
    <w:rsid w:val="00C7205A"/>
    <w:rsid w:val="00C726FE"/>
    <w:rsid w:val="00C744A4"/>
    <w:rsid w:val="00C81294"/>
    <w:rsid w:val="00C8511D"/>
    <w:rsid w:val="00C85B0B"/>
    <w:rsid w:val="00C93D83"/>
    <w:rsid w:val="00C946BE"/>
    <w:rsid w:val="00CA04F7"/>
    <w:rsid w:val="00CA73BC"/>
    <w:rsid w:val="00CB69AE"/>
    <w:rsid w:val="00CC4C0F"/>
    <w:rsid w:val="00CC6833"/>
    <w:rsid w:val="00CD51D9"/>
    <w:rsid w:val="00CD5B44"/>
    <w:rsid w:val="00CE0E7B"/>
    <w:rsid w:val="00CE2906"/>
    <w:rsid w:val="00D000E2"/>
    <w:rsid w:val="00D26556"/>
    <w:rsid w:val="00D40CD7"/>
    <w:rsid w:val="00D538D9"/>
    <w:rsid w:val="00D5411C"/>
    <w:rsid w:val="00D56649"/>
    <w:rsid w:val="00D57861"/>
    <w:rsid w:val="00D62522"/>
    <w:rsid w:val="00D643EA"/>
    <w:rsid w:val="00D67859"/>
    <w:rsid w:val="00D77F9B"/>
    <w:rsid w:val="00D91DB0"/>
    <w:rsid w:val="00D97106"/>
    <w:rsid w:val="00DA2F44"/>
    <w:rsid w:val="00DA4500"/>
    <w:rsid w:val="00DA6534"/>
    <w:rsid w:val="00DB29EC"/>
    <w:rsid w:val="00DB4751"/>
    <w:rsid w:val="00DC3CCD"/>
    <w:rsid w:val="00DC7655"/>
    <w:rsid w:val="00DC7BD6"/>
    <w:rsid w:val="00DE1A6C"/>
    <w:rsid w:val="00DE2873"/>
    <w:rsid w:val="00DE4FA7"/>
    <w:rsid w:val="00DE5C62"/>
    <w:rsid w:val="00DE6214"/>
    <w:rsid w:val="00DF0D6A"/>
    <w:rsid w:val="00E1256C"/>
    <w:rsid w:val="00E1629A"/>
    <w:rsid w:val="00E20A64"/>
    <w:rsid w:val="00E2778C"/>
    <w:rsid w:val="00E4467C"/>
    <w:rsid w:val="00E45546"/>
    <w:rsid w:val="00E47E10"/>
    <w:rsid w:val="00E549FF"/>
    <w:rsid w:val="00E643CD"/>
    <w:rsid w:val="00E643D0"/>
    <w:rsid w:val="00E6754C"/>
    <w:rsid w:val="00E73AD0"/>
    <w:rsid w:val="00E821EC"/>
    <w:rsid w:val="00E845E4"/>
    <w:rsid w:val="00E84AF4"/>
    <w:rsid w:val="00E95659"/>
    <w:rsid w:val="00EA41CD"/>
    <w:rsid w:val="00EE10E1"/>
    <w:rsid w:val="00EF1538"/>
    <w:rsid w:val="00F06CE9"/>
    <w:rsid w:val="00F1141E"/>
    <w:rsid w:val="00F226FE"/>
    <w:rsid w:val="00F46608"/>
    <w:rsid w:val="00F62FA5"/>
    <w:rsid w:val="00F67DA1"/>
    <w:rsid w:val="00F7397F"/>
    <w:rsid w:val="00F73FD7"/>
    <w:rsid w:val="00F81142"/>
    <w:rsid w:val="00F81950"/>
    <w:rsid w:val="00F941A5"/>
    <w:rsid w:val="00F9513D"/>
    <w:rsid w:val="00F96F3F"/>
    <w:rsid w:val="00FB3C85"/>
    <w:rsid w:val="00FD60CE"/>
    <w:rsid w:val="00FD784E"/>
    <w:rsid w:val="00FE4635"/>
    <w:rsid w:val="00FF0ABC"/>
    <w:rsid w:val="00FF116B"/>
    <w:rsid w:val="00FF1CB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Closing" w:uiPriority="0"/>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FB1"/>
    <w:pPr>
      <w:widowControl w:val="0"/>
      <w:suppressAutoHyphens/>
      <w:jc w:val="both"/>
    </w:pPr>
    <w:rPr>
      <w:rFonts w:ascii="Verdana" w:eastAsia="Arial Unicode MS" w:hAnsi="Verdana"/>
      <w:szCs w:val="28"/>
      <w:lang w:eastAsia="ar-SA"/>
    </w:rPr>
  </w:style>
  <w:style w:type="paragraph" w:styleId="Ttulo1">
    <w:name w:val="heading 1"/>
    <w:basedOn w:val="TtuloPrincipal"/>
    <w:next w:val="Corpodetexto"/>
    <w:qFormat/>
    <w:rsid w:val="009F3FB1"/>
    <w:pPr>
      <w:tabs>
        <w:tab w:val="num" w:pos="0"/>
      </w:tabs>
      <w:outlineLvl w:val="0"/>
    </w:pPr>
    <w:rPr>
      <w:rFonts w:ascii="Times New Roman" w:hAnsi="Times New Roman"/>
      <w:b/>
      <w:bCs/>
      <w:sz w:val="48"/>
      <w:szCs w:val="48"/>
    </w:rPr>
  </w:style>
  <w:style w:type="paragraph" w:styleId="Ttulo2">
    <w:name w:val="heading 2"/>
    <w:basedOn w:val="Normal"/>
    <w:next w:val="Normal"/>
    <w:qFormat/>
    <w:rsid w:val="009F3FB1"/>
    <w:pPr>
      <w:keepNext/>
      <w:outlineLvl w:val="1"/>
    </w:pPr>
    <w:rPr>
      <w:rFonts w:ascii="Serifa BT" w:hAnsi="Serifa BT"/>
      <w:b/>
      <w:bCs/>
      <w:w w:val="70"/>
      <w:sz w:val="30"/>
      <w:szCs w:val="26"/>
    </w:rPr>
  </w:style>
  <w:style w:type="paragraph" w:styleId="Ttulo3">
    <w:name w:val="heading 3"/>
    <w:basedOn w:val="Normal"/>
    <w:next w:val="Normal"/>
    <w:link w:val="Ttulo3Char"/>
    <w:uiPriority w:val="9"/>
    <w:qFormat/>
    <w:rsid w:val="00A07C77"/>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har"/>
    <w:qFormat/>
    <w:rsid w:val="009F3FB1"/>
    <w:pPr>
      <w:keepNext/>
      <w:jc w:val="center"/>
      <w:outlineLvl w:val="3"/>
    </w:pPr>
    <w:rPr>
      <w:rFonts w:ascii="Kartika" w:hAnsi="Kartika"/>
      <w:b/>
      <w:bCs/>
      <w:smallCaps/>
      <w:sz w:val="32"/>
      <w:szCs w:val="16"/>
    </w:rPr>
  </w:style>
  <w:style w:type="paragraph" w:styleId="Ttulo5">
    <w:name w:val="heading 5"/>
    <w:basedOn w:val="Normal"/>
    <w:next w:val="Normal"/>
    <w:link w:val="Ttulo5Char"/>
    <w:qFormat/>
    <w:rsid w:val="009F3FB1"/>
    <w:pPr>
      <w:keepNext/>
      <w:jc w:val="center"/>
      <w:outlineLvl w:val="4"/>
    </w:pPr>
    <w:rPr>
      <w:rFonts w:ascii="Kartika" w:hAnsi="Kartika"/>
      <w:b/>
      <w:bCs/>
      <w:smallCaps/>
      <w:sz w:val="2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Principal">
    <w:name w:val="Título Principal"/>
    <w:basedOn w:val="Normal"/>
    <w:next w:val="Corpodetexto"/>
    <w:rsid w:val="009F3FB1"/>
    <w:pPr>
      <w:keepNext/>
      <w:spacing w:before="240" w:after="283"/>
    </w:pPr>
    <w:rPr>
      <w:rFonts w:ascii="Arial" w:hAnsi="Arial" w:cs="Tahoma"/>
      <w:sz w:val="28"/>
    </w:rPr>
  </w:style>
  <w:style w:type="paragraph" w:styleId="Corpodetexto">
    <w:name w:val="Body Text"/>
    <w:basedOn w:val="Normal"/>
    <w:link w:val="CorpodetextoChar"/>
    <w:semiHidden/>
    <w:rsid w:val="009F3FB1"/>
    <w:pPr>
      <w:spacing w:after="120"/>
    </w:pPr>
  </w:style>
  <w:style w:type="character" w:customStyle="1" w:styleId="Ttulo3Char">
    <w:name w:val="Título 3 Char"/>
    <w:basedOn w:val="Fontepargpadro"/>
    <w:link w:val="Ttulo3"/>
    <w:uiPriority w:val="9"/>
    <w:semiHidden/>
    <w:rsid w:val="00A07C77"/>
    <w:rPr>
      <w:rFonts w:ascii="Cambria" w:eastAsia="Times New Roman" w:hAnsi="Cambria" w:cs="Times New Roman"/>
      <w:b/>
      <w:bCs/>
      <w:sz w:val="26"/>
      <w:szCs w:val="26"/>
      <w:lang w:eastAsia="ar-SA"/>
    </w:rPr>
  </w:style>
  <w:style w:type="character" w:customStyle="1" w:styleId="Ttulo4Char">
    <w:name w:val="Título 4 Char"/>
    <w:basedOn w:val="Fontepargpadro"/>
    <w:link w:val="Ttulo4"/>
    <w:rsid w:val="00A07C77"/>
    <w:rPr>
      <w:rFonts w:ascii="Kartika" w:eastAsia="Arial Unicode MS" w:hAnsi="Kartika"/>
      <w:b/>
      <w:bCs/>
      <w:smallCaps/>
      <w:sz w:val="32"/>
      <w:szCs w:val="16"/>
      <w:lang w:eastAsia="ar-SA"/>
    </w:rPr>
  </w:style>
  <w:style w:type="character" w:customStyle="1" w:styleId="Ttulo5Char">
    <w:name w:val="Título 5 Char"/>
    <w:basedOn w:val="Fontepargpadro"/>
    <w:link w:val="Ttulo5"/>
    <w:rsid w:val="00A07C77"/>
    <w:rPr>
      <w:rFonts w:ascii="Kartika" w:eastAsia="Arial Unicode MS" w:hAnsi="Kartika"/>
      <w:b/>
      <w:bCs/>
      <w:smallCaps/>
      <w:sz w:val="26"/>
      <w:szCs w:val="16"/>
      <w:lang w:eastAsia="ar-SA"/>
    </w:rPr>
  </w:style>
  <w:style w:type="character" w:customStyle="1" w:styleId="Fontepargpadro1">
    <w:name w:val="Fonte parág. padrão1"/>
    <w:rsid w:val="009F3FB1"/>
  </w:style>
  <w:style w:type="character" w:customStyle="1" w:styleId="SmbolosdeNumerao">
    <w:name w:val="Símbolos de Numeração"/>
    <w:rsid w:val="009F3FB1"/>
  </w:style>
  <w:style w:type="character" w:styleId="Forte">
    <w:name w:val="Strong"/>
    <w:qFormat/>
    <w:rsid w:val="009F3FB1"/>
    <w:rPr>
      <w:b/>
      <w:bCs/>
    </w:rPr>
  </w:style>
  <w:style w:type="character" w:customStyle="1" w:styleId="Estilo12pt">
    <w:name w:val="Estilo 12 pt"/>
    <w:basedOn w:val="Fontepargpadro1"/>
    <w:rsid w:val="009F3FB1"/>
    <w:rPr>
      <w:spacing w:val="8"/>
      <w:w w:val="66"/>
      <w:sz w:val="22"/>
    </w:rPr>
  </w:style>
  <w:style w:type="character" w:customStyle="1" w:styleId="EstiloLatimCourierNew15pt">
    <w:name w:val="Estilo (Latim) Courier New 15 pt"/>
    <w:basedOn w:val="Fontepargpadro1"/>
    <w:rsid w:val="009F3FB1"/>
    <w:rPr>
      <w:rFonts w:ascii="Courier New" w:hAnsi="Courier New"/>
      <w:spacing w:val="-20"/>
      <w:w w:val="80"/>
      <w:position w:val="0"/>
      <w:sz w:val="30"/>
      <w:szCs w:val="30"/>
      <w:vertAlign w:val="baseline"/>
    </w:rPr>
  </w:style>
  <w:style w:type="paragraph" w:customStyle="1" w:styleId="Captulo">
    <w:name w:val="Capítulo"/>
    <w:basedOn w:val="Normal"/>
    <w:next w:val="Corpodetexto"/>
    <w:rsid w:val="009F3FB1"/>
    <w:pPr>
      <w:keepNext/>
      <w:spacing w:before="240" w:after="120"/>
    </w:pPr>
    <w:rPr>
      <w:rFonts w:ascii="Arial" w:eastAsia="Lucida Sans Unicode" w:hAnsi="Arial" w:cs="Tahoma"/>
      <w:sz w:val="28"/>
    </w:rPr>
  </w:style>
  <w:style w:type="paragraph" w:styleId="Lista">
    <w:name w:val="List"/>
    <w:basedOn w:val="Corpodetexto"/>
    <w:rsid w:val="009F3FB1"/>
    <w:rPr>
      <w:rFonts w:cs="Tahoma"/>
    </w:rPr>
  </w:style>
  <w:style w:type="paragraph" w:customStyle="1" w:styleId="Legenda2">
    <w:name w:val="Legenda2"/>
    <w:basedOn w:val="Normal"/>
    <w:rsid w:val="009F3FB1"/>
    <w:pPr>
      <w:suppressLineNumbers/>
      <w:spacing w:before="120" w:after="120"/>
    </w:pPr>
    <w:rPr>
      <w:rFonts w:cs="Tahoma"/>
      <w:i/>
      <w:iCs/>
      <w:sz w:val="24"/>
      <w:szCs w:val="24"/>
    </w:rPr>
  </w:style>
  <w:style w:type="paragraph" w:customStyle="1" w:styleId="ndice">
    <w:name w:val="Índice"/>
    <w:basedOn w:val="Normal"/>
    <w:rsid w:val="009F3FB1"/>
    <w:pPr>
      <w:suppressLineNumbers/>
    </w:pPr>
    <w:rPr>
      <w:rFonts w:cs="Tahoma"/>
    </w:rPr>
  </w:style>
  <w:style w:type="paragraph" w:styleId="Cabealho">
    <w:name w:val="header"/>
    <w:basedOn w:val="Normal"/>
    <w:link w:val="CabealhoChar"/>
    <w:rsid w:val="009F3FB1"/>
    <w:pPr>
      <w:suppressLineNumbers/>
      <w:tabs>
        <w:tab w:val="center" w:pos="4762"/>
        <w:tab w:val="right" w:pos="9525"/>
      </w:tabs>
    </w:pPr>
  </w:style>
  <w:style w:type="paragraph" w:customStyle="1" w:styleId="ContedodaTabela">
    <w:name w:val="Conteúdo da Tabela"/>
    <w:basedOn w:val="Corpodetexto"/>
    <w:rsid w:val="009F3FB1"/>
    <w:pPr>
      <w:suppressLineNumbers/>
    </w:pPr>
  </w:style>
  <w:style w:type="paragraph" w:customStyle="1" w:styleId="TtulodaTabela">
    <w:name w:val="Título da Tabela"/>
    <w:basedOn w:val="ContedodaTabela"/>
    <w:rsid w:val="009F3FB1"/>
    <w:pPr>
      <w:jc w:val="center"/>
    </w:pPr>
    <w:rPr>
      <w:b/>
      <w:bCs/>
      <w:i/>
      <w:iCs/>
    </w:rPr>
  </w:style>
  <w:style w:type="paragraph" w:customStyle="1" w:styleId="Legenda1">
    <w:name w:val="Legenda1"/>
    <w:basedOn w:val="Normal"/>
    <w:rsid w:val="009F3FB1"/>
    <w:pPr>
      <w:suppressLineNumbers/>
      <w:spacing w:before="120" w:after="120"/>
    </w:pPr>
    <w:rPr>
      <w:rFonts w:cs="Tahoma"/>
      <w:i/>
      <w:iCs/>
      <w:szCs w:val="20"/>
    </w:rPr>
  </w:style>
  <w:style w:type="paragraph" w:customStyle="1" w:styleId="Estilo1">
    <w:name w:val="Estilo1"/>
    <w:basedOn w:val="Normal"/>
    <w:next w:val="Normal"/>
    <w:rsid w:val="009F3FB1"/>
  </w:style>
  <w:style w:type="paragraph" w:styleId="Remetente">
    <w:name w:val="envelope return"/>
    <w:basedOn w:val="Normal"/>
    <w:semiHidden/>
    <w:rsid w:val="009F3FB1"/>
    <w:rPr>
      <w:rFonts w:ascii="Arial" w:hAnsi="Arial" w:cs="Arial"/>
      <w:caps/>
      <w:sz w:val="16"/>
      <w:szCs w:val="16"/>
    </w:rPr>
  </w:style>
  <w:style w:type="paragraph" w:customStyle="1" w:styleId="Normal1">
    <w:name w:val="Normal1"/>
    <w:basedOn w:val="Normal"/>
    <w:next w:val="Normal"/>
    <w:rsid w:val="009F3FB1"/>
    <w:rPr>
      <w:w w:val="90"/>
      <w:sz w:val="28"/>
    </w:rPr>
  </w:style>
  <w:style w:type="paragraph" w:customStyle="1" w:styleId="EstiloEstilo114pt">
    <w:name w:val="Estilo Estilo1 + 14 pt"/>
    <w:basedOn w:val="Estilo1"/>
    <w:rsid w:val="009F3FB1"/>
    <w:rPr>
      <w:w w:val="90"/>
      <w:sz w:val="24"/>
      <w:szCs w:val="24"/>
    </w:rPr>
  </w:style>
  <w:style w:type="paragraph" w:customStyle="1" w:styleId="EstiloEstiloEstilo114ptDimensodecaractere110">
    <w:name w:val="Estilo Estilo Estilo1 + 14 pt + Dimensão de caractere: 110%"/>
    <w:basedOn w:val="Normal1"/>
    <w:next w:val="Normal1"/>
    <w:rsid w:val="009F3FB1"/>
    <w:rPr>
      <w:w w:val="110"/>
      <w:sz w:val="24"/>
      <w:szCs w:val="24"/>
    </w:rPr>
  </w:style>
  <w:style w:type="paragraph" w:customStyle="1" w:styleId="Estilo2">
    <w:name w:val="Estilo2"/>
    <w:basedOn w:val="Normal"/>
    <w:rsid w:val="009F3FB1"/>
    <w:pPr>
      <w:ind w:firstLine="1134"/>
    </w:pPr>
    <w:rPr>
      <w:w w:val="80"/>
      <w:sz w:val="30"/>
      <w:szCs w:val="30"/>
    </w:rPr>
  </w:style>
  <w:style w:type="paragraph" w:customStyle="1" w:styleId="Encerramento1">
    <w:name w:val="Encerramento1"/>
    <w:basedOn w:val="Normal"/>
    <w:rsid w:val="009F3FB1"/>
    <w:pPr>
      <w:ind w:left="4252"/>
    </w:pPr>
  </w:style>
  <w:style w:type="paragraph" w:customStyle="1" w:styleId="Estilo3">
    <w:name w:val="Estilo3"/>
    <w:basedOn w:val="Encerramento1"/>
    <w:rsid w:val="009F3FB1"/>
    <w:rPr>
      <w:i/>
      <w:w w:val="80"/>
      <w:sz w:val="30"/>
      <w:szCs w:val="30"/>
    </w:rPr>
  </w:style>
  <w:style w:type="paragraph" w:styleId="Ttulo">
    <w:name w:val="Title"/>
    <w:basedOn w:val="Normal"/>
    <w:next w:val="Subttulo"/>
    <w:qFormat/>
    <w:rsid w:val="009F3FB1"/>
    <w:pPr>
      <w:jc w:val="center"/>
    </w:pPr>
    <w:rPr>
      <w:rFonts w:ascii="Arial" w:hAnsi="Arial" w:cs="Arial"/>
      <w:b/>
      <w:sz w:val="26"/>
    </w:rPr>
  </w:style>
  <w:style w:type="paragraph" w:styleId="Subttulo">
    <w:name w:val="Subtitle"/>
    <w:basedOn w:val="Captulo"/>
    <w:next w:val="Corpodetexto"/>
    <w:qFormat/>
    <w:rsid w:val="009F3FB1"/>
    <w:pPr>
      <w:jc w:val="center"/>
    </w:pPr>
    <w:rPr>
      <w:i/>
      <w:iCs/>
    </w:rPr>
  </w:style>
  <w:style w:type="paragraph" w:customStyle="1" w:styleId="Corpodetexto21">
    <w:name w:val="Corpo de texto 21"/>
    <w:basedOn w:val="Normal"/>
    <w:rsid w:val="009F3FB1"/>
    <w:rPr>
      <w:i/>
      <w:iCs/>
      <w:sz w:val="18"/>
    </w:rPr>
  </w:style>
  <w:style w:type="paragraph" w:customStyle="1" w:styleId="Ementa">
    <w:name w:val="Ementa"/>
    <w:basedOn w:val="Normal1"/>
    <w:next w:val="Normal1"/>
    <w:rsid w:val="009F3FB1"/>
    <w:pPr>
      <w:ind w:left="3969"/>
    </w:pPr>
    <w:rPr>
      <w:rFonts w:ascii="Serifa BT" w:hAnsi="Serifa BT"/>
      <w:b/>
      <w:w w:val="70"/>
      <w:sz w:val="30"/>
    </w:rPr>
  </w:style>
  <w:style w:type="paragraph" w:styleId="Rodap">
    <w:name w:val="footer"/>
    <w:basedOn w:val="Normal"/>
    <w:semiHidden/>
    <w:rsid w:val="00CD51D9"/>
    <w:pPr>
      <w:tabs>
        <w:tab w:val="center" w:pos="4252"/>
        <w:tab w:val="right" w:pos="8504"/>
      </w:tabs>
    </w:pPr>
  </w:style>
  <w:style w:type="paragraph" w:styleId="Corpodetexto2">
    <w:name w:val="Body Text 2"/>
    <w:basedOn w:val="Normal"/>
    <w:link w:val="Corpodetexto2Char"/>
    <w:uiPriority w:val="99"/>
    <w:semiHidden/>
    <w:unhideWhenUsed/>
    <w:rsid w:val="00050310"/>
    <w:pPr>
      <w:spacing w:after="120" w:line="480" w:lineRule="auto"/>
    </w:pPr>
  </w:style>
  <w:style w:type="character" w:customStyle="1" w:styleId="Corpodetexto2Char">
    <w:name w:val="Corpo de texto 2 Char"/>
    <w:basedOn w:val="Fontepargpadro"/>
    <w:link w:val="Corpodetexto2"/>
    <w:uiPriority w:val="99"/>
    <w:semiHidden/>
    <w:rsid w:val="00050310"/>
    <w:rPr>
      <w:rFonts w:ascii="Verdana" w:eastAsia="Arial Unicode MS" w:hAnsi="Verdana"/>
      <w:szCs w:val="28"/>
      <w:lang w:eastAsia="ar-SA"/>
    </w:rPr>
  </w:style>
  <w:style w:type="paragraph" w:styleId="Encerramento">
    <w:name w:val="Closing"/>
    <w:basedOn w:val="Normal"/>
    <w:link w:val="EncerramentoChar"/>
    <w:rsid w:val="00050310"/>
    <w:pPr>
      <w:ind w:left="4252"/>
    </w:pPr>
  </w:style>
  <w:style w:type="character" w:customStyle="1" w:styleId="EncerramentoChar">
    <w:name w:val="Encerramento Char"/>
    <w:basedOn w:val="Fontepargpadro"/>
    <w:link w:val="Encerramento"/>
    <w:rsid w:val="00050310"/>
    <w:rPr>
      <w:rFonts w:ascii="Verdana" w:eastAsia="Arial Unicode MS" w:hAnsi="Verdana"/>
      <w:szCs w:val="28"/>
    </w:rPr>
  </w:style>
  <w:style w:type="table" w:styleId="Tabelacomgrade">
    <w:name w:val="Table Grid"/>
    <w:basedOn w:val="Tabelanormal"/>
    <w:rsid w:val="00050310"/>
    <w:pPr>
      <w:widowControl w:val="0"/>
      <w:suppressAutoHyphen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rsid w:val="00701B80"/>
    <w:rPr>
      <w:strike w:val="0"/>
      <w:dstrike w:val="0"/>
      <w:color w:val="546A78"/>
      <w:u w:val="none"/>
      <w:effect w:val="none"/>
    </w:rPr>
  </w:style>
  <w:style w:type="paragraph" w:customStyle="1" w:styleId="Corpodetexto22">
    <w:name w:val="Corpo de texto 22"/>
    <w:basedOn w:val="Normal"/>
    <w:rsid w:val="006F1484"/>
    <w:pPr>
      <w:widowControl/>
      <w:tabs>
        <w:tab w:val="left" w:pos="567"/>
        <w:tab w:val="left" w:pos="1134"/>
      </w:tabs>
      <w:suppressAutoHyphens w:val="0"/>
      <w:overflowPunct w:val="0"/>
      <w:autoSpaceDE w:val="0"/>
      <w:autoSpaceDN w:val="0"/>
      <w:adjustRightInd w:val="0"/>
      <w:spacing w:line="360" w:lineRule="auto"/>
      <w:ind w:left="567"/>
      <w:textAlignment w:val="baseline"/>
    </w:pPr>
    <w:rPr>
      <w:rFonts w:ascii="Century" w:eastAsia="Times New Roman" w:hAnsi="Century"/>
      <w:sz w:val="24"/>
      <w:szCs w:val="20"/>
      <w:lang w:eastAsia="pt-BR"/>
    </w:rPr>
  </w:style>
  <w:style w:type="paragraph" w:styleId="Recuodecorpodetexto3">
    <w:name w:val="Body Text Indent 3"/>
    <w:basedOn w:val="Normal"/>
    <w:link w:val="Recuodecorpodetexto3Char"/>
    <w:uiPriority w:val="99"/>
    <w:unhideWhenUsed/>
    <w:rsid w:val="00967057"/>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967057"/>
    <w:rPr>
      <w:rFonts w:ascii="Verdana" w:eastAsia="Arial Unicode MS" w:hAnsi="Verdana"/>
      <w:sz w:val="16"/>
      <w:szCs w:val="16"/>
      <w:lang w:eastAsia="ar-SA"/>
    </w:rPr>
  </w:style>
  <w:style w:type="character" w:styleId="Nmerodepgina">
    <w:name w:val="page number"/>
    <w:basedOn w:val="Fontepargpadro"/>
    <w:uiPriority w:val="99"/>
    <w:semiHidden/>
    <w:unhideWhenUsed/>
    <w:rsid w:val="00CE2906"/>
  </w:style>
  <w:style w:type="character" w:customStyle="1" w:styleId="CorpodetextoChar">
    <w:name w:val="Corpo de texto Char"/>
    <w:basedOn w:val="Fontepargpadro"/>
    <w:link w:val="Corpodetexto"/>
    <w:semiHidden/>
    <w:rsid w:val="006F4A7F"/>
    <w:rPr>
      <w:rFonts w:ascii="Verdana" w:eastAsia="Arial Unicode MS" w:hAnsi="Verdana"/>
      <w:szCs w:val="28"/>
      <w:lang w:eastAsia="ar-SA"/>
    </w:rPr>
  </w:style>
  <w:style w:type="paragraph" w:styleId="PargrafodaLista">
    <w:name w:val="List Paragraph"/>
    <w:basedOn w:val="Normal"/>
    <w:uiPriority w:val="34"/>
    <w:qFormat/>
    <w:rsid w:val="00DB29EC"/>
    <w:pPr>
      <w:widowControl/>
      <w:suppressAutoHyphens w:val="0"/>
      <w:spacing w:line="360" w:lineRule="auto"/>
      <w:ind w:left="720"/>
      <w:contextualSpacing/>
    </w:pPr>
    <w:rPr>
      <w:rFonts w:ascii="Calibri" w:eastAsia="Calibri" w:hAnsi="Calibri"/>
      <w:sz w:val="22"/>
      <w:szCs w:val="22"/>
      <w:lang w:eastAsia="en-US"/>
    </w:rPr>
  </w:style>
  <w:style w:type="paragraph" w:customStyle="1" w:styleId="ecmsonormal">
    <w:name w:val="ec_msonormal"/>
    <w:basedOn w:val="Normal"/>
    <w:rsid w:val="00DB29EC"/>
    <w:pPr>
      <w:widowControl/>
      <w:suppressAutoHyphens w:val="0"/>
      <w:spacing w:before="100" w:beforeAutospacing="1" w:after="100" w:afterAutospacing="1"/>
      <w:jc w:val="left"/>
    </w:pPr>
    <w:rPr>
      <w:rFonts w:ascii="Times New Roman" w:eastAsia="Times New Roman" w:hAnsi="Times New Roman"/>
      <w:sz w:val="24"/>
      <w:szCs w:val="24"/>
      <w:lang w:eastAsia="pt-BR"/>
    </w:rPr>
  </w:style>
  <w:style w:type="character" w:customStyle="1" w:styleId="CabealhoChar">
    <w:name w:val="Cabeçalho Char"/>
    <w:basedOn w:val="Fontepargpadro"/>
    <w:link w:val="Cabealho"/>
    <w:uiPriority w:val="99"/>
    <w:locked/>
    <w:rsid w:val="001F04F2"/>
    <w:rPr>
      <w:rFonts w:ascii="Verdana" w:eastAsia="Arial Unicode MS" w:hAnsi="Verdana"/>
      <w:szCs w:val="28"/>
      <w:lang w:eastAsia="ar-SA"/>
    </w:rPr>
  </w:style>
  <w:style w:type="paragraph" w:styleId="Textodebalo">
    <w:name w:val="Balloon Text"/>
    <w:basedOn w:val="Normal"/>
    <w:link w:val="TextodebaloChar"/>
    <w:uiPriority w:val="99"/>
    <w:semiHidden/>
    <w:unhideWhenUsed/>
    <w:rsid w:val="00905B80"/>
    <w:rPr>
      <w:rFonts w:ascii="Tahoma" w:hAnsi="Tahoma" w:cs="Tahoma"/>
      <w:sz w:val="16"/>
      <w:szCs w:val="16"/>
    </w:rPr>
  </w:style>
  <w:style w:type="character" w:customStyle="1" w:styleId="TextodebaloChar">
    <w:name w:val="Texto de balão Char"/>
    <w:basedOn w:val="Fontepargpadro"/>
    <w:link w:val="Textodebalo"/>
    <w:uiPriority w:val="99"/>
    <w:semiHidden/>
    <w:rsid w:val="00905B80"/>
    <w:rPr>
      <w:rFonts w:ascii="Tahoma" w:eastAsia="Arial Unicode MS" w:hAnsi="Tahoma" w:cs="Tahoma"/>
      <w:sz w:val="16"/>
      <w:szCs w:val="16"/>
      <w:lang w:eastAsia="ar-SA"/>
    </w:rPr>
  </w:style>
  <w:style w:type="paragraph" w:styleId="SemEspaamento">
    <w:name w:val="No Spacing"/>
    <w:uiPriority w:val="1"/>
    <w:qFormat/>
    <w:rsid w:val="00905B80"/>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275091249">
      <w:bodyDiv w:val="1"/>
      <w:marLeft w:val="0"/>
      <w:marRight w:val="0"/>
      <w:marTop w:val="0"/>
      <w:marBottom w:val="0"/>
      <w:divBdr>
        <w:top w:val="none" w:sz="0" w:space="0" w:color="auto"/>
        <w:left w:val="none" w:sz="0" w:space="0" w:color="auto"/>
        <w:bottom w:val="none" w:sz="0" w:space="0" w:color="auto"/>
        <w:right w:val="none" w:sz="0" w:space="0" w:color="auto"/>
      </w:divBdr>
    </w:div>
    <w:div w:id="186301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AEA63-B752-4817-B46C-AE02E9FA3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2640</Words>
  <Characters>14262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MUNICÍPIO DE MARILÂNDIA</vt:lpstr>
    </vt:vector>
  </TitlesOfParts>
  <Company>XX</Company>
  <LinksUpToDate>false</LinksUpToDate>
  <CharactersWithSpaces>16869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MUNICÍPIO DE MARILÂNDIA</dc:title>
  <dc:creator>xx</dc:creator>
  <cp:lastModifiedBy>Admin</cp:lastModifiedBy>
  <cp:revision>6</cp:revision>
  <cp:lastPrinted>2015-07-13T10:29:00Z</cp:lastPrinted>
  <dcterms:created xsi:type="dcterms:W3CDTF">2015-07-28T13:29:00Z</dcterms:created>
  <dcterms:modified xsi:type="dcterms:W3CDTF">2015-07-29T16:52:00Z</dcterms:modified>
</cp:coreProperties>
</file>