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61" w:rsidRPr="0039251C" w:rsidRDefault="0039251C" w:rsidP="00B952E8">
      <w:pPr>
        <w:pStyle w:val="ANEXO-Rtulo"/>
        <w:spacing w:before="0"/>
        <w:jc w:val="both"/>
        <w:rPr>
          <w:rFonts w:ascii="Arial" w:hAnsi="Arial" w:cs="Arial"/>
          <w:color w:val="000000" w:themeColor="text1"/>
        </w:rPr>
      </w:pPr>
      <w:r w:rsidRPr="0039251C">
        <w:rPr>
          <w:rFonts w:ascii="Arial" w:hAnsi="Arial" w:cs="Arial"/>
          <w:color w:val="000000" w:themeColor="text1"/>
        </w:rPr>
        <w:t>CONTRATO N</w:t>
      </w:r>
      <w:r w:rsidRPr="0039251C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39251C">
        <w:rPr>
          <w:rFonts w:ascii="Arial" w:hAnsi="Arial" w:cs="Arial"/>
          <w:color w:val="000000" w:themeColor="text1"/>
        </w:rPr>
        <w:t xml:space="preserve"> 4</w:t>
      </w:r>
      <w:r w:rsidR="00C14A7B">
        <w:rPr>
          <w:rFonts w:ascii="Arial" w:hAnsi="Arial" w:cs="Arial"/>
          <w:color w:val="000000" w:themeColor="text1"/>
        </w:rPr>
        <w:t>4</w:t>
      </w:r>
      <w:r>
        <w:rPr>
          <w:rFonts w:ascii="Arial" w:hAnsi="Arial" w:cs="Arial"/>
          <w:color w:val="000000" w:themeColor="text1"/>
        </w:rPr>
        <w:t>/2018</w:t>
      </w:r>
    </w:p>
    <w:p w:rsidR="009F7C61" w:rsidRPr="00153F37" w:rsidRDefault="009F7C61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153F37">
        <w:rPr>
          <w:rFonts w:ascii="Arial" w:hAnsi="Arial" w:cs="Arial"/>
          <w:color w:val="000000" w:themeColor="text1"/>
        </w:rPr>
        <w:t>Processo n</w:t>
      </w:r>
      <w:r w:rsidRPr="00153F37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153F37">
        <w:rPr>
          <w:rFonts w:ascii="Arial" w:hAnsi="Arial" w:cs="Arial"/>
          <w:color w:val="000000" w:themeColor="text1"/>
        </w:rPr>
        <w:t xml:space="preserve"> </w:t>
      </w:r>
      <w:r w:rsidR="00485C70" w:rsidRPr="00153F37">
        <w:rPr>
          <w:rFonts w:ascii="Arial" w:hAnsi="Arial" w:cs="Arial"/>
          <w:color w:val="000000" w:themeColor="text1"/>
        </w:rPr>
        <w:t>591/2018</w:t>
      </w:r>
      <w:r w:rsidR="00153F37">
        <w:rPr>
          <w:rFonts w:ascii="Arial" w:hAnsi="Arial" w:cs="Arial"/>
          <w:color w:val="000000" w:themeColor="text1"/>
        </w:rPr>
        <w:t xml:space="preserve"> </w:t>
      </w:r>
    </w:p>
    <w:p w:rsidR="009F7C61" w:rsidRPr="00153F37" w:rsidRDefault="009F7C61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153F37">
        <w:rPr>
          <w:rFonts w:ascii="Arial" w:hAnsi="Arial" w:cs="Arial"/>
          <w:color w:val="000000" w:themeColor="text1"/>
        </w:rPr>
        <w:t>Pregão Presencial n</w:t>
      </w:r>
      <w:r w:rsidRPr="00153F37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153F37">
        <w:rPr>
          <w:rFonts w:ascii="Arial" w:hAnsi="Arial" w:cs="Arial"/>
          <w:color w:val="000000" w:themeColor="text1"/>
        </w:rPr>
        <w:t xml:space="preserve"> </w:t>
      </w:r>
      <w:r w:rsidR="00485C70" w:rsidRPr="00153F37">
        <w:rPr>
          <w:rFonts w:ascii="Arial" w:hAnsi="Arial" w:cs="Arial"/>
          <w:color w:val="000000" w:themeColor="text1"/>
        </w:rPr>
        <w:t>11/2018</w:t>
      </w:r>
    </w:p>
    <w:p w:rsidR="009F7C61" w:rsidRPr="00153F37" w:rsidRDefault="009F7C61" w:rsidP="00B952E8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color w:val="000000" w:themeColor="text1"/>
        </w:rPr>
      </w:pPr>
    </w:p>
    <w:p w:rsidR="009F7C61" w:rsidRPr="00491BCB" w:rsidRDefault="001C0EF6" w:rsidP="00B952E8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b/>
          <w:color w:val="000000" w:themeColor="text1"/>
        </w:rPr>
      </w:pPr>
      <w:r w:rsidRPr="00491BCB">
        <w:rPr>
          <w:rStyle w:val="PargrafoNormalChar"/>
          <w:rFonts w:ascii="Arial" w:hAnsi="Arial" w:cs="Arial"/>
          <w:b/>
          <w:color w:val="000000" w:themeColor="text1"/>
        </w:rPr>
        <w:t xml:space="preserve">TERMO DE CONTRATO QUE ENTRE SI FAZEM O </w:t>
      </w:r>
      <w:r w:rsidRPr="00491BCB">
        <w:rPr>
          <w:rFonts w:ascii="Arial" w:hAnsi="Arial" w:cs="Arial"/>
          <w:b/>
          <w:bCs/>
          <w:color w:val="000000" w:themeColor="text1"/>
        </w:rPr>
        <w:t>MUNICÍPIO DE SÃO DOMINGOS DO NORTE</w:t>
      </w:r>
      <w:r w:rsidRPr="00491BCB">
        <w:rPr>
          <w:rStyle w:val="PargrafoNormalChar"/>
          <w:rFonts w:ascii="Arial" w:hAnsi="Arial" w:cs="Arial"/>
          <w:b/>
          <w:color w:val="000000" w:themeColor="text1"/>
        </w:rPr>
        <w:t xml:space="preserve"> E A EMPRESA</w:t>
      </w:r>
      <w:r>
        <w:rPr>
          <w:rStyle w:val="PargrafoNormalChar"/>
          <w:rFonts w:ascii="Arial" w:hAnsi="Arial" w:cs="Arial"/>
          <w:b/>
          <w:color w:val="000000" w:themeColor="text1"/>
        </w:rPr>
        <w:t xml:space="preserve"> </w:t>
      </w:r>
      <w:r w:rsidR="004A4349">
        <w:rPr>
          <w:rFonts w:ascii="Arial" w:hAnsi="Arial" w:cs="Arial"/>
          <w:b/>
        </w:rPr>
        <w:t>JL DE ANDRADE MOSCHEN</w:t>
      </w:r>
      <w:r w:rsidR="005C755F">
        <w:rPr>
          <w:rFonts w:ascii="Arial" w:hAnsi="Arial" w:cs="Arial"/>
          <w:b/>
        </w:rPr>
        <w:t xml:space="preserve"> </w:t>
      </w:r>
      <w:r w:rsidRPr="00491BCB">
        <w:rPr>
          <w:rStyle w:val="PargrafoNormalChar"/>
          <w:rFonts w:ascii="Arial" w:hAnsi="Arial" w:cs="Arial"/>
          <w:b/>
          <w:color w:val="000000" w:themeColor="text1"/>
        </w:rPr>
        <w:t>PARA A AQUISIÇÃO DE MATERIAL DE CONSUMO</w:t>
      </w:r>
      <w:r>
        <w:rPr>
          <w:rStyle w:val="PargrafoNormalChar"/>
          <w:rFonts w:ascii="Arial" w:hAnsi="Arial" w:cs="Arial"/>
          <w:b/>
          <w:color w:val="000000" w:themeColor="text1"/>
        </w:rPr>
        <w:t>.</w:t>
      </w:r>
    </w:p>
    <w:p w:rsidR="009F7C61" w:rsidRPr="00153F37" w:rsidRDefault="009F7C61" w:rsidP="00B952E8">
      <w:pPr>
        <w:pStyle w:val="Corpo"/>
        <w:spacing w:before="0"/>
        <w:ind w:left="3402"/>
        <w:jc w:val="both"/>
        <w:rPr>
          <w:rFonts w:ascii="Arial" w:hAnsi="Arial" w:cs="Arial"/>
          <w:color w:val="000000" w:themeColor="text1"/>
        </w:rPr>
      </w:pPr>
    </w:p>
    <w:p w:rsidR="009F7C61" w:rsidRDefault="001C0EF6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E66AC5">
        <w:rPr>
          <w:rFonts w:ascii="Arial" w:hAnsi="Arial" w:cs="Arial"/>
          <w:b/>
          <w:bCs/>
        </w:rPr>
        <w:t xml:space="preserve">O MUNICÍPIO DE SÃO DOMINGOS DO NORTE, </w:t>
      </w:r>
      <w:r w:rsidRPr="00E66AC5">
        <w:rPr>
          <w:rFonts w:ascii="Arial" w:hAnsi="Arial" w:cs="Arial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 w:rsidRPr="00E66AC5">
        <w:rPr>
          <w:rFonts w:ascii="Arial" w:hAnsi="Arial" w:cs="Arial"/>
          <w:b/>
          <w:bCs/>
        </w:rPr>
        <w:t xml:space="preserve">, </w:t>
      </w:r>
      <w:r w:rsidRPr="00E66AC5">
        <w:rPr>
          <w:rFonts w:ascii="Arial" w:hAnsi="Arial" w:cs="Arial"/>
        </w:rPr>
        <w:t>o</w:t>
      </w:r>
      <w:r w:rsidRPr="00E66AC5">
        <w:rPr>
          <w:rFonts w:ascii="Arial" w:hAnsi="Arial" w:cs="Arial"/>
          <w:b/>
          <w:bCs/>
        </w:rPr>
        <w:t xml:space="preserve"> </w:t>
      </w:r>
      <w:r w:rsidRPr="00E66AC5">
        <w:rPr>
          <w:rFonts w:ascii="Arial" w:hAnsi="Arial" w:cs="Arial"/>
          <w:bCs/>
        </w:rPr>
        <w:t xml:space="preserve">Srº </w:t>
      </w:r>
      <w:r w:rsidRPr="007476F1">
        <w:rPr>
          <w:rFonts w:ascii="Arial" w:hAnsi="Arial" w:cs="Arial"/>
          <w:b/>
          <w:bCs/>
        </w:rPr>
        <w:t xml:space="preserve">Pedro </w:t>
      </w:r>
      <w:r w:rsidRPr="004A4349">
        <w:rPr>
          <w:rFonts w:ascii="Arial" w:hAnsi="Arial" w:cs="Arial"/>
          <w:b/>
          <w:bCs/>
        </w:rPr>
        <w:t>Amarildo Dalmonte</w:t>
      </w:r>
      <w:r w:rsidRPr="004A4349">
        <w:rPr>
          <w:rFonts w:ascii="Arial" w:hAnsi="Arial" w:cs="Arial"/>
        </w:rPr>
        <w:t xml:space="preserve">, brasileiro, casado, portador do CPF nº </w:t>
      </w:r>
      <w:r w:rsidRPr="004A4349">
        <w:rPr>
          <w:rFonts w:ascii="Arial" w:hAnsi="Arial" w:cs="Arial"/>
          <w:bCs/>
        </w:rPr>
        <w:t>997.702.707-25</w:t>
      </w:r>
      <w:r w:rsidRPr="004A4349">
        <w:rPr>
          <w:rFonts w:ascii="Arial" w:hAnsi="Arial" w:cs="Arial"/>
          <w:b/>
        </w:rPr>
        <w:t>,</w:t>
      </w:r>
      <w:r w:rsidRPr="004A4349">
        <w:rPr>
          <w:rFonts w:ascii="Arial" w:hAnsi="Arial" w:cs="Arial"/>
        </w:rPr>
        <w:t xml:space="preserve"> residente na </w:t>
      </w:r>
      <w:r w:rsidRPr="00981442">
        <w:rPr>
          <w:rFonts w:ascii="Arial" w:hAnsi="Arial" w:cs="Arial"/>
          <w:bCs/>
        </w:rPr>
        <w:t>Rua Thereza Sian Lebarck, s/nº, Centro,</w:t>
      </w:r>
      <w:r w:rsidRPr="00981442">
        <w:rPr>
          <w:rFonts w:ascii="Arial" w:hAnsi="Arial" w:cs="Arial"/>
          <w:b/>
          <w:bCs/>
        </w:rPr>
        <w:t xml:space="preserve"> </w:t>
      </w:r>
      <w:r w:rsidRPr="00981442">
        <w:rPr>
          <w:rFonts w:ascii="Arial" w:hAnsi="Arial" w:cs="Arial"/>
        </w:rPr>
        <w:t xml:space="preserve">São Domingos do Norte/ES, aqui denominado </w:t>
      </w:r>
      <w:r w:rsidRPr="00981442">
        <w:rPr>
          <w:rFonts w:ascii="Arial" w:hAnsi="Arial" w:cs="Arial"/>
          <w:b/>
          <w:bCs/>
        </w:rPr>
        <w:t>CONTRATANTE</w:t>
      </w:r>
      <w:r w:rsidR="009F7C61" w:rsidRPr="00981442">
        <w:rPr>
          <w:rFonts w:ascii="Arial" w:hAnsi="Arial" w:cs="Arial"/>
          <w:color w:val="000000" w:themeColor="text1"/>
        </w:rPr>
        <w:t xml:space="preserve"> </w:t>
      </w:r>
      <w:r w:rsidRPr="00981442">
        <w:rPr>
          <w:rFonts w:ascii="Arial" w:hAnsi="Arial" w:cs="Arial"/>
        </w:rPr>
        <w:t>e a Empresa</w:t>
      </w:r>
      <w:r w:rsidR="00991B2F" w:rsidRPr="00981442">
        <w:rPr>
          <w:rFonts w:ascii="Arial" w:hAnsi="Arial" w:cs="Arial"/>
        </w:rPr>
        <w:t xml:space="preserve"> </w:t>
      </w:r>
      <w:r w:rsidR="005A6B7C" w:rsidRPr="00981442">
        <w:rPr>
          <w:rFonts w:ascii="Arial" w:hAnsi="Arial" w:cs="Arial"/>
          <w:b/>
        </w:rPr>
        <w:t>JL de Andrade Moschen</w:t>
      </w:r>
      <w:r w:rsidR="00991B2F" w:rsidRPr="00981442">
        <w:rPr>
          <w:rStyle w:val="PargrafoNormalChar"/>
          <w:rFonts w:ascii="Arial" w:hAnsi="Arial" w:cs="Arial"/>
          <w:b/>
          <w:color w:val="000000" w:themeColor="text1"/>
        </w:rPr>
        <w:t xml:space="preserve">  </w:t>
      </w:r>
      <w:r w:rsidRPr="00981442">
        <w:rPr>
          <w:rFonts w:ascii="Arial" w:hAnsi="Arial" w:cs="Arial"/>
        </w:rPr>
        <w:t xml:space="preserve">, doravante denominada </w:t>
      </w:r>
      <w:r w:rsidRPr="00981442">
        <w:rPr>
          <w:rFonts w:ascii="Arial" w:hAnsi="Arial" w:cs="Arial"/>
          <w:b/>
          <w:bCs/>
        </w:rPr>
        <w:t>CONTRATADA</w:t>
      </w:r>
      <w:r w:rsidRPr="00981442">
        <w:rPr>
          <w:rFonts w:ascii="Arial" w:hAnsi="Arial" w:cs="Arial"/>
        </w:rPr>
        <w:t xml:space="preserve">, com sede </w:t>
      </w:r>
      <w:r w:rsidR="005A6B7C" w:rsidRPr="00981442">
        <w:rPr>
          <w:rFonts w:ascii="Arial" w:hAnsi="Arial" w:cs="Arial"/>
        </w:rPr>
        <w:t>Rua</w:t>
      </w:r>
      <w:r w:rsidR="004A4349" w:rsidRPr="00981442">
        <w:rPr>
          <w:rFonts w:ascii="Arial" w:hAnsi="Arial" w:cs="Arial"/>
        </w:rPr>
        <w:t xml:space="preserve"> Isidio Borgo</w:t>
      </w:r>
      <w:r w:rsidRPr="00981442">
        <w:rPr>
          <w:rFonts w:ascii="Arial" w:hAnsi="Arial" w:cs="Arial"/>
        </w:rPr>
        <w:t xml:space="preserve">, </w:t>
      </w:r>
      <w:r w:rsidR="004A4349" w:rsidRPr="00981442">
        <w:rPr>
          <w:rFonts w:ascii="Arial" w:hAnsi="Arial" w:cs="Arial"/>
        </w:rPr>
        <w:t>46</w:t>
      </w:r>
      <w:r w:rsidRPr="00981442">
        <w:rPr>
          <w:rFonts w:ascii="Arial" w:hAnsi="Arial" w:cs="Arial"/>
        </w:rPr>
        <w:t xml:space="preserve">, </w:t>
      </w:r>
      <w:r w:rsidR="004A4349" w:rsidRPr="00981442">
        <w:rPr>
          <w:rFonts w:ascii="Arial" w:hAnsi="Arial" w:cs="Arial"/>
        </w:rPr>
        <w:t>Centro</w:t>
      </w:r>
      <w:r w:rsidRPr="00981442">
        <w:rPr>
          <w:rFonts w:ascii="Arial" w:hAnsi="Arial" w:cs="Arial"/>
        </w:rPr>
        <w:t xml:space="preserve">, </w:t>
      </w:r>
      <w:r w:rsidR="004A4349" w:rsidRPr="00981442">
        <w:rPr>
          <w:rFonts w:ascii="Arial" w:hAnsi="Arial" w:cs="Arial"/>
        </w:rPr>
        <w:t>São Gabriel da Palha</w:t>
      </w:r>
      <w:r w:rsidRPr="00981442">
        <w:rPr>
          <w:rFonts w:ascii="Arial" w:hAnsi="Arial" w:cs="Arial"/>
        </w:rPr>
        <w:t xml:space="preserve">/Es, CEP </w:t>
      </w:r>
      <w:r w:rsidR="004A4349" w:rsidRPr="00981442">
        <w:rPr>
          <w:rFonts w:ascii="Arial" w:hAnsi="Arial" w:cs="Arial"/>
        </w:rPr>
        <w:t>29780-000</w:t>
      </w:r>
      <w:r w:rsidRPr="00981442">
        <w:rPr>
          <w:rFonts w:ascii="Arial" w:hAnsi="Arial" w:cs="Arial"/>
        </w:rPr>
        <w:t>, inscrita no CNPJ/MF sob o n</w:t>
      </w:r>
      <w:r w:rsidRPr="00981442">
        <w:rPr>
          <w:rFonts w:ascii="Arial" w:hAnsi="Arial" w:cs="Arial"/>
          <w:u w:val="single"/>
          <w:vertAlign w:val="superscript"/>
        </w:rPr>
        <w:t>o</w:t>
      </w:r>
      <w:r w:rsidRPr="00981442">
        <w:rPr>
          <w:rFonts w:ascii="Arial" w:hAnsi="Arial" w:cs="Arial"/>
        </w:rPr>
        <w:t xml:space="preserve"> </w:t>
      </w:r>
      <w:r w:rsidR="004A4349" w:rsidRPr="00981442">
        <w:rPr>
          <w:rFonts w:ascii="Arial" w:hAnsi="Arial" w:cs="Arial"/>
        </w:rPr>
        <w:t>06.038.513/0001-78</w:t>
      </w:r>
      <w:r w:rsidR="002B1E21" w:rsidRPr="00981442">
        <w:rPr>
          <w:rFonts w:ascii="Arial" w:hAnsi="Arial" w:cs="Arial"/>
        </w:rPr>
        <w:t>,</w:t>
      </w:r>
      <w:r w:rsidRPr="00981442">
        <w:rPr>
          <w:rFonts w:ascii="Arial" w:hAnsi="Arial" w:cs="Arial"/>
        </w:rPr>
        <w:t xml:space="preserve"> </w:t>
      </w:r>
      <w:r w:rsidR="005A6B7C" w:rsidRPr="00981442">
        <w:rPr>
          <w:rFonts w:ascii="Arial" w:hAnsi="Arial" w:cs="Arial"/>
        </w:rPr>
        <w:t>neste ato representada pelo Srª</w:t>
      </w:r>
      <w:r w:rsidRPr="00981442">
        <w:rPr>
          <w:rFonts w:ascii="Arial" w:hAnsi="Arial" w:cs="Arial"/>
        </w:rPr>
        <w:t xml:space="preserve">. </w:t>
      </w:r>
      <w:r w:rsidR="005A6B7C" w:rsidRPr="00981442">
        <w:rPr>
          <w:rFonts w:ascii="Arial" w:hAnsi="Arial" w:cs="Arial"/>
          <w:b/>
        </w:rPr>
        <w:t>Josiane Lira de Andrade Moschen</w:t>
      </w:r>
      <w:r w:rsidRPr="00981442">
        <w:rPr>
          <w:rFonts w:ascii="Arial" w:hAnsi="Arial" w:cs="Arial"/>
        </w:rPr>
        <w:t>, portador</w:t>
      </w:r>
      <w:r w:rsidR="005A6B7C" w:rsidRPr="00981442">
        <w:rPr>
          <w:rFonts w:ascii="Arial" w:hAnsi="Arial" w:cs="Arial"/>
        </w:rPr>
        <w:t>a</w:t>
      </w:r>
      <w:r w:rsidRPr="00981442">
        <w:rPr>
          <w:rFonts w:ascii="Arial" w:hAnsi="Arial" w:cs="Arial"/>
        </w:rPr>
        <w:t xml:space="preserve"> do cpf n° </w:t>
      </w:r>
      <w:r w:rsidR="005A6B7C" w:rsidRPr="00981442">
        <w:rPr>
          <w:rFonts w:ascii="Arial" w:hAnsi="Arial" w:cs="Arial"/>
        </w:rPr>
        <w:t>841.156.967-53</w:t>
      </w:r>
      <w:r w:rsidRPr="00981442">
        <w:rPr>
          <w:rFonts w:ascii="Arial" w:hAnsi="Arial" w:cs="Arial"/>
        </w:rPr>
        <w:t xml:space="preserve"> e C.I n° </w:t>
      </w:r>
      <w:r w:rsidR="005A6B7C" w:rsidRPr="00981442">
        <w:rPr>
          <w:rFonts w:ascii="Arial" w:hAnsi="Arial" w:cs="Arial"/>
        </w:rPr>
        <w:t>753.398</w:t>
      </w:r>
      <w:r w:rsidRPr="00981442">
        <w:rPr>
          <w:rFonts w:ascii="Arial" w:hAnsi="Arial" w:cs="Arial"/>
        </w:rPr>
        <w:t xml:space="preserve"> </w:t>
      </w:r>
      <w:r w:rsidR="005A6B7C" w:rsidRPr="00981442">
        <w:rPr>
          <w:rFonts w:ascii="Arial" w:hAnsi="Arial" w:cs="Arial"/>
        </w:rPr>
        <w:t>SSP</w:t>
      </w:r>
      <w:r w:rsidRPr="00981442">
        <w:rPr>
          <w:rFonts w:ascii="Arial" w:hAnsi="Arial" w:cs="Arial"/>
        </w:rPr>
        <w:t>/ES, residente e domiciliad</w:t>
      </w:r>
      <w:r w:rsidR="00981442">
        <w:rPr>
          <w:rFonts w:ascii="Arial" w:hAnsi="Arial" w:cs="Arial"/>
        </w:rPr>
        <w:t>a</w:t>
      </w:r>
      <w:r w:rsidRPr="00981442">
        <w:rPr>
          <w:rFonts w:ascii="Arial" w:hAnsi="Arial" w:cs="Arial"/>
        </w:rPr>
        <w:t xml:space="preserve"> na </w:t>
      </w:r>
      <w:r w:rsidR="00981442" w:rsidRPr="00981442">
        <w:rPr>
          <w:rFonts w:ascii="Arial" w:hAnsi="Arial" w:cs="Arial"/>
        </w:rPr>
        <w:t>Avenida Antonio Jose de Souza</w:t>
      </w:r>
      <w:r w:rsidRPr="00981442">
        <w:rPr>
          <w:rFonts w:ascii="Arial" w:hAnsi="Arial" w:cs="Arial"/>
        </w:rPr>
        <w:t xml:space="preserve">, </w:t>
      </w:r>
      <w:r w:rsidR="00981442" w:rsidRPr="00981442">
        <w:rPr>
          <w:rFonts w:ascii="Arial" w:hAnsi="Arial" w:cs="Arial"/>
        </w:rPr>
        <w:t>299</w:t>
      </w:r>
      <w:r w:rsidRPr="00981442">
        <w:rPr>
          <w:rFonts w:ascii="Arial" w:hAnsi="Arial" w:cs="Arial"/>
        </w:rPr>
        <w:t xml:space="preserve">, </w:t>
      </w:r>
      <w:r w:rsidR="00991B2F" w:rsidRPr="00981442">
        <w:rPr>
          <w:rFonts w:ascii="Arial" w:hAnsi="Arial" w:cs="Arial"/>
        </w:rPr>
        <w:t xml:space="preserve">Nossa Senhora </w:t>
      </w:r>
      <w:r w:rsidR="00981442" w:rsidRPr="00981442">
        <w:rPr>
          <w:rFonts w:ascii="Arial" w:hAnsi="Arial" w:cs="Arial"/>
        </w:rPr>
        <w:t>Aparecida</w:t>
      </w:r>
      <w:r w:rsidRPr="00981442">
        <w:rPr>
          <w:rFonts w:ascii="Arial" w:hAnsi="Arial" w:cs="Arial"/>
        </w:rPr>
        <w:t xml:space="preserve">, </w:t>
      </w:r>
      <w:r w:rsidR="00981442" w:rsidRPr="00981442">
        <w:rPr>
          <w:rFonts w:ascii="Arial" w:hAnsi="Arial" w:cs="Arial"/>
        </w:rPr>
        <w:t>São Gabriel da Palha</w:t>
      </w:r>
      <w:r w:rsidRPr="00981442">
        <w:rPr>
          <w:rFonts w:ascii="Arial" w:hAnsi="Arial" w:cs="Arial"/>
        </w:rPr>
        <w:t>/Es, CEP 29</w:t>
      </w:r>
      <w:r w:rsidR="00981442" w:rsidRPr="00981442">
        <w:rPr>
          <w:rFonts w:ascii="Arial" w:hAnsi="Arial" w:cs="Arial"/>
        </w:rPr>
        <w:t>780</w:t>
      </w:r>
      <w:r w:rsidRPr="00981442">
        <w:rPr>
          <w:rFonts w:ascii="Arial" w:hAnsi="Arial" w:cs="Arial"/>
        </w:rPr>
        <w:t>-</w:t>
      </w:r>
      <w:r w:rsidR="00981442" w:rsidRPr="00981442">
        <w:rPr>
          <w:rFonts w:ascii="Arial" w:hAnsi="Arial" w:cs="Arial"/>
        </w:rPr>
        <w:t>0</w:t>
      </w:r>
      <w:r w:rsidR="00763167" w:rsidRPr="00981442">
        <w:rPr>
          <w:rFonts w:ascii="Arial" w:hAnsi="Arial" w:cs="Arial"/>
        </w:rPr>
        <w:t>00</w:t>
      </w:r>
      <w:r w:rsidRPr="00981442">
        <w:rPr>
          <w:rFonts w:ascii="Arial" w:hAnsi="Arial" w:cs="Arial"/>
        </w:rPr>
        <w:t>,</w:t>
      </w:r>
      <w:r w:rsidR="009F7C61" w:rsidRPr="00981442">
        <w:rPr>
          <w:rFonts w:ascii="Arial" w:hAnsi="Arial" w:cs="Arial"/>
          <w:color w:val="000000" w:themeColor="text1"/>
        </w:rPr>
        <w:t xml:space="preserve"> ajustam o presente CONTRATO,</w:t>
      </w:r>
      <w:r w:rsidR="009F7C61" w:rsidRPr="00153F37">
        <w:rPr>
          <w:rFonts w:ascii="Arial" w:hAnsi="Arial" w:cs="Arial"/>
          <w:color w:val="000000" w:themeColor="text1"/>
        </w:rPr>
        <w:t xml:space="preserve"> nos termos das Leis n</w:t>
      </w:r>
      <w:r w:rsidR="009F7C61" w:rsidRPr="00153F37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F7C61" w:rsidRPr="00153F37">
        <w:rPr>
          <w:rFonts w:ascii="Arial" w:hAnsi="Arial" w:cs="Arial"/>
          <w:color w:val="000000" w:themeColor="text1"/>
        </w:rPr>
        <w:t xml:space="preserve"> 8.666, de 21 de junho de 1993, n</w:t>
      </w:r>
      <w:r w:rsidR="009F7C61" w:rsidRPr="00153F37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027B7" w:rsidRPr="00153F37">
        <w:rPr>
          <w:rFonts w:ascii="Arial" w:hAnsi="Arial" w:cs="Arial"/>
          <w:color w:val="000000" w:themeColor="text1"/>
        </w:rPr>
        <w:t xml:space="preserve"> 8.883 e Lei Complementar nº 123/2006</w:t>
      </w:r>
      <w:r w:rsidR="009F7C61" w:rsidRPr="00153F37">
        <w:rPr>
          <w:rFonts w:ascii="Arial" w:hAnsi="Arial" w:cs="Arial"/>
          <w:color w:val="000000" w:themeColor="text1"/>
        </w:rPr>
        <w:t>, de acordo com os termos do Processo de n</w:t>
      </w:r>
      <w:r w:rsidR="009F7C61" w:rsidRPr="00153F37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F7C61" w:rsidRPr="00153F37">
        <w:rPr>
          <w:rFonts w:ascii="Arial" w:hAnsi="Arial" w:cs="Arial"/>
          <w:color w:val="000000" w:themeColor="text1"/>
        </w:rPr>
        <w:t xml:space="preserve"> </w:t>
      </w:r>
      <w:r w:rsidR="00485C70" w:rsidRPr="00153F37">
        <w:rPr>
          <w:rFonts w:ascii="Arial" w:hAnsi="Arial" w:cs="Arial"/>
          <w:color w:val="000000" w:themeColor="text1"/>
        </w:rPr>
        <w:t>591</w:t>
      </w:r>
      <w:r w:rsidR="009F7C61" w:rsidRPr="00153F37">
        <w:rPr>
          <w:rFonts w:ascii="Arial" w:hAnsi="Arial" w:cs="Arial"/>
          <w:color w:val="000000" w:themeColor="text1"/>
        </w:rPr>
        <w:t>/</w:t>
      </w:r>
      <w:r w:rsidR="00B47168" w:rsidRPr="00153F37">
        <w:rPr>
          <w:rFonts w:ascii="Arial" w:hAnsi="Arial" w:cs="Arial"/>
          <w:color w:val="000000" w:themeColor="text1"/>
        </w:rPr>
        <w:t>2018</w:t>
      </w:r>
      <w:r w:rsidR="009F7C61" w:rsidRPr="00153F37">
        <w:rPr>
          <w:rFonts w:ascii="Arial" w:hAnsi="Arial" w:cs="Arial"/>
          <w:color w:val="000000" w:themeColor="text1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1C0EF6" w:rsidRPr="00153F37" w:rsidRDefault="001C0EF6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</w:p>
    <w:p w:rsidR="009F7C61" w:rsidRPr="001C0EF6" w:rsidRDefault="009F7C61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1C0EF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PRIMEIRA - DO OBJETO</w:t>
      </w:r>
    </w:p>
    <w:p w:rsidR="009F7C61" w:rsidRPr="001C0EF6" w:rsidRDefault="001C0EF6" w:rsidP="001C0EF6">
      <w:pPr>
        <w:spacing w:before="0"/>
        <w:jc w:val="both"/>
        <w:rPr>
          <w:rFonts w:ascii="Arial" w:eastAsia="Batang" w:hAnsi="Arial" w:cs="Arial"/>
          <w:color w:val="000000" w:themeColor="text1"/>
          <w:sz w:val="24"/>
          <w:szCs w:val="24"/>
        </w:rPr>
      </w:pPr>
      <w:r>
        <w:rPr>
          <w:rFonts w:ascii="Arial" w:eastAsia="Batang" w:hAnsi="Arial" w:cs="Arial"/>
          <w:color w:val="000000" w:themeColor="text1"/>
          <w:sz w:val="24"/>
          <w:szCs w:val="24"/>
        </w:rPr>
        <w:t>1.1.</w:t>
      </w:r>
      <w:r w:rsidR="00485C70" w:rsidRPr="001C0EF6">
        <w:rPr>
          <w:rFonts w:ascii="Arial" w:eastAsia="Batang" w:hAnsi="Arial" w:cs="Arial"/>
          <w:color w:val="000000" w:themeColor="text1"/>
          <w:sz w:val="24"/>
          <w:szCs w:val="24"/>
        </w:rPr>
        <w:t>Aquisição de Materiais Didáticos para atender as necessidades das Escolas da Rede Municipal de Ensino, que serão adquiridos através do Recurso do PDDE</w:t>
      </w:r>
      <w:r w:rsidR="00B952E8" w:rsidRPr="001C0EF6">
        <w:rPr>
          <w:rFonts w:ascii="Arial" w:eastAsia="Batang" w:hAnsi="Arial" w:cs="Arial"/>
          <w:color w:val="000000" w:themeColor="text1"/>
          <w:sz w:val="24"/>
          <w:szCs w:val="24"/>
        </w:rPr>
        <w:t>.</w:t>
      </w:r>
    </w:p>
    <w:p w:rsidR="001C0EF6" w:rsidRPr="001C0EF6" w:rsidRDefault="001C0EF6" w:rsidP="001C0EF6">
      <w:pPr>
        <w:spacing w:before="0"/>
        <w:jc w:val="both"/>
        <w:rPr>
          <w:rFonts w:ascii="Arial" w:eastAsia="Batang" w:hAnsi="Arial" w:cs="Arial"/>
          <w:color w:val="000000" w:themeColor="text1"/>
          <w:sz w:val="24"/>
          <w:szCs w:val="24"/>
        </w:rPr>
      </w:pPr>
    </w:p>
    <w:p w:rsidR="009F7C61" w:rsidRPr="00981442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981442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SEGUNDA – VIGÊNCIA</w:t>
      </w:r>
    </w:p>
    <w:p w:rsidR="009F7C61" w:rsidRPr="00981442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81442">
        <w:rPr>
          <w:rFonts w:ascii="Arial" w:hAnsi="Arial" w:cs="Arial"/>
          <w:color w:val="000000" w:themeColor="text1"/>
          <w:sz w:val="24"/>
          <w:szCs w:val="24"/>
        </w:rPr>
        <w:t xml:space="preserve">2.1 </w:t>
      </w:r>
      <w:r w:rsidRPr="00981442">
        <w:rPr>
          <w:rFonts w:ascii="Arial" w:eastAsia="BookmanOldStyle" w:hAnsi="Arial" w:cs="Arial"/>
          <w:color w:val="000000" w:themeColor="text1"/>
          <w:sz w:val="24"/>
          <w:szCs w:val="24"/>
        </w:rPr>
        <w:t xml:space="preserve">- </w:t>
      </w:r>
      <w:r w:rsidR="00B952E8" w:rsidRPr="00981442">
        <w:rPr>
          <w:rFonts w:ascii="Arial" w:hAnsi="Arial" w:cs="Arial"/>
          <w:color w:val="000000" w:themeColor="text1"/>
          <w:sz w:val="24"/>
          <w:szCs w:val="24"/>
        </w:rPr>
        <w:t>O contrato terá inicio</w:t>
      </w:r>
      <w:r w:rsidRPr="00981442">
        <w:rPr>
          <w:rFonts w:ascii="Arial" w:hAnsi="Arial" w:cs="Arial"/>
          <w:color w:val="000000" w:themeColor="text1"/>
          <w:sz w:val="24"/>
          <w:szCs w:val="24"/>
        </w:rPr>
        <w:t xml:space="preserve"> após sua assinatura validade do contrato até </w:t>
      </w:r>
      <w:r w:rsidRPr="00981442">
        <w:rPr>
          <w:rFonts w:ascii="Arial" w:hAnsi="Arial" w:cs="Arial"/>
          <w:b/>
          <w:color w:val="000000" w:themeColor="text1"/>
          <w:sz w:val="24"/>
          <w:szCs w:val="24"/>
        </w:rPr>
        <w:t>31/12/</w:t>
      </w:r>
      <w:r w:rsidR="00B47168" w:rsidRPr="00981442">
        <w:rPr>
          <w:rFonts w:ascii="Arial" w:hAnsi="Arial" w:cs="Arial"/>
          <w:b/>
          <w:color w:val="000000" w:themeColor="text1"/>
          <w:sz w:val="24"/>
          <w:szCs w:val="24"/>
        </w:rPr>
        <w:t>2018</w:t>
      </w:r>
      <w:r w:rsidRPr="00981442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9F7C61" w:rsidRPr="00981442" w:rsidRDefault="009F7C61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81442">
        <w:rPr>
          <w:rFonts w:ascii="Arial" w:hAnsi="Arial" w:cs="Arial"/>
          <w:color w:val="000000" w:themeColor="text1"/>
          <w:sz w:val="24"/>
          <w:szCs w:val="24"/>
        </w:rPr>
        <w:t>2.2. É vedada a assunção de obrigações que importem em necessidade de alocação de créditos orçamentários relativos</w:t>
      </w:r>
      <w:r w:rsidR="00412B70" w:rsidRPr="00981442">
        <w:rPr>
          <w:rFonts w:ascii="Arial" w:hAnsi="Arial" w:cs="Arial"/>
          <w:color w:val="000000" w:themeColor="text1"/>
          <w:sz w:val="24"/>
          <w:szCs w:val="24"/>
        </w:rPr>
        <w:t xml:space="preserve"> a exercício financeiro futuro.</w:t>
      </w:r>
    </w:p>
    <w:p w:rsidR="0039251C" w:rsidRPr="00981442" w:rsidRDefault="0039251C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:rsidR="009F7C61" w:rsidRPr="00981442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981442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TERCEIRA - VALOR DO CONTRATO, PAGAMENTO E RECURSOS:</w:t>
      </w:r>
    </w:p>
    <w:p w:rsidR="009F7C61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81442">
        <w:rPr>
          <w:rFonts w:ascii="Arial" w:hAnsi="Arial" w:cs="Arial"/>
          <w:color w:val="000000" w:themeColor="text1"/>
          <w:sz w:val="24"/>
          <w:szCs w:val="24"/>
        </w:rPr>
        <w:t xml:space="preserve">3.1. Pela do material de consumo o objeto do presente contrato o CONTRATANTE pagará a CONTRATADA a importância de </w:t>
      </w:r>
      <w:r w:rsidRPr="00981442">
        <w:rPr>
          <w:rFonts w:ascii="Arial" w:hAnsi="Arial" w:cs="Arial"/>
          <w:b/>
          <w:color w:val="000000" w:themeColor="text1"/>
          <w:sz w:val="24"/>
          <w:szCs w:val="24"/>
        </w:rPr>
        <w:t xml:space="preserve">R$ </w:t>
      </w:r>
      <w:r w:rsidR="00981442" w:rsidRPr="00981442">
        <w:rPr>
          <w:rFonts w:ascii="Arial" w:hAnsi="Arial" w:cs="Arial"/>
          <w:b/>
          <w:color w:val="000000" w:themeColor="text1"/>
          <w:sz w:val="24"/>
          <w:szCs w:val="24"/>
        </w:rPr>
        <w:t>7.908,48</w:t>
      </w:r>
      <w:r w:rsidR="00763167" w:rsidRPr="00981442">
        <w:rPr>
          <w:rFonts w:ascii="Arial" w:hAnsi="Arial" w:cs="Arial"/>
          <w:b/>
          <w:color w:val="000000" w:themeColor="text1"/>
          <w:sz w:val="24"/>
          <w:szCs w:val="24"/>
        </w:rPr>
        <w:t>(</w:t>
      </w:r>
      <w:r w:rsidR="00981442" w:rsidRPr="00981442">
        <w:rPr>
          <w:rFonts w:ascii="Arial" w:hAnsi="Arial" w:cs="Arial"/>
          <w:b/>
          <w:color w:val="000000" w:themeColor="text1"/>
          <w:sz w:val="24"/>
          <w:szCs w:val="24"/>
        </w:rPr>
        <w:t>sete</w:t>
      </w:r>
      <w:r w:rsidR="00763167" w:rsidRPr="00981442">
        <w:rPr>
          <w:rFonts w:ascii="Arial" w:hAnsi="Arial" w:cs="Arial"/>
          <w:b/>
          <w:color w:val="000000" w:themeColor="text1"/>
          <w:sz w:val="24"/>
          <w:szCs w:val="24"/>
        </w:rPr>
        <w:t xml:space="preserve"> mil </w:t>
      </w:r>
      <w:r w:rsidR="00981442" w:rsidRPr="00981442">
        <w:rPr>
          <w:rFonts w:ascii="Arial" w:hAnsi="Arial" w:cs="Arial"/>
          <w:b/>
          <w:color w:val="000000" w:themeColor="text1"/>
          <w:sz w:val="24"/>
          <w:szCs w:val="24"/>
        </w:rPr>
        <w:t>novecentos e oito</w:t>
      </w:r>
      <w:r w:rsidR="00763167" w:rsidRPr="00981442">
        <w:rPr>
          <w:rFonts w:ascii="Arial" w:hAnsi="Arial" w:cs="Arial"/>
          <w:b/>
          <w:color w:val="000000" w:themeColor="text1"/>
          <w:sz w:val="24"/>
          <w:szCs w:val="24"/>
        </w:rPr>
        <w:t xml:space="preserve"> reais </w:t>
      </w:r>
      <w:r w:rsidR="00981442" w:rsidRPr="00981442">
        <w:rPr>
          <w:rFonts w:ascii="Arial" w:hAnsi="Arial" w:cs="Arial"/>
          <w:b/>
          <w:color w:val="000000" w:themeColor="text1"/>
          <w:sz w:val="24"/>
          <w:szCs w:val="24"/>
        </w:rPr>
        <w:t>e quarenta</w:t>
      </w:r>
      <w:r w:rsidR="00763167" w:rsidRPr="00981442">
        <w:rPr>
          <w:rFonts w:ascii="Arial" w:hAnsi="Arial" w:cs="Arial"/>
          <w:b/>
          <w:color w:val="000000" w:themeColor="text1"/>
          <w:sz w:val="24"/>
          <w:szCs w:val="24"/>
        </w:rPr>
        <w:t xml:space="preserve"> e oito centavos)</w:t>
      </w:r>
      <w:r w:rsidRPr="00981442">
        <w:rPr>
          <w:rFonts w:ascii="Arial" w:hAnsi="Arial" w:cs="Arial"/>
          <w:color w:val="000000" w:themeColor="text1"/>
          <w:sz w:val="24"/>
          <w:szCs w:val="24"/>
        </w:rPr>
        <w:t>, pagáveis em até 30 dias após a entrega do  pedido de fornecimento que será em</w:t>
      </w:r>
      <w:r w:rsidR="00A80B47" w:rsidRPr="00981442">
        <w:rPr>
          <w:rFonts w:ascii="Arial" w:hAnsi="Arial" w:cs="Arial"/>
          <w:color w:val="000000" w:themeColor="text1"/>
          <w:sz w:val="24"/>
          <w:szCs w:val="24"/>
        </w:rPr>
        <w:t>itido pela Secretaria</w:t>
      </w:r>
      <w:r w:rsidRPr="00981442">
        <w:rPr>
          <w:rFonts w:ascii="Arial" w:hAnsi="Arial" w:cs="Arial"/>
          <w:color w:val="000000" w:themeColor="text1"/>
          <w:sz w:val="24"/>
          <w:szCs w:val="24"/>
        </w:rPr>
        <w:t xml:space="preserve"> correspondente através do Se</w:t>
      </w:r>
      <w:r w:rsidR="00A80B47" w:rsidRPr="00981442">
        <w:rPr>
          <w:rFonts w:ascii="Arial" w:hAnsi="Arial" w:cs="Arial"/>
          <w:color w:val="000000" w:themeColor="text1"/>
          <w:sz w:val="24"/>
          <w:szCs w:val="24"/>
        </w:rPr>
        <w:t>tor de Compras e da Nota Fiscal, juntamente com o atestado.</w:t>
      </w:r>
    </w:p>
    <w:p w:rsidR="002A7E00" w:rsidRDefault="002A7E00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9251C" w:rsidRDefault="0039251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3.1.1 Detalhamento dos </w:t>
      </w:r>
      <w:r w:rsidR="002A7E00">
        <w:rPr>
          <w:rFonts w:ascii="Arial" w:hAnsi="Arial" w:cs="Arial"/>
          <w:color w:val="000000" w:themeColor="text1"/>
          <w:sz w:val="24"/>
          <w:szCs w:val="24"/>
        </w:rPr>
        <w:t>it</w:t>
      </w:r>
      <w:r w:rsidR="00133EE8">
        <w:rPr>
          <w:rFonts w:ascii="Arial" w:hAnsi="Arial" w:cs="Arial"/>
          <w:color w:val="000000" w:themeColor="text1"/>
          <w:sz w:val="24"/>
          <w:szCs w:val="24"/>
        </w:rPr>
        <w:t>e</w:t>
      </w:r>
      <w:r w:rsidR="002A7E00">
        <w:rPr>
          <w:rFonts w:ascii="Arial" w:hAnsi="Arial" w:cs="Arial"/>
          <w:color w:val="000000" w:themeColor="text1"/>
          <w:sz w:val="24"/>
          <w:szCs w:val="24"/>
        </w:rPr>
        <w:t>ns a serem adquiridos:</w:t>
      </w:r>
    </w:p>
    <w:p w:rsidR="002A7E00" w:rsidRDefault="002A7E00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90CE5" w:rsidRDefault="00E90CE5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A7E00" w:rsidRDefault="002A7E00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Ind w:w="392" w:type="dxa"/>
        <w:tblLook w:val="04A0"/>
      </w:tblPr>
      <w:tblGrid>
        <w:gridCol w:w="982"/>
        <w:gridCol w:w="999"/>
        <w:gridCol w:w="3063"/>
        <w:gridCol w:w="1062"/>
        <w:gridCol w:w="1141"/>
        <w:gridCol w:w="1090"/>
        <w:gridCol w:w="1126"/>
      </w:tblGrid>
      <w:tr w:rsidR="00095DF7" w:rsidTr="005164B2">
        <w:tc>
          <w:tcPr>
            <w:tcW w:w="1017" w:type="dxa"/>
          </w:tcPr>
          <w:p w:rsidR="002A7E00" w:rsidRPr="000719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1017" w:type="dxa"/>
          </w:tcPr>
          <w:p w:rsidR="002A7E00" w:rsidRPr="000719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Lote</w:t>
            </w:r>
          </w:p>
        </w:tc>
        <w:tc>
          <w:tcPr>
            <w:tcW w:w="2428" w:type="dxa"/>
          </w:tcPr>
          <w:p w:rsidR="002A7E00" w:rsidRPr="000719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Espeificação</w:t>
            </w:r>
          </w:p>
        </w:tc>
        <w:tc>
          <w:tcPr>
            <w:tcW w:w="1177" w:type="dxa"/>
          </w:tcPr>
          <w:p w:rsidR="002A7E00" w:rsidRPr="000719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Un.</w:t>
            </w:r>
          </w:p>
        </w:tc>
        <w:tc>
          <w:tcPr>
            <w:tcW w:w="1202" w:type="dxa"/>
          </w:tcPr>
          <w:p w:rsidR="002A7E00" w:rsidRPr="000719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Quant.</w:t>
            </w:r>
          </w:p>
        </w:tc>
        <w:tc>
          <w:tcPr>
            <w:tcW w:w="1191" w:type="dxa"/>
          </w:tcPr>
          <w:p w:rsidR="002A7E00" w:rsidRPr="000719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Valor un.</w:t>
            </w:r>
          </w:p>
        </w:tc>
        <w:tc>
          <w:tcPr>
            <w:tcW w:w="1191" w:type="dxa"/>
          </w:tcPr>
          <w:p w:rsidR="002A7E00" w:rsidRPr="000719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Valor total</w:t>
            </w:r>
          </w:p>
        </w:tc>
      </w:tr>
      <w:tr w:rsidR="00095DF7" w:rsidTr="005164B2">
        <w:tc>
          <w:tcPr>
            <w:tcW w:w="1017" w:type="dxa"/>
          </w:tcPr>
          <w:p w:rsidR="002A7E00" w:rsidRPr="0007190F" w:rsidRDefault="002A7E00" w:rsidP="00071CD2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0000</w:t>
            </w:r>
            <w:r w:rsidR="00981442"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2A7E00" w:rsidRPr="0007190F" w:rsidRDefault="002A7E00" w:rsidP="00071CD2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0000</w:t>
            </w:r>
            <w:r w:rsidR="00981442"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28" w:type="dxa"/>
          </w:tcPr>
          <w:p w:rsidR="002A7E00" w:rsidRPr="0007190F" w:rsidRDefault="0098144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190F">
              <w:rPr>
                <w:rFonts w:ascii="Arial" w:hAnsi="Arial" w:cs="Arial"/>
                <w:color w:val="000000" w:themeColor="text1"/>
                <w:sz w:val="20"/>
                <w:szCs w:val="20"/>
              </w:rPr>
              <w:t>Adesivo strass cartela c/ 555 un.</w:t>
            </w:r>
            <w:r w:rsidR="0007190F" w:rsidRPr="000719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meia perola</w:t>
            </w:r>
          </w:p>
        </w:tc>
        <w:tc>
          <w:tcPr>
            <w:tcW w:w="1177" w:type="dxa"/>
          </w:tcPr>
          <w:p w:rsidR="002A7E00" w:rsidRPr="0007190F" w:rsidRDefault="0007190F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CAR</w:t>
            </w:r>
          </w:p>
        </w:tc>
        <w:tc>
          <w:tcPr>
            <w:tcW w:w="1202" w:type="dxa"/>
          </w:tcPr>
          <w:p w:rsidR="002A7E00" w:rsidRPr="0007190F" w:rsidRDefault="00187DAC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2A7E00" w:rsidRPr="0007190F" w:rsidRDefault="0007190F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9,79</w:t>
            </w:r>
          </w:p>
        </w:tc>
        <w:tc>
          <w:tcPr>
            <w:tcW w:w="1191" w:type="dxa"/>
          </w:tcPr>
          <w:p w:rsidR="002A7E00" w:rsidRPr="0007190F" w:rsidRDefault="0007190F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117,48</w:t>
            </w:r>
          </w:p>
        </w:tc>
      </w:tr>
      <w:tr w:rsidR="00095DF7" w:rsidTr="005164B2">
        <w:tc>
          <w:tcPr>
            <w:tcW w:w="1017" w:type="dxa"/>
          </w:tcPr>
          <w:p w:rsidR="002A7E00" w:rsidRPr="0007190F" w:rsidRDefault="002A7E00" w:rsidP="00071CD2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0000</w:t>
            </w:r>
            <w:r w:rsidR="0007190F"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17" w:type="dxa"/>
          </w:tcPr>
          <w:p w:rsidR="002A7E00" w:rsidRPr="0007190F" w:rsidRDefault="002A7E00" w:rsidP="00071CD2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0000</w:t>
            </w:r>
            <w:r w:rsidR="0007190F"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28" w:type="dxa"/>
          </w:tcPr>
          <w:p w:rsidR="002A7E00" w:rsidRPr="0007190F" w:rsidRDefault="0007190F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Cola branca 1kg – caracteristicas minimas: não toxica, aderência de alta qualidade, totalmente lavável, ideal para trabalhos em madeira,papel,cartolina,papelão e assemelhados, segura para crianças. </w:t>
            </w:r>
          </w:p>
        </w:tc>
        <w:tc>
          <w:tcPr>
            <w:tcW w:w="1177" w:type="dxa"/>
          </w:tcPr>
          <w:p w:rsidR="002A7E00" w:rsidRPr="0007190F" w:rsidRDefault="0007190F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UN</w:t>
            </w:r>
          </w:p>
        </w:tc>
        <w:tc>
          <w:tcPr>
            <w:tcW w:w="1202" w:type="dxa"/>
          </w:tcPr>
          <w:p w:rsidR="002A7E00" w:rsidRPr="0007190F" w:rsidRDefault="00187DAC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2A7E00" w:rsidRPr="0007190F" w:rsidRDefault="0007190F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14,40</w:t>
            </w:r>
          </w:p>
        </w:tc>
        <w:tc>
          <w:tcPr>
            <w:tcW w:w="1191" w:type="dxa"/>
          </w:tcPr>
          <w:p w:rsidR="002A7E00" w:rsidRPr="0007190F" w:rsidRDefault="0007190F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172,80</w:t>
            </w:r>
          </w:p>
        </w:tc>
      </w:tr>
      <w:tr w:rsidR="00095DF7" w:rsidTr="005164B2">
        <w:tc>
          <w:tcPr>
            <w:tcW w:w="1017" w:type="dxa"/>
          </w:tcPr>
          <w:p w:rsidR="002A7E00" w:rsidRPr="0007190F" w:rsidRDefault="002A7E00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0000</w:t>
            </w:r>
            <w:r w:rsidR="0007190F"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17" w:type="dxa"/>
          </w:tcPr>
          <w:p w:rsidR="002A7E00" w:rsidRPr="0007190F" w:rsidRDefault="002A7E00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0000</w:t>
            </w:r>
            <w:r w:rsidR="0007190F"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28" w:type="dxa"/>
          </w:tcPr>
          <w:p w:rsidR="002A7E00" w:rsidRPr="0007190F" w:rsidRDefault="0007190F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0"/>
                <w:szCs w:val="20"/>
              </w:rPr>
              <w:t>Cola que não enruga papel- cola liquida 90g- base PVAC- INCOLOR – cx c/ 12 un.</w:t>
            </w:r>
          </w:p>
        </w:tc>
        <w:tc>
          <w:tcPr>
            <w:tcW w:w="1177" w:type="dxa"/>
          </w:tcPr>
          <w:p w:rsidR="002A7E00" w:rsidRPr="0007190F" w:rsidRDefault="0007190F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CX</w:t>
            </w:r>
          </w:p>
        </w:tc>
        <w:tc>
          <w:tcPr>
            <w:tcW w:w="1202" w:type="dxa"/>
          </w:tcPr>
          <w:p w:rsidR="002A7E00" w:rsidRPr="0007190F" w:rsidRDefault="0007190F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2A7E00" w:rsidRPr="0007190F" w:rsidRDefault="0007190F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66,96</w:t>
            </w:r>
          </w:p>
        </w:tc>
        <w:tc>
          <w:tcPr>
            <w:tcW w:w="1191" w:type="dxa"/>
          </w:tcPr>
          <w:p w:rsidR="002A7E00" w:rsidRPr="0007190F" w:rsidRDefault="0007190F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190F">
              <w:rPr>
                <w:rFonts w:ascii="Arial" w:hAnsi="Arial" w:cs="Arial"/>
                <w:color w:val="000000" w:themeColor="text1"/>
                <w:sz w:val="24"/>
                <w:szCs w:val="24"/>
              </w:rPr>
              <w:t>200,88</w:t>
            </w:r>
          </w:p>
        </w:tc>
      </w:tr>
      <w:tr w:rsidR="00095DF7" w:rsidRPr="0007190F" w:rsidTr="005164B2">
        <w:tc>
          <w:tcPr>
            <w:tcW w:w="1017" w:type="dxa"/>
          </w:tcPr>
          <w:p w:rsidR="00AD0C2B" w:rsidRPr="003F3ED1" w:rsidRDefault="00AD0C2B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 w:rsidR="0007190F"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17" w:type="dxa"/>
          </w:tcPr>
          <w:p w:rsidR="00AD0C2B" w:rsidRPr="003F3ED1" w:rsidRDefault="00AD0C2B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 w:rsidR="0007190F"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28" w:type="dxa"/>
          </w:tcPr>
          <w:p w:rsidR="00AD0C2B" w:rsidRPr="003F3ED1" w:rsidRDefault="0007190F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406E3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Envelope colorido 114x162 80g cx c/ 100 un. </w:t>
            </w:r>
            <w:r w:rsidRPr="003F3ED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Cor salmão</w:t>
            </w:r>
          </w:p>
        </w:tc>
        <w:tc>
          <w:tcPr>
            <w:tcW w:w="1177" w:type="dxa"/>
          </w:tcPr>
          <w:p w:rsidR="00AD0C2B" w:rsidRPr="003F3ED1" w:rsidRDefault="0007190F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CX</w:t>
            </w:r>
          </w:p>
        </w:tc>
        <w:tc>
          <w:tcPr>
            <w:tcW w:w="1202" w:type="dxa"/>
          </w:tcPr>
          <w:p w:rsidR="00AD0C2B" w:rsidRPr="003F3ED1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12,00</w:t>
            </w:r>
          </w:p>
        </w:tc>
        <w:tc>
          <w:tcPr>
            <w:tcW w:w="1191" w:type="dxa"/>
          </w:tcPr>
          <w:p w:rsidR="00AD0C2B" w:rsidRPr="003F3ED1" w:rsidRDefault="0007190F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33,90</w:t>
            </w:r>
          </w:p>
        </w:tc>
        <w:tc>
          <w:tcPr>
            <w:tcW w:w="1191" w:type="dxa"/>
          </w:tcPr>
          <w:p w:rsidR="00AD0C2B" w:rsidRPr="003F3ED1" w:rsidRDefault="0007190F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406,80</w:t>
            </w:r>
          </w:p>
        </w:tc>
      </w:tr>
      <w:tr w:rsidR="00095DF7" w:rsidTr="005164B2">
        <w:tc>
          <w:tcPr>
            <w:tcW w:w="1017" w:type="dxa"/>
          </w:tcPr>
          <w:p w:rsidR="00AD0C2B" w:rsidRPr="003F3ED1" w:rsidRDefault="00AD0C2B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000</w:t>
            </w:r>
            <w:r w:rsidR="0007190F" w:rsidRPr="003F3ED1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1017" w:type="dxa"/>
          </w:tcPr>
          <w:p w:rsidR="00AD0C2B" w:rsidRPr="003F3ED1" w:rsidRDefault="00AD0C2B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000</w:t>
            </w:r>
            <w:r w:rsidR="0007190F" w:rsidRPr="003F3ED1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2428" w:type="dxa"/>
          </w:tcPr>
          <w:p w:rsidR="00AD0C2B" w:rsidRPr="003F3ED1" w:rsidRDefault="003F3ED1" w:rsidP="003F3ED1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0"/>
                <w:szCs w:val="20"/>
              </w:rPr>
              <w:t>Envelope colorido 162x229 80g cx c/ 100 un. Cor salmão</w:t>
            </w:r>
          </w:p>
        </w:tc>
        <w:tc>
          <w:tcPr>
            <w:tcW w:w="1177" w:type="dxa"/>
          </w:tcPr>
          <w:p w:rsidR="00AD0C2B" w:rsidRPr="003F3ED1" w:rsidRDefault="003F3ED1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CX</w:t>
            </w:r>
          </w:p>
        </w:tc>
        <w:tc>
          <w:tcPr>
            <w:tcW w:w="1202" w:type="dxa"/>
          </w:tcPr>
          <w:p w:rsidR="00AD0C2B" w:rsidRPr="003F3ED1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12,00</w:t>
            </w:r>
          </w:p>
        </w:tc>
        <w:tc>
          <w:tcPr>
            <w:tcW w:w="1191" w:type="dxa"/>
          </w:tcPr>
          <w:p w:rsidR="00AD0C2B" w:rsidRPr="003F3ED1" w:rsidRDefault="003F3ED1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48,00</w:t>
            </w:r>
          </w:p>
        </w:tc>
        <w:tc>
          <w:tcPr>
            <w:tcW w:w="1191" w:type="dxa"/>
          </w:tcPr>
          <w:p w:rsidR="00AD0C2B" w:rsidRPr="003F3ED1" w:rsidRDefault="003F3ED1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576,00</w:t>
            </w:r>
          </w:p>
        </w:tc>
      </w:tr>
      <w:tr w:rsidR="00095DF7" w:rsidTr="005164B2">
        <w:tc>
          <w:tcPr>
            <w:tcW w:w="1017" w:type="dxa"/>
          </w:tcPr>
          <w:p w:rsidR="00AD0C2B" w:rsidRPr="003F3ED1" w:rsidRDefault="00AD0C2B" w:rsidP="00AD0C2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0001</w:t>
            </w:r>
            <w:r w:rsidR="00406E30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17" w:type="dxa"/>
          </w:tcPr>
          <w:p w:rsidR="00AD0C2B" w:rsidRPr="003F3ED1" w:rsidRDefault="00AD0C2B" w:rsidP="00AD0C2B">
            <w:pPr>
              <w:pStyle w:val="SemEspaamento"/>
              <w:tabs>
                <w:tab w:val="center" w:pos="400"/>
              </w:tabs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>0001</w:t>
            </w:r>
            <w:r w:rsidR="00406E30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28" w:type="dxa"/>
          </w:tcPr>
          <w:p w:rsidR="00AD0C2B" w:rsidRPr="003F3ED1" w:rsidRDefault="003F3ED1" w:rsidP="003F3ED1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0"/>
                <w:szCs w:val="20"/>
              </w:rPr>
              <w:t>Envelope colorido visita 72x108 80g cx c/ 100 un. Cor creme</w:t>
            </w:r>
          </w:p>
        </w:tc>
        <w:tc>
          <w:tcPr>
            <w:tcW w:w="1177" w:type="dxa"/>
          </w:tcPr>
          <w:p w:rsidR="00AD0C2B" w:rsidRPr="003F3ED1" w:rsidRDefault="003F3ED1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CX</w:t>
            </w:r>
          </w:p>
        </w:tc>
        <w:tc>
          <w:tcPr>
            <w:tcW w:w="1202" w:type="dxa"/>
          </w:tcPr>
          <w:p w:rsidR="00AD0C2B" w:rsidRPr="003F3ED1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AD0C2B" w:rsidRPr="003F3ED1" w:rsidRDefault="003F3ED1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32,00</w:t>
            </w:r>
          </w:p>
        </w:tc>
        <w:tc>
          <w:tcPr>
            <w:tcW w:w="1191" w:type="dxa"/>
          </w:tcPr>
          <w:p w:rsidR="00AD0C2B" w:rsidRPr="003F3ED1" w:rsidRDefault="003F3ED1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384,00</w:t>
            </w:r>
          </w:p>
        </w:tc>
      </w:tr>
      <w:tr w:rsidR="00095DF7" w:rsidTr="005164B2">
        <w:tc>
          <w:tcPr>
            <w:tcW w:w="1017" w:type="dxa"/>
          </w:tcPr>
          <w:p w:rsidR="00AD0C2B" w:rsidRPr="003F3ED1" w:rsidRDefault="00AD0C2B" w:rsidP="00AD0C2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 w:rsidR="003F3ED1"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17" w:type="dxa"/>
          </w:tcPr>
          <w:p w:rsidR="00AD0C2B" w:rsidRPr="003F3ED1" w:rsidRDefault="00AD0C2B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 w:rsidR="003F3ED1"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428" w:type="dxa"/>
          </w:tcPr>
          <w:p w:rsidR="00AD0C2B" w:rsidRPr="003F3ED1" w:rsidRDefault="003F3ED1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0"/>
                <w:szCs w:val="20"/>
              </w:rPr>
              <w:t>Fita adesiva de</w:t>
            </w:r>
            <w:r w:rsidR="007005D7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3F3ED1">
              <w:rPr>
                <w:rFonts w:ascii="Arial" w:hAnsi="Arial" w:cs="Arial"/>
                <w:color w:val="000000" w:themeColor="text1"/>
                <w:sz w:val="20"/>
                <w:szCs w:val="20"/>
              </w:rPr>
              <w:t>o tape glitter dourado estampada 1,5 cm Largura x 2 m Comprimento (aprox.)</w:t>
            </w:r>
          </w:p>
        </w:tc>
        <w:tc>
          <w:tcPr>
            <w:tcW w:w="1177" w:type="dxa"/>
          </w:tcPr>
          <w:p w:rsidR="00AD0C2B" w:rsidRPr="003F3ED1" w:rsidRDefault="003F3ED1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RL</w:t>
            </w:r>
          </w:p>
        </w:tc>
        <w:tc>
          <w:tcPr>
            <w:tcW w:w="1202" w:type="dxa"/>
          </w:tcPr>
          <w:p w:rsidR="00AD0C2B" w:rsidRPr="003F3ED1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AD0C2B" w:rsidRPr="003F3ED1" w:rsidRDefault="003F3ED1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4,95</w:t>
            </w:r>
          </w:p>
        </w:tc>
        <w:tc>
          <w:tcPr>
            <w:tcW w:w="1191" w:type="dxa"/>
          </w:tcPr>
          <w:p w:rsidR="00AD0C2B" w:rsidRPr="003F3ED1" w:rsidRDefault="003F3ED1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59,40</w:t>
            </w:r>
          </w:p>
        </w:tc>
      </w:tr>
      <w:tr w:rsidR="00095DF7" w:rsidTr="005164B2">
        <w:tc>
          <w:tcPr>
            <w:tcW w:w="1017" w:type="dxa"/>
          </w:tcPr>
          <w:p w:rsidR="00AD0C2B" w:rsidRPr="003F3ED1" w:rsidRDefault="00AD0C2B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 w:rsidR="003F3ED1"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17" w:type="dxa"/>
          </w:tcPr>
          <w:p w:rsidR="00AD0C2B" w:rsidRPr="003F3ED1" w:rsidRDefault="00AD0C2B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 w:rsidR="003F3ED1"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428" w:type="dxa"/>
          </w:tcPr>
          <w:p w:rsidR="00AD0C2B" w:rsidRPr="003F3ED1" w:rsidRDefault="003F3ED1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0"/>
                <w:szCs w:val="20"/>
              </w:rPr>
              <w:t>Fita dupla fase 12x30 – pct com 6 unidades.</w:t>
            </w:r>
          </w:p>
        </w:tc>
        <w:tc>
          <w:tcPr>
            <w:tcW w:w="1177" w:type="dxa"/>
          </w:tcPr>
          <w:p w:rsidR="00AD0C2B" w:rsidRPr="003F3ED1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AD0C2B" w:rsidRPr="003F3ED1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AD0C2B" w:rsidRPr="003F3ED1" w:rsidRDefault="003F3ED1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33,36</w:t>
            </w:r>
          </w:p>
        </w:tc>
        <w:tc>
          <w:tcPr>
            <w:tcW w:w="1191" w:type="dxa"/>
          </w:tcPr>
          <w:p w:rsidR="00AD0C2B" w:rsidRPr="003F3ED1" w:rsidRDefault="003F3ED1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F3ED1">
              <w:rPr>
                <w:rFonts w:ascii="Arial" w:hAnsi="Arial" w:cs="Arial"/>
                <w:color w:val="000000" w:themeColor="text1"/>
                <w:sz w:val="24"/>
                <w:szCs w:val="24"/>
              </w:rPr>
              <w:t>400,32</w:t>
            </w:r>
          </w:p>
        </w:tc>
      </w:tr>
      <w:tr w:rsidR="00095DF7" w:rsidRPr="000D0773" w:rsidTr="005164B2">
        <w:tc>
          <w:tcPr>
            <w:tcW w:w="1017" w:type="dxa"/>
          </w:tcPr>
          <w:p w:rsidR="00AD0C2B" w:rsidRPr="000D0773" w:rsidRDefault="00AD0C2B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 w:rsidR="003F3ED1"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17" w:type="dxa"/>
          </w:tcPr>
          <w:p w:rsidR="00AD0C2B" w:rsidRPr="000D0773" w:rsidRDefault="00AD0C2B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 w:rsidR="003F3ED1"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428" w:type="dxa"/>
          </w:tcPr>
          <w:p w:rsidR="00AD0C2B" w:rsidRPr="000D0773" w:rsidRDefault="003F3ED1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0"/>
                <w:szCs w:val="20"/>
              </w:rPr>
              <w:t>Fita adesiva 45x50 – pct c/ 4 unidades.</w:t>
            </w:r>
          </w:p>
        </w:tc>
        <w:tc>
          <w:tcPr>
            <w:tcW w:w="1177" w:type="dxa"/>
          </w:tcPr>
          <w:p w:rsidR="00AD0C2B" w:rsidRPr="000D0773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AD0C2B" w:rsidRPr="000D0773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AD0C2B" w:rsidRPr="000D0773" w:rsidRDefault="003F3ED1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12,80</w:t>
            </w:r>
          </w:p>
        </w:tc>
        <w:tc>
          <w:tcPr>
            <w:tcW w:w="1191" w:type="dxa"/>
          </w:tcPr>
          <w:p w:rsidR="00AD0C2B" w:rsidRPr="000D0773" w:rsidRDefault="003F3ED1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153,60</w:t>
            </w:r>
          </w:p>
        </w:tc>
      </w:tr>
      <w:tr w:rsidR="00095DF7" w:rsidRPr="000D0773" w:rsidTr="005164B2">
        <w:tc>
          <w:tcPr>
            <w:tcW w:w="1017" w:type="dxa"/>
          </w:tcPr>
          <w:p w:rsidR="00AD0C2B" w:rsidRPr="000D0773" w:rsidRDefault="00AD0C2B" w:rsidP="00AD0C2B">
            <w:pPr>
              <w:pStyle w:val="SemEspaamento"/>
              <w:spacing w:before="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0002</w:t>
            </w:r>
            <w:r w:rsidR="003F3ED1"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17" w:type="dxa"/>
          </w:tcPr>
          <w:p w:rsidR="00AD0C2B" w:rsidRPr="000D0773" w:rsidRDefault="00AD0C2B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0002</w:t>
            </w:r>
            <w:r w:rsidR="003F3ED1"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28" w:type="dxa"/>
          </w:tcPr>
          <w:p w:rsidR="00AD0C2B" w:rsidRPr="000D0773" w:rsidRDefault="003F3ED1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77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Furador de papel </w:t>
            </w:r>
            <w:r w:rsidR="000D0773" w:rsidRPr="000D0773">
              <w:rPr>
                <w:rFonts w:ascii="Arial" w:hAnsi="Arial" w:cs="Arial"/>
                <w:color w:val="000000" w:themeColor="text1"/>
                <w:sz w:val="20"/>
                <w:szCs w:val="20"/>
              </w:rPr>
              <w:t>scrapbook borda continua larga flores martha flowers on a vive dpu edge punch.</w:t>
            </w:r>
          </w:p>
        </w:tc>
        <w:tc>
          <w:tcPr>
            <w:tcW w:w="1177" w:type="dxa"/>
          </w:tcPr>
          <w:p w:rsidR="00AD0C2B" w:rsidRPr="000D0773" w:rsidRDefault="000D0773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UN</w:t>
            </w:r>
          </w:p>
        </w:tc>
        <w:tc>
          <w:tcPr>
            <w:tcW w:w="1202" w:type="dxa"/>
          </w:tcPr>
          <w:p w:rsidR="00AD0C2B" w:rsidRPr="000D0773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AD0C2B" w:rsidRPr="000D0773" w:rsidRDefault="000D0773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33,80</w:t>
            </w:r>
          </w:p>
        </w:tc>
        <w:tc>
          <w:tcPr>
            <w:tcW w:w="1191" w:type="dxa"/>
          </w:tcPr>
          <w:p w:rsidR="00AD0C2B" w:rsidRPr="000D0773" w:rsidRDefault="000D0773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405,60</w:t>
            </w:r>
          </w:p>
        </w:tc>
      </w:tr>
      <w:tr w:rsidR="00095DF7" w:rsidTr="005164B2">
        <w:tc>
          <w:tcPr>
            <w:tcW w:w="1017" w:type="dxa"/>
          </w:tcPr>
          <w:p w:rsidR="005164B2" w:rsidRPr="000D0773" w:rsidRDefault="005164B2" w:rsidP="00F5651B">
            <w:pPr>
              <w:pStyle w:val="SemEspaamento"/>
              <w:spacing w:before="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0002</w:t>
            </w:r>
            <w:r w:rsid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17" w:type="dxa"/>
          </w:tcPr>
          <w:p w:rsidR="005164B2" w:rsidRPr="000D0773" w:rsidRDefault="005164B2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0002</w:t>
            </w:r>
            <w:r w:rsid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28" w:type="dxa"/>
          </w:tcPr>
          <w:p w:rsidR="005164B2" w:rsidRPr="000D0773" w:rsidRDefault="000D0773" w:rsidP="000D0773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77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Furador alavanca jumbo para eva – modelo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CORAÇÃO</w:t>
            </w:r>
            <w:r w:rsidRPr="000D077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6mmx6mm.</w:t>
            </w:r>
          </w:p>
        </w:tc>
        <w:tc>
          <w:tcPr>
            <w:tcW w:w="1177" w:type="dxa"/>
          </w:tcPr>
          <w:p w:rsidR="005164B2" w:rsidRPr="000D0773" w:rsidRDefault="000D0773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UN</w:t>
            </w:r>
          </w:p>
        </w:tc>
        <w:tc>
          <w:tcPr>
            <w:tcW w:w="1202" w:type="dxa"/>
          </w:tcPr>
          <w:p w:rsidR="005164B2" w:rsidRPr="000D0773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5164B2" w:rsidRPr="000D0773" w:rsidRDefault="000D0773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46,50</w:t>
            </w:r>
          </w:p>
        </w:tc>
        <w:tc>
          <w:tcPr>
            <w:tcW w:w="1191" w:type="dxa"/>
          </w:tcPr>
          <w:p w:rsidR="005164B2" w:rsidRPr="000D0773" w:rsidRDefault="000D0773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558,00</w:t>
            </w:r>
          </w:p>
        </w:tc>
      </w:tr>
      <w:tr w:rsidR="00095DF7" w:rsidTr="005164B2">
        <w:tc>
          <w:tcPr>
            <w:tcW w:w="1017" w:type="dxa"/>
          </w:tcPr>
          <w:p w:rsidR="005164B2" w:rsidRPr="000D0773" w:rsidRDefault="005164B2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 w:rsidR="000D0773"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17" w:type="dxa"/>
          </w:tcPr>
          <w:p w:rsidR="005164B2" w:rsidRPr="000D0773" w:rsidRDefault="005164B2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 w:rsidR="000D0773"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428" w:type="dxa"/>
          </w:tcPr>
          <w:p w:rsidR="005164B2" w:rsidRPr="000D0773" w:rsidRDefault="000D0773" w:rsidP="000D0773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0"/>
                <w:szCs w:val="20"/>
              </w:rPr>
              <w:t>Furador alavanca jumbo para eva – modelo ESTRELA 6mmx6mm.</w:t>
            </w:r>
          </w:p>
        </w:tc>
        <w:tc>
          <w:tcPr>
            <w:tcW w:w="1177" w:type="dxa"/>
          </w:tcPr>
          <w:p w:rsidR="005164B2" w:rsidRPr="000D0773" w:rsidRDefault="000D0773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UN</w:t>
            </w:r>
          </w:p>
        </w:tc>
        <w:tc>
          <w:tcPr>
            <w:tcW w:w="1202" w:type="dxa"/>
          </w:tcPr>
          <w:p w:rsidR="005164B2" w:rsidRPr="000D0773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5164B2" w:rsidRPr="000D0773" w:rsidRDefault="000D0773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46,50</w:t>
            </w:r>
          </w:p>
        </w:tc>
        <w:tc>
          <w:tcPr>
            <w:tcW w:w="1191" w:type="dxa"/>
          </w:tcPr>
          <w:p w:rsidR="005164B2" w:rsidRPr="000D0773" w:rsidRDefault="000D0773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558,00</w:t>
            </w:r>
          </w:p>
        </w:tc>
      </w:tr>
      <w:tr w:rsidR="00095DF7" w:rsidTr="005164B2">
        <w:tc>
          <w:tcPr>
            <w:tcW w:w="1017" w:type="dxa"/>
          </w:tcPr>
          <w:p w:rsidR="00AD0C2B" w:rsidRPr="000D0773" w:rsidRDefault="005164B2" w:rsidP="00AD0C2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 w:rsidR="000D0773"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17" w:type="dxa"/>
          </w:tcPr>
          <w:p w:rsidR="00AD0C2B" w:rsidRPr="000D0773" w:rsidRDefault="005164B2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 w:rsidR="000D0773"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428" w:type="dxa"/>
          </w:tcPr>
          <w:p w:rsidR="00AD0C2B" w:rsidRPr="000D0773" w:rsidRDefault="000D0773" w:rsidP="000D0773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773">
              <w:rPr>
                <w:rFonts w:ascii="Arial" w:hAnsi="Arial" w:cs="Arial"/>
                <w:color w:val="000000" w:themeColor="text1"/>
                <w:sz w:val="20"/>
                <w:szCs w:val="20"/>
              </w:rPr>
              <w:t>Furador alavanca jumbo para eva – modelo MARGARIDA 6mmx6mm.</w:t>
            </w:r>
          </w:p>
        </w:tc>
        <w:tc>
          <w:tcPr>
            <w:tcW w:w="1177" w:type="dxa"/>
          </w:tcPr>
          <w:p w:rsidR="00AD0C2B" w:rsidRPr="000D0773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UN</w:t>
            </w:r>
          </w:p>
        </w:tc>
        <w:tc>
          <w:tcPr>
            <w:tcW w:w="1202" w:type="dxa"/>
          </w:tcPr>
          <w:p w:rsidR="00AD0C2B" w:rsidRPr="000D0773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AD0C2B" w:rsidRPr="000D0773" w:rsidRDefault="000D0773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46,50</w:t>
            </w:r>
          </w:p>
        </w:tc>
        <w:tc>
          <w:tcPr>
            <w:tcW w:w="1191" w:type="dxa"/>
          </w:tcPr>
          <w:p w:rsidR="00AD0C2B" w:rsidRPr="000D0773" w:rsidRDefault="000D0773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558,00</w:t>
            </w:r>
          </w:p>
        </w:tc>
      </w:tr>
      <w:tr w:rsidR="00095DF7" w:rsidTr="00C559B6">
        <w:trPr>
          <w:trHeight w:val="314"/>
        </w:trPr>
        <w:tc>
          <w:tcPr>
            <w:tcW w:w="1017" w:type="dxa"/>
          </w:tcPr>
          <w:p w:rsidR="005164B2" w:rsidRPr="000D0773" w:rsidRDefault="005164B2" w:rsidP="000D0773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 w:rsidR="000D0773"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017" w:type="dxa"/>
          </w:tcPr>
          <w:p w:rsidR="005164B2" w:rsidRPr="000D0773" w:rsidRDefault="005164B2" w:rsidP="000D0773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 w:rsidR="000D0773"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428" w:type="dxa"/>
          </w:tcPr>
          <w:p w:rsidR="005164B2" w:rsidRPr="000D0773" w:rsidRDefault="000D0773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77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Refil de cola quente – pacote 1 kg. </w:t>
            </w:r>
          </w:p>
        </w:tc>
        <w:tc>
          <w:tcPr>
            <w:tcW w:w="1177" w:type="dxa"/>
          </w:tcPr>
          <w:p w:rsidR="005164B2" w:rsidRPr="000D0773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5164B2" w:rsidRPr="000D0773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5164B2" w:rsidRPr="000D0773" w:rsidRDefault="000D0773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33,00</w:t>
            </w:r>
          </w:p>
        </w:tc>
        <w:tc>
          <w:tcPr>
            <w:tcW w:w="1191" w:type="dxa"/>
          </w:tcPr>
          <w:p w:rsidR="005164B2" w:rsidRPr="000D0773" w:rsidRDefault="000D0773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0773">
              <w:rPr>
                <w:rFonts w:ascii="Arial" w:hAnsi="Arial" w:cs="Arial"/>
                <w:color w:val="000000" w:themeColor="text1"/>
                <w:sz w:val="24"/>
                <w:szCs w:val="24"/>
              </w:rPr>
              <w:t>396,00</w:t>
            </w:r>
          </w:p>
        </w:tc>
      </w:tr>
      <w:tr w:rsidR="00095DF7" w:rsidTr="00BD180B">
        <w:tc>
          <w:tcPr>
            <w:tcW w:w="1017" w:type="dxa"/>
            <w:vAlign w:val="center"/>
          </w:tcPr>
          <w:p w:rsidR="005164B2" w:rsidRPr="008E03D7" w:rsidRDefault="005164B2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 w:rsidR="000D0773"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017" w:type="dxa"/>
            <w:vAlign w:val="center"/>
          </w:tcPr>
          <w:p w:rsidR="005164B2" w:rsidRPr="008E03D7" w:rsidRDefault="005164B2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 w:rsidR="000D0773"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428" w:type="dxa"/>
            <w:vAlign w:val="center"/>
          </w:tcPr>
          <w:p w:rsidR="005164B2" w:rsidRPr="008E03D7" w:rsidRDefault="000D0773" w:rsidP="000D0773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03D7">
              <w:rPr>
                <w:rFonts w:ascii="Arial" w:hAnsi="Arial" w:cs="Arial"/>
                <w:color w:val="000000" w:themeColor="text1"/>
                <w:sz w:val="20"/>
                <w:szCs w:val="20"/>
              </w:rPr>
              <w:t>Papeis especiais metalizados – A4 – 201mmx297mm – matalizado ouro – 150g/mxpct 15 fls.</w:t>
            </w:r>
          </w:p>
        </w:tc>
        <w:tc>
          <w:tcPr>
            <w:tcW w:w="1177" w:type="dxa"/>
            <w:vAlign w:val="center"/>
          </w:tcPr>
          <w:p w:rsidR="005164B2" w:rsidRPr="008E03D7" w:rsidRDefault="00095DF7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  <w:vAlign w:val="center"/>
          </w:tcPr>
          <w:p w:rsidR="005164B2" w:rsidRPr="008E03D7" w:rsidRDefault="005164B2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  <w:vAlign w:val="center"/>
          </w:tcPr>
          <w:p w:rsidR="005164B2" w:rsidRPr="008E03D7" w:rsidRDefault="00095DF7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15,80</w:t>
            </w:r>
          </w:p>
        </w:tc>
        <w:tc>
          <w:tcPr>
            <w:tcW w:w="1191" w:type="dxa"/>
            <w:vAlign w:val="center"/>
          </w:tcPr>
          <w:p w:rsidR="005164B2" w:rsidRPr="008E03D7" w:rsidRDefault="00095DF7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189,60</w:t>
            </w:r>
          </w:p>
        </w:tc>
      </w:tr>
      <w:tr w:rsidR="00095DF7" w:rsidTr="005164B2">
        <w:tc>
          <w:tcPr>
            <w:tcW w:w="1017" w:type="dxa"/>
          </w:tcPr>
          <w:p w:rsidR="00BD180B" w:rsidRPr="008E03D7" w:rsidRDefault="00BD180B" w:rsidP="00AD0C2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 w:rsidR="008E03D7"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017" w:type="dxa"/>
          </w:tcPr>
          <w:p w:rsidR="00BD180B" w:rsidRPr="008E03D7" w:rsidRDefault="00BD180B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 w:rsidR="008E03D7"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428" w:type="dxa"/>
          </w:tcPr>
          <w:p w:rsidR="00BD180B" w:rsidRPr="008E03D7" w:rsidRDefault="008E03D7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03D7">
              <w:rPr>
                <w:rFonts w:ascii="Arial" w:hAnsi="Arial" w:cs="Arial"/>
                <w:color w:val="000000" w:themeColor="text1"/>
                <w:sz w:val="20"/>
                <w:szCs w:val="20"/>
              </w:rPr>
              <w:t>Papeis especiais neon – A4 – 201mmx297mm – neon 1890g/m pct c/ 20 fls</w:t>
            </w:r>
          </w:p>
        </w:tc>
        <w:tc>
          <w:tcPr>
            <w:tcW w:w="1177" w:type="dxa"/>
          </w:tcPr>
          <w:p w:rsidR="00BD180B" w:rsidRPr="008E03D7" w:rsidRDefault="008E03D7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CX</w:t>
            </w:r>
          </w:p>
        </w:tc>
        <w:tc>
          <w:tcPr>
            <w:tcW w:w="1202" w:type="dxa"/>
          </w:tcPr>
          <w:p w:rsidR="00BD180B" w:rsidRPr="008E03D7" w:rsidRDefault="00BD180B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BD180B" w:rsidRPr="008E03D7" w:rsidRDefault="008E03D7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13,60</w:t>
            </w:r>
          </w:p>
        </w:tc>
        <w:tc>
          <w:tcPr>
            <w:tcW w:w="1191" w:type="dxa"/>
          </w:tcPr>
          <w:p w:rsidR="00BD180B" w:rsidRPr="008E03D7" w:rsidRDefault="008E03D7" w:rsidP="00AD0C2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163,20</w:t>
            </w:r>
          </w:p>
        </w:tc>
      </w:tr>
      <w:tr w:rsidR="00095DF7" w:rsidTr="00BD180B">
        <w:tc>
          <w:tcPr>
            <w:tcW w:w="1017" w:type="dxa"/>
            <w:vAlign w:val="center"/>
          </w:tcPr>
          <w:p w:rsidR="00BD180B" w:rsidRPr="008E03D7" w:rsidRDefault="00BD180B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  <w:r w:rsidR="008E03D7"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036</w:t>
            </w:r>
          </w:p>
        </w:tc>
        <w:tc>
          <w:tcPr>
            <w:tcW w:w="1017" w:type="dxa"/>
            <w:vAlign w:val="center"/>
          </w:tcPr>
          <w:p w:rsidR="00BD180B" w:rsidRPr="008E03D7" w:rsidRDefault="00BD180B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 w:rsidR="008E03D7"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428" w:type="dxa"/>
            <w:vAlign w:val="center"/>
          </w:tcPr>
          <w:p w:rsidR="00BD180B" w:rsidRPr="008E03D7" w:rsidRDefault="008E03D7" w:rsidP="00C559B6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03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Papel adesivo transparente </w:t>
            </w:r>
            <w:r w:rsidRPr="008E03D7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glossy A4 200/75g – alto brilho, secagem instantanea – alta qualidade – gramatura200/75g pct c/ 10 folhas.</w:t>
            </w:r>
            <w:r w:rsidRPr="000D077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77" w:type="dxa"/>
            <w:vAlign w:val="center"/>
          </w:tcPr>
          <w:p w:rsidR="00BD180B" w:rsidRPr="008E03D7" w:rsidRDefault="008E03D7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PCT</w:t>
            </w:r>
          </w:p>
        </w:tc>
        <w:tc>
          <w:tcPr>
            <w:tcW w:w="1202" w:type="dxa"/>
            <w:vAlign w:val="center"/>
          </w:tcPr>
          <w:p w:rsidR="00BD180B" w:rsidRPr="008E03D7" w:rsidRDefault="00BD180B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  <w:vAlign w:val="center"/>
          </w:tcPr>
          <w:p w:rsidR="00BD180B" w:rsidRPr="008E03D7" w:rsidRDefault="008E03D7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29,5</w:t>
            </w:r>
          </w:p>
        </w:tc>
        <w:tc>
          <w:tcPr>
            <w:tcW w:w="1191" w:type="dxa"/>
            <w:vAlign w:val="center"/>
          </w:tcPr>
          <w:p w:rsidR="00BD180B" w:rsidRPr="008E03D7" w:rsidRDefault="008E03D7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03D7">
              <w:rPr>
                <w:rFonts w:ascii="Arial" w:hAnsi="Arial" w:cs="Arial"/>
                <w:color w:val="000000" w:themeColor="text1"/>
                <w:sz w:val="24"/>
                <w:szCs w:val="24"/>
              </w:rPr>
              <w:t>354,00</w:t>
            </w:r>
          </w:p>
        </w:tc>
      </w:tr>
      <w:tr w:rsidR="008E03D7" w:rsidTr="00BD180B">
        <w:tc>
          <w:tcPr>
            <w:tcW w:w="1017" w:type="dxa"/>
            <w:vAlign w:val="center"/>
          </w:tcPr>
          <w:p w:rsidR="008E03D7" w:rsidRPr="008E03D7" w:rsidRDefault="0086018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00037</w:t>
            </w:r>
          </w:p>
        </w:tc>
        <w:tc>
          <w:tcPr>
            <w:tcW w:w="1017" w:type="dxa"/>
            <w:vAlign w:val="center"/>
          </w:tcPr>
          <w:p w:rsidR="008E03D7" w:rsidRPr="008E03D7" w:rsidRDefault="0086018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00037</w:t>
            </w:r>
          </w:p>
        </w:tc>
        <w:tc>
          <w:tcPr>
            <w:tcW w:w="2428" w:type="dxa"/>
            <w:vAlign w:val="center"/>
          </w:tcPr>
          <w:p w:rsidR="008E03D7" w:rsidRPr="008E03D7" w:rsidRDefault="00860181" w:rsidP="008E03D7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Papel canson texturizadosmetalizado e opalino – A4 – 201mmx297mm – 120g/m – pct c/ 30 fls – cor prata pérola.</w:t>
            </w:r>
          </w:p>
        </w:tc>
        <w:tc>
          <w:tcPr>
            <w:tcW w:w="1177" w:type="dxa"/>
            <w:vAlign w:val="center"/>
          </w:tcPr>
          <w:p w:rsidR="008E03D7" w:rsidRPr="008E03D7" w:rsidRDefault="0086018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  <w:vAlign w:val="center"/>
          </w:tcPr>
          <w:p w:rsidR="008E03D7" w:rsidRPr="008E03D7" w:rsidRDefault="0086018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  <w:vAlign w:val="center"/>
          </w:tcPr>
          <w:p w:rsidR="008E03D7" w:rsidRPr="008E03D7" w:rsidRDefault="0086018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25,00</w:t>
            </w:r>
          </w:p>
        </w:tc>
        <w:tc>
          <w:tcPr>
            <w:tcW w:w="1191" w:type="dxa"/>
            <w:vAlign w:val="center"/>
          </w:tcPr>
          <w:p w:rsidR="008E03D7" w:rsidRPr="008E03D7" w:rsidRDefault="0086018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300,00</w:t>
            </w:r>
          </w:p>
        </w:tc>
      </w:tr>
      <w:tr w:rsidR="008E03D7" w:rsidTr="00BD180B">
        <w:tc>
          <w:tcPr>
            <w:tcW w:w="1017" w:type="dxa"/>
            <w:vAlign w:val="center"/>
          </w:tcPr>
          <w:p w:rsidR="008E03D7" w:rsidRPr="008E03D7" w:rsidRDefault="0086018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00038</w:t>
            </w:r>
          </w:p>
        </w:tc>
        <w:tc>
          <w:tcPr>
            <w:tcW w:w="1017" w:type="dxa"/>
            <w:vAlign w:val="center"/>
          </w:tcPr>
          <w:p w:rsidR="008E03D7" w:rsidRPr="008E03D7" w:rsidRDefault="0086018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00038</w:t>
            </w:r>
          </w:p>
        </w:tc>
        <w:tc>
          <w:tcPr>
            <w:tcW w:w="2428" w:type="dxa"/>
            <w:vAlign w:val="center"/>
          </w:tcPr>
          <w:p w:rsidR="008E03D7" w:rsidRPr="008E03D7" w:rsidRDefault="00860181" w:rsidP="008E03D7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Papel criativo color set com 24 folhas A4, gramatura 120g e 6 cores – pct c/ 24 fls </w:t>
            </w:r>
          </w:p>
        </w:tc>
        <w:tc>
          <w:tcPr>
            <w:tcW w:w="1177" w:type="dxa"/>
            <w:vAlign w:val="center"/>
          </w:tcPr>
          <w:p w:rsidR="008E03D7" w:rsidRPr="008E03D7" w:rsidRDefault="0086018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  <w:vAlign w:val="center"/>
          </w:tcPr>
          <w:p w:rsidR="008E03D7" w:rsidRPr="008E03D7" w:rsidRDefault="0086018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  <w:vAlign w:val="center"/>
          </w:tcPr>
          <w:p w:rsidR="008E03D7" w:rsidRPr="008E03D7" w:rsidRDefault="0086018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9,50</w:t>
            </w:r>
          </w:p>
        </w:tc>
        <w:tc>
          <w:tcPr>
            <w:tcW w:w="1191" w:type="dxa"/>
            <w:vAlign w:val="center"/>
          </w:tcPr>
          <w:p w:rsidR="008E03D7" w:rsidRPr="008E03D7" w:rsidRDefault="0086018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114,00</w:t>
            </w:r>
          </w:p>
        </w:tc>
      </w:tr>
      <w:tr w:rsidR="008E03D7" w:rsidTr="00BD180B">
        <w:tc>
          <w:tcPr>
            <w:tcW w:w="1017" w:type="dxa"/>
            <w:vAlign w:val="center"/>
          </w:tcPr>
          <w:p w:rsidR="008E03D7" w:rsidRPr="008E03D7" w:rsidRDefault="0086018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00039</w:t>
            </w:r>
          </w:p>
        </w:tc>
        <w:tc>
          <w:tcPr>
            <w:tcW w:w="1017" w:type="dxa"/>
            <w:vAlign w:val="center"/>
          </w:tcPr>
          <w:p w:rsidR="008E03D7" w:rsidRPr="008E03D7" w:rsidRDefault="0086018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00039</w:t>
            </w:r>
          </w:p>
        </w:tc>
        <w:tc>
          <w:tcPr>
            <w:tcW w:w="2428" w:type="dxa"/>
            <w:vAlign w:val="center"/>
          </w:tcPr>
          <w:p w:rsidR="008E03D7" w:rsidRPr="008E03D7" w:rsidRDefault="00860181" w:rsidP="00860181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Papel criativo color set  lummi, 5 cores, pct de 20 fls – A4 – 201mmx297mm</w:t>
            </w:r>
          </w:p>
        </w:tc>
        <w:tc>
          <w:tcPr>
            <w:tcW w:w="1177" w:type="dxa"/>
            <w:vAlign w:val="center"/>
          </w:tcPr>
          <w:p w:rsidR="008E03D7" w:rsidRPr="008E03D7" w:rsidRDefault="0086018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  <w:vAlign w:val="center"/>
          </w:tcPr>
          <w:p w:rsidR="008E03D7" w:rsidRPr="008E03D7" w:rsidRDefault="0086018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  <w:vAlign w:val="center"/>
          </w:tcPr>
          <w:p w:rsidR="008E03D7" w:rsidRPr="008E03D7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9,50</w:t>
            </w:r>
          </w:p>
        </w:tc>
        <w:tc>
          <w:tcPr>
            <w:tcW w:w="1191" w:type="dxa"/>
            <w:vAlign w:val="center"/>
          </w:tcPr>
          <w:p w:rsidR="00B06CB9" w:rsidRPr="008E03D7" w:rsidRDefault="00B06CB9" w:rsidP="00B06CB9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114,00</w:t>
            </w:r>
          </w:p>
        </w:tc>
      </w:tr>
      <w:tr w:rsidR="008E03D7" w:rsidTr="00BD180B">
        <w:tc>
          <w:tcPr>
            <w:tcW w:w="1017" w:type="dxa"/>
            <w:vAlign w:val="center"/>
          </w:tcPr>
          <w:p w:rsidR="008E03D7" w:rsidRPr="008E03D7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00040</w:t>
            </w:r>
          </w:p>
        </w:tc>
        <w:tc>
          <w:tcPr>
            <w:tcW w:w="1017" w:type="dxa"/>
            <w:vAlign w:val="center"/>
          </w:tcPr>
          <w:p w:rsidR="008E03D7" w:rsidRPr="008E03D7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00040</w:t>
            </w:r>
          </w:p>
        </w:tc>
        <w:tc>
          <w:tcPr>
            <w:tcW w:w="2428" w:type="dxa"/>
            <w:vAlign w:val="center"/>
          </w:tcPr>
          <w:p w:rsidR="008E03D7" w:rsidRPr="008E03D7" w:rsidRDefault="00B06CB9" w:rsidP="008E03D7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Papel decorado 180m/g – padrões decorativos – modelos estrela branco/vermelho pct c/ 20fls – A4 201mmx297mm</w:t>
            </w:r>
          </w:p>
        </w:tc>
        <w:tc>
          <w:tcPr>
            <w:tcW w:w="1177" w:type="dxa"/>
            <w:vAlign w:val="center"/>
          </w:tcPr>
          <w:p w:rsidR="008E03D7" w:rsidRPr="008E03D7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  <w:vAlign w:val="center"/>
          </w:tcPr>
          <w:p w:rsidR="008E03D7" w:rsidRPr="008E03D7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  <w:vAlign w:val="center"/>
          </w:tcPr>
          <w:p w:rsidR="008E03D7" w:rsidRPr="008E03D7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10,30</w:t>
            </w:r>
          </w:p>
        </w:tc>
        <w:tc>
          <w:tcPr>
            <w:tcW w:w="1191" w:type="dxa"/>
            <w:vAlign w:val="center"/>
          </w:tcPr>
          <w:p w:rsidR="008E03D7" w:rsidRPr="008E03D7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123,60</w:t>
            </w:r>
          </w:p>
        </w:tc>
      </w:tr>
      <w:tr w:rsidR="00B06CB9" w:rsidTr="00BD180B">
        <w:tc>
          <w:tcPr>
            <w:tcW w:w="1017" w:type="dxa"/>
            <w:vAlign w:val="center"/>
          </w:tcPr>
          <w:p w:rsidR="00B06CB9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00041</w:t>
            </w:r>
          </w:p>
        </w:tc>
        <w:tc>
          <w:tcPr>
            <w:tcW w:w="1017" w:type="dxa"/>
            <w:vAlign w:val="center"/>
          </w:tcPr>
          <w:p w:rsidR="00B06CB9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00041</w:t>
            </w:r>
          </w:p>
        </w:tc>
        <w:tc>
          <w:tcPr>
            <w:tcW w:w="2428" w:type="dxa"/>
            <w:vAlign w:val="center"/>
          </w:tcPr>
          <w:p w:rsidR="00B06CB9" w:rsidRDefault="00B06CB9" w:rsidP="00B06CB9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Papel decorado 180m/g – padrões decorativos – modelos poá branco/dourado pct c/ 20fls – A4 201mmx297mm</w:t>
            </w:r>
          </w:p>
        </w:tc>
        <w:tc>
          <w:tcPr>
            <w:tcW w:w="1177" w:type="dxa"/>
            <w:vAlign w:val="center"/>
          </w:tcPr>
          <w:p w:rsidR="00B06CB9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  <w:vAlign w:val="center"/>
          </w:tcPr>
          <w:p w:rsidR="00B06CB9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  <w:vAlign w:val="center"/>
          </w:tcPr>
          <w:p w:rsidR="00B06CB9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10,30</w:t>
            </w:r>
          </w:p>
        </w:tc>
        <w:tc>
          <w:tcPr>
            <w:tcW w:w="1191" w:type="dxa"/>
            <w:vAlign w:val="center"/>
          </w:tcPr>
          <w:p w:rsidR="00B06CB9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123,60</w:t>
            </w:r>
          </w:p>
        </w:tc>
      </w:tr>
      <w:tr w:rsidR="00B06CB9" w:rsidTr="00BD180B">
        <w:tc>
          <w:tcPr>
            <w:tcW w:w="1017" w:type="dxa"/>
            <w:vAlign w:val="center"/>
          </w:tcPr>
          <w:p w:rsidR="00B06CB9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00042</w:t>
            </w:r>
          </w:p>
        </w:tc>
        <w:tc>
          <w:tcPr>
            <w:tcW w:w="1017" w:type="dxa"/>
            <w:vAlign w:val="center"/>
          </w:tcPr>
          <w:p w:rsidR="00B06CB9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00042</w:t>
            </w:r>
          </w:p>
        </w:tc>
        <w:tc>
          <w:tcPr>
            <w:tcW w:w="2428" w:type="dxa"/>
            <w:vAlign w:val="center"/>
          </w:tcPr>
          <w:p w:rsidR="00B06CB9" w:rsidRDefault="00B06CB9" w:rsidP="008E03D7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Papel dupla-face estampado com glitter -120g- artesanato – pct c/ 10fls</w:t>
            </w:r>
          </w:p>
        </w:tc>
        <w:tc>
          <w:tcPr>
            <w:tcW w:w="1177" w:type="dxa"/>
            <w:vAlign w:val="center"/>
          </w:tcPr>
          <w:p w:rsidR="00B06CB9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  <w:vAlign w:val="center"/>
          </w:tcPr>
          <w:p w:rsidR="00B06CB9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  <w:vAlign w:val="center"/>
          </w:tcPr>
          <w:p w:rsidR="00B06CB9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57,50</w:t>
            </w:r>
          </w:p>
        </w:tc>
        <w:tc>
          <w:tcPr>
            <w:tcW w:w="1191" w:type="dxa"/>
            <w:vAlign w:val="center"/>
          </w:tcPr>
          <w:p w:rsidR="00B06CB9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690,00</w:t>
            </w:r>
          </w:p>
        </w:tc>
      </w:tr>
      <w:tr w:rsidR="00B06CB9" w:rsidTr="00BD180B">
        <w:tc>
          <w:tcPr>
            <w:tcW w:w="1017" w:type="dxa"/>
            <w:vAlign w:val="center"/>
          </w:tcPr>
          <w:p w:rsidR="00B06CB9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00043</w:t>
            </w:r>
          </w:p>
        </w:tc>
        <w:tc>
          <w:tcPr>
            <w:tcW w:w="1017" w:type="dxa"/>
            <w:vAlign w:val="center"/>
          </w:tcPr>
          <w:p w:rsidR="00B06CB9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00043</w:t>
            </w:r>
          </w:p>
        </w:tc>
        <w:tc>
          <w:tcPr>
            <w:tcW w:w="2428" w:type="dxa"/>
            <w:vAlign w:val="center"/>
          </w:tcPr>
          <w:p w:rsidR="00B06CB9" w:rsidRDefault="00B06CB9" w:rsidP="008E03D7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Papel reciclado 75g 210x297 – pct com 500 fls</w:t>
            </w:r>
          </w:p>
        </w:tc>
        <w:tc>
          <w:tcPr>
            <w:tcW w:w="1177" w:type="dxa"/>
            <w:vAlign w:val="center"/>
          </w:tcPr>
          <w:p w:rsidR="00B06CB9" w:rsidRDefault="004A09D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  <w:vAlign w:val="center"/>
          </w:tcPr>
          <w:p w:rsidR="00B06CB9" w:rsidRDefault="004A09D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  <w:vAlign w:val="center"/>
          </w:tcPr>
          <w:p w:rsidR="00B06CB9" w:rsidRDefault="004A09D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19,00</w:t>
            </w:r>
          </w:p>
        </w:tc>
        <w:tc>
          <w:tcPr>
            <w:tcW w:w="1191" w:type="dxa"/>
            <w:vAlign w:val="center"/>
          </w:tcPr>
          <w:p w:rsidR="00B06CB9" w:rsidRDefault="004A09D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228,00</w:t>
            </w:r>
          </w:p>
        </w:tc>
      </w:tr>
      <w:tr w:rsidR="00B06CB9" w:rsidTr="00BD180B">
        <w:tc>
          <w:tcPr>
            <w:tcW w:w="1017" w:type="dxa"/>
            <w:vAlign w:val="center"/>
          </w:tcPr>
          <w:p w:rsidR="00B06CB9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00047</w:t>
            </w:r>
          </w:p>
        </w:tc>
        <w:tc>
          <w:tcPr>
            <w:tcW w:w="1017" w:type="dxa"/>
            <w:vAlign w:val="center"/>
          </w:tcPr>
          <w:p w:rsidR="00B06CB9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00047</w:t>
            </w:r>
          </w:p>
        </w:tc>
        <w:tc>
          <w:tcPr>
            <w:tcW w:w="2428" w:type="dxa"/>
            <w:vAlign w:val="center"/>
          </w:tcPr>
          <w:p w:rsidR="00B06CB9" w:rsidRDefault="004A09D1" w:rsidP="008E03D7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Pistola cola quente – bastão de 7mmx30cm (fino) usado para colar papel, papelão, madeira, cortiça,isopor, artesanato em geral,flores, deorações. Tensão: divolt 110/220 v </w:t>
            </w:r>
          </w:p>
        </w:tc>
        <w:tc>
          <w:tcPr>
            <w:tcW w:w="1177" w:type="dxa"/>
            <w:vAlign w:val="center"/>
          </w:tcPr>
          <w:p w:rsidR="00B06CB9" w:rsidRDefault="004A09D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UN</w:t>
            </w:r>
          </w:p>
        </w:tc>
        <w:tc>
          <w:tcPr>
            <w:tcW w:w="1202" w:type="dxa"/>
            <w:vAlign w:val="center"/>
          </w:tcPr>
          <w:p w:rsidR="00B06CB9" w:rsidRDefault="004A09D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24,00</w:t>
            </w:r>
          </w:p>
        </w:tc>
        <w:tc>
          <w:tcPr>
            <w:tcW w:w="1191" w:type="dxa"/>
            <w:vAlign w:val="center"/>
          </w:tcPr>
          <w:p w:rsidR="00B06CB9" w:rsidRDefault="004A09D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17,40</w:t>
            </w:r>
          </w:p>
        </w:tc>
        <w:tc>
          <w:tcPr>
            <w:tcW w:w="1191" w:type="dxa"/>
            <w:vAlign w:val="center"/>
          </w:tcPr>
          <w:p w:rsidR="00B06CB9" w:rsidRDefault="004A09D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417,60</w:t>
            </w:r>
          </w:p>
        </w:tc>
      </w:tr>
      <w:tr w:rsidR="00B06CB9" w:rsidTr="00BD180B">
        <w:tc>
          <w:tcPr>
            <w:tcW w:w="1017" w:type="dxa"/>
            <w:vAlign w:val="center"/>
          </w:tcPr>
          <w:p w:rsidR="00B06CB9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00050</w:t>
            </w:r>
          </w:p>
        </w:tc>
        <w:tc>
          <w:tcPr>
            <w:tcW w:w="1017" w:type="dxa"/>
            <w:vAlign w:val="center"/>
          </w:tcPr>
          <w:p w:rsidR="00B06CB9" w:rsidRDefault="00B06CB9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00050</w:t>
            </w:r>
          </w:p>
        </w:tc>
        <w:tc>
          <w:tcPr>
            <w:tcW w:w="2428" w:type="dxa"/>
            <w:vAlign w:val="center"/>
          </w:tcPr>
          <w:p w:rsidR="00B06CB9" w:rsidRDefault="004A09D1" w:rsidP="008E03D7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Torre de tinta cremosa fluoresente color make 5 cores citricas – kit de 5 cores, em potes com 4 gr cada. Embalagem super pratica, potes que se encaixam um no outro, produto a base de vaselina.para rosto e corpo.</w:t>
            </w:r>
          </w:p>
        </w:tc>
        <w:tc>
          <w:tcPr>
            <w:tcW w:w="1177" w:type="dxa"/>
            <w:vAlign w:val="center"/>
          </w:tcPr>
          <w:p w:rsidR="00B06CB9" w:rsidRDefault="004A09D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KITS</w:t>
            </w:r>
          </w:p>
        </w:tc>
        <w:tc>
          <w:tcPr>
            <w:tcW w:w="1202" w:type="dxa"/>
            <w:vAlign w:val="center"/>
          </w:tcPr>
          <w:p w:rsidR="00B06CB9" w:rsidRDefault="004A09D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  <w:vAlign w:val="center"/>
          </w:tcPr>
          <w:p w:rsidR="00B06CB9" w:rsidRDefault="004A09D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  <w:vAlign w:val="center"/>
          </w:tcPr>
          <w:p w:rsidR="00B06CB9" w:rsidRDefault="004A09D1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144,00</w:t>
            </w:r>
          </w:p>
        </w:tc>
      </w:tr>
      <w:tr w:rsidR="0095760F" w:rsidTr="005164B2">
        <w:tc>
          <w:tcPr>
            <w:tcW w:w="9223" w:type="dxa"/>
            <w:gridSpan w:val="7"/>
          </w:tcPr>
          <w:p w:rsidR="0095760F" w:rsidRPr="004A09D1" w:rsidRDefault="0095760F" w:rsidP="004A09D1">
            <w:pPr>
              <w:pStyle w:val="SemEspaamento"/>
              <w:spacing w:before="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09D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Valor Total                                                                                             R$ </w:t>
            </w:r>
            <w:r w:rsidR="004A09D1" w:rsidRPr="004A09D1">
              <w:rPr>
                <w:rFonts w:ascii="Arial" w:hAnsi="Arial" w:cs="Arial"/>
                <w:color w:val="000000" w:themeColor="text1"/>
                <w:sz w:val="24"/>
                <w:szCs w:val="24"/>
              </w:rPr>
              <w:t>7.908,48</w:t>
            </w:r>
          </w:p>
        </w:tc>
      </w:tr>
    </w:tbl>
    <w:p w:rsidR="002A7E00" w:rsidRPr="00153F37" w:rsidRDefault="002A7E00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Default="009F7C61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3.2. </w:t>
      </w:r>
      <w:r w:rsidR="00B952E8" w:rsidRPr="00153F37">
        <w:rPr>
          <w:rFonts w:ascii="Arial" w:hAnsi="Arial" w:cs="Arial"/>
          <w:color w:val="000000" w:themeColor="text1"/>
          <w:sz w:val="24"/>
          <w:szCs w:val="24"/>
        </w:rPr>
        <w:t>As despesas decorrentes da presente licitação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 serão pagos com recurso proveniente do Recurso do PDDE:</w:t>
      </w:r>
    </w:p>
    <w:p w:rsidR="00793C28" w:rsidRDefault="00793C28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5760F" w:rsidRPr="0063232F" w:rsidRDefault="0095760F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3232F">
        <w:rPr>
          <w:rFonts w:ascii="Arial" w:hAnsi="Arial" w:cs="Arial"/>
          <w:b/>
          <w:color w:val="000000" w:themeColor="text1"/>
          <w:sz w:val="24"/>
          <w:szCs w:val="24"/>
        </w:rPr>
        <w:t>Secretaria Municipal de Educação e Cultura</w:t>
      </w:r>
    </w:p>
    <w:p w:rsidR="0095760F" w:rsidRPr="00153F37" w:rsidRDefault="0063232F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007020.1236100092.032- Manutenção de Atividades Vinc. ao Ensino Fundamental (escolas,quadras e outros)</w:t>
      </w:r>
    </w:p>
    <w:p w:rsidR="009F7C61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Ficha: </w:t>
      </w:r>
      <w:r w:rsidR="00485C70" w:rsidRPr="00153F37">
        <w:rPr>
          <w:rFonts w:ascii="Arial" w:hAnsi="Arial" w:cs="Arial"/>
          <w:color w:val="000000" w:themeColor="text1"/>
          <w:sz w:val="24"/>
          <w:szCs w:val="24"/>
        </w:rPr>
        <w:t>205 – 11070000 – Material de Consumo</w:t>
      </w:r>
      <w:r w:rsidR="00B952E8" w:rsidRPr="00153F37">
        <w:rPr>
          <w:rFonts w:ascii="Arial" w:hAnsi="Arial" w:cs="Arial"/>
          <w:color w:val="000000" w:themeColor="text1"/>
          <w:sz w:val="24"/>
          <w:szCs w:val="24"/>
        </w:rPr>
        <w:t xml:space="preserve"> - pagos pelo Banco do Brasil - na Conta 24.022-2, para o ano de 2018.</w:t>
      </w:r>
    </w:p>
    <w:p w:rsidR="0039251C" w:rsidRPr="00153F37" w:rsidRDefault="0039251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39251C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lastRenderedPageBreak/>
        <w:t>CLÁUSULA QUARTA - OBRIGAÇÕES DA CONTRATADA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4.1. Além das obrigações que lhe são comuns e peculiares cabe exclusivamente à contratada: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a) arcar com todas as despesas de transporte e entrega das mercadorias;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b) fornecer o produto de primeira qualidade.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c) informar ao órgão requisitante do CONTRATANTE da ocorrência de quaisquer atos, fatos ou circunstancias que possam atrasar ou impedir o fornecimento dentro do prazo estabelecido;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d) cumprir a quantidade solicitada na ordem de fornecimento, respeitando o prazo e datas para entrega dos produtos;</w:t>
      </w:r>
    </w:p>
    <w:p w:rsidR="009F7C61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e) reparar as irregularidades constatadas incompatíveis com as especificações e condições impostas no edital do certame originário desta contratação.</w:t>
      </w:r>
    </w:p>
    <w:p w:rsidR="0039251C" w:rsidRPr="00153F37" w:rsidRDefault="0074473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9F7C61" w:rsidRPr="0039251C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QUINTA - OBRIGAÇÕES DO CONTRATANTE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5.1. Além das obrigações que lhe são comuns e peculiares cabe exclusivamente ao contratante: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a) efetuar os pagamentos devidos, nas condições estabelecidas neste Contrato;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b) acompanhar e verificar o andamento das entregas e a qualidade do produto a ser entregue;</w:t>
      </w:r>
    </w:p>
    <w:p w:rsidR="009F7C61" w:rsidRDefault="009F7C61" w:rsidP="00B952E8">
      <w:pPr>
        <w:pStyle w:val="SemEspaamento"/>
        <w:spacing w:before="0"/>
        <w:jc w:val="both"/>
        <w:rPr>
          <w:rFonts w:ascii="Arial" w:eastAsia="BookmanOldStyle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c) f</w:t>
      </w:r>
      <w:r w:rsidRPr="00153F37">
        <w:rPr>
          <w:rFonts w:ascii="Arial" w:eastAsia="BookmanOldStyle" w:hAnsi="Arial" w:cs="Arial"/>
          <w:color w:val="000000" w:themeColor="text1"/>
          <w:sz w:val="24"/>
          <w:szCs w:val="24"/>
        </w:rPr>
        <w:t>ornecer todas as informações necessárias ao cumprimento do contrato.</w:t>
      </w:r>
    </w:p>
    <w:p w:rsidR="0039251C" w:rsidRDefault="0039251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44731" w:rsidRDefault="0074473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74473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SEXTA – DA ENTREGA E RECEBIMENTO DO MATERIAL</w:t>
      </w:r>
    </w:p>
    <w:p w:rsidR="00744731" w:rsidRDefault="0074473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6.1. A entrega dos produtos dar-se-á no prazo maximo de 05(cinco) dias corridos após o recebimento da ordem de fornecimento.</w:t>
      </w:r>
    </w:p>
    <w:p w:rsidR="00744731" w:rsidRDefault="0074473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a) o contratado deverá promover a entrega dos produtos de acordo com as especificações contidas no ANEXO I e no termo de Rêferencia.</w:t>
      </w:r>
    </w:p>
    <w:p w:rsidR="00744731" w:rsidRDefault="0074473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b) A entrega sera feita no local indicado pelo contratante.</w:t>
      </w:r>
    </w:p>
    <w:p w:rsidR="00744731" w:rsidRPr="00744731" w:rsidRDefault="0074473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39251C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SÉTIMA</w:t>
      </w: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RESCISÃO DO CONTRATO</w:t>
      </w:r>
    </w:p>
    <w:p w:rsidR="009F7C61" w:rsidRPr="00153F37" w:rsidRDefault="00793C28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.1. Este </w:t>
      </w:r>
      <w:r w:rsidR="0063232F">
        <w:rPr>
          <w:rFonts w:ascii="Arial" w:hAnsi="Arial" w:cs="Arial"/>
          <w:color w:val="000000" w:themeColor="text1"/>
          <w:sz w:val="24"/>
          <w:szCs w:val="24"/>
        </w:rPr>
        <w:t>contrato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 poderá ser rescindido por mútuo acordo dos CONTRATANTES, atendida a conveniência dos serviços, recebendo o CONTRATADO o valor das vendas efetuadas.</w:t>
      </w:r>
    </w:p>
    <w:p w:rsidR="009F7C61" w:rsidRPr="00153F37" w:rsidRDefault="00793C28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>.2. O Contratante terá direito de rescindir o presente contrato independentemente de ação, notificação ou interpelação judicial, nas seguintes hipóteses: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a) No caso de ser cometida qualquer fraude pela CONTRATADA;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b)</w:t>
      </w:r>
      <w:r w:rsidR="00B952E8" w:rsidRPr="00153F3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c) Se a CONTRATADA transferir o presente Contrato, no todo ou em partes, a terceiros, sem prévia autorização do CONTRATANTE;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d) Se houver interrupção na distribuição, sem justo motivo devidamente comprovado, por mais de 02 (dois) dias consecutivos;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e) No interesse do serviço público, devidamente justificado;</w:t>
      </w:r>
    </w:p>
    <w:p w:rsidR="009F7C61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f) Os casos de rescisão respeitarão os preceitos constantes no Art. 79, combinados com o Art. 78 da Lei nº 8.666/93 de 21/06/93.</w:t>
      </w:r>
    </w:p>
    <w:p w:rsidR="0039251C" w:rsidRPr="00153F37" w:rsidRDefault="0039251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39251C" w:rsidRDefault="009F7C61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OITAVA</w:t>
      </w: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DOS ADITAMENTOS</w:t>
      </w:r>
    </w:p>
    <w:p w:rsidR="009F7C61" w:rsidRDefault="00793C28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8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>.1. O presente contrato poderá ser aditado, estritamente, nos termos previstos na Lei n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  <w:u w:val="single"/>
          <w:vertAlign w:val="superscript"/>
        </w:rPr>
        <w:t>o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 8.666/93, após manifestação formal da Procuradoria Geral do Município.</w:t>
      </w:r>
    </w:p>
    <w:p w:rsidR="00E90CE5" w:rsidRPr="00153F37" w:rsidRDefault="00E90CE5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90CE5" w:rsidRPr="00E90CE5" w:rsidRDefault="009F7C61" w:rsidP="00E90CE5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NONA</w:t>
      </w: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SANÇÕES ADMINISTRATIVAS</w:t>
      </w:r>
      <w:r w:rsidR="00E90CE5">
        <w:tab/>
      </w:r>
      <w:r w:rsidR="00E90CE5">
        <w:tab/>
      </w:r>
      <w:r w:rsidR="00E90CE5">
        <w:tab/>
      </w:r>
    </w:p>
    <w:p w:rsidR="009F7C61" w:rsidRPr="00E90CE5" w:rsidRDefault="00793C28" w:rsidP="00E90CE5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.1. O atraso injustificado na ex</w:t>
      </w:r>
      <w:r w:rsidR="00B06E71">
        <w:rPr>
          <w:rFonts w:ascii="Arial" w:hAnsi="Arial" w:cs="Arial"/>
          <w:snapToGrid w:val="0"/>
          <w:color w:val="000000" w:themeColor="text1"/>
          <w:sz w:val="24"/>
          <w:szCs w:val="24"/>
        </w:rPr>
        <w:t>ecução do contrato sujeitará o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contratado à aplicação de multa de mora, nas seguintes condições: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.1.2. os dias de atraso serão contabilizados em conformidade com o cronograma de execução do contrato;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.1.3. a aplicação da multa de mora não impede que a Administração rescinda unilateralmente o contrato e aplique as outras sanções previstas no item seguinte deste </w:t>
      </w:r>
      <w:r w:rsidR="00B06E71">
        <w:rPr>
          <w:rFonts w:ascii="Arial" w:hAnsi="Arial" w:cs="Arial"/>
          <w:snapToGrid w:val="0"/>
          <w:color w:val="000000" w:themeColor="text1"/>
          <w:sz w:val="24"/>
          <w:szCs w:val="24"/>
        </w:rPr>
        <w:t>contrato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e na Lei Federal nº. 8.666/93;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.2. A inexecução total ou parcial do contrato ensejará a aplicação das seguintes sanções ao contratado: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a) advertência;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  <w:u w:val="single"/>
        </w:rPr>
        <w:t>especificamente</w:t>
      </w: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e) declaração de inidoneidade para licitar ou contratar com a Administração Pública, em toda a Federação, enquanto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 As sanções administrativas somente serão aplicadas mediante regular processo administrativo, assegurada a ampla defesa e o contraditório, observando-se as seguintes regras: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.3.1. antes da aplicação de qualquer sanção administrativa, o órgão promotor do certame deverá notificar o contratado, facultando-lhe a apresentação de defesa prévia;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.3.2. a notificação deverá ocorrer pessoalmente ou por correspondência com aviso de recebimento, indi</w:t>
      </w:r>
      <w:r w:rsidR="00B06E71">
        <w:rPr>
          <w:rFonts w:ascii="Arial" w:hAnsi="Arial" w:cs="Arial"/>
          <w:snapToGrid w:val="0"/>
          <w:color w:val="000000" w:themeColor="text1"/>
          <w:sz w:val="24"/>
          <w:szCs w:val="24"/>
        </w:rPr>
        <w:t>cando, no mínimo: a conduta do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contratado reputada como infratora, a motivação para aplicação da penalidade, a sanção que se pretende aplicar, o prazo e o local de entrega das razões de defesa;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.3.4. o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.3.6. o recurso administrativo a que se refere a alínea anterior será submetido à análise da Procuradoria Geral do Município;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.4.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.5. Nas hipóteses em que os fatos ensejadores da aplicação das multas acarretarem também a rescisão do contrato, os valores referentes às penalidades poderão ainda ser descontados da garantia prestada pela contratada.</w:t>
      </w:r>
    </w:p>
    <w:p w:rsidR="009F7C61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.6. Em qualquer caso, se após o desconto dos valores relativos às multas restar valor re</w:t>
      </w:r>
      <w:r w:rsidR="00C2794D">
        <w:rPr>
          <w:rFonts w:ascii="Arial" w:hAnsi="Arial" w:cs="Arial"/>
          <w:snapToGrid w:val="0"/>
          <w:color w:val="000000" w:themeColor="text1"/>
          <w:sz w:val="24"/>
          <w:szCs w:val="24"/>
        </w:rPr>
        <w:t>sidual em desfavor do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contratado, é obrigatória a cobrança judicial da diferença.</w:t>
      </w:r>
    </w:p>
    <w:p w:rsidR="0039251C" w:rsidRPr="0039251C" w:rsidRDefault="0039251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  <w:u w:val="single"/>
        </w:rPr>
      </w:pPr>
    </w:p>
    <w:p w:rsidR="009F7C61" w:rsidRPr="0039251C" w:rsidRDefault="009F7C61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DÉCIMA</w:t>
      </w: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DO ACOMPANHAMENTO E DA FISCALIZAÇÃO</w:t>
      </w:r>
    </w:p>
    <w:p w:rsidR="009F7C61" w:rsidRDefault="00793C28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10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.1. A execução do contrato será acompanhada pela </w:t>
      </w:r>
      <w:r w:rsidR="009F7C61" w:rsidRPr="00153F37">
        <w:rPr>
          <w:rFonts w:ascii="Arial" w:hAnsi="Arial" w:cs="Arial"/>
          <w:b/>
          <w:color w:val="000000" w:themeColor="text1"/>
          <w:sz w:val="24"/>
          <w:szCs w:val="24"/>
        </w:rPr>
        <w:t xml:space="preserve">servidora </w:t>
      </w:r>
      <w:r w:rsidR="001F73AE" w:rsidRPr="00153F37">
        <w:rPr>
          <w:rFonts w:ascii="Arial" w:hAnsi="Arial" w:cs="Arial"/>
          <w:b/>
          <w:color w:val="000000" w:themeColor="text1"/>
          <w:sz w:val="24"/>
          <w:szCs w:val="24"/>
        </w:rPr>
        <w:t>Marcia Adriana Piassi</w:t>
      </w:r>
      <w:r w:rsidR="009F7C61" w:rsidRPr="00153F37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pagamento.</w:t>
      </w:r>
    </w:p>
    <w:p w:rsidR="00793C28" w:rsidRPr="00793C28" w:rsidRDefault="00793C28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39251C" w:rsidRDefault="00793C28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DECIMA</w:t>
      </w:r>
      <w:r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PRIMEIRA</w:t>
      </w:r>
      <w:r w:rsidRP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DO REAJUSTAMENTO</w:t>
      </w:r>
    </w:p>
    <w:p w:rsidR="00793C28" w:rsidRPr="00793C28" w:rsidRDefault="00E90CE5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11.1.</w:t>
      </w:r>
      <w:r w:rsidRPr="003A0E24">
        <w:rPr>
          <w:rFonts w:ascii="Arial" w:hAnsi="Arial" w:cs="Arial"/>
          <w:sz w:val="24"/>
          <w:szCs w:val="24"/>
        </w:rPr>
        <w:t>O Reajuste de preços não ocorrerá em prazo inferior a um ano, bem como, sugerimos que o índice a ser utilizado seja o IPCA- Indice Nacional de Preços ao Consumidor</w:t>
      </w:r>
    </w:p>
    <w:p w:rsidR="00793C28" w:rsidRPr="00153F37" w:rsidRDefault="00793C28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39251C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DÉCIMA</w:t>
      </w:r>
      <w:r w:rsid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SEGUNDA</w:t>
      </w: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DISPOSIÇÕES FINAIS</w:t>
      </w:r>
    </w:p>
    <w:p w:rsidR="009F7C61" w:rsidRPr="00153F37" w:rsidRDefault="00793C28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12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.1. O presente instrumento contratual vincula-se aos termos do edital Pregão Presencial nº </w:t>
      </w:r>
      <w:r w:rsidR="00C2794D">
        <w:rPr>
          <w:rFonts w:ascii="Arial" w:hAnsi="Arial" w:cs="Arial"/>
          <w:color w:val="000000" w:themeColor="text1"/>
          <w:sz w:val="24"/>
          <w:szCs w:val="24"/>
        </w:rPr>
        <w:t>11/2018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 e seus anexos bem como a proposta ofertada (ART. 55, XI – LEI 8.666/93).</w:t>
      </w:r>
    </w:p>
    <w:p w:rsidR="009F7C61" w:rsidRPr="00153F37" w:rsidRDefault="00793C28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12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>.2.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previsões do Código Civil Brasileiro (ART. 55, XII – LEI 8.666/93).</w:t>
      </w:r>
    </w:p>
    <w:p w:rsidR="009F7C61" w:rsidRPr="00153F37" w:rsidRDefault="00793C28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12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>.3. As partes elegem o Foro da Comarca de São Domingos do Norte/ES para dirimir qualquer dúvida decorrente do presente contrato, com renuncia a qualquer outro, por mais especial que seja (ART. 55, §2˚ – LEI 8.666/93).</w:t>
      </w:r>
    </w:p>
    <w:p w:rsidR="00412B70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E, por estarem justos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C2794D" w:rsidRPr="00153F37" w:rsidRDefault="00C2794D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Default="009F7C61" w:rsidP="00C2794D">
      <w:pPr>
        <w:pStyle w:val="SemEspaamento"/>
        <w:spacing w:before="0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São Domingos do Norte, em </w:t>
      </w:r>
      <w:r w:rsidR="004A09D1">
        <w:rPr>
          <w:rFonts w:ascii="Arial" w:hAnsi="Arial" w:cs="Arial"/>
          <w:color w:val="000000" w:themeColor="text1"/>
          <w:sz w:val="24"/>
          <w:szCs w:val="24"/>
        </w:rPr>
        <w:t>02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4A09D1">
        <w:rPr>
          <w:rFonts w:ascii="Arial" w:hAnsi="Arial" w:cs="Arial"/>
          <w:color w:val="000000" w:themeColor="text1"/>
          <w:sz w:val="24"/>
          <w:szCs w:val="24"/>
        </w:rPr>
        <w:t xml:space="preserve">Maio de </w:t>
      </w:r>
      <w:r w:rsidR="00B47168" w:rsidRPr="00153F37">
        <w:rPr>
          <w:rFonts w:ascii="Arial" w:hAnsi="Arial" w:cs="Arial"/>
          <w:color w:val="000000" w:themeColor="text1"/>
          <w:sz w:val="24"/>
          <w:szCs w:val="24"/>
        </w:rPr>
        <w:t>2018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2794D" w:rsidRDefault="00C2794D" w:rsidP="00C2794D">
      <w:pPr>
        <w:pStyle w:val="SemEspaamento"/>
        <w:spacing w:before="0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C2794D" w:rsidRDefault="00C2794D" w:rsidP="00C2794D">
      <w:pPr>
        <w:pStyle w:val="SemEspaamento"/>
        <w:spacing w:before="0"/>
        <w:rPr>
          <w:rFonts w:ascii="Arial" w:hAnsi="Arial" w:cs="Arial"/>
          <w:color w:val="000000" w:themeColor="text1"/>
          <w:sz w:val="24"/>
          <w:szCs w:val="24"/>
        </w:rPr>
      </w:pPr>
    </w:p>
    <w:p w:rsidR="00C2794D" w:rsidRDefault="00C2794D" w:rsidP="00C2794D">
      <w:pPr>
        <w:spacing w:before="0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</w:p>
    <w:p w:rsidR="00C2794D" w:rsidRPr="0061111E" w:rsidRDefault="00CD3EB9" w:rsidP="00C2794D">
      <w:pPr>
        <w:spacing w:before="0"/>
        <w:jc w:val="both"/>
        <w:rPr>
          <w:rFonts w:ascii="Arial" w:eastAsia="Calibri" w:hAnsi="Arial" w:cs="Arial"/>
          <w:b/>
          <w:color w:val="FF0000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2794D">
        <w:rPr>
          <w:rFonts w:ascii="Arial" w:eastAsia="Calibri" w:hAnsi="Arial" w:cs="Arial"/>
          <w:sz w:val="24"/>
          <w:szCs w:val="24"/>
          <w:lang w:eastAsia="en-US"/>
        </w:rPr>
        <w:t xml:space="preserve">  </w:t>
      </w:r>
      <w:r w:rsidR="00C2794D"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Pedro Amarildo</w:t>
      </w:r>
      <w:r w:rsidR="00C2794D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Dalmonte</w:t>
      </w:r>
      <w:r w:rsidR="004A09D1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                        </w:t>
      </w:r>
      <w:r w:rsidR="00763167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</w:t>
      </w:r>
      <w:r w:rsidR="00C2794D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 w:rsidR="004A09D1" w:rsidRPr="004A09D1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Josiane Lira de Andrade Moschen</w:t>
      </w:r>
    </w:p>
    <w:p w:rsidR="00C2794D" w:rsidRPr="0061111E" w:rsidRDefault="00C2794D" w:rsidP="00C2794D">
      <w:pPr>
        <w:spacing w:before="0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CD3EB9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</w:t>
      </w: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Prefeito Municipal                            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>Representante Legal</w:t>
      </w:r>
    </w:p>
    <w:p w:rsidR="00C2794D" w:rsidRPr="0061111E" w:rsidRDefault="00C2794D" w:rsidP="00C2794D">
      <w:pPr>
        <w:spacing w:before="0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</w:t>
      </w:r>
      <w:r w:rsidR="00CD3EB9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Contratante                  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            </w:t>
      </w:r>
      <w:r w:rsidR="00CD3EB9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CD3EB9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>Contratado</w:t>
      </w:r>
    </w:p>
    <w:p w:rsidR="00C2794D" w:rsidRDefault="00C2794D" w:rsidP="00C2794D">
      <w:pPr>
        <w:pStyle w:val="SemEspaamento"/>
        <w:tabs>
          <w:tab w:val="left" w:pos="375"/>
          <w:tab w:val="center" w:pos="4819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2794D" w:rsidRDefault="00C2794D" w:rsidP="00C2794D">
      <w:pPr>
        <w:pStyle w:val="SemEspaamento"/>
        <w:tabs>
          <w:tab w:val="left" w:pos="375"/>
          <w:tab w:val="center" w:pos="4819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C2794D" w:rsidRPr="00153F37" w:rsidRDefault="009F7C61" w:rsidP="00C2794D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a)_____________________________  </w:t>
      </w:r>
      <w:r w:rsidR="00C2794D" w:rsidRPr="00153F37">
        <w:rPr>
          <w:rFonts w:ascii="Arial" w:hAnsi="Arial" w:cs="Arial"/>
          <w:color w:val="000000" w:themeColor="text1"/>
          <w:sz w:val="24"/>
          <w:szCs w:val="24"/>
        </w:rPr>
        <w:t>b)____________________________</w:t>
      </w:r>
    </w:p>
    <w:p w:rsidR="00C2794D" w:rsidRPr="00153F37" w:rsidRDefault="00C2794D" w:rsidP="00C2794D">
      <w:pPr>
        <w:spacing w:before="0"/>
        <w:jc w:val="both"/>
        <w:rPr>
          <w:rFonts w:ascii="Arial" w:hAnsi="Arial" w:cs="Arial"/>
          <w:b/>
          <w:iCs/>
          <w:color w:val="000000" w:themeColor="text1"/>
          <w:sz w:val="24"/>
          <w:szCs w:val="24"/>
        </w:rPr>
      </w:pPr>
    </w:p>
    <w:p w:rsidR="00061485" w:rsidRPr="00153F37" w:rsidRDefault="00061485" w:rsidP="00B952E8">
      <w:pPr>
        <w:spacing w:before="0"/>
        <w:jc w:val="both"/>
        <w:rPr>
          <w:rFonts w:ascii="Arial" w:hAnsi="Arial" w:cs="Arial"/>
          <w:b/>
          <w:iCs/>
          <w:color w:val="000000" w:themeColor="text1"/>
          <w:sz w:val="24"/>
          <w:szCs w:val="24"/>
        </w:rPr>
      </w:pPr>
    </w:p>
    <w:p w:rsidR="00485C70" w:rsidRPr="00153F37" w:rsidRDefault="00485C70" w:rsidP="00B952E8">
      <w:pPr>
        <w:spacing w:before="0"/>
        <w:rPr>
          <w:rFonts w:ascii="Arial" w:hAnsi="Arial" w:cs="Arial"/>
          <w:b/>
          <w:iCs/>
          <w:color w:val="000000" w:themeColor="text1"/>
          <w:sz w:val="24"/>
          <w:szCs w:val="24"/>
        </w:rPr>
      </w:pPr>
    </w:p>
    <w:p w:rsidR="00485C70" w:rsidRPr="00153F37" w:rsidRDefault="00485C70" w:rsidP="00B952E8">
      <w:pPr>
        <w:spacing w:before="0"/>
        <w:rPr>
          <w:rFonts w:ascii="Arial" w:hAnsi="Arial" w:cs="Arial"/>
          <w:b/>
          <w:iCs/>
          <w:color w:val="000000" w:themeColor="text1"/>
          <w:sz w:val="24"/>
          <w:szCs w:val="24"/>
        </w:rPr>
      </w:pPr>
    </w:p>
    <w:sectPr w:rsidR="00485C70" w:rsidRPr="00153F37" w:rsidSect="00E90CE5">
      <w:headerReference w:type="default" r:id="rId8"/>
      <w:footerReference w:type="default" r:id="rId9"/>
      <w:pgSz w:w="11907" w:h="16840" w:code="9"/>
      <w:pgMar w:top="1701" w:right="1134" w:bottom="1276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9AB" w:rsidRDefault="005E79AB">
      <w:r>
        <w:separator/>
      </w:r>
    </w:p>
  </w:endnote>
  <w:endnote w:type="continuationSeparator" w:id="0">
    <w:p w:rsidR="005E79AB" w:rsidRDefault="005E7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©öUA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ED4" w:rsidRPr="008614E9" w:rsidRDefault="009872BF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D40ED4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C559B6">
      <w:rPr>
        <w:rStyle w:val="Nmerodepgina"/>
        <w:noProof/>
        <w:color w:val="FFFFFF"/>
      </w:rPr>
      <w:t>7</w:t>
    </w:r>
    <w:r w:rsidRPr="008614E9">
      <w:rPr>
        <w:rStyle w:val="Nmerodepgina"/>
        <w:color w:val="FFFFFF"/>
      </w:rPr>
      <w:fldChar w:fldCharType="end"/>
    </w:r>
  </w:p>
  <w:p w:rsidR="00D40ED4" w:rsidRDefault="00D40ED4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9AB" w:rsidRDefault="005E79AB">
      <w:r>
        <w:separator/>
      </w:r>
    </w:p>
  </w:footnote>
  <w:footnote w:type="continuationSeparator" w:id="0">
    <w:p w:rsidR="005E79AB" w:rsidRDefault="005E7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ED4" w:rsidRDefault="00D40ED4" w:rsidP="00F23623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2480310</wp:posOffset>
          </wp:positionH>
          <wp:positionV relativeFrom="paragraph">
            <wp:posOffset>-142875</wp:posOffset>
          </wp:positionV>
          <wp:extent cx="895350" cy="71437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40ED4" w:rsidRDefault="00D40ED4">
    <w:pPr>
      <w:pStyle w:val="Cabealho"/>
    </w:pPr>
  </w:p>
  <w:p w:rsidR="00E90CE5" w:rsidRDefault="00E90CE5" w:rsidP="00E90CE5">
    <w:pPr>
      <w:pStyle w:val="Cabealho"/>
    </w:pPr>
  </w:p>
  <w:p w:rsidR="00E90CE5" w:rsidRPr="000F04CD" w:rsidRDefault="00E90CE5" w:rsidP="00E90CE5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rial" w:hAnsi="Arial" w:cs="Arial"/>
        <w:sz w:val="20"/>
      </w:rPr>
    </w:pPr>
    <w:r w:rsidRPr="000F04CD">
      <w:rPr>
        <w:rFonts w:ascii="Arial" w:hAnsi="Arial" w:cs="Arial"/>
        <w:sz w:val="20"/>
      </w:rPr>
      <w:t>PREFEITURA MUNICIPAL DE SÃO DOMINGOS DO NORTE</w:t>
    </w:r>
  </w:p>
  <w:p w:rsidR="00E90CE5" w:rsidRPr="000F04CD" w:rsidRDefault="00E90CE5" w:rsidP="00E90CE5">
    <w:pPr>
      <w:spacing w:before="0"/>
      <w:rPr>
        <w:rFonts w:ascii="Arial" w:hAnsi="Arial" w:cs="Arial"/>
        <w:color w:val="000000"/>
      </w:rPr>
    </w:pPr>
    <w:r w:rsidRPr="000F04CD">
      <w:rPr>
        <w:rFonts w:ascii="Arial" w:hAnsi="Arial" w:cs="Arial"/>
        <w:color w:val="000000"/>
      </w:rPr>
      <w:t>Rod. Gether Lopes de Farias, s/nº - Bairro Emílio Calegari - São Domingos do Norte - ES - CEP 29745-000</w:t>
    </w:r>
  </w:p>
  <w:p w:rsidR="00E90CE5" w:rsidRDefault="00E90CE5" w:rsidP="00E90CE5">
    <w:pPr>
      <w:spacing w:before="0"/>
      <w:rPr>
        <w:rFonts w:ascii="Arial" w:hAnsi="Arial" w:cs="Arial"/>
        <w:color w:val="000000"/>
      </w:rPr>
    </w:pPr>
    <w:r w:rsidRPr="000F04CD">
      <w:rPr>
        <w:rFonts w:ascii="Arial" w:hAnsi="Arial" w:cs="Arial"/>
        <w:color w:val="000000"/>
      </w:rPr>
      <w:t xml:space="preserve">Telefone/Telefax: (027) 3742 0200 </w:t>
    </w:r>
  </w:p>
  <w:p w:rsidR="00D40ED4" w:rsidRPr="00E90CE5" w:rsidRDefault="00E90CE5" w:rsidP="00E90CE5">
    <w:pPr>
      <w:spacing w:before="0"/>
      <w:rPr>
        <w:rFonts w:ascii="Arial" w:hAnsi="Arial" w:cs="Arial"/>
        <w:color w:val="000000"/>
      </w:rPr>
    </w:pPr>
    <w:r w:rsidRPr="000F04CD">
      <w:rPr>
        <w:rFonts w:ascii="Arial" w:hAnsi="Arial" w:cs="Arial"/>
        <w:color w:val="000000"/>
      </w:rPr>
      <w:t>CNPJ 36.350.312/0001-72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0540DF0"/>
    <w:multiLevelType w:val="multilevel"/>
    <w:tmpl w:val="CA76B77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7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6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7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8">
    <w:nsid w:val="561246C8"/>
    <w:multiLevelType w:val="hybridMultilevel"/>
    <w:tmpl w:val="5F26C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3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4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8"/>
  </w:num>
  <w:num w:numId="4">
    <w:abstractNumId w:val="0"/>
  </w:num>
  <w:num w:numId="5">
    <w:abstractNumId w:val="4"/>
  </w:num>
  <w:num w:numId="6">
    <w:abstractNumId w:val="22"/>
  </w:num>
  <w:num w:numId="7">
    <w:abstractNumId w:val="17"/>
  </w:num>
  <w:num w:numId="8">
    <w:abstractNumId w:val="23"/>
  </w:num>
  <w:num w:numId="9">
    <w:abstractNumId w:val="12"/>
  </w:num>
  <w:num w:numId="10">
    <w:abstractNumId w:val="7"/>
  </w:num>
  <w:num w:numId="11">
    <w:abstractNumId w:val="13"/>
  </w:num>
  <w:num w:numId="12">
    <w:abstractNumId w:val="3"/>
  </w:num>
  <w:num w:numId="13">
    <w:abstractNumId w:val="11"/>
  </w:num>
  <w:num w:numId="14">
    <w:abstractNumId w:val="19"/>
  </w:num>
  <w:num w:numId="15">
    <w:abstractNumId w:val="26"/>
  </w:num>
  <w:num w:numId="16">
    <w:abstractNumId w:val="21"/>
  </w:num>
  <w:num w:numId="17">
    <w:abstractNumId w:val="20"/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10"/>
  </w:num>
  <w:num w:numId="23">
    <w:abstractNumId w:val="14"/>
  </w:num>
  <w:num w:numId="24">
    <w:abstractNumId w:val="9"/>
  </w:num>
  <w:num w:numId="25">
    <w:abstractNumId w:val="25"/>
  </w:num>
  <w:num w:numId="26">
    <w:abstractNumId w:val="6"/>
  </w:num>
  <w:num w:numId="27">
    <w:abstractNumId w:val="15"/>
  </w:num>
  <w:num w:numId="28">
    <w:abstractNumId w:val="18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0D70"/>
    <w:rsid w:val="00051B61"/>
    <w:rsid w:val="00052C9D"/>
    <w:rsid w:val="00052E88"/>
    <w:rsid w:val="00053E76"/>
    <w:rsid w:val="00054DCE"/>
    <w:rsid w:val="00055B02"/>
    <w:rsid w:val="000566B0"/>
    <w:rsid w:val="00060A10"/>
    <w:rsid w:val="00061485"/>
    <w:rsid w:val="0006223C"/>
    <w:rsid w:val="00064183"/>
    <w:rsid w:val="00064681"/>
    <w:rsid w:val="00065CCA"/>
    <w:rsid w:val="0006691F"/>
    <w:rsid w:val="00070547"/>
    <w:rsid w:val="0007116A"/>
    <w:rsid w:val="0007190F"/>
    <w:rsid w:val="00071CD2"/>
    <w:rsid w:val="0007396C"/>
    <w:rsid w:val="0007473D"/>
    <w:rsid w:val="00074838"/>
    <w:rsid w:val="000754CD"/>
    <w:rsid w:val="00076C48"/>
    <w:rsid w:val="00077398"/>
    <w:rsid w:val="000842C8"/>
    <w:rsid w:val="00084595"/>
    <w:rsid w:val="00087F1D"/>
    <w:rsid w:val="000904D8"/>
    <w:rsid w:val="00090ECB"/>
    <w:rsid w:val="0009143C"/>
    <w:rsid w:val="00092C8B"/>
    <w:rsid w:val="00094C43"/>
    <w:rsid w:val="00095DF7"/>
    <w:rsid w:val="000969CA"/>
    <w:rsid w:val="00097520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773"/>
    <w:rsid w:val="000D0D2D"/>
    <w:rsid w:val="000D2550"/>
    <w:rsid w:val="000D5FCB"/>
    <w:rsid w:val="000E15B6"/>
    <w:rsid w:val="000E320D"/>
    <w:rsid w:val="000E4D58"/>
    <w:rsid w:val="000E778A"/>
    <w:rsid w:val="000F07B0"/>
    <w:rsid w:val="000F0F58"/>
    <w:rsid w:val="000F22DC"/>
    <w:rsid w:val="000F4FD9"/>
    <w:rsid w:val="0010076C"/>
    <w:rsid w:val="001008D0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34E"/>
    <w:rsid w:val="0012195F"/>
    <w:rsid w:val="0012255D"/>
    <w:rsid w:val="00122B52"/>
    <w:rsid w:val="00123E90"/>
    <w:rsid w:val="00125162"/>
    <w:rsid w:val="001265FF"/>
    <w:rsid w:val="0012688E"/>
    <w:rsid w:val="0012786D"/>
    <w:rsid w:val="00127E60"/>
    <w:rsid w:val="00131262"/>
    <w:rsid w:val="00131645"/>
    <w:rsid w:val="00131D8D"/>
    <w:rsid w:val="001321DA"/>
    <w:rsid w:val="00133EE8"/>
    <w:rsid w:val="0013415F"/>
    <w:rsid w:val="0013491D"/>
    <w:rsid w:val="00135FC1"/>
    <w:rsid w:val="00143109"/>
    <w:rsid w:val="0014460F"/>
    <w:rsid w:val="00144AE6"/>
    <w:rsid w:val="00150120"/>
    <w:rsid w:val="00151E16"/>
    <w:rsid w:val="001529E1"/>
    <w:rsid w:val="00153461"/>
    <w:rsid w:val="00153F37"/>
    <w:rsid w:val="001548DD"/>
    <w:rsid w:val="0015737B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1A50"/>
    <w:rsid w:val="00183C70"/>
    <w:rsid w:val="0018473E"/>
    <w:rsid w:val="001850C0"/>
    <w:rsid w:val="00185F01"/>
    <w:rsid w:val="00186221"/>
    <w:rsid w:val="001875C7"/>
    <w:rsid w:val="00187DAC"/>
    <w:rsid w:val="00190062"/>
    <w:rsid w:val="00191E60"/>
    <w:rsid w:val="0019226C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5AC7"/>
    <w:rsid w:val="001B6817"/>
    <w:rsid w:val="001B6833"/>
    <w:rsid w:val="001B7761"/>
    <w:rsid w:val="001C0EF6"/>
    <w:rsid w:val="001C2280"/>
    <w:rsid w:val="001C257C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1F73AE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3E59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5E6B"/>
    <w:rsid w:val="00267428"/>
    <w:rsid w:val="00271B92"/>
    <w:rsid w:val="00272365"/>
    <w:rsid w:val="00273B0D"/>
    <w:rsid w:val="002746FC"/>
    <w:rsid w:val="0027707C"/>
    <w:rsid w:val="0028142E"/>
    <w:rsid w:val="002863E5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A7E00"/>
    <w:rsid w:val="002B0692"/>
    <w:rsid w:val="002B108D"/>
    <w:rsid w:val="002B1DC7"/>
    <w:rsid w:val="002B1E21"/>
    <w:rsid w:val="002B37A4"/>
    <w:rsid w:val="002B3AB5"/>
    <w:rsid w:val="002B569B"/>
    <w:rsid w:val="002B610C"/>
    <w:rsid w:val="002B6483"/>
    <w:rsid w:val="002B6F43"/>
    <w:rsid w:val="002C3973"/>
    <w:rsid w:val="002C4A1B"/>
    <w:rsid w:val="002C66FE"/>
    <w:rsid w:val="002C7B17"/>
    <w:rsid w:val="002C7D89"/>
    <w:rsid w:val="002D0992"/>
    <w:rsid w:val="002D0DCB"/>
    <w:rsid w:val="002D64A3"/>
    <w:rsid w:val="002E0C43"/>
    <w:rsid w:val="002E0CA8"/>
    <w:rsid w:val="002E157B"/>
    <w:rsid w:val="002E1C17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49C"/>
    <w:rsid w:val="00301D59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1C0B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3DC3"/>
    <w:rsid w:val="00384CEE"/>
    <w:rsid w:val="00385B6A"/>
    <w:rsid w:val="00385BED"/>
    <w:rsid w:val="00386F14"/>
    <w:rsid w:val="003915C6"/>
    <w:rsid w:val="00391C2B"/>
    <w:rsid w:val="003921C6"/>
    <w:rsid w:val="0039251C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7D7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338C"/>
    <w:rsid w:val="003B4919"/>
    <w:rsid w:val="003B66ED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3ED1"/>
    <w:rsid w:val="003F68C3"/>
    <w:rsid w:val="003F7594"/>
    <w:rsid w:val="00401F66"/>
    <w:rsid w:val="004025F3"/>
    <w:rsid w:val="004028C2"/>
    <w:rsid w:val="00403B0A"/>
    <w:rsid w:val="004052BC"/>
    <w:rsid w:val="00405C7C"/>
    <w:rsid w:val="00406E30"/>
    <w:rsid w:val="004070E3"/>
    <w:rsid w:val="0041046E"/>
    <w:rsid w:val="00412B70"/>
    <w:rsid w:val="00414743"/>
    <w:rsid w:val="00414E2E"/>
    <w:rsid w:val="00414F69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27EBE"/>
    <w:rsid w:val="004307E3"/>
    <w:rsid w:val="004341A0"/>
    <w:rsid w:val="00434647"/>
    <w:rsid w:val="00434B88"/>
    <w:rsid w:val="00435D6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305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5C70"/>
    <w:rsid w:val="00486044"/>
    <w:rsid w:val="0048611D"/>
    <w:rsid w:val="00486721"/>
    <w:rsid w:val="0048686E"/>
    <w:rsid w:val="00487548"/>
    <w:rsid w:val="004905E7"/>
    <w:rsid w:val="00490B5C"/>
    <w:rsid w:val="00491BCB"/>
    <w:rsid w:val="00491CD0"/>
    <w:rsid w:val="00491F13"/>
    <w:rsid w:val="004966DB"/>
    <w:rsid w:val="004969CE"/>
    <w:rsid w:val="004A08A6"/>
    <w:rsid w:val="004A09D1"/>
    <w:rsid w:val="004A258A"/>
    <w:rsid w:val="004A4349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172C"/>
    <w:rsid w:val="004C2761"/>
    <w:rsid w:val="004C384F"/>
    <w:rsid w:val="004C4311"/>
    <w:rsid w:val="004C44AA"/>
    <w:rsid w:val="004C6789"/>
    <w:rsid w:val="004C7B15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4B2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7FC"/>
    <w:rsid w:val="00544282"/>
    <w:rsid w:val="00546F6B"/>
    <w:rsid w:val="00551EB1"/>
    <w:rsid w:val="005525F7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1DCE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3B46"/>
    <w:rsid w:val="005A401A"/>
    <w:rsid w:val="005A46E8"/>
    <w:rsid w:val="005A6B7C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55F"/>
    <w:rsid w:val="005C7572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E68DF"/>
    <w:rsid w:val="005E79AB"/>
    <w:rsid w:val="005F024B"/>
    <w:rsid w:val="005F0971"/>
    <w:rsid w:val="005F3316"/>
    <w:rsid w:val="005F4486"/>
    <w:rsid w:val="005F4979"/>
    <w:rsid w:val="005F529D"/>
    <w:rsid w:val="005F61CE"/>
    <w:rsid w:val="005F7244"/>
    <w:rsid w:val="006007FE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33D1"/>
    <w:rsid w:val="0062522C"/>
    <w:rsid w:val="00627C04"/>
    <w:rsid w:val="00630E37"/>
    <w:rsid w:val="00631A2D"/>
    <w:rsid w:val="0063232F"/>
    <w:rsid w:val="00632D3A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0D2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9B2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857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638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23AB"/>
    <w:rsid w:val="006D55B5"/>
    <w:rsid w:val="006D5CE1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3CA2"/>
    <w:rsid w:val="006F4846"/>
    <w:rsid w:val="006F7E2F"/>
    <w:rsid w:val="007005D7"/>
    <w:rsid w:val="0070273D"/>
    <w:rsid w:val="007028E9"/>
    <w:rsid w:val="00703C1D"/>
    <w:rsid w:val="0070476F"/>
    <w:rsid w:val="00704E15"/>
    <w:rsid w:val="00705B14"/>
    <w:rsid w:val="00706251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4731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167"/>
    <w:rsid w:val="007633F3"/>
    <w:rsid w:val="0076615F"/>
    <w:rsid w:val="00766E86"/>
    <w:rsid w:val="00770AC7"/>
    <w:rsid w:val="00773C9F"/>
    <w:rsid w:val="00777893"/>
    <w:rsid w:val="00781128"/>
    <w:rsid w:val="00784675"/>
    <w:rsid w:val="00785119"/>
    <w:rsid w:val="00785ECC"/>
    <w:rsid w:val="007870D5"/>
    <w:rsid w:val="00792E2F"/>
    <w:rsid w:val="00792F68"/>
    <w:rsid w:val="00793C28"/>
    <w:rsid w:val="00795471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2CB4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15E4"/>
    <w:rsid w:val="00804993"/>
    <w:rsid w:val="00805F90"/>
    <w:rsid w:val="008069F3"/>
    <w:rsid w:val="00806C52"/>
    <w:rsid w:val="008075F1"/>
    <w:rsid w:val="00810FC1"/>
    <w:rsid w:val="00811302"/>
    <w:rsid w:val="00811F7C"/>
    <w:rsid w:val="008129FB"/>
    <w:rsid w:val="00812BE2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27A4"/>
    <w:rsid w:val="00823345"/>
    <w:rsid w:val="0082348D"/>
    <w:rsid w:val="008259FB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0BDB"/>
    <w:rsid w:val="00841386"/>
    <w:rsid w:val="00841529"/>
    <w:rsid w:val="0084635C"/>
    <w:rsid w:val="008464AE"/>
    <w:rsid w:val="00850294"/>
    <w:rsid w:val="008512A2"/>
    <w:rsid w:val="008517A9"/>
    <w:rsid w:val="00852651"/>
    <w:rsid w:val="00852F9B"/>
    <w:rsid w:val="008530E9"/>
    <w:rsid w:val="00860181"/>
    <w:rsid w:val="00860CB1"/>
    <w:rsid w:val="008614E9"/>
    <w:rsid w:val="00861720"/>
    <w:rsid w:val="00862102"/>
    <w:rsid w:val="00862309"/>
    <w:rsid w:val="00862EE0"/>
    <w:rsid w:val="00865027"/>
    <w:rsid w:val="00867161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77F90"/>
    <w:rsid w:val="00883CE9"/>
    <w:rsid w:val="00885F91"/>
    <w:rsid w:val="00887968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A754D"/>
    <w:rsid w:val="008B1988"/>
    <w:rsid w:val="008B2F42"/>
    <w:rsid w:val="008B3487"/>
    <w:rsid w:val="008B4CDA"/>
    <w:rsid w:val="008B5CFB"/>
    <w:rsid w:val="008B5D48"/>
    <w:rsid w:val="008C0536"/>
    <w:rsid w:val="008C4024"/>
    <w:rsid w:val="008C468A"/>
    <w:rsid w:val="008C5BC8"/>
    <w:rsid w:val="008C7103"/>
    <w:rsid w:val="008C7E55"/>
    <w:rsid w:val="008D0001"/>
    <w:rsid w:val="008D1878"/>
    <w:rsid w:val="008D2B4D"/>
    <w:rsid w:val="008D2D1E"/>
    <w:rsid w:val="008D4D0C"/>
    <w:rsid w:val="008D6D12"/>
    <w:rsid w:val="008D7B2B"/>
    <w:rsid w:val="008E023F"/>
    <w:rsid w:val="008E03D7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27B7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0B0D"/>
    <w:rsid w:val="00921AF0"/>
    <w:rsid w:val="009222EB"/>
    <w:rsid w:val="0092492B"/>
    <w:rsid w:val="009250FC"/>
    <w:rsid w:val="00925612"/>
    <w:rsid w:val="009257E8"/>
    <w:rsid w:val="00927639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50D04"/>
    <w:rsid w:val="00950DDE"/>
    <w:rsid w:val="00952F3B"/>
    <w:rsid w:val="009549F9"/>
    <w:rsid w:val="00954B2B"/>
    <w:rsid w:val="009555D6"/>
    <w:rsid w:val="009558AF"/>
    <w:rsid w:val="00956635"/>
    <w:rsid w:val="0095760F"/>
    <w:rsid w:val="00957BE5"/>
    <w:rsid w:val="00960C99"/>
    <w:rsid w:val="009612EC"/>
    <w:rsid w:val="00963E3B"/>
    <w:rsid w:val="009650A5"/>
    <w:rsid w:val="00965123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1442"/>
    <w:rsid w:val="00982FE9"/>
    <w:rsid w:val="0098349C"/>
    <w:rsid w:val="00984C83"/>
    <w:rsid w:val="009872BF"/>
    <w:rsid w:val="00987E3F"/>
    <w:rsid w:val="0099048B"/>
    <w:rsid w:val="009914F9"/>
    <w:rsid w:val="00991743"/>
    <w:rsid w:val="00991B2F"/>
    <w:rsid w:val="0099591B"/>
    <w:rsid w:val="0099726C"/>
    <w:rsid w:val="009975C3"/>
    <w:rsid w:val="009A0F7C"/>
    <w:rsid w:val="009A14B2"/>
    <w:rsid w:val="009A3FE2"/>
    <w:rsid w:val="009A4443"/>
    <w:rsid w:val="009A6CB7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023F"/>
    <w:rsid w:val="009D1BD4"/>
    <w:rsid w:val="009D3154"/>
    <w:rsid w:val="009D386F"/>
    <w:rsid w:val="009D3B69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E7DB4"/>
    <w:rsid w:val="009E7F2D"/>
    <w:rsid w:val="009F1039"/>
    <w:rsid w:val="009F1AA5"/>
    <w:rsid w:val="009F335F"/>
    <w:rsid w:val="009F3DAC"/>
    <w:rsid w:val="009F6716"/>
    <w:rsid w:val="009F77CA"/>
    <w:rsid w:val="009F7C61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BE9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7BD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B47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9737D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0C2B"/>
    <w:rsid w:val="00AD1BB2"/>
    <w:rsid w:val="00AD2C8D"/>
    <w:rsid w:val="00AD4EDA"/>
    <w:rsid w:val="00AD59E1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6489"/>
    <w:rsid w:val="00AF7196"/>
    <w:rsid w:val="00AF7F56"/>
    <w:rsid w:val="00AF7F7A"/>
    <w:rsid w:val="00B0125A"/>
    <w:rsid w:val="00B0154E"/>
    <w:rsid w:val="00B03967"/>
    <w:rsid w:val="00B065AB"/>
    <w:rsid w:val="00B06CB9"/>
    <w:rsid w:val="00B06E71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0FF2"/>
    <w:rsid w:val="00B217B5"/>
    <w:rsid w:val="00B22293"/>
    <w:rsid w:val="00B24096"/>
    <w:rsid w:val="00B243BD"/>
    <w:rsid w:val="00B259C5"/>
    <w:rsid w:val="00B26C7C"/>
    <w:rsid w:val="00B27A3B"/>
    <w:rsid w:val="00B35E37"/>
    <w:rsid w:val="00B367C5"/>
    <w:rsid w:val="00B4191C"/>
    <w:rsid w:val="00B41AC8"/>
    <w:rsid w:val="00B42DAE"/>
    <w:rsid w:val="00B45501"/>
    <w:rsid w:val="00B47168"/>
    <w:rsid w:val="00B5064A"/>
    <w:rsid w:val="00B50EEA"/>
    <w:rsid w:val="00B51207"/>
    <w:rsid w:val="00B525FC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2944"/>
    <w:rsid w:val="00B840DC"/>
    <w:rsid w:val="00B84720"/>
    <w:rsid w:val="00B8526B"/>
    <w:rsid w:val="00B85CC2"/>
    <w:rsid w:val="00B869C0"/>
    <w:rsid w:val="00B87FCC"/>
    <w:rsid w:val="00B9526A"/>
    <w:rsid w:val="00B952E8"/>
    <w:rsid w:val="00BA12D7"/>
    <w:rsid w:val="00BA21E4"/>
    <w:rsid w:val="00BA27E2"/>
    <w:rsid w:val="00BA356A"/>
    <w:rsid w:val="00BA41B3"/>
    <w:rsid w:val="00BA44CA"/>
    <w:rsid w:val="00BA4947"/>
    <w:rsid w:val="00BA52FF"/>
    <w:rsid w:val="00BA63F6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C7DF7"/>
    <w:rsid w:val="00BD180B"/>
    <w:rsid w:val="00BD23BD"/>
    <w:rsid w:val="00BD3486"/>
    <w:rsid w:val="00BD4FE4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183"/>
    <w:rsid w:val="00C01A85"/>
    <w:rsid w:val="00C01F23"/>
    <w:rsid w:val="00C03696"/>
    <w:rsid w:val="00C03969"/>
    <w:rsid w:val="00C040EC"/>
    <w:rsid w:val="00C053C9"/>
    <w:rsid w:val="00C0629C"/>
    <w:rsid w:val="00C06E29"/>
    <w:rsid w:val="00C1095F"/>
    <w:rsid w:val="00C11FCD"/>
    <w:rsid w:val="00C13C02"/>
    <w:rsid w:val="00C13C65"/>
    <w:rsid w:val="00C14A7B"/>
    <w:rsid w:val="00C174FA"/>
    <w:rsid w:val="00C20B0E"/>
    <w:rsid w:val="00C22032"/>
    <w:rsid w:val="00C252CE"/>
    <w:rsid w:val="00C2794D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559B6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EF8"/>
    <w:rsid w:val="00C764D6"/>
    <w:rsid w:val="00C82047"/>
    <w:rsid w:val="00C827F5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963BB"/>
    <w:rsid w:val="00CA025D"/>
    <w:rsid w:val="00CA1A30"/>
    <w:rsid w:val="00CA2B65"/>
    <w:rsid w:val="00CA4C1F"/>
    <w:rsid w:val="00CA73B2"/>
    <w:rsid w:val="00CA7F99"/>
    <w:rsid w:val="00CB008B"/>
    <w:rsid w:val="00CB0D9B"/>
    <w:rsid w:val="00CB2A65"/>
    <w:rsid w:val="00CB2FD0"/>
    <w:rsid w:val="00CB3C25"/>
    <w:rsid w:val="00CB5610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3EB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10047"/>
    <w:rsid w:val="00D103B1"/>
    <w:rsid w:val="00D1102E"/>
    <w:rsid w:val="00D11A58"/>
    <w:rsid w:val="00D11D08"/>
    <w:rsid w:val="00D15E2C"/>
    <w:rsid w:val="00D16771"/>
    <w:rsid w:val="00D17730"/>
    <w:rsid w:val="00D22B72"/>
    <w:rsid w:val="00D22E7E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0ED4"/>
    <w:rsid w:val="00D41152"/>
    <w:rsid w:val="00D41ACE"/>
    <w:rsid w:val="00D429B1"/>
    <w:rsid w:val="00D42B71"/>
    <w:rsid w:val="00D42E04"/>
    <w:rsid w:val="00D43C7C"/>
    <w:rsid w:val="00D44A6B"/>
    <w:rsid w:val="00D4553F"/>
    <w:rsid w:val="00D467E4"/>
    <w:rsid w:val="00D475AE"/>
    <w:rsid w:val="00D478C3"/>
    <w:rsid w:val="00D50437"/>
    <w:rsid w:val="00D519FD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679D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4F10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3E2C"/>
    <w:rsid w:val="00DE4066"/>
    <w:rsid w:val="00DE5EAC"/>
    <w:rsid w:val="00DE6BF5"/>
    <w:rsid w:val="00DE71EB"/>
    <w:rsid w:val="00DF06C7"/>
    <w:rsid w:val="00DF284B"/>
    <w:rsid w:val="00DF2FE7"/>
    <w:rsid w:val="00DF32E3"/>
    <w:rsid w:val="00DF634C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4850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B0C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6F55"/>
    <w:rsid w:val="00E67DC6"/>
    <w:rsid w:val="00E70468"/>
    <w:rsid w:val="00E70F96"/>
    <w:rsid w:val="00E72782"/>
    <w:rsid w:val="00E73951"/>
    <w:rsid w:val="00E73D48"/>
    <w:rsid w:val="00E74584"/>
    <w:rsid w:val="00E762CD"/>
    <w:rsid w:val="00E77546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0CE5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4E0C"/>
    <w:rsid w:val="00EB65E7"/>
    <w:rsid w:val="00EC04A2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0C32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091B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12C"/>
    <w:rsid w:val="00F34D0A"/>
    <w:rsid w:val="00F3531F"/>
    <w:rsid w:val="00F40610"/>
    <w:rsid w:val="00F44D85"/>
    <w:rsid w:val="00F452E8"/>
    <w:rsid w:val="00F50152"/>
    <w:rsid w:val="00F50880"/>
    <w:rsid w:val="00F50C42"/>
    <w:rsid w:val="00F5105C"/>
    <w:rsid w:val="00F523BE"/>
    <w:rsid w:val="00F56388"/>
    <w:rsid w:val="00F566E4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0B52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5F82"/>
    <w:rsid w:val="00FF621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8D6D12"/>
  </w:style>
  <w:style w:type="paragraph" w:customStyle="1" w:styleId="texto2">
    <w:name w:val="texto2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04partenormativa">
    <w:name w:val="04partenormativa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  <w:style w:type="table" w:styleId="Tabelaclssica1">
    <w:name w:val="Table Classic 1"/>
    <w:basedOn w:val="Tabelanormal"/>
    <w:rsid w:val="00E90CE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rsid w:val="00E90CE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rsid w:val="00E90CE5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60AD9-34FD-48E7-AC9D-487E4E10B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2503</Words>
  <Characters>13519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9</cp:revision>
  <cp:lastPrinted>2018-04-16T13:56:00Z</cp:lastPrinted>
  <dcterms:created xsi:type="dcterms:W3CDTF">2018-04-27T15:31:00Z</dcterms:created>
  <dcterms:modified xsi:type="dcterms:W3CDTF">2018-05-02T17:13:00Z</dcterms:modified>
</cp:coreProperties>
</file>