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2C0C07" w:rsidRPr="0019228F" w:rsidRDefault="002C0C07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D07D24" w:rsidTr="00D07D24">
        <w:tc>
          <w:tcPr>
            <w:tcW w:w="8644" w:type="dxa"/>
          </w:tcPr>
          <w:p w:rsidR="00D07D24" w:rsidRDefault="000A5FC0" w:rsidP="00D07D2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ORDEM</w:t>
            </w:r>
            <w:r w:rsidR="00D07D24">
              <w:rPr>
                <w:rFonts w:ascii="Times New Roman" w:hAnsi="Times New Roman" w:cs="Times New Roman"/>
                <w:sz w:val="24"/>
                <w:szCs w:val="24"/>
              </w:rPr>
              <w:t xml:space="preserve"> DE PARALISAÇÃO DE OBRA</w:t>
            </w:r>
          </w:p>
          <w:p w:rsidR="00D07D24" w:rsidRDefault="00D07D24" w:rsidP="00D07D2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PROCESSO Nº 3432/2016</w:t>
            </w:r>
          </w:p>
        </w:tc>
      </w:tr>
      <w:tr w:rsidR="00D07D24" w:rsidTr="00D07D24">
        <w:tc>
          <w:tcPr>
            <w:tcW w:w="8644" w:type="dxa"/>
          </w:tcPr>
          <w:p w:rsidR="00D07D24" w:rsidRPr="002C0C07" w:rsidRDefault="00D07D24" w:rsidP="000765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Nº do Contrato: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09/2017</w:t>
            </w:r>
          </w:p>
        </w:tc>
      </w:tr>
      <w:tr w:rsidR="00D07D24" w:rsidTr="00D07D24">
        <w:tc>
          <w:tcPr>
            <w:tcW w:w="8644" w:type="dxa"/>
          </w:tcPr>
          <w:p w:rsidR="00D07D24" w:rsidRPr="002C0C07" w:rsidRDefault="00D07D24" w:rsidP="000765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Empresa: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TECLUZ COMERCIO E SERVIÇOS ELETRICOS LTDA EPP</w:t>
            </w:r>
          </w:p>
        </w:tc>
      </w:tr>
      <w:tr w:rsidR="00D07D24" w:rsidTr="00D07D24">
        <w:tc>
          <w:tcPr>
            <w:tcW w:w="8644" w:type="dxa"/>
          </w:tcPr>
          <w:p w:rsidR="00D07D24" w:rsidRPr="002C0C07" w:rsidRDefault="00D07D24" w:rsidP="000765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Processo Licitatório: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Tomada de Preços nº 01/2017</w:t>
            </w:r>
          </w:p>
        </w:tc>
      </w:tr>
      <w:tr w:rsidR="00D07D24" w:rsidTr="00D07D24">
        <w:tc>
          <w:tcPr>
            <w:tcW w:w="8644" w:type="dxa"/>
          </w:tcPr>
          <w:p w:rsidR="00D07D24" w:rsidRPr="002C0C07" w:rsidRDefault="00C461D8" w:rsidP="002C0C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Obra /Serviço: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Contratação de empresa para execução e criação de extensão de redes de Iluminação Pública nas </w:t>
            </w:r>
            <w:r w:rsidR="002C0C07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uas da </w:t>
            </w:r>
            <w:r w:rsidR="002C0C07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ona </w:t>
            </w:r>
            <w:r w:rsidR="002C0C07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rbana e </w:t>
            </w:r>
            <w:r w:rsidR="002C0C07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>urais</w:t>
            </w:r>
            <w:r w:rsidR="002C0C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5FC0" w:rsidRPr="002C0C07">
              <w:rPr>
                <w:rFonts w:ascii="Times New Roman" w:hAnsi="Times New Roman" w:cs="Times New Roman"/>
                <w:sz w:val="24"/>
                <w:szCs w:val="24"/>
              </w:rPr>
              <w:t>da Prefeitura Municipal de São Domingos do Norte – ES.</w:t>
            </w:r>
          </w:p>
        </w:tc>
      </w:tr>
      <w:tr w:rsidR="00D07D24" w:rsidTr="00D07D24">
        <w:tc>
          <w:tcPr>
            <w:tcW w:w="8644" w:type="dxa"/>
          </w:tcPr>
          <w:p w:rsidR="00241C09" w:rsidRPr="002C0C07" w:rsidRDefault="00C461D8" w:rsidP="000A5FC0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>Em acolhimento ao Processo nº 2034/2017</w:t>
            </w:r>
            <w:r w:rsidR="002C0C07">
              <w:rPr>
                <w:rFonts w:ascii="Times New Roman" w:hAnsi="Times New Roman" w:cs="Times New Roman"/>
                <w:sz w:val="24"/>
                <w:szCs w:val="24"/>
              </w:rPr>
              <w:t>, do dia 15 de Maio de 2017, da E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mpresa </w:t>
            </w:r>
            <w:r w:rsidR="003B00ED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Tecluz Comércio e Serviços Elé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tricos Ltda Epp, determino a </w:t>
            </w:r>
            <w:r w:rsidRPr="002C0C07">
              <w:rPr>
                <w:rFonts w:ascii="Times New Roman" w:hAnsi="Times New Roman" w:cs="Times New Roman"/>
                <w:b/>
                <w:sz w:val="24"/>
                <w:szCs w:val="24"/>
              </w:rPr>
              <w:t>PARALISAÇÃO DA OBRA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C07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referente 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>a Tomada de Preços nº 01/2017,</w:t>
            </w:r>
            <w:r w:rsidR="00710BFB">
              <w:rPr>
                <w:rFonts w:ascii="Times New Roman" w:hAnsi="Times New Roman" w:cs="Times New Roman"/>
                <w:sz w:val="24"/>
                <w:szCs w:val="24"/>
              </w:rPr>
              <w:t xml:space="preserve"> cujo o objeto visa a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FC0" w:rsidRPr="002C0C07">
              <w:rPr>
                <w:rFonts w:ascii="Times New Roman" w:hAnsi="Times New Roman" w:cs="Times New Roman"/>
                <w:iCs/>
                <w:sz w:val="24"/>
                <w:szCs w:val="24"/>
              </w:rPr>
              <w:t>contratação de empresa para execução e criação de extensão de redes de Iluminação Pública nas ruas da zona urbana e rurais</w:t>
            </w:r>
            <w:r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Sede da Prefeitura Municipal de São Domingos do Norte – ES.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O prazo de paralisação será</w:t>
            </w:r>
            <w:r w:rsidR="000A5FC0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de 27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5FC0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 vinte sete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 xml:space="preserve">) dias até </w:t>
            </w:r>
            <w:r w:rsidR="000A5FC0" w:rsidRPr="002C0C07">
              <w:rPr>
                <w:rFonts w:ascii="Times New Roman" w:hAnsi="Times New Roman" w:cs="Times New Roman"/>
                <w:sz w:val="24"/>
                <w:szCs w:val="24"/>
              </w:rPr>
              <w:t>o dia 11</w:t>
            </w:r>
            <w:r w:rsidR="00241C09" w:rsidRPr="002C0C07">
              <w:rPr>
                <w:rFonts w:ascii="Times New Roman" w:hAnsi="Times New Roman" w:cs="Times New Roman"/>
                <w:sz w:val="24"/>
                <w:szCs w:val="24"/>
              </w:rPr>
              <w:t>/06/2017.</w:t>
            </w:r>
          </w:p>
          <w:p w:rsidR="00D07D24" w:rsidRPr="002C0C07" w:rsidRDefault="00D07D24" w:rsidP="00241C09">
            <w:pPr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E8538D" w:rsidP="002C0C07">
      <w:pPr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0A5FC0">
        <w:rPr>
          <w:rFonts w:ascii="Times New Roman" w:hAnsi="Times New Roman" w:cs="Times New Roman"/>
          <w:sz w:val="24"/>
          <w:szCs w:val="24"/>
        </w:rPr>
        <w:t>15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0A5FC0">
        <w:rPr>
          <w:rFonts w:ascii="Times New Roman" w:hAnsi="Times New Roman" w:cs="Times New Roman"/>
          <w:sz w:val="24"/>
          <w:szCs w:val="24"/>
        </w:rPr>
        <w:t>Maio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0C07" w:rsidRPr="0019228F" w:rsidRDefault="002C0C07" w:rsidP="002C0C07">
      <w:pPr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8E9" w:rsidRDefault="00DF78E9" w:rsidP="004239B4">
      <w:pPr>
        <w:spacing w:before="0" w:after="0" w:line="240" w:lineRule="auto"/>
      </w:pPr>
      <w:r>
        <w:separator/>
      </w:r>
    </w:p>
  </w:endnote>
  <w:endnote w:type="continuationSeparator" w:id="0">
    <w:p w:rsidR="00DF78E9" w:rsidRDefault="00DF78E9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8E9" w:rsidRDefault="00DF78E9" w:rsidP="004239B4">
      <w:pPr>
        <w:spacing w:before="0" w:after="0" w:line="240" w:lineRule="auto"/>
      </w:pPr>
      <w:r>
        <w:separator/>
      </w:r>
    </w:p>
  </w:footnote>
  <w:footnote w:type="continuationSeparator" w:id="0">
    <w:p w:rsidR="00DF78E9" w:rsidRDefault="00DF78E9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DC4BB4" w:rsidP="004239B4">
    <w:pPr>
      <w:pStyle w:val="Cabealho"/>
      <w:rPr>
        <w:b/>
        <w:snapToGrid w:val="0"/>
      </w:rPr>
    </w:pPr>
    <w:r w:rsidRPr="00DC4BB4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56973070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A5FC0"/>
    <w:rsid w:val="000B05B4"/>
    <w:rsid w:val="000B2D39"/>
    <w:rsid w:val="000D5C9D"/>
    <w:rsid w:val="000E7B4A"/>
    <w:rsid w:val="0011549D"/>
    <w:rsid w:val="001719A0"/>
    <w:rsid w:val="0019228F"/>
    <w:rsid w:val="001B1F8E"/>
    <w:rsid w:val="001E5FF1"/>
    <w:rsid w:val="00241C09"/>
    <w:rsid w:val="0026083F"/>
    <w:rsid w:val="00263305"/>
    <w:rsid w:val="002651F4"/>
    <w:rsid w:val="002719FA"/>
    <w:rsid w:val="00292877"/>
    <w:rsid w:val="002B0E71"/>
    <w:rsid w:val="002C0C07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B00ED"/>
    <w:rsid w:val="003B0E1A"/>
    <w:rsid w:val="003C5B26"/>
    <w:rsid w:val="003E76F5"/>
    <w:rsid w:val="003F78F4"/>
    <w:rsid w:val="00421E05"/>
    <w:rsid w:val="004239B4"/>
    <w:rsid w:val="004513C2"/>
    <w:rsid w:val="00461CF2"/>
    <w:rsid w:val="00462DB5"/>
    <w:rsid w:val="004712BE"/>
    <w:rsid w:val="00495BC4"/>
    <w:rsid w:val="00513701"/>
    <w:rsid w:val="0053646A"/>
    <w:rsid w:val="00536B5E"/>
    <w:rsid w:val="0059230E"/>
    <w:rsid w:val="00594CEE"/>
    <w:rsid w:val="005E595C"/>
    <w:rsid w:val="00697DE0"/>
    <w:rsid w:val="006A6F47"/>
    <w:rsid w:val="006B796A"/>
    <w:rsid w:val="00710BFB"/>
    <w:rsid w:val="00724142"/>
    <w:rsid w:val="007461A8"/>
    <w:rsid w:val="00751A64"/>
    <w:rsid w:val="007672FB"/>
    <w:rsid w:val="00787152"/>
    <w:rsid w:val="00793001"/>
    <w:rsid w:val="007B4A90"/>
    <w:rsid w:val="00806222"/>
    <w:rsid w:val="00811C6B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A307CB"/>
    <w:rsid w:val="00A35705"/>
    <w:rsid w:val="00A4223A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461D8"/>
    <w:rsid w:val="00C776CA"/>
    <w:rsid w:val="00CF3FBD"/>
    <w:rsid w:val="00D07D24"/>
    <w:rsid w:val="00D33BE2"/>
    <w:rsid w:val="00D4746B"/>
    <w:rsid w:val="00DC4BB4"/>
    <w:rsid w:val="00DF2F8D"/>
    <w:rsid w:val="00DF78E9"/>
    <w:rsid w:val="00E8538D"/>
    <w:rsid w:val="00E92AB8"/>
    <w:rsid w:val="00E93B89"/>
    <w:rsid w:val="00E943B8"/>
    <w:rsid w:val="00EA3FC5"/>
    <w:rsid w:val="00ED756B"/>
    <w:rsid w:val="00F34795"/>
    <w:rsid w:val="00F4406E"/>
    <w:rsid w:val="00F45B01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4C734-0ED3-4FF2-B663-A2EC3DD8A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4</cp:revision>
  <cp:lastPrinted>2017-05-22T18:41:00Z</cp:lastPrinted>
  <dcterms:created xsi:type="dcterms:W3CDTF">2017-05-17T15:55:00Z</dcterms:created>
  <dcterms:modified xsi:type="dcterms:W3CDTF">2017-05-22T18:45:00Z</dcterms:modified>
</cp:coreProperties>
</file>