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EC6" w:rsidRPr="007720D4" w:rsidRDefault="00C55EC6" w:rsidP="005F4938">
      <w:pPr>
        <w:widowControl w:val="0"/>
        <w:autoSpaceDE w:val="0"/>
        <w:autoSpaceDN w:val="0"/>
        <w:adjustRightInd w:val="0"/>
        <w:spacing w:after="0" w:line="240" w:lineRule="auto"/>
        <w:rPr>
          <w:rFonts w:ascii="Arial" w:hAnsi="Arial" w:cs="Arial"/>
          <w:sz w:val="24"/>
          <w:szCs w:val="24"/>
          <w:lang w:val="pt-BR"/>
        </w:rPr>
      </w:pPr>
      <w:r w:rsidRPr="007720D4">
        <w:rPr>
          <w:rFonts w:ascii="Arial" w:hAnsi="Arial" w:cs="Arial"/>
          <w:b/>
          <w:bCs/>
          <w:sz w:val="24"/>
          <w:szCs w:val="24"/>
          <w:lang w:val="pt-BR"/>
        </w:rPr>
        <w:t>CONTRATO N.º</w:t>
      </w:r>
      <w:r w:rsidR="007720D4">
        <w:rPr>
          <w:rFonts w:ascii="Arial" w:hAnsi="Arial" w:cs="Arial"/>
          <w:b/>
          <w:bCs/>
          <w:sz w:val="24"/>
          <w:szCs w:val="24"/>
          <w:lang w:val="pt-BR"/>
        </w:rPr>
        <w:t xml:space="preserve"> </w:t>
      </w:r>
      <w:r w:rsidR="003811EC">
        <w:rPr>
          <w:rFonts w:ascii="Arial" w:hAnsi="Arial" w:cs="Arial"/>
          <w:b/>
          <w:bCs/>
          <w:sz w:val="24"/>
          <w:szCs w:val="24"/>
          <w:lang w:val="pt-BR"/>
        </w:rPr>
        <w:t>3</w:t>
      </w:r>
      <w:r w:rsidR="00772C3E">
        <w:rPr>
          <w:rFonts w:ascii="Arial" w:hAnsi="Arial" w:cs="Arial"/>
          <w:b/>
          <w:bCs/>
          <w:sz w:val="24"/>
          <w:szCs w:val="24"/>
          <w:lang w:val="pt-BR"/>
        </w:rPr>
        <w:t>4</w:t>
      </w:r>
      <w:r w:rsidR="003811EC">
        <w:rPr>
          <w:rFonts w:ascii="Arial" w:hAnsi="Arial" w:cs="Arial"/>
          <w:b/>
          <w:bCs/>
          <w:sz w:val="24"/>
          <w:szCs w:val="24"/>
          <w:lang w:val="pt-BR"/>
        </w:rPr>
        <w:t>/2016</w:t>
      </w: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7720D4" w:rsidRDefault="00C55EC6" w:rsidP="003C10A8">
      <w:pPr>
        <w:widowControl w:val="0"/>
        <w:autoSpaceDE w:val="0"/>
        <w:autoSpaceDN w:val="0"/>
        <w:adjustRightInd w:val="0"/>
        <w:spacing w:after="0" w:line="240" w:lineRule="auto"/>
        <w:ind w:left="3400"/>
        <w:jc w:val="both"/>
        <w:rPr>
          <w:rFonts w:ascii="Arial" w:hAnsi="Arial" w:cs="Arial"/>
          <w:b/>
          <w:sz w:val="24"/>
          <w:szCs w:val="24"/>
          <w:lang w:val="pt-BR"/>
        </w:rPr>
      </w:pPr>
      <w:r w:rsidRPr="007720D4">
        <w:rPr>
          <w:rFonts w:ascii="Arial" w:hAnsi="Arial" w:cs="Arial"/>
          <w:b/>
          <w:sz w:val="24"/>
          <w:szCs w:val="24"/>
          <w:lang w:val="pt-BR"/>
        </w:rPr>
        <w:t>CONTRATO DE PRE</w:t>
      </w:r>
      <w:r w:rsidR="00AF1FC6" w:rsidRPr="007720D4">
        <w:rPr>
          <w:rFonts w:ascii="Arial" w:hAnsi="Arial" w:cs="Arial"/>
          <w:b/>
          <w:sz w:val="24"/>
          <w:szCs w:val="24"/>
          <w:lang w:val="pt-BR"/>
        </w:rPr>
        <w:t xml:space="preserve">STAÇÃO DE SERVIÇOS DE </w:t>
      </w:r>
      <w:r w:rsidRPr="007720D4">
        <w:rPr>
          <w:rFonts w:ascii="Arial" w:hAnsi="Arial" w:cs="Arial"/>
          <w:b/>
          <w:sz w:val="24"/>
          <w:szCs w:val="24"/>
          <w:lang w:val="pt-BR"/>
        </w:rPr>
        <w:t xml:space="preserve"> QUE ENTRE SI CELEBRAM O MUNICÍPIO DE SÃO DOMINGOS DO NORTE E</w:t>
      </w:r>
      <w:r w:rsidR="007460EC" w:rsidRPr="007720D4">
        <w:rPr>
          <w:rFonts w:ascii="Arial" w:hAnsi="Arial" w:cs="Arial"/>
          <w:b/>
          <w:sz w:val="24"/>
          <w:szCs w:val="24"/>
          <w:lang w:val="pt-BR"/>
        </w:rPr>
        <w:t xml:space="preserve"> A EMPRESA</w:t>
      </w:r>
      <w:r w:rsidR="00860D03">
        <w:rPr>
          <w:rFonts w:ascii="Arial" w:hAnsi="Arial" w:cs="Arial"/>
          <w:b/>
          <w:sz w:val="24"/>
          <w:szCs w:val="24"/>
          <w:lang w:val="pt-BR"/>
        </w:rPr>
        <w:t xml:space="preserve"> </w:t>
      </w:r>
      <w:r w:rsidR="00772C3E">
        <w:rPr>
          <w:rFonts w:ascii="Arial" w:hAnsi="Arial" w:cs="Arial"/>
          <w:b/>
          <w:sz w:val="24"/>
          <w:szCs w:val="24"/>
          <w:lang w:val="pt-BR"/>
        </w:rPr>
        <w:t>EDIVALDO SOARES QUEIROZ</w:t>
      </w:r>
      <w:r w:rsidR="00860D03">
        <w:rPr>
          <w:rFonts w:ascii="Arial" w:hAnsi="Arial" w:cs="Arial"/>
          <w:b/>
          <w:sz w:val="24"/>
          <w:szCs w:val="24"/>
          <w:lang w:val="pt-BR"/>
        </w:rPr>
        <w:t>.</w:t>
      </w: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4F662A" w:rsidRPr="009D691E" w:rsidRDefault="004F662A" w:rsidP="004F662A">
      <w:pPr>
        <w:jc w:val="both"/>
        <w:rPr>
          <w:rFonts w:ascii="Arial" w:hAnsi="Arial" w:cs="Arial"/>
          <w:sz w:val="24"/>
          <w:szCs w:val="24"/>
          <w:lang w:val="pt-BR"/>
        </w:rPr>
      </w:pPr>
      <w:r w:rsidRPr="009D691E">
        <w:rPr>
          <w:rFonts w:ascii="Arial" w:eastAsia="BookmanOldStyle" w:hAnsi="Arial" w:cs="Arial"/>
          <w:sz w:val="24"/>
          <w:szCs w:val="24"/>
          <w:lang w:val="pt-BR"/>
        </w:rPr>
        <w:t xml:space="preserve">O </w:t>
      </w:r>
      <w:r w:rsidRPr="009D691E">
        <w:rPr>
          <w:rFonts w:ascii="Arial" w:hAnsi="Arial" w:cs="Arial"/>
          <w:b/>
          <w:bCs/>
          <w:sz w:val="24"/>
          <w:szCs w:val="24"/>
          <w:lang w:val="pt-BR"/>
        </w:rPr>
        <w:t>MUNICÍPIO DE SÃO DOMINGOS DO NORTE</w:t>
      </w:r>
      <w:r w:rsidRPr="009D691E">
        <w:rPr>
          <w:rFonts w:ascii="Arial" w:eastAsia="BookmanOldStyle" w:hAnsi="Arial" w:cs="Arial"/>
          <w:sz w:val="24"/>
          <w:szCs w:val="24"/>
          <w:lang w:val="pt-BR"/>
        </w:rPr>
        <w:t xml:space="preserve">, ESTADO DO ESPÍRITO SANTO, pessoa jurídica de direito público interno inscrita no CNPJ sob o n˚. 36.350.312/0001-72, neste ato representado por seu prefeito </w:t>
      </w:r>
      <w:r w:rsidRPr="009D691E">
        <w:rPr>
          <w:rFonts w:ascii="Arial" w:hAnsi="Arial" w:cs="Arial"/>
          <w:spacing w:val="-3"/>
          <w:sz w:val="24"/>
          <w:szCs w:val="24"/>
          <w:lang w:val="pt-BR"/>
        </w:rPr>
        <w:t xml:space="preserve">Sr. </w:t>
      </w:r>
      <w:r w:rsidRPr="009D691E">
        <w:rPr>
          <w:rFonts w:ascii="Arial" w:hAnsi="Arial" w:cs="Arial"/>
          <w:b/>
          <w:sz w:val="24"/>
          <w:szCs w:val="24"/>
          <w:lang w:val="pt-BR"/>
        </w:rPr>
        <w:t>José Geraldo Guidoni</w:t>
      </w:r>
      <w:r w:rsidRPr="009D691E">
        <w:rPr>
          <w:rFonts w:ascii="Arial" w:hAnsi="Arial" w:cs="Arial"/>
          <w:sz w:val="24"/>
          <w:szCs w:val="24"/>
          <w:lang w:val="pt-BR"/>
        </w:rPr>
        <w:t>, brasileiro, casado, portador do CPF n.</w:t>
      </w:r>
      <w:r w:rsidRPr="009D691E">
        <w:rPr>
          <w:rFonts w:ascii="Arial" w:hAnsi="Arial" w:cs="Arial"/>
          <w:b/>
          <w:sz w:val="24"/>
          <w:szCs w:val="24"/>
          <w:lang w:val="pt-BR"/>
        </w:rPr>
        <w:t xml:space="preserve">º </w:t>
      </w:r>
      <w:r w:rsidRPr="009D691E">
        <w:rPr>
          <w:rStyle w:val="Forte"/>
          <w:rFonts w:ascii="Arial" w:hAnsi="Arial" w:cs="Arial"/>
          <w:b w:val="0"/>
          <w:sz w:val="24"/>
          <w:szCs w:val="24"/>
          <w:lang w:val="pt-BR"/>
        </w:rPr>
        <w:t>674.402.317-91, residente na Travessa Valeriano Sebastião Pagani, 47, Centro, São Domingos do Norte/ES,</w:t>
      </w:r>
      <w:r w:rsidRPr="009D691E">
        <w:rPr>
          <w:rFonts w:ascii="Arial" w:eastAsia="BookmanOldStyle" w:hAnsi="Arial" w:cs="Arial"/>
          <w:sz w:val="24"/>
          <w:szCs w:val="24"/>
          <w:lang w:val="pt-BR"/>
        </w:rPr>
        <w:t xml:space="preserve"> doravante denominado CONTRATANTE, com sede administrativa sita no endereço vide cabeçalho, e a empresa</w:t>
      </w:r>
      <w:r w:rsidR="00860D03">
        <w:rPr>
          <w:rFonts w:ascii="Arial" w:eastAsia="BookmanOldStyle" w:hAnsi="Arial" w:cs="Arial"/>
          <w:sz w:val="24"/>
          <w:szCs w:val="24"/>
          <w:lang w:val="pt-BR"/>
        </w:rPr>
        <w:t xml:space="preserve"> </w:t>
      </w:r>
      <w:r w:rsidR="00772C3E">
        <w:rPr>
          <w:rFonts w:ascii="Arial" w:hAnsi="Arial" w:cs="Arial"/>
          <w:b/>
          <w:bCs/>
          <w:sz w:val="24"/>
          <w:szCs w:val="24"/>
          <w:lang w:val="pt-BR"/>
        </w:rPr>
        <w:t>Edivaldo Soares Queiroz</w:t>
      </w:r>
      <w:r w:rsidR="00772C3E" w:rsidRPr="00E861C7">
        <w:rPr>
          <w:rFonts w:ascii="Arial" w:eastAsia="BookmanOldStyle" w:hAnsi="Arial" w:cs="Arial"/>
          <w:sz w:val="24"/>
          <w:szCs w:val="24"/>
          <w:lang w:val="pt-BR"/>
        </w:rPr>
        <w:t xml:space="preserve">, pessoa jurídica de direito privado inscrita no CNPJ sob o n˚. </w:t>
      </w:r>
      <w:r w:rsidR="00772C3E">
        <w:rPr>
          <w:rFonts w:ascii="Arial" w:eastAsia="BookmanOldStyle" w:hAnsi="Arial" w:cs="Arial"/>
          <w:sz w:val="24"/>
          <w:szCs w:val="24"/>
          <w:lang w:val="pt-BR"/>
        </w:rPr>
        <w:t>19.958.262/0001-91</w:t>
      </w:r>
      <w:r w:rsidR="00772C3E" w:rsidRPr="00E861C7">
        <w:rPr>
          <w:rFonts w:ascii="Arial" w:eastAsia="BookmanOldStyle" w:hAnsi="Arial" w:cs="Arial"/>
          <w:sz w:val="24"/>
          <w:szCs w:val="24"/>
          <w:lang w:val="pt-BR"/>
        </w:rPr>
        <w:t xml:space="preserve">, sediada na Rua </w:t>
      </w:r>
      <w:r w:rsidR="00772C3E">
        <w:rPr>
          <w:rFonts w:ascii="Arial" w:eastAsia="BookmanOldStyle" w:hAnsi="Arial" w:cs="Arial"/>
          <w:sz w:val="24"/>
          <w:szCs w:val="24"/>
          <w:lang w:val="pt-BR"/>
        </w:rPr>
        <w:t>São Salvador, nº 237, centro,</w:t>
      </w:r>
      <w:r w:rsidR="00772C3E" w:rsidRPr="00E861C7">
        <w:rPr>
          <w:rFonts w:ascii="Arial" w:eastAsia="BookmanOldStyle" w:hAnsi="Arial" w:cs="Arial"/>
          <w:sz w:val="24"/>
          <w:szCs w:val="24"/>
          <w:lang w:val="pt-BR"/>
        </w:rPr>
        <w:t xml:space="preserve"> São Domingos do Norte/ES, CEP 29.745-000, doravante denominada CONTRATADA, por seu representante legal, Sr. </w:t>
      </w:r>
      <w:r w:rsidR="00772C3E">
        <w:rPr>
          <w:rFonts w:ascii="Arial" w:eastAsia="BookmanOldStyle" w:hAnsi="Arial" w:cs="Arial"/>
          <w:sz w:val="24"/>
          <w:szCs w:val="24"/>
          <w:lang w:val="pt-BR"/>
        </w:rPr>
        <w:t>Edivaldo Soares Queiroz</w:t>
      </w:r>
      <w:r w:rsidR="00772C3E" w:rsidRPr="00E861C7">
        <w:rPr>
          <w:rFonts w:ascii="Arial" w:eastAsia="BookmanOldStyle" w:hAnsi="Arial" w:cs="Arial"/>
          <w:sz w:val="24"/>
          <w:szCs w:val="24"/>
          <w:lang w:val="pt-BR"/>
        </w:rPr>
        <w:t xml:space="preserve">, </w:t>
      </w:r>
      <w:r w:rsidR="00772C3E" w:rsidRPr="00E861C7">
        <w:rPr>
          <w:rFonts w:ascii="Arial" w:hAnsi="Arial" w:cs="Arial"/>
          <w:iCs/>
          <w:sz w:val="24"/>
          <w:szCs w:val="24"/>
          <w:lang w:val="pt-BR"/>
        </w:rPr>
        <w:t>brasileiro, solteiro,</w:t>
      </w:r>
      <w:r w:rsidR="00772C3E">
        <w:rPr>
          <w:rFonts w:ascii="Arial" w:hAnsi="Arial" w:cs="Arial"/>
          <w:iCs/>
          <w:sz w:val="24"/>
          <w:szCs w:val="24"/>
          <w:lang w:val="pt-BR"/>
        </w:rPr>
        <w:t xml:space="preserve"> empresário,</w:t>
      </w:r>
      <w:r w:rsidR="00772C3E" w:rsidRPr="00E861C7">
        <w:rPr>
          <w:rFonts w:ascii="Arial" w:hAnsi="Arial" w:cs="Arial"/>
          <w:iCs/>
          <w:sz w:val="24"/>
          <w:szCs w:val="24"/>
          <w:lang w:val="pt-BR"/>
        </w:rPr>
        <w:t xml:space="preserve"> portador do CPF nº </w:t>
      </w:r>
      <w:r w:rsidR="00772C3E">
        <w:rPr>
          <w:rFonts w:ascii="Arial" w:hAnsi="Arial" w:cs="Arial"/>
          <w:iCs/>
          <w:sz w:val="24"/>
          <w:szCs w:val="24"/>
          <w:lang w:val="pt-BR"/>
        </w:rPr>
        <w:t>125.840.737-06</w:t>
      </w:r>
      <w:r w:rsidR="00772C3E" w:rsidRPr="00E861C7">
        <w:rPr>
          <w:rFonts w:ascii="Arial" w:hAnsi="Arial" w:cs="Arial"/>
          <w:iCs/>
          <w:sz w:val="24"/>
          <w:szCs w:val="24"/>
          <w:lang w:val="pt-BR"/>
        </w:rPr>
        <w:t xml:space="preserve"> e do RG nº </w:t>
      </w:r>
      <w:r w:rsidR="00772C3E">
        <w:rPr>
          <w:rFonts w:ascii="Arial" w:hAnsi="Arial" w:cs="Arial"/>
          <w:iCs/>
          <w:sz w:val="24"/>
          <w:szCs w:val="24"/>
          <w:lang w:val="pt-BR"/>
        </w:rPr>
        <w:t>3.362.853</w:t>
      </w:r>
      <w:r w:rsidR="00772C3E" w:rsidRPr="00E861C7">
        <w:rPr>
          <w:rFonts w:ascii="Arial" w:hAnsi="Arial" w:cs="Arial"/>
          <w:iCs/>
          <w:sz w:val="24"/>
          <w:szCs w:val="24"/>
          <w:lang w:val="pt-BR"/>
        </w:rPr>
        <w:t xml:space="preserve"> SSP ES, residente e domiciliado </w:t>
      </w:r>
      <w:r w:rsidR="00772C3E" w:rsidRPr="00E861C7">
        <w:rPr>
          <w:rFonts w:ascii="Arial" w:eastAsia="BookmanOldStyle" w:hAnsi="Arial" w:cs="Arial"/>
          <w:sz w:val="24"/>
          <w:szCs w:val="24"/>
          <w:lang w:val="pt-BR"/>
        </w:rPr>
        <w:t xml:space="preserve">Rua </w:t>
      </w:r>
      <w:r w:rsidR="00772C3E">
        <w:rPr>
          <w:rFonts w:ascii="Arial" w:eastAsia="BookmanOldStyle" w:hAnsi="Arial" w:cs="Arial"/>
          <w:sz w:val="24"/>
          <w:szCs w:val="24"/>
          <w:lang w:val="pt-BR"/>
        </w:rPr>
        <w:t>São Salvador, nº 237, centro</w:t>
      </w:r>
      <w:r w:rsidR="00772C3E" w:rsidRPr="00E861C7">
        <w:rPr>
          <w:rFonts w:ascii="Arial" w:eastAsia="BookmanOldStyle" w:hAnsi="Arial" w:cs="Arial"/>
          <w:sz w:val="24"/>
          <w:szCs w:val="24"/>
          <w:lang w:val="pt-BR"/>
        </w:rPr>
        <w:t>, São Domingos do Norte/ES, CEP 29.745-000</w:t>
      </w:r>
      <w:r w:rsidRPr="00860D03">
        <w:rPr>
          <w:rFonts w:ascii="Arial" w:hAnsi="Arial" w:cs="Arial"/>
          <w:iCs/>
          <w:sz w:val="24"/>
          <w:szCs w:val="24"/>
          <w:lang w:val="pt-BR"/>
        </w:rPr>
        <w:t xml:space="preserve">, </w:t>
      </w:r>
      <w:r w:rsidRPr="00860D03">
        <w:rPr>
          <w:rFonts w:ascii="Arial" w:eastAsia="BookmanOldStyle" w:hAnsi="Arial" w:cs="Arial"/>
          <w:sz w:val="24"/>
          <w:szCs w:val="24"/>
          <w:lang w:val="pt-BR"/>
        </w:rPr>
        <w:t>resolvem celebrar o presente contrato</w:t>
      </w:r>
      <w:r w:rsidRPr="00860D03">
        <w:rPr>
          <w:rFonts w:ascii="Arial" w:hAnsi="Arial" w:cs="Arial"/>
          <w:sz w:val="24"/>
          <w:szCs w:val="24"/>
          <w:lang w:val="pt-BR"/>
        </w:rPr>
        <w:t>, em conformidade com a licitação modalidade Tomada de Preços n.º 0</w:t>
      </w:r>
      <w:r w:rsidR="00860D03" w:rsidRPr="00860D03">
        <w:rPr>
          <w:rFonts w:ascii="Arial" w:hAnsi="Arial" w:cs="Arial"/>
          <w:sz w:val="24"/>
          <w:szCs w:val="24"/>
          <w:lang w:val="pt-BR"/>
        </w:rPr>
        <w:t>4</w:t>
      </w:r>
      <w:r w:rsidRPr="00860D03">
        <w:rPr>
          <w:rFonts w:ascii="Arial" w:hAnsi="Arial" w:cs="Arial"/>
          <w:sz w:val="24"/>
          <w:szCs w:val="24"/>
          <w:lang w:val="pt-BR"/>
        </w:rPr>
        <w:t>/201</w:t>
      </w:r>
      <w:r w:rsidR="00860D03" w:rsidRPr="00860D03">
        <w:rPr>
          <w:rFonts w:ascii="Arial" w:hAnsi="Arial" w:cs="Arial"/>
          <w:sz w:val="24"/>
          <w:szCs w:val="24"/>
          <w:lang w:val="pt-BR"/>
        </w:rPr>
        <w:t>6</w:t>
      </w:r>
      <w:r w:rsidRPr="009D691E">
        <w:rPr>
          <w:rFonts w:ascii="Arial" w:hAnsi="Arial" w:cs="Arial"/>
          <w:sz w:val="24"/>
          <w:szCs w:val="24"/>
          <w:lang w:val="pt-BR"/>
        </w:rPr>
        <w:t>, do Tipo Técnica e Preço, e com proposta respectiva, que será regido pelas cláusulas e condições seguintes, sujeitando-se as partes às disposições da Lei Federal n.º 8.666 de 21 de junho de 1993, suas alterações, e, no que couber, à toda a legislação vigente aplicável ao presente instrumento.</w:t>
      </w: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
          <w:bCs/>
          <w:sz w:val="24"/>
          <w:szCs w:val="24"/>
          <w:lang w:val="pt-BR"/>
        </w:rPr>
        <w:t>CLÁUSULA PRIMEIRA - DO OBJETO DO CONTRATO</w:t>
      </w: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AF1FC6" w:rsidRPr="007720D4" w:rsidRDefault="007720D4" w:rsidP="00AF1FC6">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sz w:val="24"/>
          <w:szCs w:val="24"/>
          <w:lang w:val="pt-BR"/>
        </w:rPr>
      </w:pPr>
      <w:r>
        <w:rPr>
          <w:rFonts w:ascii="Arial" w:hAnsi="Arial" w:cs="Arial"/>
          <w:color w:val="000000"/>
          <w:sz w:val="24"/>
          <w:szCs w:val="24"/>
          <w:lang w:val="pt-BR"/>
        </w:rPr>
        <w:t>C</w:t>
      </w:r>
      <w:r w:rsidR="00FC5DF2" w:rsidRPr="007720D4">
        <w:rPr>
          <w:rFonts w:ascii="Arial" w:hAnsi="Arial" w:cs="Arial"/>
          <w:color w:val="000000"/>
          <w:sz w:val="24"/>
          <w:szCs w:val="24"/>
          <w:lang w:val="pt-BR"/>
        </w:rPr>
        <w:t>ontratação de serviços profissionais</w:t>
      </w:r>
      <w:r w:rsidR="005F4938" w:rsidRPr="007720D4">
        <w:rPr>
          <w:rFonts w:ascii="Arial" w:hAnsi="Arial" w:cs="Arial"/>
          <w:sz w:val="24"/>
          <w:szCs w:val="24"/>
          <w:lang w:val="pt-BR"/>
        </w:rPr>
        <w:t xml:space="preserve"> de Mi</w:t>
      </w:r>
      <w:r w:rsidR="00FC5DF2" w:rsidRPr="007720D4">
        <w:rPr>
          <w:rFonts w:ascii="Arial" w:hAnsi="Arial" w:cs="Arial"/>
          <w:sz w:val="24"/>
          <w:szCs w:val="24"/>
          <w:lang w:val="pt-BR"/>
        </w:rPr>
        <w:t>cro</w:t>
      </w:r>
      <w:r w:rsidR="004A1193" w:rsidRPr="007720D4">
        <w:rPr>
          <w:rFonts w:ascii="Arial" w:hAnsi="Arial" w:cs="Arial"/>
          <w:sz w:val="24"/>
          <w:szCs w:val="24"/>
          <w:lang w:val="pt-BR"/>
        </w:rPr>
        <w:t xml:space="preserve"> </w:t>
      </w:r>
      <w:r w:rsidR="00FC5DF2" w:rsidRPr="007720D4">
        <w:rPr>
          <w:rFonts w:ascii="Arial" w:hAnsi="Arial" w:cs="Arial"/>
          <w:sz w:val="24"/>
          <w:szCs w:val="24"/>
          <w:lang w:val="pt-BR"/>
        </w:rPr>
        <w:t>empreendedores Individuais de diversas áreas para atuarem como facilitadores de oficina para desenvolvimento de trabalho temporário nos grupos do Serviço de Convivência e Fortalecimento de Vínculos, um serviço de proteção social básica, ofertado pelo CRAS “João Gabriel”, no município de São Domingos do Norte/ES</w:t>
      </w:r>
      <w:r w:rsidR="005F4938" w:rsidRPr="007720D4">
        <w:rPr>
          <w:rFonts w:ascii="Arial" w:hAnsi="Arial" w:cs="Arial"/>
          <w:sz w:val="24"/>
          <w:szCs w:val="24"/>
          <w:lang w:val="pt-BR"/>
        </w:rPr>
        <w:t>.</w:t>
      </w:r>
    </w:p>
    <w:p w:rsidR="00D04663" w:rsidRPr="007720D4" w:rsidRDefault="00D04663" w:rsidP="00D04663">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color w:val="FF0000"/>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b/>
          <w:bCs/>
          <w:sz w:val="24"/>
          <w:szCs w:val="24"/>
          <w:lang w:val="pt-BR"/>
        </w:rPr>
      </w:pPr>
    </w:p>
    <w:p w:rsidR="00C55EC6" w:rsidRPr="007720D4" w:rsidRDefault="00C55EC6" w:rsidP="00FA7D79">
      <w:pPr>
        <w:widowControl w:val="0"/>
        <w:numPr>
          <w:ilvl w:val="0"/>
          <w:numId w:val="30"/>
        </w:numPr>
        <w:tabs>
          <w:tab w:val="clear" w:pos="720"/>
          <w:tab w:val="num" w:pos="470"/>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7720D4">
        <w:rPr>
          <w:rFonts w:ascii="Arial" w:hAnsi="Arial" w:cs="Arial"/>
          <w:sz w:val="24"/>
          <w:szCs w:val="24"/>
          <w:lang w:val="pt-BR"/>
        </w:rPr>
        <w:t>Os serviços ora contratados são os constantes da proposta da CONTRATADA à Li</w:t>
      </w:r>
      <w:r w:rsidR="00D04663" w:rsidRPr="007720D4">
        <w:rPr>
          <w:rFonts w:ascii="Arial" w:hAnsi="Arial" w:cs="Arial"/>
          <w:sz w:val="24"/>
          <w:szCs w:val="24"/>
          <w:lang w:val="pt-BR"/>
        </w:rPr>
        <w:t xml:space="preserve">citação Tomada de </w:t>
      </w:r>
      <w:r w:rsidR="00AF1FC6" w:rsidRPr="007720D4">
        <w:rPr>
          <w:rFonts w:ascii="Arial" w:hAnsi="Arial" w:cs="Arial"/>
          <w:sz w:val="24"/>
          <w:szCs w:val="24"/>
          <w:lang w:val="pt-BR"/>
        </w:rPr>
        <w:t xml:space="preserve">PREÇOS Nº </w:t>
      </w:r>
      <w:r w:rsidR="00AE0CC4" w:rsidRPr="007720D4">
        <w:rPr>
          <w:rFonts w:ascii="Arial" w:hAnsi="Arial" w:cs="Arial"/>
          <w:sz w:val="24"/>
          <w:szCs w:val="24"/>
          <w:lang w:val="pt-BR"/>
        </w:rPr>
        <w:t>04/2016</w:t>
      </w:r>
      <w:r w:rsidRPr="007720D4">
        <w:rPr>
          <w:rFonts w:ascii="Arial" w:hAnsi="Arial" w:cs="Arial"/>
          <w:sz w:val="24"/>
          <w:szCs w:val="24"/>
          <w:lang w:val="pt-BR"/>
        </w:rPr>
        <w:t xml:space="preserve"> parte integrante e inseparável deste contrato. </w:t>
      </w:r>
    </w:p>
    <w:p w:rsidR="00C55EC6" w:rsidRDefault="00C55EC6" w:rsidP="003C10A8">
      <w:pPr>
        <w:widowControl w:val="0"/>
        <w:autoSpaceDE w:val="0"/>
        <w:autoSpaceDN w:val="0"/>
        <w:adjustRightInd w:val="0"/>
        <w:spacing w:after="0" w:line="240" w:lineRule="auto"/>
        <w:jc w:val="both"/>
        <w:rPr>
          <w:rFonts w:ascii="Arial" w:hAnsi="Arial" w:cs="Arial"/>
          <w:b/>
          <w:bCs/>
          <w:sz w:val="24"/>
          <w:szCs w:val="24"/>
          <w:lang w:val="pt-BR"/>
        </w:rPr>
      </w:pPr>
    </w:p>
    <w:p w:rsidR="00772C3E" w:rsidRPr="00772C3E" w:rsidRDefault="007720D4" w:rsidP="00772C3E">
      <w:pPr>
        <w:widowControl w:val="0"/>
        <w:numPr>
          <w:ilvl w:val="0"/>
          <w:numId w:val="30"/>
        </w:numPr>
        <w:tabs>
          <w:tab w:val="clear" w:pos="720"/>
          <w:tab w:val="num" w:pos="470"/>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772C3E">
        <w:rPr>
          <w:rFonts w:ascii="Arial" w:hAnsi="Arial" w:cs="Arial"/>
          <w:sz w:val="24"/>
          <w:szCs w:val="24"/>
          <w:lang w:val="pt-BR"/>
        </w:rPr>
        <w:t xml:space="preserve">Os serviços ora contratados são para participar da oficina presencial, de orientação de facilitadores, com carga horária de </w:t>
      </w:r>
      <w:r w:rsidR="00EC74DD" w:rsidRPr="00EC74DD">
        <w:rPr>
          <w:rFonts w:ascii="Arial" w:hAnsi="Arial" w:cs="Arial"/>
          <w:sz w:val="24"/>
          <w:szCs w:val="24"/>
          <w:lang w:val="pt-BR"/>
        </w:rPr>
        <w:t>20</w:t>
      </w:r>
      <w:r w:rsidR="00475838" w:rsidRPr="00EC74DD">
        <w:rPr>
          <w:rFonts w:ascii="Arial" w:hAnsi="Arial" w:cs="Arial"/>
          <w:sz w:val="24"/>
          <w:szCs w:val="24"/>
          <w:lang w:val="pt-BR"/>
        </w:rPr>
        <w:t xml:space="preserve"> horas semanais</w:t>
      </w:r>
      <w:r w:rsidRPr="00772C3E">
        <w:rPr>
          <w:rFonts w:ascii="Arial" w:hAnsi="Arial" w:cs="Arial"/>
          <w:sz w:val="24"/>
          <w:szCs w:val="24"/>
          <w:lang w:val="pt-BR"/>
        </w:rPr>
        <w:t xml:space="preserve">, a ser ministrada por equipe técnica do centro de referencia de assistência social – CRAS “João Gabriel”; </w:t>
      </w:r>
      <w:r w:rsidR="00772C3E" w:rsidRPr="00772C3E">
        <w:rPr>
          <w:rFonts w:ascii="Arial" w:hAnsi="Arial" w:cs="Arial"/>
          <w:sz w:val="24"/>
          <w:szCs w:val="24"/>
          <w:lang w:val="pt-BR"/>
        </w:rPr>
        <w:t xml:space="preserve">Ministrar aulas teoricas e práticas de musica, nos módulos de: instrumentos de percussão, violão, guitarra, bateria, canto (coral) e teclado – às crianças, jovens, </w:t>
      </w:r>
      <w:r w:rsidR="00772C3E" w:rsidRPr="00772C3E">
        <w:rPr>
          <w:rFonts w:ascii="Arial" w:hAnsi="Arial" w:cs="Arial"/>
          <w:sz w:val="24"/>
          <w:szCs w:val="24"/>
          <w:lang w:val="pt-BR"/>
        </w:rPr>
        <w:lastRenderedPageBreak/>
        <w:t>adultos e idosos; Coordenar os grupos; Elaborar planejamento das aulas e os registros de atividades executadas, além de controle da frequencia dos alunos sob sua responsabilidade; Participar de reuniões e atividades com a equipe técnica do CRAS.</w:t>
      </w:r>
    </w:p>
    <w:p w:rsidR="00772C3E" w:rsidRPr="00772C3E" w:rsidRDefault="00772C3E" w:rsidP="00772C3E">
      <w:pPr>
        <w:widowControl w:val="0"/>
        <w:overflowPunct w:val="0"/>
        <w:autoSpaceDE w:val="0"/>
        <w:autoSpaceDN w:val="0"/>
        <w:adjustRightInd w:val="0"/>
        <w:spacing w:after="0" w:line="240" w:lineRule="auto"/>
        <w:ind w:left="2"/>
        <w:jc w:val="both"/>
        <w:rPr>
          <w:rFonts w:ascii="Arial" w:hAnsi="Arial" w:cs="Arial"/>
          <w:b/>
          <w:bCs/>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
          <w:bCs/>
          <w:sz w:val="24"/>
          <w:szCs w:val="24"/>
          <w:lang w:val="pt-BR"/>
        </w:rPr>
        <w:t>CLÁUSULA SEGUNDA - DO PREÇO</w:t>
      </w:r>
    </w:p>
    <w:p w:rsidR="007720D4" w:rsidRPr="00D969D5" w:rsidRDefault="00C55EC6" w:rsidP="007720D4">
      <w:pPr>
        <w:widowControl w:val="0"/>
        <w:overflowPunct w:val="0"/>
        <w:autoSpaceDE w:val="0"/>
        <w:autoSpaceDN w:val="0"/>
        <w:adjustRightInd w:val="0"/>
        <w:spacing w:after="0" w:line="240" w:lineRule="auto"/>
        <w:jc w:val="both"/>
        <w:rPr>
          <w:rFonts w:ascii="Arial" w:hAnsi="Arial" w:cs="Arial"/>
          <w:b/>
          <w:color w:val="FF0000"/>
          <w:sz w:val="24"/>
          <w:szCs w:val="24"/>
          <w:lang w:val="pt-BR"/>
        </w:rPr>
      </w:pPr>
      <w:r w:rsidRPr="007720D4">
        <w:rPr>
          <w:rFonts w:ascii="Arial" w:hAnsi="Arial" w:cs="Arial"/>
          <w:sz w:val="24"/>
          <w:szCs w:val="24"/>
          <w:lang w:val="pt-BR"/>
        </w:rPr>
        <w:t xml:space="preserve">2.1. </w:t>
      </w:r>
      <w:r w:rsidR="007720D4" w:rsidRPr="00527BC7">
        <w:rPr>
          <w:rFonts w:ascii="Arial" w:hAnsi="Arial" w:cs="Arial"/>
          <w:sz w:val="24"/>
          <w:szCs w:val="24"/>
          <w:lang w:val="pt-BR"/>
        </w:rPr>
        <w:t xml:space="preserve">O preço global do presente contrato é de </w:t>
      </w:r>
      <w:r w:rsidR="00EC74DD" w:rsidRPr="00D07B5A">
        <w:rPr>
          <w:rFonts w:ascii="Arial" w:hAnsi="Arial" w:cs="Arial"/>
          <w:b/>
          <w:color w:val="000000" w:themeColor="text1"/>
          <w:sz w:val="24"/>
          <w:szCs w:val="24"/>
          <w:lang w:val="pt-BR"/>
        </w:rPr>
        <w:t xml:space="preserve">R$ </w:t>
      </w:r>
      <w:r w:rsidR="00EC74DD">
        <w:rPr>
          <w:rFonts w:ascii="Arial" w:hAnsi="Arial" w:cs="Arial"/>
          <w:b/>
          <w:color w:val="000000" w:themeColor="text1"/>
          <w:sz w:val="24"/>
          <w:szCs w:val="24"/>
          <w:lang w:val="pt-BR"/>
        </w:rPr>
        <w:t>4</w:t>
      </w:r>
      <w:r w:rsidR="00EC74DD" w:rsidRPr="00D07B5A">
        <w:rPr>
          <w:rFonts w:ascii="Arial" w:hAnsi="Arial" w:cs="Arial"/>
          <w:b/>
          <w:color w:val="000000" w:themeColor="text1"/>
          <w:sz w:val="24"/>
          <w:szCs w:val="24"/>
          <w:lang w:val="pt-BR"/>
        </w:rPr>
        <w:t>.</w:t>
      </w:r>
      <w:r w:rsidR="00EC74DD">
        <w:rPr>
          <w:rFonts w:ascii="Arial" w:hAnsi="Arial" w:cs="Arial"/>
          <w:b/>
          <w:color w:val="000000" w:themeColor="text1"/>
          <w:sz w:val="24"/>
          <w:szCs w:val="24"/>
          <w:lang w:val="pt-BR"/>
        </w:rPr>
        <w:t>649</w:t>
      </w:r>
      <w:r w:rsidR="00EC74DD" w:rsidRPr="00D07B5A">
        <w:rPr>
          <w:rFonts w:ascii="Arial" w:hAnsi="Arial" w:cs="Arial"/>
          <w:b/>
          <w:color w:val="000000" w:themeColor="text1"/>
          <w:sz w:val="24"/>
          <w:szCs w:val="24"/>
          <w:lang w:val="pt-BR"/>
        </w:rPr>
        <w:t>,</w:t>
      </w:r>
      <w:r w:rsidR="00EC74DD">
        <w:rPr>
          <w:rFonts w:ascii="Arial" w:hAnsi="Arial" w:cs="Arial"/>
          <w:b/>
          <w:color w:val="000000" w:themeColor="text1"/>
          <w:sz w:val="24"/>
          <w:szCs w:val="24"/>
          <w:lang w:val="pt-BR"/>
        </w:rPr>
        <w:t>6</w:t>
      </w:r>
      <w:r w:rsidR="00EC74DD" w:rsidRPr="00D07B5A">
        <w:rPr>
          <w:rFonts w:ascii="Arial" w:hAnsi="Arial" w:cs="Arial"/>
          <w:b/>
          <w:color w:val="000000" w:themeColor="text1"/>
          <w:sz w:val="24"/>
          <w:szCs w:val="24"/>
          <w:lang w:val="pt-BR"/>
        </w:rPr>
        <w:t>0</w:t>
      </w:r>
      <w:r w:rsidR="00EC74DD" w:rsidRPr="00D07B5A">
        <w:rPr>
          <w:rFonts w:ascii="Arial" w:hAnsi="Arial" w:cs="Arial"/>
          <w:color w:val="000000" w:themeColor="text1"/>
          <w:sz w:val="24"/>
          <w:szCs w:val="24"/>
          <w:lang w:val="pt-BR"/>
        </w:rPr>
        <w:t xml:space="preserve"> (</w:t>
      </w:r>
      <w:r w:rsidR="00EC74DD">
        <w:rPr>
          <w:rFonts w:ascii="Arial" w:hAnsi="Arial" w:cs="Arial"/>
          <w:color w:val="000000" w:themeColor="text1"/>
          <w:sz w:val="24"/>
          <w:szCs w:val="24"/>
          <w:lang w:val="pt-BR"/>
        </w:rPr>
        <w:t>quatro</w:t>
      </w:r>
      <w:r w:rsidR="00EC74DD" w:rsidRPr="00D07B5A">
        <w:rPr>
          <w:rFonts w:ascii="Arial" w:hAnsi="Arial" w:cs="Arial"/>
          <w:color w:val="000000" w:themeColor="text1"/>
          <w:sz w:val="24"/>
          <w:szCs w:val="24"/>
          <w:lang w:val="pt-BR"/>
        </w:rPr>
        <w:t xml:space="preserve"> mil e </w:t>
      </w:r>
      <w:r w:rsidR="00EC74DD">
        <w:rPr>
          <w:rFonts w:ascii="Arial" w:hAnsi="Arial" w:cs="Arial"/>
          <w:color w:val="000000" w:themeColor="text1"/>
          <w:sz w:val="24"/>
          <w:szCs w:val="24"/>
          <w:lang w:val="pt-BR"/>
        </w:rPr>
        <w:t>seiscentos</w:t>
      </w:r>
      <w:r w:rsidR="00EC74DD" w:rsidRPr="00D07B5A">
        <w:rPr>
          <w:rFonts w:ascii="Arial" w:hAnsi="Arial" w:cs="Arial"/>
          <w:color w:val="000000" w:themeColor="text1"/>
          <w:sz w:val="24"/>
          <w:szCs w:val="24"/>
          <w:lang w:val="pt-BR"/>
        </w:rPr>
        <w:t xml:space="preserve"> e </w:t>
      </w:r>
      <w:r w:rsidR="00EC74DD">
        <w:rPr>
          <w:rFonts w:ascii="Arial" w:hAnsi="Arial" w:cs="Arial"/>
          <w:color w:val="000000" w:themeColor="text1"/>
          <w:sz w:val="24"/>
          <w:szCs w:val="24"/>
          <w:lang w:val="pt-BR"/>
        </w:rPr>
        <w:t>qaurenta</w:t>
      </w:r>
      <w:r w:rsidR="00EC74DD" w:rsidRPr="00D07B5A">
        <w:rPr>
          <w:rFonts w:ascii="Arial" w:hAnsi="Arial" w:cs="Arial"/>
          <w:color w:val="000000" w:themeColor="text1"/>
          <w:sz w:val="24"/>
          <w:szCs w:val="24"/>
          <w:lang w:val="pt-BR"/>
        </w:rPr>
        <w:t xml:space="preserve"> e </w:t>
      </w:r>
      <w:r w:rsidR="00EC74DD">
        <w:rPr>
          <w:rFonts w:ascii="Arial" w:hAnsi="Arial" w:cs="Arial"/>
          <w:color w:val="000000" w:themeColor="text1"/>
          <w:sz w:val="24"/>
          <w:szCs w:val="24"/>
          <w:lang w:val="pt-BR"/>
        </w:rPr>
        <w:t>nove</w:t>
      </w:r>
      <w:r w:rsidR="00EC74DD" w:rsidRPr="00D07B5A">
        <w:rPr>
          <w:rFonts w:ascii="Arial" w:hAnsi="Arial" w:cs="Arial"/>
          <w:color w:val="000000" w:themeColor="text1"/>
          <w:sz w:val="24"/>
          <w:szCs w:val="24"/>
          <w:lang w:val="pt-BR"/>
        </w:rPr>
        <w:t xml:space="preserve"> reais e </w:t>
      </w:r>
      <w:r w:rsidR="00EC74DD">
        <w:rPr>
          <w:rFonts w:ascii="Arial" w:hAnsi="Arial" w:cs="Arial"/>
          <w:color w:val="000000" w:themeColor="text1"/>
          <w:sz w:val="24"/>
          <w:szCs w:val="24"/>
          <w:lang w:val="pt-BR"/>
        </w:rPr>
        <w:t>sessenta</w:t>
      </w:r>
      <w:r w:rsidR="00EC74DD" w:rsidRPr="00D07B5A">
        <w:rPr>
          <w:rFonts w:ascii="Arial" w:hAnsi="Arial" w:cs="Arial"/>
          <w:color w:val="000000" w:themeColor="text1"/>
          <w:sz w:val="24"/>
          <w:szCs w:val="24"/>
          <w:lang w:val="pt-BR"/>
        </w:rPr>
        <w:t xml:space="preserve"> centavos)</w:t>
      </w:r>
      <w:r w:rsidR="007720D4" w:rsidRPr="00961D17">
        <w:rPr>
          <w:rFonts w:ascii="Arial" w:hAnsi="Arial" w:cs="Arial"/>
          <w:color w:val="FF0000"/>
          <w:sz w:val="24"/>
          <w:szCs w:val="24"/>
          <w:lang w:val="pt-BR"/>
        </w:rPr>
        <w:t xml:space="preserve"> </w:t>
      </w:r>
      <w:r w:rsidR="007720D4" w:rsidRPr="00D07B5A">
        <w:rPr>
          <w:rFonts w:ascii="Arial" w:hAnsi="Arial" w:cs="Arial"/>
          <w:color w:val="000000" w:themeColor="text1"/>
          <w:sz w:val="24"/>
          <w:szCs w:val="24"/>
          <w:lang w:val="pt-BR"/>
        </w:rPr>
        <w:t xml:space="preserve">sendo o valor mensal de </w:t>
      </w:r>
      <w:r w:rsidR="007720D4" w:rsidRPr="00D07B5A">
        <w:rPr>
          <w:rFonts w:ascii="Arial" w:hAnsi="Arial" w:cs="Arial"/>
          <w:b/>
          <w:color w:val="000000" w:themeColor="text1"/>
          <w:sz w:val="24"/>
          <w:szCs w:val="24"/>
          <w:lang w:val="pt-BR"/>
        </w:rPr>
        <w:t>R$ 1.16</w:t>
      </w:r>
      <w:r w:rsidR="00D07B5A" w:rsidRPr="00D07B5A">
        <w:rPr>
          <w:rFonts w:ascii="Arial" w:hAnsi="Arial" w:cs="Arial"/>
          <w:b/>
          <w:color w:val="000000" w:themeColor="text1"/>
          <w:sz w:val="24"/>
          <w:szCs w:val="24"/>
          <w:lang w:val="pt-BR"/>
        </w:rPr>
        <w:t>2</w:t>
      </w:r>
      <w:r w:rsidR="007720D4" w:rsidRPr="00D07B5A">
        <w:rPr>
          <w:rFonts w:ascii="Arial" w:hAnsi="Arial" w:cs="Arial"/>
          <w:b/>
          <w:color w:val="000000" w:themeColor="text1"/>
          <w:sz w:val="24"/>
          <w:szCs w:val="24"/>
          <w:lang w:val="pt-BR"/>
        </w:rPr>
        <w:t>,</w:t>
      </w:r>
      <w:r w:rsidR="00D07B5A" w:rsidRPr="00D07B5A">
        <w:rPr>
          <w:rFonts w:ascii="Arial" w:hAnsi="Arial" w:cs="Arial"/>
          <w:b/>
          <w:color w:val="000000" w:themeColor="text1"/>
          <w:sz w:val="24"/>
          <w:szCs w:val="24"/>
          <w:lang w:val="pt-BR"/>
        </w:rPr>
        <w:t>4</w:t>
      </w:r>
      <w:r w:rsidR="007720D4" w:rsidRPr="00D07B5A">
        <w:rPr>
          <w:rFonts w:ascii="Arial" w:hAnsi="Arial" w:cs="Arial"/>
          <w:b/>
          <w:color w:val="000000" w:themeColor="text1"/>
          <w:sz w:val="24"/>
          <w:szCs w:val="24"/>
          <w:lang w:val="pt-BR"/>
        </w:rPr>
        <w:t>0</w:t>
      </w:r>
      <w:r w:rsidR="007720D4" w:rsidRPr="00D07B5A">
        <w:rPr>
          <w:rFonts w:ascii="Arial" w:hAnsi="Arial" w:cs="Arial"/>
          <w:color w:val="000000" w:themeColor="text1"/>
          <w:sz w:val="24"/>
          <w:szCs w:val="24"/>
          <w:lang w:val="pt-BR"/>
        </w:rPr>
        <w:t xml:space="preserve"> (hum mil e cento e sessenta e </w:t>
      </w:r>
      <w:r w:rsidR="00D07B5A" w:rsidRPr="00D07B5A">
        <w:rPr>
          <w:rFonts w:ascii="Arial" w:hAnsi="Arial" w:cs="Arial"/>
          <w:color w:val="000000" w:themeColor="text1"/>
          <w:sz w:val="24"/>
          <w:szCs w:val="24"/>
          <w:lang w:val="pt-BR"/>
        </w:rPr>
        <w:t>dois</w:t>
      </w:r>
      <w:r w:rsidR="007720D4" w:rsidRPr="00D07B5A">
        <w:rPr>
          <w:rFonts w:ascii="Arial" w:hAnsi="Arial" w:cs="Arial"/>
          <w:color w:val="000000" w:themeColor="text1"/>
          <w:sz w:val="24"/>
          <w:szCs w:val="24"/>
          <w:lang w:val="pt-BR"/>
        </w:rPr>
        <w:t xml:space="preserve"> reais e </w:t>
      </w:r>
      <w:r w:rsidR="00D07B5A" w:rsidRPr="00D07B5A">
        <w:rPr>
          <w:rFonts w:ascii="Arial" w:hAnsi="Arial" w:cs="Arial"/>
          <w:color w:val="000000" w:themeColor="text1"/>
          <w:sz w:val="24"/>
          <w:szCs w:val="24"/>
          <w:lang w:val="pt-BR"/>
        </w:rPr>
        <w:t>qu</w:t>
      </w:r>
      <w:r w:rsidR="00D07B5A">
        <w:rPr>
          <w:rFonts w:ascii="Arial" w:hAnsi="Arial" w:cs="Arial"/>
          <w:color w:val="000000" w:themeColor="text1"/>
          <w:sz w:val="24"/>
          <w:szCs w:val="24"/>
          <w:lang w:val="pt-BR"/>
        </w:rPr>
        <w:t>a</w:t>
      </w:r>
      <w:r w:rsidR="00D07B5A" w:rsidRPr="00D07B5A">
        <w:rPr>
          <w:rFonts w:ascii="Arial" w:hAnsi="Arial" w:cs="Arial"/>
          <w:color w:val="000000" w:themeColor="text1"/>
          <w:sz w:val="24"/>
          <w:szCs w:val="24"/>
          <w:lang w:val="pt-BR"/>
        </w:rPr>
        <w:t>renta</w:t>
      </w:r>
      <w:r w:rsidR="007720D4" w:rsidRPr="00D07B5A">
        <w:rPr>
          <w:rFonts w:ascii="Arial" w:hAnsi="Arial" w:cs="Arial"/>
          <w:color w:val="000000" w:themeColor="text1"/>
          <w:sz w:val="24"/>
          <w:szCs w:val="24"/>
          <w:lang w:val="pt-BR"/>
        </w:rPr>
        <w:t xml:space="preserve"> centavos)</w:t>
      </w:r>
      <w:r w:rsidR="007720D4" w:rsidRPr="00527BC7">
        <w:rPr>
          <w:rFonts w:ascii="Arial" w:hAnsi="Arial" w:cs="Arial"/>
          <w:sz w:val="24"/>
          <w:szCs w:val="24"/>
          <w:lang w:val="pt-BR"/>
        </w:rPr>
        <w:t xml:space="preserve">, no qual já estão incluídos todos os encargos, benefícios e despesas indiretas e demais despesas de qualquer natureza, razão pela qual nenhum outro valor será devido pela CONTRATANTE em decorrência da execução dos serviços contratados. </w:t>
      </w:r>
    </w:p>
    <w:p w:rsidR="00B571BC" w:rsidRPr="007720D4" w:rsidRDefault="00B571BC"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 xml:space="preserve">2.2 A previsão de reajuste, bem como disposição de que o mesmo não ocorrerá em prazo inferior a um ano apartir da proposta. Podendo ser utilizado o INPCA – Índice Nacional de Preços ao Consumidor. </w:t>
      </w: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
          <w:bCs/>
          <w:sz w:val="24"/>
          <w:szCs w:val="24"/>
          <w:lang w:val="pt-BR"/>
        </w:rPr>
        <w:t>CLÁUSULA TEREIRA - DA EXECUÇÃO DO OBJETO</w:t>
      </w:r>
    </w:p>
    <w:p w:rsidR="005F4672" w:rsidRPr="007720D4" w:rsidRDefault="00C55EC6" w:rsidP="00FA7D79">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7720D4">
        <w:rPr>
          <w:rFonts w:ascii="Arial" w:hAnsi="Arial" w:cs="Arial"/>
          <w:sz w:val="24"/>
          <w:szCs w:val="24"/>
          <w:lang w:val="pt-BR"/>
        </w:rPr>
        <w:t>A CONTRATADA obedecerá às condições do Edital Tomada de Preços acima referido para o perfeito cumprimento do objeto deste contrato</w:t>
      </w:r>
      <w:r w:rsidR="005F4672" w:rsidRPr="007720D4">
        <w:rPr>
          <w:rFonts w:ascii="Arial" w:hAnsi="Arial" w:cs="Arial"/>
          <w:sz w:val="24"/>
          <w:szCs w:val="24"/>
          <w:lang w:val="pt-BR"/>
        </w:rPr>
        <w:t>.</w:t>
      </w:r>
    </w:p>
    <w:p w:rsidR="00C55EC6" w:rsidRPr="007720D4" w:rsidRDefault="00C55EC6" w:rsidP="00FA7D79">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7720D4">
        <w:rPr>
          <w:rFonts w:ascii="Arial" w:hAnsi="Arial" w:cs="Arial"/>
          <w:sz w:val="24"/>
          <w:szCs w:val="24"/>
          <w:lang w:val="pt-BR"/>
        </w:rPr>
        <w:t xml:space="preserve">A CONTRATADA deverá iniciar os trabalhos imediatamente após a data de assinatura do contrato. </w:t>
      </w:r>
    </w:p>
    <w:p w:rsidR="00C55EC6" w:rsidRPr="007720D4" w:rsidRDefault="00C55EC6" w:rsidP="00FA7D79">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7720D4">
        <w:rPr>
          <w:rFonts w:ascii="Arial" w:hAnsi="Arial" w:cs="Arial"/>
          <w:sz w:val="24"/>
          <w:szCs w:val="24"/>
          <w:lang w:val="pt-BR"/>
        </w:rPr>
        <w:t xml:space="preserve">A CONTRATADA manterá fixa a equipe de trabalho indicada na PROPOSTA TÉCNICA. </w:t>
      </w:r>
    </w:p>
    <w:p w:rsidR="00C55EC6" w:rsidRPr="007720D4" w:rsidRDefault="00C55EC6" w:rsidP="00FA7D79">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7720D4">
        <w:rPr>
          <w:rFonts w:ascii="Arial" w:hAnsi="Arial" w:cs="Arial"/>
          <w:sz w:val="24"/>
          <w:szCs w:val="24"/>
          <w:lang w:val="pt-BR"/>
        </w:rPr>
        <w:t xml:space="preserve">Os trabalhos deverão ser desenvolvidos em conformidade com o indicado no TERMO DE REFERÊNCIA, que integra este documento contratual independente de transcrição. </w:t>
      </w:r>
    </w:p>
    <w:p w:rsidR="00C55EC6" w:rsidRPr="007720D4" w:rsidRDefault="00C55EC6" w:rsidP="00FA7D79">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7720D4">
        <w:rPr>
          <w:rFonts w:ascii="Arial" w:hAnsi="Arial" w:cs="Arial"/>
          <w:sz w:val="24"/>
          <w:szCs w:val="24"/>
          <w:lang w:val="pt-BR"/>
        </w:rPr>
        <w:t xml:space="preserve">O presente Contrato deverá garantir a proteção dos direitos aos responsáveis pela produção dos trabalhos de estudos e pesquisas multidisciplinares aplicadas. </w:t>
      </w:r>
    </w:p>
    <w:p w:rsidR="00C55EC6" w:rsidRPr="007720D4" w:rsidRDefault="00C55EC6" w:rsidP="00FA7D79">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7720D4">
        <w:rPr>
          <w:rFonts w:ascii="Arial" w:hAnsi="Arial" w:cs="Arial"/>
          <w:sz w:val="24"/>
          <w:szCs w:val="24"/>
          <w:lang w:val="pt-BR"/>
        </w:rPr>
        <w:t>A CONTRATANTE e a CONTRATADA, em comum acordo, du</w:t>
      </w:r>
      <w:r w:rsidR="005F4672" w:rsidRPr="007720D4">
        <w:rPr>
          <w:rFonts w:ascii="Arial" w:hAnsi="Arial" w:cs="Arial"/>
          <w:sz w:val="24"/>
          <w:szCs w:val="24"/>
          <w:lang w:val="pt-BR"/>
        </w:rPr>
        <w:t>rante a vigência deste Contrato</w:t>
      </w:r>
      <w:r w:rsidRPr="007720D4">
        <w:rPr>
          <w:rFonts w:ascii="Arial" w:hAnsi="Arial" w:cs="Arial"/>
          <w:sz w:val="24"/>
          <w:szCs w:val="24"/>
          <w:lang w:val="pt-BR"/>
        </w:rPr>
        <w:t xml:space="preserve"> poderão ceder direitos de uso de dados, informações, relatórios e outros documentos pertinentes, para outros que desejarem utilizá-los para fins acadêmicos, de pesquisa e de apresentação e seminários, congressos e outros eventos de cunho científico. </w:t>
      </w:r>
    </w:p>
    <w:p w:rsidR="00C55EC6" w:rsidRPr="007720D4" w:rsidRDefault="00C55EC6" w:rsidP="00FA7D79">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7720D4">
        <w:rPr>
          <w:rFonts w:ascii="Arial" w:hAnsi="Arial" w:cs="Arial"/>
          <w:sz w:val="24"/>
          <w:szCs w:val="24"/>
          <w:lang w:val="pt-BR"/>
        </w:rPr>
        <w:t xml:space="preserve">A CONTRATADA deverá entregar até o quinto dia útil do mês </w:t>
      </w:r>
      <w:r w:rsidR="005F4672" w:rsidRPr="007720D4">
        <w:rPr>
          <w:rFonts w:ascii="Arial" w:hAnsi="Arial" w:cs="Arial"/>
          <w:sz w:val="24"/>
          <w:szCs w:val="24"/>
          <w:lang w:val="pt-BR"/>
        </w:rPr>
        <w:t>subseqüente</w:t>
      </w:r>
      <w:r w:rsidRPr="007720D4">
        <w:rPr>
          <w:rFonts w:ascii="Arial" w:hAnsi="Arial" w:cs="Arial"/>
          <w:sz w:val="24"/>
          <w:szCs w:val="24"/>
          <w:lang w:val="pt-BR"/>
        </w:rPr>
        <w:t xml:space="preserve"> ao mês que se deu o término da etapa, os produtos, documentos ou relatórios pertinentes, devidamente assinados pelo do contrato, para avaliação pela CONTRATANTE e posterior emissão de seu aceite. </w:t>
      </w:r>
    </w:p>
    <w:p w:rsidR="00C55EC6" w:rsidRPr="007720D4" w:rsidRDefault="00C55EC6" w:rsidP="00FA7D79">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7720D4">
        <w:rPr>
          <w:rFonts w:ascii="Arial" w:hAnsi="Arial" w:cs="Arial"/>
          <w:sz w:val="24"/>
          <w:szCs w:val="24"/>
          <w:lang w:val="pt-BR"/>
        </w:rPr>
        <w:t xml:space="preserve">A CONTRATANTE terá 15 (quinze dias) dias úteis para avaliar os produtos ou relatórios entregues e opinar sobre o seu aceite e, em caso de negação, convocar o coordenador Geral do Contrato para prestar esclarecimentos e fazer as correções cabíveis, devendo ser dada continuidade na execução dos trabalhos desta etapa até que ela seja concluída. </w:t>
      </w:r>
    </w:p>
    <w:p w:rsidR="00C55EC6" w:rsidRPr="007720D4" w:rsidRDefault="00C55EC6" w:rsidP="00FA7D79">
      <w:pPr>
        <w:widowControl w:val="0"/>
        <w:numPr>
          <w:ilvl w:val="1"/>
          <w:numId w:val="34"/>
        </w:numPr>
        <w:tabs>
          <w:tab w:val="clear" w:pos="720"/>
          <w:tab w:val="num" w:pos="0"/>
          <w:tab w:val="left" w:pos="426"/>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7720D4">
        <w:rPr>
          <w:rFonts w:ascii="Arial" w:hAnsi="Arial" w:cs="Arial"/>
          <w:sz w:val="24"/>
          <w:szCs w:val="24"/>
          <w:lang w:val="pt-BR"/>
        </w:rPr>
        <w:t>A CONTRATADA deverá comunicar por escrito o encerramento dos trabalhos à</w:t>
      </w:r>
      <w:r w:rsidRPr="007720D4">
        <w:rPr>
          <w:rFonts w:ascii="Arial" w:hAnsi="Arial" w:cs="Arial"/>
          <w:b/>
          <w:bCs/>
          <w:sz w:val="24"/>
          <w:szCs w:val="24"/>
          <w:lang w:val="pt-BR"/>
        </w:rPr>
        <w:t xml:space="preserve"> </w:t>
      </w:r>
      <w:r w:rsidRPr="007720D4">
        <w:rPr>
          <w:rFonts w:ascii="Arial" w:hAnsi="Arial" w:cs="Arial"/>
          <w:sz w:val="24"/>
          <w:szCs w:val="24"/>
          <w:lang w:val="pt-BR"/>
        </w:rPr>
        <w:t>CONTRATANTE, entregando, na oportunidade, o relatório final dos trabalhos.</w:t>
      </w:r>
    </w:p>
    <w:p w:rsidR="00C55EC6" w:rsidRPr="007720D4" w:rsidRDefault="00C55EC6" w:rsidP="00FA7D79">
      <w:pPr>
        <w:widowControl w:val="0"/>
        <w:numPr>
          <w:ilvl w:val="1"/>
          <w:numId w:val="34"/>
        </w:numPr>
        <w:tabs>
          <w:tab w:val="clear" w:pos="720"/>
          <w:tab w:val="num" w:pos="0"/>
          <w:tab w:val="left" w:pos="426"/>
          <w:tab w:val="num"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7720D4">
        <w:rPr>
          <w:rFonts w:ascii="Arial" w:hAnsi="Arial" w:cs="Arial"/>
          <w:sz w:val="24"/>
          <w:szCs w:val="24"/>
          <w:lang w:val="pt-BR"/>
        </w:rPr>
        <w:t xml:space="preserve">Caso não tenham sido atendidas as condições contratuais e técnicas na execução dos serviços, será lavrado Termo de Recusa, onde serão apontadas as falhas e irregularidades constatadas. </w:t>
      </w:r>
    </w:p>
    <w:p w:rsidR="00C55EC6" w:rsidRPr="007720D4" w:rsidRDefault="00C55EC6" w:rsidP="00FA7D79">
      <w:pPr>
        <w:widowControl w:val="0"/>
        <w:numPr>
          <w:ilvl w:val="1"/>
          <w:numId w:val="34"/>
        </w:numPr>
        <w:tabs>
          <w:tab w:val="clear" w:pos="720"/>
          <w:tab w:val="num" w:pos="0"/>
          <w:tab w:val="left" w:pos="426"/>
          <w:tab w:val="num" w:pos="567"/>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7720D4">
        <w:rPr>
          <w:rFonts w:ascii="Arial" w:hAnsi="Arial" w:cs="Arial"/>
          <w:sz w:val="24"/>
          <w:szCs w:val="24"/>
          <w:lang w:val="pt-BR"/>
        </w:rPr>
        <w:t xml:space="preserve">A CONTRATANTE poderá aceitar, a seu critério, o recebimento de parte dos </w:t>
      </w:r>
      <w:r w:rsidRPr="007720D4">
        <w:rPr>
          <w:rFonts w:ascii="Arial" w:hAnsi="Arial" w:cs="Arial"/>
          <w:sz w:val="24"/>
          <w:szCs w:val="24"/>
          <w:lang w:val="pt-BR"/>
        </w:rPr>
        <w:lastRenderedPageBreak/>
        <w:t xml:space="preserve">serviços, desde que obedecidas as condições vigentes. </w:t>
      </w:r>
    </w:p>
    <w:p w:rsidR="00C55EC6" w:rsidRPr="007720D4" w:rsidRDefault="00C55EC6" w:rsidP="00FA7D79">
      <w:pPr>
        <w:widowControl w:val="0"/>
        <w:numPr>
          <w:ilvl w:val="1"/>
          <w:numId w:val="34"/>
        </w:numPr>
        <w:tabs>
          <w:tab w:val="clear" w:pos="720"/>
          <w:tab w:val="num" w:pos="0"/>
          <w:tab w:val="left" w:pos="426"/>
          <w:tab w:val="num" w:pos="567"/>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7720D4">
        <w:rPr>
          <w:rFonts w:ascii="Arial" w:hAnsi="Arial" w:cs="Arial"/>
          <w:sz w:val="24"/>
          <w:szCs w:val="24"/>
          <w:lang w:val="pt-BR"/>
        </w:rPr>
        <w:t xml:space="preserve">A CONTRATADA não poderá substituir membros da equipe indicada para realizar os trabalhos, na PROPOSTA TÉCNICA, sem a anuência da CONTRATANTE. </w:t>
      </w:r>
    </w:p>
    <w:p w:rsidR="00C55EC6" w:rsidRPr="007720D4" w:rsidRDefault="00C55EC6" w:rsidP="00FA7D79">
      <w:pPr>
        <w:widowControl w:val="0"/>
        <w:numPr>
          <w:ilvl w:val="1"/>
          <w:numId w:val="34"/>
        </w:numPr>
        <w:tabs>
          <w:tab w:val="clear" w:pos="720"/>
          <w:tab w:val="num" w:pos="0"/>
          <w:tab w:val="left" w:pos="426"/>
          <w:tab w:val="num" w:pos="567"/>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7720D4">
        <w:rPr>
          <w:rFonts w:ascii="Arial" w:hAnsi="Arial" w:cs="Arial"/>
          <w:sz w:val="24"/>
          <w:szCs w:val="24"/>
          <w:lang w:val="pt-BR"/>
        </w:rPr>
        <w:t xml:space="preserve">A substituição que trata a cláusula anterior deverá ser autorizada pela CONTRATANTE, que deverá, antes de autorizar, solicitar à CONTRATADA que apresente para o novo membro, os documentos demonstrando que este possui qualificação técnica igual ou superior ao membro a ser substituído. </w:t>
      </w: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bookmarkStart w:id="0" w:name="page149"/>
      <w:bookmarkEnd w:id="0"/>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
          <w:bCs/>
          <w:sz w:val="24"/>
          <w:szCs w:val="24"/>
          <w:lang w:val="pt-BR"/>
        </w:rPr>
        <w:t>CLÁUSULA QUARTA – DAS CONDIÇÕES DE PAGAMENTO</w:t>
      </w:r>
    </w:p>
    <w:p w:rsidR="00C55EC6" w:rsidRPr="007720D4" w:rsidRDefault="00C55EC6" w:rsidP="00FF037F">
      <w:pPr>
        <w:widowControl w:val="0"/>
        <w:overflowPunct w:val="0"/>
        <w:autoSpaceDE w:val="0"/>
        <w:autoSpaceDN w:val="0"/>
        <w:adjustRightInd w:val="0"/>
        <w:spacing w:after="0" w:line="240" w:lineRule="auto"/>
        <w:jc w:val="both"/>
        <w:rPr>
          <w:rFonts w:ascii="Arial" w:hAnsi="Arial" w:cs="Arial"/>
          <w:sz w:val="24"/>
          <w:szCs w:val="24"/>
          <w:lang w:val="pt-BR"/>
        </w:rPr>
      </w:pPr>
      <w:r w:rsidRPr="00FD537D">
        <w:rPr>
          <w:rFonts w:ascii="Arial" w:hAnsi="Arial" w:cs="Arial"/>
          <w:bCs/>
          <w:sz w:val="24"/>
          <w:szCs w:val="24"/>
          <w:lang w:val="pt-BR"/>
        </w:rPr>
        <w:t xml:space="preserve">4.1. </w:t>
      </w:r>
      <w:r w:rsidRPr="007720D4">
        <w:rPr>
          <w:rFonts w:ascii="Arial" w:hAnsi="Arial" w:cs="Arial"/>
          <w:sz w:val="24"/>
          <w:szCs w:val="24"/>
          <w:lang w:val="pt-BR"/>
        </w:rPr>
        <w:t xml:space="preserve">Os pagamentos serão realizados em moeda corrente nacional, em até </w:t>
      </w:r>
      <w:r w:rsidR="00D04663" w:rsidRPr="007720D4">
        <w:rPr>
          <w:rFonts w:ascii="Arial" w:hAnsi="Arial" w:cs="Arial"/>
          <w:sz w:val="24"/>
          <w:szCs w:val="24"/>
          <w:lang w:val="pt-BR"/>
        </w:rPr>
        <w:t>30</w:t>
      </w:r>
      <w:r w:rsidRPr="007720D4">
        <w:rPr>
          <w:rFonts w:ascii="Arial" w:hAnsi="Arial" w:cs="Arial"/>
          <w:b/>
          <w:bCs/>
          <w:sz w:val="24"/>
          <w:szCs w:val="24"/>
          <w:lang w:val="pt-BR"/>
        </w:rPr>
        <w:t xml:space="preserve"> </w:t>
      </w:r>
      <w:r w:rsidR="00D04663" w:rsidRPr="007720D4">
        <w:rPr>
          <w:rFonts w:ascii="Arial" w:hAnsi="Arial" w:cs="Arial"/>
          <w:sz w:val="24"/>
          <w:szCs w:val="24"/>
          <w:lang w:val="pt-BR"/>
        </w:rPr>
        <w:t>(trinta</w:t>
      </w:r>
      <w:r w:rsidRPr="007720D4">
        <w:rPr>
          <w:rFonts w:ascii="Arial" w:hAnsi="Arial" w:cs="Arial"/>
          <w:sz w:val="24"/>
          <w:szCs w:val="24"/>
          <w:lang w:val="pt-BR"/>
        </w:rPr>
        <w:t>) dias a contar da data da realização da prestação de serviços deste contrato.</w:t>
      </w:r>
    </w:p>
    <w:p w:rsidR="00C55EC6" w:rsidRPr="007720D4" w:rsidRDefault="00C55EC6" w:rsidP="00FF037F">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 xml:space="preserve">4.2. As faturas ou notas fiscais deverão ser endereçadas à PREFEITURA MUNICIPAL DE SÃO DOMINGOS DO NORTE - Rodovia Gether Lopes de Farias -  s/nº Bairro Emílio Calegari - São Domingos do Norte - ES - CEP 29745-000 - CNPJ 36.350.312/0001-72. </w:t>
      </w:r>
    </w:p>
    <w:p w:rsidR="00C55EC6" w:rsidRPr="007720D4" w:rsidRDefault="00C55EC6" w:rsidP="00FF037F">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 xml:space="preserve">4.3. As faturas ou notas fiscais mensais deverão ser emitidas com a expressa indicação do número do Contrato, a descrição do evento a que se refere e destaque dos impostos incidentes e eventuais deduções e/ou retenções legais, e apresentadas juntamente com os documentos que comprovem os recolhimentos dos encargos sociais e tributários legalmente exigidos, conforme relação a ser fornecida pela CONTRATANTE, sob pena da não liberação dos pagamentos. </w:t>
      </w:r>
    </w:p>
    <w:p w:rsidR="00C55EC6" w:rsidRPr="007720D4" w:rsidRDefault="00C55EC6" w:rsidP="00D81756">
      <w:pPr>
        <w:pStyle w:val="Ttulo3"/>
        <w:tabs>
          <w:tab w:val="left" w:pos="1245"/>
          <w:tab w:val="center" w:pos="4712"/>
        </w:tabs>
        <w:jc w:val="both"/>
        <w:rPr>
          <w:rFonts w:ascii="Arial" w:hAnsi="Arial" w:cs="Arial"/>
          <w:b w:val="0"/>
          <w:color w:val="auto"/>
        </w:rPr>
      </w:pPr>
      <w:r w:rsidRPr="007720D4">
        <w:rPr>
          <w:rFonts w:ascii="Arial" w:hAnsi="Arial" w:cs="Arial"/>
          <w:b w:val="0"/>
        </w:rPr>
        <w:t>4</w:t>
      </w:r>
      <w:r w:rsidRPr="007720D4">
        <w:rPr>
          <w:rFonts w:ascii="Arial" w:hAnsi="Arial" w:cs="Arial"/>
          <w:b w:val="0"/>
          <w:color w:val="auto"/>
        </w:rPr>
        <w:t xml:space="preserve">.4. Caso o faturamento seja feito em desacordo com os termos do contrato, as faturas ou notas fiscais poderão ficar retidas no órgão da CONTRATANTE responsável pela administração do contrato, aguardando a chegada da documentação em ordem, e o novo prazo de vencimento será contado de acordo com a condição de pagamento estipulada no caput desta cláusula, a partir do protocolo do último documento entregue. </w:t>
      </w:r>
    </w:p>
    <w:p w:rsidR="00C55EC6" w:rsidRPr="007720D4" w:rsidRDefault="00C55EC6" w:rsidP="00D81756">
      <w:pPr>
        <w:pStyle w:val="Ttulo3"/>
        <w:tabs>
          <w:tab w:val="left" w:pos="1245"/>
          <w:tab w:val="center" w:pos="4712"/>
        </w:tabs>
        <w:jc w:val="both"/>
        <w:rPr>
          <w:rFonts w:ascii="Arial" w:hAnsi="Arial" w:cs="Arial"/>
          <w:b w:val="0"/>
          <w:color w:val="auto"/>
        </w:rPr>
      </w:pPr>
      <w:r w:rsidRPr="007720D4">
        <w:rPr>
          <w:rFonts w:ascii="Arial" w:hAnsi="Arial" w:cs="Arial"/>
          <w:b w:val="0"/>
          <w:color w:val="auto"/>
        </w:rPr>
        <w:t xml:space="preserve">4.5. Sendo necessárias providências complementares por parte da CONTRATADA, para o adimplemento de quaisquer obrigações, o decurso de prazo para pagamento será interrompido, reiniciando a contagem a partir da data em que estas forem cumpridas, caso em que não será devida qualquer modificação do valor. </w:t>
      </w:r>
    </w:p>
    <w:p w:rsidR="00C55EC6" w:rsidRPr="007720D4" w:rsidRDefault="00C55EC6" w:rsidP="00FA7D79">
      <w:pPr>
        <w:widowControl w:val="0"/>
        <w:numPr>
          <w:ilvl w:val="1"/>
          <w:numId w:val="35"/>
        </w:numPr>
        <w:overflowPunct w:val="0"/>
        <w:autoSpaceDE w:val="0"/>
        <w:autoSpaceDN w:val="0"/>
        <w:adjustRightInd w:val="0"/>
        <w:spacing w:after="0" w:line="240" w:lineRule="auto"/>
        <w:jc w:val="both"/>
        <w:rPr>
          <w:rFonts w:ascii="Arial" w:hAnsi="Arial" w:cs="Arial"/>
          <w:bCs/>
          <w:sz w:val="24"/>
          <w:szCs w:val="24"/>
          <w:lang w:val="pt-BR"/>
        </w:rPr>
      </w:pPr>
      <w:r w:rsidRPr="007720D4">
        <w:rPr>
          <w:rFonts w:ascii="Arial" w:hAnsi="Arial" w:cs="Arial"/>
          <w:sz w:val="24"/>
          <w:szCs w:val="24"/>
          <w:lang w:val="pt-BR"/>
        </w:rPr>
        <w:t xml:space="preserve"> Os pagamentos estão sujeitos às seguintes deduções e/ou retenções: </w:t>
      </w:r>
    </w:p>
    <w:p w:rsidR="00C55EC6" w:rsidRPr="007720D4" w:rsidRDefault="00C55EC6" w:rsidP="00FA7D79">
      <w:pPr>
        <w:widowControl w:val="0"/>
        <w:numPr>
          <w:ilvl w:val="2"/>
          <w:numId w:val="35"/>
        </w:numPr>
        <w:overflowPunct w:val="0"/>
        <w:autoSpaceDE w:val="0"/>
        <w:autoSpaceDN w:val="0"/>
        <w:adjustRightInd w:val="0"/>
        <w:spacing w:after="0" w:line="240" w:lineRule="auto"/>
        <w:jc w:val="both"/>
        <w:rPr>
          <w:rFonts w:ascii="Arial" w:hAnsi="Arial" w:cs="Arial"/>
          <w:bCs/>
          <w:sz w:val="24"/>
          <w:szCs w:val="24"/>
          <w:lang w:val="pt-BR"/>
        </w:rPr>
      </w:pPr>
      <w:r w:rsidRPr="007720D4">
        <w:rPr>
          <w:rFonts w:ascii="Arial" w:hAnsi="Arial" w:cs="Arial"/>
          <w:sz w:val="24"/>
          <w:szCs w:val="24"/>
          <w:lang w:val="pt-BR"/>
        </w:rPr>
        <w:t xml:space="preserve">tributos, taxas e outros encargos incidentes na fonte; </w:t>
      </w:r>
    </w:p>
    <w:p w:rsidR="00C55EC6" w:rsidRPr="007720D4" w:rsidRDefault="00C55EC6" w:rsidP="00FA7D79">
      <w:pPr>
        <w:widowControl w:val="0"/>
        <w:numPr>
          <w:ilvl w:val="2"/>
          <w:numId w:val="35"/>
        </w:numPr>
        <w:overflowPunct w:val="0"/>
        <w:autoSpaceDE w:val="0"/>
        <w:autoSpaceDN w:val="0"/>
        <w:adjustRightInd w:val="0"/>
        <w:spacing w:after="0" w:line="240" w:lineRule="auto"/>
        <w:jc w:val="both"/>
        <w:rPr>
          <w:rFonts w:ascii="Arial" w:hAnsi="Arial" w:cs="Arial"/>
          <w:bCs/>
          <w:sz w:val="24"/>
          <w:szCs w:val="24"/>
          <w:lang w:val="pt-BR"/>
        </w:rPr>
      </w:pPr>
      <w:r w:rsidRPr="007720D4">
        <w:rPr>
          <w:rFonts w:ascii="Arial" w:hAnsi="Arial" w:cs="Arial"/>
          <w:sz w:val="24"/>
          <w:szCs w:val="24"/>
          <w:lang w:val="pt-BR"/>
        </w:rPr>
        <w:t xml:space="preserve">retenções e/ou detenções determinadas por lei ou contratualmente previstas. </w:t>
      </w:r>
    </w:p>
    <w:p w:rsidR="00C55EC6" w:rsidRPr="007720D4" w:rsidRDefault="00C55EC6" w:rsidP="00A33B03">
      <w:pPr>
        <w:widowControl w:val="0"/>
        <w:overflowPunct w:val="0"/>
        <w:autoSpaceDE w:val="0"/>
        <w:autoSpaceDN w:val="0"/>
        <w:adjustRightInd w:val="0"/>
        <w:spacing w:after="0" w:line="240" w:lineRule="auto"/>
        <w:jc w:val="both"/>
        <w:rPr>
          <w:rFonts w:ascii="Arial" w:hAnsi="Arial" w:cs="Arial"/>
          <w:bCs/>
          <w:sz w:val="24"/>
          <w:szCs w:val="24"/>
          <w:lang w:val="pt-BR"/>
        </w:rPr>
      </w:pPr>
      <w:r w:rsidRPr="007720D4">
        <w:rPr>
          <w:rFonts w:ascii="Arial" w:hAnsi="Arial" w:cs="Arial"/>
          <w:bCs/>
          <w:sz w:val="24"/>
          <w:szCs w:val="24"/>
          <w:lang w:val="pt-BR"/>
        </w:rPr>
        <w:t xml:space="preserve">4.7. </w:t>
      </w:r>
      <w:r w:rsidRPr="007720D4">
        <w:rPr>
          <w:rFonts w:ascii="Arial" w:hAnsi="Arial" w:cs="Arial"/>
          <w:sz w:val="24"/>
          <w:szCs w:val="24"/>
          <w:lang w:val="pt-BR"/>
        </w:rPr>
        <w:t xml:space="preserve">O pagamento será efetuado através da Tesouraria – Secretaria Municipal de administração e Finanças, em moeda corrente nacional, observando o disposto a seguir: </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sz w:val="24"/>
          <w:szCs w:val="24"/>
          <w:lang w:val="pt-BR"/>
        </w:rPr>
        <w:t>4.7.1. Ocorrendo atraso de pagamento por culpa exclusiva da CONTRATANTE, o pagamento será realizado acrescido de atualização financeira, entre as datas do vencimento e do efetivo pagamento, de acordo com a variação “</w:t>
      </w:r>
      <w:r w:rsidRPr="007720D4">
        <w:rPr>
          <w:rFonts w:ascii="Arial" w:hAnsi="Arial" w:cs="Arial"/>
          <w:i/>
          <w:iCs/>
          <w:sz w:val="24"/>
          <w:szCs w:val="24"/>
          <w:lang w:val="pt-BR"/>
        </w:rPr>
        <w:t>pro-rata tempore</w:t>
      </w:r>
      <w:r w:rsidRPr="007720D4">
        <w:rPr>
          <w:rFonts w:ascii="Arial" w:hAnsi="Arial" w:cs="Arial"/>
          <w:sz w:val="24"/>
          <w:szCs w:val="24"/>
          <w:lang w:val="pt-BR"/>
        </w:rPr>
        <w:t xml:space="preserve">” do INPC, ou outro índice que venha substituí-lo, conforme a legislação vigente. </w:t>
      </w:r>
    </w:p>
    <w:p w:rsidR="00C55EC6" w:rsidRPr="007720D4" w:rsidRDefault="00C55EC6" w:rsidP="00A33B03">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4.8. Fica  desde  já,  ajustado  que  a  liberação  do  pagamento  das  Faturas/Notas Fiscais, correspondentes   ao   pagamento   dos   serviços   executados,   estará</w:t>
      </w:r>
      <w:bookmarkStart w:id="1" w:name="page151"/>
      <w:bookmarkEnd w:id="1"/>
      <w:r w:rsidRPr="007720D4">
        <w:rPr>
          <w:rFonts w:ascii="Arial" w:hAnsi="Arial" w:cs="Arial"/>
          <w:sz w:val="24"/>
          <w:szCs w:val="24"/>
          <w:lang w:val="pt-BR"/>
        </w:rPr>
        <w:t xml:space="preserve"> condicionada à plena e cabal comprovação do cumprimento de todas as obrigações trabalhistas, previdenciárias, securitárias, tributárias e outras, a que estiver sujeita a CONTRATADA.</w:t>
      </w:r>
    </w:p>
    <w:p w:rsidR="00C55EC6" w:rsidRPr="007720D4" w:rsidRDefault="00C55EC6" w:rsidP="00A33B03">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 xml:space="preserve">4.9. Sem prejuízo de qualquer outra disposição contratual, vindo a CONTRATANTE a responder por qualquer ação ou reclamação proposta por empregados da </w:t>
      </w:r>
      <w:r w:rsidRPr="007720D4">
        <w:rPr>
          <w:rFonts w:ascii="Arial" w:hAnsi="Arial" w:cs="Arial"/>
          <w:sz w:val="24"/>
          <w:szCs w:val="24"/>
          <w:lang w:val="pt-BR"/>
        </w:rPr>
        <w:lastRenderedPageBreak/>
        <w:t xml:space="preserve">CONTRATADA, pessoas a seu serviço ou qualquer terceiro em decorrência dos serviços prestados, poderá a CONTRATANTE, mediante simples notificação escrita, reter e utilizar os créditos de titularidade da CONTRATADA, até o montante necessário ao pagamento integral da obrigação exigida, incluindo custas, despesas processuais e honorários advocatícios. </w:t>
      </w:r>
    </w:p>
    <w:p w:rsidR="00C55EC6" w:rsidRPr="007720D4" w:rsidRDefault="00C55EC6" w:rsidP="00A33B03">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 xml:space="preserve">4.10. Os valores retidos e não utilizados pela CONTRATANTE serão devolvidos à CONTRATADA, sem qualquer atualização, no prazo de 15 (quinze) dias úteis após a extinção da ação ou reclamação. </w:t>
      </w:r>
    </w:p>
    <w:p w:rsidR="00C55EC6" w:rsidRPr="007720D4" w:rsidRDefault="00C55EC6" w:rsidP="00A33B03">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 xml:space="preserve">4.11. Nenhum pagamento será feito à CONTRATADA antes de recolhida a multa devida à CONTRATANTE. </w:t>
      </w:r>
    </w:p>
    <w:p w:rsidR="00C55EC6" w:rsidRPr="007720D4" w:rsidRDefault="00C55EC6" w:rsidP="003C10A8">
      <w:pPr>
        <w:widowControl w:val="0"/>
        <w:autoSpaceDE w:val="0"/>
        <w:autoSpaceDN w:val="0"/>
        <w:adjustRightInd w:val="0"/>
        <w:spacing w:after="0" w:line="240" w:lineRule="auto"/>
        <w:jc w:val="both"/>
        <w:rPr>
          <w:rFonts w:ascii="Arial" w:hAnsi="Arial" w:cs="Arial"/>
          <w:b/>
          <w:bCs/>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
          <w:bCs/>
          <w:sz w:val="24"/>
          <w:szCs w:val="24"/>
          <w:lang w:val="pt-BR"/>
        </w:rPr>
        <w:t>CLÁUSULA QUINTA – DA DOTAÇÃO ORÇAMENTÁRIA</w:t>
      </w:r>
    </w:p>
    <w:p w:rsidR="00C55EC6" w:rsidRPr="007720D4" w:rsidRDefault="00C55EC6" w:rsidP="007A489A">
      <w:pPr>
        <w:widowControl w:val="0"/>
        <w:overflowPunct w:val="0"/>
        <w:autoSpaceDE w:val="0"/>
        <w:autoSpaceDN w:val="0"/>
        <w:adjustRightInd w:val="0"/>
        <w:spacing w:after="0" w:line="240" w:lineRule="auto"/>
        <w:jc w:val="both"/>
        <w:rPr>
          <w:rFonts w:ascii="Arial" w:hAnsi="Arial" w:cs="Arial"/>
          <w:sz w:val="24"/>
          <w:szCs w:val="24"/>
          <w:lang w:val="pt-BR"/>
        </w:rPr>
      </w:pPr>
      <w:r w:rsidRPr="00FD537D">
        <w:rPr>
          <w:rFonts w:ascii="Arial" w:hAnsi="Arial" w:cs="Arial"/>
          <w:bCs/>
          <w:sz w:val="24"/>
          <w:szCs w:val="24"/>
          <w:lang w:val="pt-BR"/>
        </w:rPr>
        <w:t>5.1.</w:t>
      </w:r>
      <w:r w:rsidRPr="007720D4">
        <w:rPr>
          <w:rFonts w:ascii="Arial" w:hAnsi="Arial" w:cs="Arial"/>
          <w:b/>
          <w:bCs/>
          <w:sz w:val="24"/>
          <w:szCs w:val="24"/>
          <w:lang w:val="pt-BR"/>
        </w:rPr>
        <w:t xml:space="preserve"> </w:t>
      </w:r>
      <w:r w:rsidRPr="007720D4">
        <w:rPr>
          <w:rFonts w:ascii="Arial" w:hAnsi="Arial" w:cs="Arial"/>
          <w:sz w:val="24"/>
          <w:szCs w:val="24"/>
          <w:lang w:val="pt-BR"/>
        </w:rPr>
        <w:t>As despesas decorrentes deste contrato correrão à conta da seguinte dotação</w:t>
      </w:r>
      <w:r w:rsidRPr="007720D4">
        <w:rPr>
          <w:rFonts w:ascii="Arial" w:hAnsi="Arial" w:cs="Arial"/>
          <w:b/>
          <w:bCs/>
          <w:sz w:val="24"/>
          <w:szCs w:val="24"/>
          <w:lang w:val="pt-BR"/>
        </w:rPr>
        <w:t xml:space="preserve"> </w:t>
      </w:r>
      <w:r w:rsidRPr="007720D4">
        <w:rPr>
          <w:rFonts w:ascii="Arial" w:hAnsi="Arial" w:cs="Arial"/>
          <w:sz w:val="24"/>
          <w:szCs w:val="24"/>
          <w:lang w:val="pt-BR"/>
        </w:rPr>
        <w:t>orçamentár</w:t>
      </w:r>
      <w:r w:rsidR="00D04663" w:rsidRPr="007720D4">
        <w:rPr>
          <w:rFonts w:ascii="Arial" w:hAnsi="Arial" w:cs="Arial"/>
          <w:sz w:val="24"/>
          <w:szCs w:val="24"/>
          <w:lang w:val="pt-BR"/>
        </w:rPr>
        <w:t>ia</w:t>
      </w:r>
      <w:r w:rsidR="00D04663" w:rsidRPr="007720D4">
        <w:rPr>
          <w:rFonts w:ascii="Arial" w:hAnsi="Arial" w:cs="Arial"/>
          <w:color w:val="C00000"/>
          <w:sz w:val="24"/>
          <w:szCs w:val="24"/>
          <w:lang w:val="pt-BR"/>
        </w:rPr>
        <w:t>:</w:t>
      </w:r>
      <w:r w:rsidR="00D04663" w:rsidRPr="007720D4">
        <w:rPr>
          <w:rFonts w:ascii="Arial" w:hAnsi="Arial" w:cs="Arial"/>
          <w:sz w:val="24"/>
          <w:szCs w:val="24"/>
          <w:lang w:val="pt-BR"/>
        </w:rPr>
        <w:t xml:space="preserve"> </w:t>
      </w:r>
    </w:p>
    <w:p w:rsidR="00722EC9" w:rsidRPr="00961D17" w:rsidRDefault="00722EC9" w:rsidP="00722EC9">
      <w:pPr>
        <w:widowControl w:val="0"/>
        <w:autoSpaceDE w:val="0"/>
        <w:autoSpaceDN w:val="0"/>
        <w:adjustRightInd w:val="0"/>
        <w:spacing w:after="0" w:line="240" w:lineRule="auto"/>
        <w:jc w:val="both"/>
        <w:rPr>
          <w:rFonts w:ascii="Arial" w:hAnsi="Arial" w:cs="Arial"/>
          <w:bCs/>
          <w:sz w:val="24"/>
          <w:szCs w:val="24"/>
          <w:lang w:val="pt-BR"/>
        </w:rPr>
      </w:pPr>
      <w:r w:rsidRPr="00961D17">
        <w:rPr>
          <w:rFonts w:ascii="Arial" w:hAnsi="Arial" w:cs="Arial"/>
          <w:bCs/>
          <w:sz w:val="24"/>
          <w:szCs w:val="24"/>
          <w:lang w:val="pt-BR"/>
        </w:rPr>
        <w:t>Secretaria Municipal do Trabalho Assistência e Desenvolvimento Social 009010.0824400212.082 – Manutenção de Programa e atividade do CRAS</w:t>
      </w:r>
    </w:p>
    <w:p w:rsidR="00722EC9" w:rsidRPr="00961D17" w:rsidRDefault="00722EC9" w:rsidP="00722EC9">
      <w:pPr>
        <w:widowControl w:val="0"/>
        <w:autoSpaceDE w:val="0"/>
        <w:autoSpaceDN w:val="0"/>
        <w:adjustRightInd w:val="0"/>
        <w:spacing w:after="0" w:line="240" w:lineRule="auto"/>
        <w:jc w:val="both"/>
        <w:rPr>
          <w:rFonts w:ascii="Arial" w:hAnsi="Arial" w:cs="Arial"/>
          <w:bCs/>
          <w:sz w:val="24"/>
          <w:szCs w:val="24"/>
          <w:lang w:val="pt-BR"/>
        </w:rPr>
      </w:pPr>
      <w:r w:rsidRPr="00961D17">
        <w:rPr>
          <w:rFonts w:ascii="Arial" w:hAnsi="Arial" w:cs="Arial"/>
          <w:bCs/>
          <w:sz w:val="24"/>
          <w:szCs w:val="24"/>
          <w:lang w:val="pt-BR"/>
        </w:rPr>
        <w:t>33903900000- Outros serviços de terceiros</w:t>
      </w:r>
    </w:p>
    <w:p w:rsidR="00C55EC6" w:rsidRPr="00961D17" w:rsidRDefault="00961D17" w:rsidP="003C10A8">
      <w:pPr>
        <w:widowControl w:val="0"/>
        <w:autoSpaceDE w:val="0"/>
        <w:autoSpaceDN w:val="0"/>
        <w:adjustRightInd w:val="0"/>
        <w:spacing w:after="0" w:line="240" w:lineRule="auto"/>
        <w:jc w:val="both"/>
        <w:rPr>
          <w:rFonts w:ascii="Arial" w:hAnsi="Arial" w:cs="Arial"/>
          <w:sz w:val="24"/>
          <w:szCs w:val="24"/>
          <w:lang w:val="pt-BR"/>
        </w:rPr>
      </w:pPr>
      <w:r w:rsidRPr="00961D17">
        <w:rPr>
          <w:rFonts w:ascii="Arial" w:hAnsi="Arial" w:cs="Arial"/>
          <w:sz w:val="24"/>
          <w:szCs w:val="24"/>
          <w:lang w:val="pt-BR"/>
        </w:rPr>
        <w:t>Ficha: 355</w:t>
      </w:r>
    </w:p>
    <w:p w:rsidR="00961D17" w:rsidRPr="007720D4" w:rsidRDefault="00961D17"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b/>
          <w:bCs/>
          <w:sz w:val="24"/>
          <w:szCs w:val="24"/>
          <w:lang w:val="pt-BR"/>
        </w:rPr>
        <w:t>CLÁUSULA SEXTA - DAS OBRIGAÇÕES</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FD537D">
        <w:rPr>
          <w:rFonts w:ascii="Arial" w:hAnsi="Arial" w:cs="Arial"/>
          <w:bCs/>
          <w:sz w:val="24"/>
          <w:szCs w:val="24"/>
          <w:lang w:val="pt-BR"/>
        </w:rPr>
        <w:t>6.1.</w:t>
      </w:r>
      <w:r w:rsidRPr="007720D4">
        <w:rPr>
          <w:rFonts w:ascii="Arial" w:hAnsi="Arial" w:cs="Arial"/>
          <w:b/>
          <w:bCs/>
          <w:sz w:val="24"/>
          <w:szCs w:val="24"/>
          <w:lang w:val="pt-BR"/>
        </w:rPr>
        <w:t xml:space="preserve"> </w:t>
      </w:r>
      <w:r w:rsidRPr="007720D4">
        <w:rPr>
          <w:rFonts w:ascii="Arial" w:hAnsi="Arial" w:cs="Arial"/>
          <w:sz w:val="24"/>
          <w:szCs w:val="24"/>
          <w:lang w:val="pt-BR"/>
        </w:rPr>
        <w:t>Sem prejuízo das disposições das cláusulas e anexos deste termo de contrato e</w:t>
      </w:r>
      <w:r w:rsidRPr="007720D4">
        <w:rPr>
          <w:rFonts w:ascii="Arial" w:hAnsi="Arial" w:cs="Arial"/>
          <w:b/>
          <w:bCs/>
          <w:sz w:val="24"/>
          <w:szCs w:val="24"/>
          <w:lang w:val="pt-BR"/>
        </w:rPr>
        <w:t xml:space="preserve"> </w:t>
      </w:r>
      <w:r w:rsidRPr="007720D4">
        <w:rPr>
          <w:rFonts w:ascii="Arial" w:hAnsi="Arial" w:cs="Arial"/>
          <w:sz w:val="24"/>
          <w:szCs w:val="24"/>
          <w:lang w:val="pt-BR"/>
        </w:rPr>
        <w:t>em cumprimento às suas obrigações contratuais, além das decorrentes de lei e de normas regulamentares, constituem encargos específicos da CONTRATADA pela prestação de serviços técnicos:</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6.1.1. aceitar nas mesmas condições contratuais os acréscimos ou supressões em</w:t>
      </w:r>
      <w:r w:rsidRPr="007720D4">
        <w:rPr>
          <w:rFonts w:ascii="Arial" w:hAnsi="Arial" w:cs="Arial"/>
          <w:b/>
          <w:bCs/>
          <w:sz w:val="24"/>
          <w:szCs w:val="24"/>
          <w:lang w:val="pt-BR"/>
        </w:rPr>
        <w:t xml:space="preserve"> </w:t>
      </w:r>
      <w:r w:rsidRPr="007720D4">
        <w:rPr>
          <w:rFonts w:ascii="Arial" w:hAnsi="Arial" w:cs="Arial"/>
          <w:sz w:val="24"/>
          <w:szCs w:val="24"/>
          <w:lang w:val="pt-BR"/>
        </w:rPr>
        <w:t>até 25% (vinte e cinco por cento) do valor atualizado do contrato;</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Cs/>
          <w:sz w:val="24"/>
          <w:szCs w:val="24"/>
          <w:lang w:val="pt-BR"/>
        </w:rPr>
        <w:t>6.1.2</w:t>
      </w:r>
      <w:r w:rsidRPr="007720D4">
        <w:rPr>
          <w:rFonts w:ascii="Arial" w:hAnsi="Arial" w:cs="Arial"/>
          <w:b/>
          <w:bCs/>
          <w:sz w:val="24"/>
          <w:szCs w:val="24"/>
          <w:lang w:val="pt-BR"/>
        </w:rPr>
        <w:t xml:space="preserve">. </w:t>
      </w:r>
      <w:r w:rsidRPr="007720D4">
        <w:rPr>
          <w:rFonts w:ascii="Arial" w:hAnsi="Arial" w:cs="Arial"/>
          <w:bCs/>
          <w:sz w:val="24"/>
          <w:szCs w:val="24"/>
          <w:lang w:val="pt-BR"/>
        </w:rPr>
        <w:t>m</w:t>
      </w:r>
      <w:r w:rsidRPr="007720D4">
        <w:rPr>
          <w:rFonts w:ascii="Arial" w:hAnsi="Arial" w:cs="Arial"/>
          <w:sz w:val="24"/>
          <w:szCs w:val="24"/>
          <w:lang w:val="pt-BR"/>
        </w:rPr>
        <w:t>anter durante a execução do contrato, em compatibilidade com as obrigações</w:t>
      </w:r>
      <w:r w:rsidRPr="007720D4">
        <w:rPr>
          <w:rFonts w:ascii="Arial" w:hAnsi="Arial" w:cs="Arial"/>
          <w:b/>
          <w:bCs/>
          <w:sz w:val="24"/>
          <w:szCs w:val="24"/>
          <w:lang w:val="pt-BR"/>
        </w:rPr>
        <w:t xml:space="preserve"> </w:t>
      </w:r>
      <w:r w:rsidRPr="007720D4">
        <w:rPr>
          <w:rFonts w:ascii="Arial" w:hAnsi="Arial" w:cs="Arial"/>
          <w:sz w:val="24"/>
          <w:szCs w:val="24"/>
          <w:lang w:val="pt-BR"/>
        </w:rPr>
        <w:t>assumidas, todas as condições de HABILITAÇÃO e QUALIFICAÇÃO exigidas na licitação;</w:t>
      </w:r>
    </w:p>
    <w:p w:rsidR="00C55EC6" w:rsidRPr="007720D4" w:rsidRDefault="00C55EC6" w:rsidP="00120D37">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sz w:val="24"/>
          <w:szCs w:val="24"/>
          <w:lang w:val="pt-BR"/>
        </w:rPr>
        <w:t xml:space="preserve">6.1.3. cumprir rigorosamente as exigências da legislação tributária, fiscal, trabalhista, previdenciária, de seguro, higiene e segurança do trabalho, assumindo todas as obrigações e encargos legais inerentes e respondendo integralmente pelos ônus resultantes das infrações cometidas; </w:t>
      </w:r>
    </w:p>
    <w:p w:rsidR="00C55EC6" w:rsidRPr="007720D4" w:rsidRDefault="00C55EC6" w:rsidP="00120D37">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 xml:space="preserve">6.1.4. observar as disposições legais que regulam o exercício de sua atividade como empresa legalmente habilitada para a prestação dos serviços objeto deste contrato; </w:t>
      </w:r>
      <w:bookmarkStart w:id="2" w:name="page153"/>
      <w:bookmarkEnd w:id="2"/>
    </w:p>
    <w:p w:rsidR="00C55EC6" w:rsidRPr="007720D4" w:rsidRDefault="00C55EC6" w:rsidP="00120D37">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sz w:val="24"/>
          <w:szCs w:val="24"/>
          <w:lang w:val="pt-BR"/>
        </w:rPr>
        <w:t xml:space="preserve">6.1.5. arcar com eventuais prejuízos causados à CONTRATANTE e/ou a terceiros, provocados por ineficiência ou irregularidade cometidas por seus empregados, convenentes ou prepostos, envolvidos na execução do contrato; </w:t>
      </w:r>
    </w:p>
    <w:p w:rsidR="00C55EC6" w:rsidRPr="007720D4" w:rsidRDefault="00C55EC6" w:rsidP="00120D37">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bCs/>
          <w:sz w:val="24"/>
          <w:szCs w:val="24"/>
          <w:lang w:val="pt-BR"/>
        </w:rPr>
        <w:t>6.1.6.</w:t>
      </w:r>
      <w:r w:rsidRPr="007720D4">
        <w:rPr>
          <w:rFonts w:ascii="Arial" w:hAnsi="Arial" w:cs="Arial"/>
          <w:b/>
          <w:bCs/>
          <w:sz w:val="24"/>
          <w:szCs w:val="24"/>
          <w:lang w:val="pt-BR"/>
        </w:rPr>
        <w:t xml:space="preserve"> </w:t>
      </w:r>
      <w:r w:rsidRPr="007720D4">
        <w:rPr>
          <w:rFonts w:ascii="Arial" w:hAnsi="Arial" w:cs="Arial"/>
          <w:sz w:val="24"/>
          <w:szCs w:val="24"/>
          <w:lang w:val="pt-BR"/>
        </w:rPr>
        <w:t xml:space="preserve">assumir, relativamente a seus empregados e prepostos, todas as providências e obrigações estabelecidas na legislação específica, inclusive em caso de acidente de trabalho, ainda que verificados nas dependências da CONTRATANTE, os quais com esta não terão qualquer vínculo empregatício; </w:t>
      </w:r>
    </w:p>
    <w:p w:rsidR="00C55EC6" w:rsidRPr="007720D4" w:rsidRDefault="00C55EC6" w:rsidP="00120D37">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bCs/>
          <w:sz w:val="24"/>
          <w:szCs w:val="24"/>
          <w:lang w:val="pt-BR"/>
        </w:rPr>
        <w:t>6.1.7.</w:t>
      </w:r>
      <w:r w:rsidRPr="007720D4">
        <w:rPr>
          <w:rFonts w:ascii="Arial" w:hAnsi="Arial" w:cs="Arial"/>
          <w:b/>
          <w:bCs/>
          <w:sz w:val="24"/>
          <w:szCs w:val="24"/>
          <w:lang w:val="pt-BR"/>
        </w:rPr>
        <w:t xml:space="preserve"> </w:t>
      </w:r>
      <w:r w:rsidRPr="007720D4">
        <w:rPr>
          <w:rFonts w:ascii="Arial" w:hAnsi="Arial" w:cs="Arial"/>
          <w:sz w:val="24"/>
          <w:szCs w:val="24"/>
          <w:lang w:val="pt-BR"/>
        </w:rPr>
        <w:t xml:space="preserve">responsabilizar-se pelas providências judiciais ou extrajudiciais para a solução das questões ligadas a danos causados a terceiros, por culpa ou omissão sua ou de seus prepostos, e tomá-las a seu próprio nome e às suas expensas; </w:t>
      </w:r>
    </w:p>
    <w:p w:rsidR="00C55EC6" w:rsidRPr="007720D4" w:rsidRDefault="00C55EC6" w:rsidP="004F5300">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bCs/>
          <w:sz w:val="24"/>
          <w:szCs w:val="24"/>
          <w:lang w:val="pt-BR"/>
        </w:rPr>
        <w:t>6.1.8.</w:t>
      </w:r>
      <w:r w:rsidRPr="007720D4">
        <w:rPr>
          <w:rFonts w:ascii="Arial" w:hAnsi="Arial" w:cs="Arial"/>
          <w:b/>
          <w:bCs/>
          <w:sz w:val="24"/>
          <w:szCs w:val="24"/>
          <w:lang w:val="pt-BR"/>
        </w:rPr>
        <w:t xml:space="preserve"> </w:t>
      </w:r>
      <w:r w:rsidRPr="007720D4">
        <w:rPr>
          <w:rFonts w:ascii="Arial" w:hAnsi="Arial" w:cs="Arial"/>
          <w:sz w:val="24"/>
          <w:szCs w:val="24"/>
          <w:lang w:val="pt-BR"/>
        </w:rPr>
        <w:t xml:space="preserve">todas as ações trabalhistas, decorrentes da execução do Contrato que diretamente ou indiretamente responsabilizem a CONTRATANTE em seus processos, terão os valores destas ações judiciais glosados dos pagamentos das faturas em </w:t>
      </w:r>
      <w:r w:rsidRPr="007720D4">
        <w:rPr>
          <w:rFonts w:ascii="Arial" w:hAnsi="Arial" w:cs="Arial"/>
          <w:sz w:val="24"/>
          <w:szCs w:val="24"/>
          <w:lang w:val="pt-BR"/>
        </w:rPr>
        <w:lastRenderedPageBreak/>
        <w:t xml:space="preserve">nome da CONTRATADA e suas respectivas liberações somente ocorrerão quando, judicialmente, a CONTRATANTE for excluída da lide pela Justiça desta responsabilidade; </w:t>
      </w:r>
    </w:p>
    <w:p w:rsidR="00C55EC6" w:rsidRPr="007720D4" w:rsidRDefault="00C55EC6" w:rsidP="00AF077D">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bCs/>
          <w:sz w:val="24"/>
          <w:szCs w:val="24"/>
          <w:lang w:val="pt-BR"/>
        </w:rPr>
        <w:t>6.1.9. c</w:t>
      </w:r>
      <w:r w:rsidRPr="007720D4">
        <w:rPr>
          <w:rFonts w:ascii="Arial" w:hAnsi="Arial" w:cs="Arial"/>
          <w:sz w:val="24"/>
          <w:szCs w:val="24"/>
          <w:lang w:val="pt-BR"/>
        </w:rPr>
        <w:t xml:space="preserve">redenciar representante junto a CONTRATANTE, o qual deverá possuir os conhecimentos e a capacidade profissionais necessários, bem como ter autonomia e autoridade para resolver qualquer assunto relacionado com os serviços contratados; </w:t>
      </w:r>
    </w:p>
    <w:p w:rsidR="00C55EC6" w:rsidRPr="007720D4" w:rsidRDefault="00C55EC6" w:rsidP="00AF077D">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bCs/>
          <w:sz w:val="24"/>
          <w:szCs w:val="24"/>
          <w:lang w:val="pt-BR"/>
        </w:rPr>
        <w:t>6.1.10.</w:t>
      </w:r>
      <w:r w:rsidRPr="007720D4">
        <w:rPr>
          <w:rFonts w:ascii="Arial" w:hAnsi="Arial" w:cs="Arial"/>
          <w:b/>
          <w:bCs/>
          <w:sz w:val="24"/>
          <w:szCs w:val="24"/>
          <w:lang w:val="pt-BR"/>
        </w:rPr>
        <w:t xml:space="preserve"> </w:t>
      </w:r>
      <w:r w:rsidRPr="007720D4">
        <w:rPr>
          <w:rFonts w:ascii="Arial" w:hAnsi="Arial" w:cs="Arial"/>
          <w:sz w:val="24"/>
          <w:szCs w:val="24"/>
          <w:lang w:val="pt-BR"/>
        </w:rPr>
        <w:t xml:space="preserve">colaborar com a fiscalização da CONTRATANTE em qualquer etapa de desenvolvimento deste contrato, proporcionando-lhes assistência e facilidades necessárias ao exercício de suas funções; </w:t>
      </w:r>
    </w:p>
    <w:p w:rsidR="00C55EC6" w:rsidRPr="007720D4" w:rsidRDefault="00C55EC6" w:rsidP="00AF077D">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sz w:val="24"/>
          <w:szCs w:val="24"/>
          <w:lang w:val="pt-BR"/>
        </w:rPr>
        <w:t xml:space="preserve">6.1.11. apresentar-se à CONTRATANTE sempre que solicitada, através do representante credenciado; </w:t>
      </w:r>
    </w:p>
    <w:p w:rsidR="00C55EC6" w:rsidRPr="007720D4" w:rsidRDefault="00C55EC6" w:rsidP="00AF077D">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bCs/>
          <w:sz w:val="24"/>
          <w:szCs w:val="24"/>
          <w:lang w:val="pt-BR"/>
        </w:rPr>
        <w:t>6.1.12.</w:t>
      </w:r>
      <w:r w:rsidRPr="007720D4">
        <w:rPr>
          <w:rFonts w:ascii="Arial" w:hAnsi="Arial" w:cs="Arial"/>
          <w:b/>
          <w:bCs/>
          <w:sz w:val="24"/>
          <w:szCs w:val="24"/>
          <w:lang w:val="pt-BR"/>
        </w:rPr>
        <w:t xml:space="preserve"> </w:t>
      </w:r>
      <w:r w:rsidRPr="007720D4">
        <w:rPr>
          <w:rFonts w:ascii="Arial" w:hAnsi="Arial" w:cs="Arial"/>
          <w:sz w:val="24"/>
          <w:szCs w:val="24"/>
          <w:lang w:val="pt-BR"/>
        </w:rPr>
        <w:t xml:space="preserve">participar de reuniões com a CONTRATANTE, sempre que convocado, acatando toda determinação que se refira à fiel e melhor execução do contrato; </w:t>
      </w:r>
    </w:p>
    <w:p w:rsidR="00C55EC6" w:rsidRPr="007720D4" w:rsidRDefault="00C55EC6" w:rsidP="00AF077D">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sz w:val="24"/>
          <w:szCs w:val="24"/>
          <w:lang w:val="pt-BR"/>
        </w:rPr>
        <w:t xml:space="preserve">6.1.13. observar a programação dos serviços constantes do cronograma de trabalho e suas eventuais alterações; </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Cs/>
          <w:sz w:val="24"/>
          <w:szCs w:val="24"/>
          <w:lang w:val="pt-BR"/>
        </w:rPr>
        <w:t>6.1.14. f</w:t>
      </w:r>
      <w:r w:rsidRPr="007720D4">
        <w:rPr>
          <w:rFonts w:ascii="Arial" w:hAnsi="Arial" w:cs="Arial"/>
          <w:sz w:val="24"/>
          <w:szCs w:val="24"/>
          <w:lang w:val="pt-BR"/>
        </w:rPr>
        <w:t>ornecer à CONTRATANTE relação nominal dos profissionais contratados designados para a execução dos serviços onde constem, as datas de assinatura e validade dos contratos de prestação de serviços, atualizando em ambos os casos, as informações quando da substituição, admissão e demissão do empregado, e rescisão do contrato de prestação de serviços, responsabilizando-se pelos encargos trabalhistas, cíveis, previdenciários, fiscais e comerciais, resultantes da execução do contrato;</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6.1.15. afastar, após notificação, todo empregado que, a critério da CONTRATANTE, proceder de maneira desrespeitosa para com os empregados e clientes desta, além do público em geral;</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 xml:space="preserve">6.1.16. reforçar ou substituir os seus recursos de pessoal se for constatado a sua inadequação para realizar os serviços; </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6.1.17. comunicar à CONTRATANTE, toda vez que ocorrer afastamento, substituição ou inclusão de qualquer elemento da que esteja prestando serviços à CONTRATANTE, e no caso de substituição ou inclusão, a CONTRATADA anexará os respectivos currículos, ficando a cargo da CONTRATANTE aceitá-los ou não, observado o art. 55, inciso XIII da Lei Federal nº 8.666/93;</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 xml:space="preserve">6.1.18. em especial para o(s) profissional (is) que possibilitou (aram) a qualificação técnica da CONTRATADA quando da licitação ou para qualquer outro membro da EQUIPE FIXA, em caso de necessidade de substituição, esta somente poderá ocorrer por profissional de currículo equivalente ou superior ao substituído; </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6.1.19. responsabilizar-se integral e diretamente pelos serviços contratados e mencionados em quaisquer dos documentos que integram o presente termo de contrato, nos termos da legislação vigente;</w:t>
      </w:r>
    </w:p>
    <w:p w:rsidR="00C55EC6" w:rsidRPr="007720D4" w:rsidRDefault="00C55EC6" w:rsidP="00621A1D">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 xml:space="preserve">6.1.20. reparar e corrigir, às suas expensas, no total ou em parte, o objeto do contrato em que se verificarem vícios, defeitos ou incorreções resultantes da execução; </w:t>
      </w:r>
    </w:p>
    <w:p w:rsidR="00C55EC6" w:rsidRPr="007720D4" w:rsidRDefault="00C55EC6" w:rsidP="00621A1D">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 xml:space="preserve">6.1.21. fica reservado à CONTRATADA, sempre em conjunto com a CONTRATANTE, constituir a EQUIPE FIXA da CONTRATANTE, considerando-se o grau de instrução e a experiência necessária e suficiente para tanto; </w:t>
      </w: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rPr>
      </w:pPr>
      <w:r w:rsidRPr="00FD537D">
        <w:rPr>
          <w:rFonts w:ascii="Arial" w:hAnsi="Arial" w:cs="Arial"/>
          <w:bCs/>
          <w:sz w:val="24"/>
          <w:szCs w:val="24"/>
        </w:rPr>
        <w:t>6.2.</w:t>
      </w:r>
      <w:r w:rsidRPr="007720D4">
        <w:rPr>
          <w:rFonts w:ascii="Arial" w:hAnsi="Arial" w:cs="Arial"/>
          <w:b/>
          <w:bCs/>
          <w:sz w:val="24"/>
          <w:szCs w:val="24"/>
        </w:rPr>
        <w:t xml:space="preserve"> Constituem obrigações da CONTRATANTE:</w:t>
      </w:r>
    </w:p>
    <w:p w:rsidR="00C55EC6" w:rsidRPr="007720D4" w:rsidRDefault="00C55EC6" w:rsidP="00FA7D79">
      <w:pPr>
        <w:widowControl w:val="0"/>
        <w:numPr>
          <w:ilvl w:val="2"/>
          <w:numId w:val="36"/>
        </w:numPr>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sz w:val="24"/>
          <w:szCs w:val="24"/>
          <w:lang w:val="pt-BR"/>
        </w:rPr>
        <w:t>efetuar o pagamento no devido prazo fixado neste Contrato;</w:t>
      </w:r>
    </w:p>
    <w:p w:rsidR="00C55EC6" w:rsidRPr="007720D4" w:rsidRDefault="00C55EC6" w:rsidP="00FA7D79">
      <w:pPr>
        <w:widowControl w:val="0"/>
        <w:numPr>
          <w:ilvl w:val="2"/>
          <w:numId w:val="36"/>
        </w:numPr>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sz w:val="24"/>
          <w:szCs w:val="24"/>
          <w:lang w:val="pt-BR"/>
        </w:rPr>
        <w:t>fiscalizar a execução dos serviços objeto deste Contrato;</w:t>
      </w:r>
    </w:p>
    <w:p w:rsidR="00C55EC6" w:rsidRPr="007720D4" w:rsidRDefault="00C55EC6" w:rsidP="00FA7D79">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7720D4">
        <w:rPr>
          <w:rFonts w:ascii="Arial" w:hAnsi="Arial" w:cs="Arial"/>
          <w:sz w:val="24"/>
          <w:szCs w:val="24"/>
          <w:lang w:val="pt-BR"/>
        </w:rPr>
        <w:lastRenderedPageBreak/>
        <w:t>manifestar por escrito, sobre os relatórios e demais elementos fornecidos pela CONTRATADA, bem como, solicitar da mesma forma as providências necessárias à correção e revisão de falhas ou defeitos verificados nos serviços;</w:t>
      </w:r>
    </w:p>
    <w:p w:rsidR="00C55EC6" w:rsidRPr="007720D4" w:rsidRDefault="00C55EC6" w:rsidP="00FA7D79">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7720D4">
        <w:rPr>
          <w:rFonts w:ascii="Arial" w:hAnsi="Arial" w:cs="Arial"/>
          <w:sz w:val="24"/>
          <w:szCs w:val="24"/>
          <w:lang w:val="pt-BR"/>
        </w:rPr>
        <w:t>comunicar imediatamente à CONTRATADA as irregularidades manifestadas na execução do contrato e receber dela as informações acerca das providências adotadas;</w:t>
      </w:r>
    </w:p>
    <w:p w:rsidR="00C55EC6" w:rsidRPr="007720D4" w:rsidRDefault="00C55EC6" w:rsidP="00FA7D79">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7720D4">
        <w:rPr>
          <w:rFonts w:ascii="Arial" w:hAnsi="Arial" w:cs="Arial"/>
          <w:sz w:val="24"/>
          <w:szCs w:val="24"/>
          <w:lang w:val="pt-BR"/>
        </w:rPr>
        <w:t xml:space="preserve">assegurar ao pessoal da CONTRATADA, devidamente credenciado, o acesso às instalações para a plena execução do contrato; </w:t>
      </w:r>
    </w:p>
    <w:p w:rsidR="00C55EC6" w:rsidRPr="007720D4" w:rsidRDefault="00C55EC6" w:rsidP="00FA7D79">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7720D4">
        <w:rPr>
          <w:rFonts w:ascii="Arial" w:hAnsi="Arial" w:cs="Arial"/>
          <w:sz w:val="24"/>
          <w:szCs w:val="24"/>
          <w:lang w:val="pt-BR"/>
        </w:rPr>
        <w:t>prestar em tempo hábil, todas as informações à CONTRATADA, necessárias ao bom e fiel desempenho do contrato;</w:t>
      </w:r>
    </w:p>
    <w:p w:rsidR="00C55EC6" w:rsidRPr="007720D4" w:rsidRDefault="00C55EC6" w:rsidP="00FA7D79">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7720D4">
        <w:rPr>
          <w:rFonts w:ascii="Arial" w:hAnsi="Arial" w:cs="Arial"/>
          <w:sz w:val="24"/>
          <w:szCs w:val="24"/>
          <w:lang w:val="pt-BR"/>
        </w:rPr>
        <w:t xml:space="preserve">decidir com o representante da CONTRATADA todas as questões que surgirem durante a execução do contrato e a ele relativas. </w:t>
      </w: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
          <w:bCs/>
          <w:sz w:val="24"/>
          <w:szCs w:val="24"/>
          <w:lang w:val="pt-BR"/>
        </w:rPr>
        <w:t>CLÁUSULA SÉTIMA – DA PROPRIEDADE E DIVULGAÇÃO DOS TRABALHOS</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FD537D">
        <w:rPr>
          <w:rFonts w:ascii="Arial" w:hAnsi="Arial" w:cs="Arial"/>
          <w:bCs/>
          <w:sz w:val="24"/>
          <w:szCs w:val="24"/>
          <w:lang w:val="pt-BR"/>
        </w:rPr>
        <w:t>7.1.</w:t>
      </w:r>
      <w:r w:rsidRPr="007720D4">
        <w:rPr>
          <w:rFonts w:ascii="Arial" w:hAnsi="Arial" w:cs="Arial"/>
          <w:b/>
          <w:bCs/>
          <w:sz w:val="24"/>
          <w:szCs w:val="24"/>
          <w:lang w:val="pt-BR"/>
        </w:rPr>
        <w:t xml:space="preserve"> </w:t>
      </w:r>
      <w:r w:rsidRPr="007720D4">
        <w:rPr>
          <w:rFonts w:ascii="Arial" w:hAnsi="Arial" w:cs="Arial"/>
          <w:sz w:val="24"/>
          <w:szCs w:val="24"/>
          <w:lang w:val="pt-BR"/>
        </w:rPr>
        <w:t>Os originais de relatórios, em meios impressos e digitais, bem como outros</w:t>
      </w:r>
      <w:r w:rsidRPr="007720D4">
        <w:rPr>
          <w:rFonts w:ascii="Arial" w:hAnsi="Arial" w:cs="Arial"/>
          <w:b/>
          <w:bCs/>
          <w:sz w:val="24"/>
          <w:szCs w:val="24"/>
          <w:lang w:val="pt-BR"/>
        </w:rPr>
        <w:t xml:space="preserve"> </w:t>
      </w:r>
      <w:r w:rsidRPr="007720D4">
        <w:rPr>
          <w:rFonts w:ascii="Arial" w:hAnsi="Arial" w:cs="Arial"/>
          <w:sz w:val="24"/>
          <w:szCs w:val="24"/>
          <w:lang w:val="pt-BR"/>
        </w:rPr>
        <w:t>documentos, preparados pela CONTRATADA, para execução dos serviços determinados neste contrato, serão de propriedade da CONTRATANTE, devendo a ela ser entregue, à medida que forem sendo elaborados. Fica entendido, todavia, que a CONTRATADA poderá ter em seus arquivos e para sua exclusiva consulta registro e cópia dos aludidos documentos.</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7.2. a divulgação ou reprodução desse material, no todo ou em parte, é competência</w:t>
      </w:r>
      <w:r w:rsidRPr="007720D4">
        <w:rPr>
          <w:rFonts w:ascii="Arial" w:hAnsi="Arial" w:cs="Arial"/>
          <w:b/>
          <w:bCs/>
          <w:sz w:val="24"/>
          <w:szCs w:val="24"/>
          <w:lang w:val="pt-BR"/>
        </w:rPr>
        <w:t xml:space="preserve"> </w:t>
      </w:r>
      <w:r w:rsidRPr="007720D4">
        <w:rPr>
          <w:rFonts w:ascii="Arial" w:hAnsi="Arial" w:cs="Arial"/>
          <w:sz w:val="24"/>
          <w:szCs w:val="24"/>
          <w:lang w:val="pt-BR"/>
        </w:rPr>
        <w:t>exclusiva da CONTRATANTE. Unicamente para fins de demonstração da capacidade profissional, a CONTRATANTE autorizará sua divulgação restrita pela CONTRATADA.</w:t>
      </w: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b/>
          <w:bCs/>
          <w:sz w:val="24"/>
          <w:szCs w:val="24"/>
          <w:lang w:val="pt-BR"/>
        </w:rPr>
        <w:t>CLÁUSULA OITAVA – DOS MOTIVOS DE FORÇA MAIOR</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8.1. Qualquer falta cometida pela CONTRATADA somente poderá ser justificada, desde que comunicada por escrito, e não considerada como inadimplência contratual, se provocada por fato fora de seu controle, de conformidade com o Código Civil Brasileiro.</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sz w:val="24"/>
          <w:szCs w:val="24"/>
          <w:lang w:val="pt-BR"/>
        </w:rPr>
        <w:t xml:space="preserve">8.2. Ocorrendo motivo de força maior, a CONTRATADA notificará, de imediato e por escrito, o representante da Administração sobre a situação e suas causas. Salvo se a CONTRATANTE fornecer outras instruções por escrito, a CONTRATADA continuará cumprindo suas obrigações decorrentes do contrato, na medida do razoavelmente possível e procurará, por todos os meios disponíveis, cumprir aquelas obrigações não impedidas pelo evento de força maior. </w:t>
      </w: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b/>
          <w:bCs/>
          <w:sz w:val="24"/>
          <w:szCs w:val="24"/>
          <w:lang w:val="pt-BR"/>
        </w:rPr>
        <w:t>CLÁUSULA NONA - DAS PENALIDADES</w:t>
      </w:r>
    </w:p>
    <w:p w:rsidR="00CA294A" w:rsidRPr="007720D4" w:rsidRDefault="00C55EC6" w:rsidP="00CA294A">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9.1</w:t>
      </w:r>
      <w:r w:rsidRPr="007720D4">
        <w:rPr>
          <w:rFonts w:ascii="Arial" w:hAnsi="Arial" w:cs="Arial"/>
          <w:b/>
          <w:bCs/>
          <w:sz w:val="24"/>
          <w:szCs w:val="24"/>
          <w:lang w:val="pt-BR"/>
        </w:rPr>
        <w:t xml:space="preserve">. </w:t>
      </w:r>
      <w:r w:rsidR="00CA294A" w:rsidRPr="007720D4">
        <w:rPr>
          <w:rFonts w:ascii="Arial" w:hAnsi="Arial" w:cs="Arial"/>
          <w:sz w:val="24"/>
          <w:szCs w:val="24"/>
          <w:lang w:val="pt-BR"/>
        </w:rPr>
        <w:t>Pela inexecução parcial ou total do Contrato, a Administração poderá aplicar, sempre</w:t>
      </w:r>
      <w:r w:rsidR="00CA294A" w:rsidRPr="007720D4">
        <w:rPr>
          <w:rFonts w:ascii="Arial" w:hAnsi="Arial" w:cs="Arial"/>
          <w:b/>
          <w:bCs/>
          <w:sz w:val="24"/>
          <w:szCs w:val="24"/>
          <w:lang w:val="pt-BR"/>
        </w:rPr>
        <w:t xml:space="preserve"> </w:t>
      </w:r>
      <w:r w:rsidR="00CA294A" w:rsidRPr="007720D4">
        <w:rPr>
          <w:rFonts w:ascii="Arial" w:hAnsi="Arial" w:cs="Arial"/>
          <w:sz w:val="24"/>
          <w:szCs w:val="24"/>
          <w:lang w:val="pt-BR"/>
        </w:rPr>
        <w:t>por escrito, garantida a prévia defesa e o contraditório, a ser exercido no prazo máximo de 05 (cinco) dias úteis da notificação, as seguintes sanções previstas nos termos do artigo 87, da Lei federal nº 8.666/93:</w:t>
      </w:r>
    </w:p>
    <w:p w:rsidR="00CA294A" w:rsidRPr="007720D4" w:rsidRDefault="00CA294A" w:rsidP="00CA294A">
      <w:pPr>
        <w:widowControl w:val="0"/>
        <w:autoSpaceDE w:val="0"/>
        <w:autoSpaceDN w:val="0"/>
        <w:adjustRightInd w:val="0"/>
        <w:spacing w:after="0" w:line="240" w:lineRule="auto"/>
        <w:jc w:val="both"/>
        <w:rPr>
          <w:rFonts w:ascii="Arial" w:hAnsi="Arial" w:cs="Arial"/>
          <w:sz w:val="24"/>
          <w:szCs w:val="24"/>
          <w:lang w:val="pt-BR"/>
        </w:rPr>
      </w:pPr>
    </w:p>
    <w:p w:rsidR="00CA294A" w:rsidRPr="007720D4" w:rsidRDefault="00CA294A" w:rsidP="00CA294A">
      <w:pPr>
        <w:widowControl w:val="0"/>
        <w:autoSpaceDE w:val="0"/>
        <w:autoSpaceDN w:val="0"/>
        <w:adjustRightInd w:val="0"/>
        <w:spacing w:after="0" w:line="240" w:lineRule="auto"/>
        <w:jc w:val="both"/>
        <w:rPr>
          <w:rFonts w:ascii="Arial" w:hAnsi="Arial" w:cs="Arial"/>
          <w:sz w:val="24"/>
          <w:szCs w:val="24"/>
          <w:lang w:val="pt-BR"/>
        </w:rPr>
      </w:pPr>
      <w:r w:rsidRPr="00FD537D">
        <w:rPr>
          <w:rFonts w:ascii="Arial" w:hAnsi="Arial" w:cs="Arial"/>
          <w:bCs/>
          <w:sz w:val="24"/>
          <w:szCs w:val="24"/>
          <w:lang w:val="pt-BR"/>
        </w:rPr>
        <w:t>19.1.1.</w:t>
      </w:r>
      <w:r w:rsidRPr="007720D4">
        <w:rPr>
          <w:rFonts w:ascii="Arial" w:hAnsi="Arial" w:cs="Arial"/>
          <w:b/>
          <w:bCs/>
          <w:sz w:val="24"/>
          <w:szCs w:val="24"/>
          <w:lang w:val="pt-BR"/>
        </w:rPr>
        <w:t xml:space="preserve"> </w:t>
      </w:r>
      <w:r w:rsidRPr="007720D4">
        <w:rPr>
          <w:rFonts w:ascii="Arial" w:hAnsi="Arial" w:cs="Arial"/>
          <w:sz w:val="24"/>
          <w:szCs w:val="24"/>
          <w:lang w:val="pt-BR"/>
        </w:rPr>
        <w:t>advertência;</w:t>
      </w:r>
    </w:p>
    <w:p w:rsidR="00CA294A" w:rsidRPr="007720D4" w:rsidRDefault="00CA294A" w:rsidP="00CA294A">
      <w:pPr>
        <w:widowControl w:val="0"/>
        <w:autoSpaceDE w:val="0"/>
        <w:autoSpaceDN w:val="0"/>
        <w:adjustRightInd w:val="0"/>
        <w:spacing w:after="0" w:line="240" w:lineRule="auto"/>
        <w:jc w:val="both"/>
        <w:rPr>
          <w:rFonts w:ascii="Arial" w:hAnsi="Arial" w:cs="Arial"/>
          <w:sz w:val="24"/>
          <w:szCs w:val="24"/>
          <w:lang w:val="pt-BR"/>
        </w:rPr>
      </w:pPr>
    </w:p>
    <w:p w:rsidR="00CA294A" w:rsidRPr="007720D4" w:rsidRDefault="00CA294A" w:rsidP="00CA294A">
      <w:pPr>
        <w:widowControl w:val="0"/>
        <w:autoSpaceDE w:val="0"/>
        <w:autoSpaceDN w:val="0"/>
        <w:adjustRightInd w:val="0"/>
        <w:spacing w:after="0" w:line="240" w:lineRule="auto"/>
        <w:jc w:val="both"/>
        <w:rPr>
          <w:rFonts w:ascii="Arial" w:hAnsi="Arial" w:cs="Arial"/>
          <w:sz w:val="24"/>
          <w:szCs w:val="24"/>
          <w:lang w:val="pt-BR"/>
        </w:rPr>
      </w:pPr>
      <w:r w:rsidRPr="00FD537D">
        <w:rPr>
          <w:rFonts w:ascii="Arial" w:hAnsi="Arial" w:cs="Arial"/>
          <w:bCs/>
          <w:sz w:val="24"/>
          <w:szCs w:val="24"/>
          <w:lang w:val="pt-BR"/>
        </w:rPr>
        <w:t>19.1.2</w:t>
      </w:r>
      <w:r w:rsidRPr="00FD537D">
        <w:rPr>
          <w:rFonts w:ascii="Arial" w:hAnsi="Arial" w:cs="Arial"/>
          <w:sz w:val="24"/>
          <w:szCs w:val="24"/>
          <w:lang w:val="pt-BR"/>
        </w:rPr>
        <w:t>.</w:t>
      </w:r>
      <w:r w:rsidRPr="007720D4">
        <w:rPr>
          <w:rFonts w:ascii="Arial" w:hAnsi="Arial" w:cs="Arial"/>
          <w:sz w:val="24"/>
          <w:szCs w:val="24"/>
          <w:lang w:val="pt-BR"/>
        </w:rPr>
        <w:t xml:space="preserve"> multa, nos seguintes percentuais:</w:t>
      </w:r>
    </w:p>
    <w:p w:rsidR="00CA294A" w:rsidRPr="007720D4" w:rsidRDefault="00CA294A" w:rsidP="00CA294A">
      <w:pPr>
        <w:widowControl w:val="0"/>
        <w:autoSpaceDE w:val="0"/>
        <w:autoSpaceDN w:val="0"/>
        <w:adjustRightInd w:val="0"/>
        <w:spacing w:after="0" w:line="240" w:lineRule="auto"/>
        <w:jc w:val="both"/>
        <w:rPr>
          <w:rFonts w:ascii="Arial" w:hAnsi="Arial" w:cs="Arial"/>
          <w:sz w:val="24"/>
          <w:szCs w:val="24"/>
          <w:lang w:val="pt-BR"/>
        </w:rPr>
      </w:pPr>
    </w:p>
    <w:p w:rsidR="00CA294A" w:rsidRPr="007720D4" w:rsidRDefault="00CA294A" w:rsidP="00CA294A">
      <w:pPr>
        <w:widowControl w:val="0"/>
        <w:overflowPunct w:val="0"/>
        <w:autoSpaceDE w:val="0"/>
        <w:autoSpaceDN w:val="0"/>
        <w:adjustRightInd w:val="0"/>
        <w:spacing w:after="0" w:line="240" w:lineRule="auto"/>
        <w:jc w:val="both"/>
        <w:rPr>
          <w:rFonts w:ascii="Arial" w:hAnsi="Arial" w:cs="Arial"/>
          <w:sz w:val="24"/>
          <w:szCs w:val="24"/>
          <w:lang w:val="pt-BR"/>
        </w:rPr>
      </w:pPr>
      <w:r w:rsidRPr="00FD537D">
        <w:rPr>
          <w:rFonts w:ascii="Arial" w:hAnsi="Arial" w:cs="Arial"/>
          <w:bCs/>
          <w:sz w:val="24"/>
          <w:szCs w:val="24"/>
          <w:lang w:val="pt-BR"/>
        </w:rPr>
        <w:t>9.1.2</w:t>
      </w:r>
      <w:r w:rsidRPr="00FD537D">
        <w:rPr>
          <w:rFonts w:ascii="Arial" w:hAnsi="Arial" w:cs="Arial"/>
          <w:sz w:val="24"/>
          <w:szCs w:val="24"/>
          <w:lang w:val="pt-BR"/>
        </w:rPr>
        <w:t>.</w:t>
      </w:r>
      <w:r w:rsidRPr="00FD537D">
        <w:rPr>
          <w:rFonts w:ascii="Arial" w:hAnsi="Arial" w:cs="Arial"/>
          <w:bCs/>
          <w:sz w:val="24"/>
          <w:szCs w:val="24"/>
          <w:lang w:val="pt-BR"/>
        </w:rPr>
        <w:t>1</w:t>
      </w:r>
      <w:r w:rsidRPr="007720D4">
        <w:rPr>
          <w:rFonts w:ascii="Arial" w:hAnsi="Arial" w:cs="Arial"/>
          <w:b/>
          <w:bCs/>
          <w:sz w:val="24"/>
          <w:szCs w:val="24"/>
          <w:lang w:val="pt-BR"/>
        </w:rPr>
        <w:t xml:space="preserve">. </w:t>
      </w:r>
      <w:r w:rsidRPr="007720D4">
        <w:rPr>
          <w:rFonts w:ascii="Arial" w:hAnsi="Arial" w:cs="Arial"/>
          <w:sz w:val="24"/>
          <w:szCs w:val="24"/>
          <w:lang w:val="pt-BR"/>
        </w:rPr>
        <w:t>0,3% (três décimos por cento) ao dia, até o trigésimo dia de atraso, sobre o</w:t>
      </w:r>
      <w:r w:rsidRPr="007720D4">
        <w:rPr>
          <w:rFonts w:ascii="Arial" w:hAnsi="Arial" w:cs="Arial"/>
          <w:b/>
          <w:bCs/>
          <w:sz w:val="24"/>
          <w:szCs w:val="24"/>
          <w:lang w:val="pt-BR"/>
        </w:rPr>
        <w:t xml:space="preserve"> </w:t>
      </w:r>
      <w:r w:rsidRPr="007720D4">
        <w:rPr>
          <w:rFonts w:ascii="Arial" w:hAnsi="Arial" w:cs="Arial"/>
          <w:sz w:val="24"/>
          <w:szCs w:val="24"/>
          <w:lang w:val="pt-BR"/>
        </w:rPr>
        <w:lastRenderedPageBreak/>
        <w:t>valor do serviço não realizado;</w:t>
      </w:r>
    </w:p>
    <w:p w:rsidR="00CA294A" w:rsidRPr="007720D4" w:rsidRDefault="00CA294A" w:rsidP="00CA294A">
      <w:pPr>
        <w:widowControl w:val="0"/>
        <w:autoSpaceDE w:val="0"/>
        <w:autoSpaceDN w:val="0"/>
        <w:adjustRightInd w:val="0"/>
        <w:spacing w:after="0" w:line="240" w:lineRule="auto"/>
        <w:jc w:val="both"/>
        <w:rPr>
          <w:rFonts w:ascii="Arial" w:hAnsi="Arial" w:cs="Arial"/>
          <w:sz w:val="24"/>
          <w:szCs w:val="24"/>
          <w:lang w:val="pt-BR"/>
        </w:rPr>
      </w:pPr>
    </w:p>
    <w:p w:rsidR="00CA294A" w:rsidRPr="007720D4" w:rsidRDefault="00CA294A" w:rsidP="00CA294A">
      <w:pPr>
        <w:widowControl w:val="0"/>
        <w:overflowPunct w:val="0"/>
        <w:autoSpaceDE w:val="0"/>
        <w:autoSpaceDN w:val="0"/>
        <w:adjustRightInd w:val="0"/>
        <w:spacing w:after="0" w:line="240" w:lineRule="auto"/>
        <w:jc w:val="both"/>
        <w:rPr>
          <w:rFonts w:ascii="Arial" w:hAnsi="Arial" w:cs="Arial"/>
          <w:sz w:val="24"/>
          <w:szCs w:val="24"/>
          <w:lang w:val="pt-BR"/>
        </w:rPr>
      </w:pPr>
      <w:r w:rsidRPr="00FD537D">
        <w:rPr>
          <w:rFonts w:ascii="Arial" w:hAnsi="Arial" w:cs="Arial"/>
          <w:bCs/>
          <w:sz w:val="24"/>
          <w:szCs w:val="24"/>
          <w:lang w:val="pt-BR"/>
        </w:rPr>
        <w:t>9.1.2</w:t>
      </w:r>
      <w:r w:rsidRPr="00FD537D">
        <w:rPr>
          <w:rFonts w:ascii="Arial" w:hAnsi="Arial" w:cs="Arial"/>
          <w:sz w:val="24"/>
          <w:szCs w:val="24"/>
          <w:lang w:val="pt-BR"/>
        </w:rPr>
        <w:t>.</w:t>
      </w:r>
      <w:r w:rsidRPr="00FD537D">
        <w:rPr>
          <w:rFonts w:ascii="Arial" w:hAnsi="Arial" w:cs="Arial"/>
          <w:bCs/>
          <w:sz w:val="24"/>
          <w:szCs w:val="24"/>
          <w:lang w:val="pt-BR"/>
        </w:rPr>
        <w:t>2.</w:t>
      </w:r>
      <w:r w:rsidRPr="007720D4">
        <w:rPr>
          <w:rFonts w:ascii="Arial" w:hAnsi="Arial" w:cs="Arial"/>
          <w:b/>
          <w:bCs/>
          <w:sz w:val="24"/>
          <w:szCs w:val="24"/>
          <w:lang w:val="pt-BR"/>
        </w:rPr>
        <w:t xml:space="preserve"> </w:t>
      </w:r>
      <w:r w:rsidRPr="007720D4">
        <w:rPr>
          <w:rFonts w:ascii="Arial" w:hAnsi="Arial" w:cs="Arial"/>
          <w:sz w:val="24"/>
          <w:szCs w:val="24"/>
          <w:lang w:val="pt-BR"/>
        </w:rPr>
        <w:t>20% (vinte por cento) sobre o valor do serviço não realizado, no caso de</w:t>
      </w:r>
      <w:r w:rsidRPr="007720D4">
        <w:rPr>
          <w:rFonts w:ascii="Arial" w:hAnsi="Arial" w:cs="Arial"/>
          <w:b/>
          <w:bCs/>
          <w:sz w:val="24"/>
          <w:szCs w:val="24"/>
          <w:lang w:val="pt-BR"/>
        </w:rPr>
        <w:t xml:space="preserve"> </w:t>
      </w:r>
      <w:r w:rsidRPr="007720D4">
        <w:rPr>
          <w:rFonts w:ascii="Arial" w:hAnsi="Arial" w:cs="Arial"/>
          <w:sz w:val="24"/>
          <w:szCs w:val="24"/>
          <w:lang w:val="pt-BR"/>
        </w:rPr>
        <w:t>atraso superior a 30 (trinta) dias, com o conseqüente cancelamento da nota de empenho ou documento correspondente.</w:t>
      </w:r>
    </w:p>
    <w:p w:rsidR="00CA294A" w:rsidRPr="007720D4" w:rsidRDefault="00CA294A" w:rsidP="00CA294A">
      <w:pPr>
        <w:widowControl w:val="0"/>
        <w:autoSpaceDE w:val="0"/>
        <w:autoSpaceDN w:val="0"/>
        <w:adjustRightInd w:val="0"/>
        <w:spacing w:after="0" w:line="240" w:lineRule="auto"/>
        <w:jc w:val="both"/>
        <w:rPr>
          <w:rFonts w:ascii="Arial" w:hAnsi="Arial" w:cs="Arial"/>
          <w:sz w:val="24"/>
          <w:szCs w:val="24"/>
          <w:lang w:val="pt-BR"/>
        </w:rPr>
      </w:pPr>
    </w:p>
    <w:p w:rsidR="00CA294A" w:rsidRPr="007720D4" w:rsidRDefault="00CA294A" w:rsidP="00CA294A">
      <w:pPr>
        <w:widowControl w:val="0"/>
        <w:overflowPunct w:val="0"/>
        <w:autoSpaceDE w:val="0"/>
        <w:autoSpaceDN w:val="0"/>
        <w:adjustRightInd w:val="0"/>
        <w:spacing w:after="0" w:line="240" w:lineRule="auto"/>
        <w:jc w:val="both"/>
        <w:rPr>
          <w:rFonts w:ascii="Arial" w:hAnsi="Arial" w:cs="Arial"/>
          <w:sz w:val="24"/>
          <w:szCs w:val="24"/>
          <w:lang w:val="pt-BR"/>
        </w:rPr>
      </w:pPr>
      <w:r w:rsidRPr="00FD537D">
        <w:rPr>
          <w:rFonts w:ascii="Arial" w:hAnsi="Arial" w:cs="Arial"/>
          <w:bCs/>
          <w:sz w:val="24"/>
          <w:szCs w:val="24"/>
          <w:lang w:val="pt-BR"/>
        </w:rPr>
        <w:t>9.1.2</w:t>
      </w:r>
      <w:r w:rsidRPr="00FD537D">
        <w:rPr>
          <w:rFonts w:ascii="Arial" w:hAnsi="Arial" w:cs="Arial"/>
          <w:sz w:val="24"/>
          <w:szCs w:val="24"/>
          <w:lang w:val="pt-BR"/>
        </w:rPr>
        <w:t>.</w:t>
      </w:r>
      <w:r w:rsidRPr="00FD537D">
        <w:rPr>
          <w:rFonts w:ascii="Arial" w:hAnsi="Arial" w:cs="Arial"/>
          <w:bCs/>
          <w:sz w:val="24"/>
          <w:szCs w:val="24"/>
          <w:lang w:val="pt-BR"/>
        </w:rPr>
        <w:t>3.</w:t>
      </w:r>
      <w:r w:rsidRPr="007720D4">
        <w:rPr>
          <w:rFonts w:ascii="Arial" w:hAnsi="Arial" w:cs="Arial"/>
          <w:b/>
          <w:bCs/>
          <w:sz w:val="24"/>
          <w:szCs w:val="24"/>
          <w:lang w:val="pt-BR"/>
        </w:rPr>
        <w:t xml:space="preserve"> </w:t>
      </w:r>
      <w:r w:rsidRPr="007720D4">
        <w:rPr>
          <w:rFonts w:ascii="Arial" w:hAnsi="Arial" w:cs="Arial"/>
          <w:sz w:val="24"/>
          <w:szCs w:val="24"/>
          <w:lang w:val="pt-BR"/>
        </w:rPr>
        <w:t>20% (vinte por cento) sobre o valor total da contratação, pela recusa em</w:t>
      </w:r>
      <w:r w:rsidRPr="007720D4">
        <w:rPr>
          <w:rFonts w:ascii="Arial" w:hAnsi="Arial" w:cs="Arial"/>
          <w:b/>
          <w:bCs/>
          <w:sz w:val="24"/>
          <w:szCs w:val="24"/>
          <w:lang w:val="pt-BR"/>
        </w:rPr>
        <w:t xml:space="preserve"> </w:t>
      </w:r>
      <w:r w:rsidRPr="007720D4">
        <w:rPr>
          <w:rFonts w:ascii="Arial" w:hAnsi="Arial" w:cs="Arial"/>
          <w:sz w:val="24"/>
          <w:szCs w:val="24"/>
          <w:lang w:val="pt-BR"/>
        </w:rPr>
        <w:t>receber a nota de empenho e assinar contrato, no prazo máximo de 10 (dez) dias, após regularmente convocada, sem prejuízo da aplicação de outras sanções previstas no art. 87 da Lei nº 8.666/93.</w:t>
      </w:r>
    </w:p>
    <w:p w:rsidR="00CA294A" w:rsidRPr="007720D4" w:rsidRDefault="00CA294A" w:rsidP="00CA294A">
      <w:pPr>
        <w:widowControl w:val="0"/>
        <w:overflowPunct w:val="0"/>
        <w:autoSpaceDE w:val="0"/>
        <w:autoSpaceDN w:val="0"/>
        <w:adjustRightInd w:val="0"/>
        <w:spacing w:after="0" w:line="240" w:lineRule="auto"/>
        <w:ind w:left="560"/>
        <w:jc w:val="both"/>
        <w:rPr>
          <w:rFonts w:ascii="Arial" w:hAnsi="Arial" w:cs="Arial"/>
          <w:sz w:val="24"/>
          <w:szCs w:val="24"/>
          <w:lang w:val="pt-BR"/>
        </w:rPr>
      </w:pPr>
    </w:p>
    <w:p w:rsidR="00CA294A" w:rsidRPr="00FD537D" w:rsidRDefault="00CA294A" w:rsidP="00FD537D">
      <w:pPr>
        <w:pStyle w:val="PargrafodaLista"/>
        <w:widowControl w:val="0"/>
        <w:numPr>
          <w:ilvl w:val="3"/>
          <w:numId w:val="59"/>
        </w:numPr>
        <w:tabs>
          <w:tab w:val="left" w:pos="1560"/>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FD537D">
        <w:rPr>
          <w:rFonts w:ascii="Arial" w:hAnsi="Arial" w:cs="Arial"/>
          <w:sz w:val="24"/>
          <w:szCs w:val="24"/>
          <w:lang w:val="pt-BR"/>
        </w:rPr>
        <w:t>suspensão temporária do direito de licitar.</w:t>
      </w:r>
    </w:p>
    <w:p w:rsidR="00CA294A" w:rsidRPr="007720D4" w:rsidRDefault="00CA294A" w:rsidP="00CA294A">
      <w:pPr>
        <w:widowControl w:val="0"/>
        <w:tabs>
          <w:tab w:val="left" w:pos="1560"/>
        </w:tabs>
        <w:overflowPunct w:val="0"/>
        <w:autoSpaceDE w:val="0"/>
        <w:autoSpaceDN w:val="0"/>
        <w:adjustRightInd w:val="0"/>
        <w:spacing w:after="0" w:line="240" w:lineRule="auto"/>
        <w:ind w:left="567"/>
        <w:jc w:val="both"/>
        <w:rPr>
          <w:rFonts w:ascii="Arial" w:hAnsi="Arial" w:cs="Arial"/>
          <w:b/>
          <w:bCs/>
          <w:sz w:val="24"/>
          <w:szCs w:val="24"/>
          <w:lang w:val="pt-BR"/>
        </w:rPr>
      </w:pPr>
    </w:p>
    <w:p w:rsidR="00CA294A" w:rsidRPr="00FD537D" w:rsidRDefault="00FD537D" w:rsidP="00FD537D">
      <w:pPr>
        <w:widowControl w:val="0"/>
        <w:overflowPunct w:val="0"/>
        <w:autoSpaceDE w:val="0"/>
        <w:autoSpaceDN w:val="0"/>
        <w:adjustRightInd w:val="0"/>
        <w:spacing w:after="0" w:line="240" w:lineRule="auto"/>
        <w:jc w:val="both"/>
        <w:rPr>
          <w:rFonts w:ascii="Arial" w:hAnsi="Arial" w:cs="Arial"/>
          <w:b/>
          <w:bCs/>
          <w:sz w:val="24"/>
          <w:szCs w:val="24"/>
          <w:lang w:val="pt-BR"/>
        </w:rPr>
      </w:pPr>
      <w:r w:rsidRPr="00FD537D">
        <w:rPr>
          <w:rFonts w:ascii="Arial" w:hAnsi="Arial" w:cs="Arial"/>
          <w:sz w:val="24"/>
          <w:szCs w:val="24"/>
          <w:lang w:val="pt-BR"/>
        </w:rPr>
        <w:t>19.1.2.5</w:t>
      </w:r>
      <w:r>
        <w:rPr>
          <w:rFonts w:ascii="Arial" w:hAnsi="Arial" w:cs="Arial"/>
          <w:sz w:val="24"/>
          <w:szCs w:val="24"/>
          <w:lang w:val="pt-BR"/>
        </w:rPr>
        <w:t xml:space="preserve"> </w:t>
      </w:r>
      <w:r w:rsidR="00CA294A" w:rsidRPr="00FD537D">
        <w:rPr>
          <w:rFonts w:ascii="Arial" w:hAnsi="Arial" w:cs="Arial"/>
          <w:sz w:val="24"/>
          <w:szCs w:val="24"/>
          <w:lang w:val="pt-BR"/>
        </w:rPr>
        <w:t xml:space="preserve"> declaração de idoneidade para licitar ou contratar com a Administração Pública, enquanto perdurarem os motivos determinantes da punição ou até que seja promovida a reabilitação perante a própria autoridade que aplicou a penalidade por prazo não superior a 05 (cinco) anos. </w:t>
      </w:r>
    </w:p>
    <w:p w:rsidR="00CA294A" w:rsidRPr="007720D4" w:rsidRDefault="00CA294A" w:rsidP="00CA294A">
      <w:pPr>
        <w:widowControl w:val="0"/>
        <w:autoSpaceDE w:val="0"/>
        <w:autoSpaceDN w:val="0"/>
        <w:adjustRightInd w:val="0"/>
        <w:spacing w:after="0" w:line="240" w:lineRule="auto"/>
        <w:jc w:val="both"/>
        <w:rPr>
          <w:rFonts w:ascii="Arial" w:hAnsi="Arial" w:cs="Arial"/>
          <w:sz w:val="24"/>
          <w:szCs w:val="24"/>
          <w:lang w:val="pt-BR"/>
        </w:rPr>
      </w:pPr>
    </w:p>
    <w:p w:rsidR="00CA294A" w:rsidRPr="007720D4" w:rsidRDefault="00CA294A" w:rsidP="00CA294A">
      <w:pPr>
        <w:widowControl w:val="0"/>
        <w:overflowPunct w:val="0"/>
        <w:autoSpaceDE w:val="0"/>
        <w:autoSpaceDN w:val="0"/>
        <w:adjustRightInd w:val="0"/>
        <w:spacing w:after="0" w:line="240" w:lineRule="auto"/>
        <w:jc w:val="both"/>
        <w:rPr>
          <w:rFonts w:ascii="Arial" w:hAnsi="Arial" w:cs="Arial"/>
          <w:sz w:val="24"/>
          <w:szCs w:val="24"/>
          <w:lang w:val="pt-BR"/>
        </w:rPr>
      </w:pPr>
      <w:r w:rsidRPr="00FD537D">
        <w:rPr>
          <w:rFonts w:ascii="Arial" w:hAnsi="Arial" w:cs="Arial"/>
          <w:bCs/>
          <w:sz w:val="24"/>
          <w:szCs w:val="24"/>
          <w:lang w:val="pt-BR"/>
        </w:rPr>
        <w:t>9.1.3</w:t>
      </w:r>
      <w:r w:rsidRPr="007720D4">
        <w:rPr>
          <w:rFonts w:ascii="Arial" w:hAnsi="Arial" w:cs="Arial"/>
          <w:sz w:val="24"/>
          <w:szCs w:val="24"/>
          <w:lang w:val="pt-BR"/>
        </w:rPr>
        <w:t>. O recolhimento da multa prevista no subitem 20.1.2 deverá ser feito por meio de</w:t>
      </w:r>
      <w:r w:rsidRPr="007720D4">
        <w:rPr>
          <w:rFonts w:ascii="Arial" w:hAnsi="Arial" w:cs="Arial"/>
          <w:b/>
          <w:bCs/>
          <w:sz w:val="24"/>
          <w:szCs w:val="24"/>
          <w:lang w:val="pt-BR"/>
        </w:rPr>
        <w:t xml:space="preserve"> </w:t>
      </w:r>
      <w:r w:rsidRPr="007720D4">
        <w:rPr>
          <w:rFonts w:ascii="Arial" w:hAnsi="Arial" w:cs="Arial"/>
          <w:sz w:val="24"/>
          <w:szCs w:val="24"/>
          <w:lang w:val="pt-BR"/>
        </w:rPr>
        <w:t>guia própria, no prazo de 05 dias úteis a contar da data de sua exigibilidade. Esgotado este prazo e existindo crédito do PROPONENTE VENCEDOR, fica esta Prefeitura autorizada a reter o valor devido.</w:t>
      </w:r>
    </w:p>
    <w:p w:rsidR="00CA294A" w:rsidRPr="007720D4" w:rsidRDefault="00CA294A" w:rsidP="00CA294A">
      <w:pPr>
        <w:widowControl w:val="0"/>
        <w:autoSpaceDE w:val="0"/>
        <w:autoSpaceDN w:val="0"/>
        <w:adjustRightInd w:val="0"/>
        <w:spacing w:after="0" w:line="240" w:lineRule="auto"/>
        <w:jc w:val="both"/>
        <w:rPr>
          <w:rFonts w:ascii="Arial" w:hAnsi="Arial" w:cs="Arial"/>
          <w:sz w:val="24"/>
          <w:szCs w:val="24"/>
          <w:lang w:val="pt-BR"/>
        </w:rPr>
      </w:pPr>
    </w:p>
    <w:p w:rsidR="00CA294A" w:rsidRPr="007720D4" w:rsidRDefault="00CA294A" w:rsidP="00CA294A">
      <w:pPr>
        <w:widowControl w:val="0"/>
        <w:overflowPunct w:val="0"/>
        <w:autoSpaceDE w:val="0"/>
        <w:autoSpaceDN w:val="0"/>
        <w:adjustRightInd w:val="0"/>
        <w:spacing w:after="0" w:line="240" w:lineRule="auto"/>
        <w:jc w:val="both"/>
        <w:rPr>
          <w:rFonts w:ascii="Arial" w:hAnsi="Arial" w:cs="Arial"/>
          <w:sz w:val="24"/>
          <w:szCs w:val="24"/>
          <w:lang w:val="pt-BR"/>
        </w:rPr>
      </w:pPr>
      <w:r w:rsidRPr="00FD537D">
        <w:rPr>
          <w:rFonts w:ascii="Arial" w:hAnsi="Arial" w:cs="Arial"/>
          <w:bCs/>
          <w:sz w:val="24"/>
          <w:szCs w:val="24"/>
          <w:lang w:val="pt-BR"/>
        </w:rPr>
        <w:t>9.1.4</w:t>
      </w:r>
      <w:r w:rsidRPr="00FD537D">
        <w:rPr>
          <w:rFonts w:ascii="Arial" w:hAnsi="Arial" w:cs="Arial"/>
          <w:sz w:val="24"/>
          <w:szCs w:val="24"/>
          <w:lang w:val="pt-BR"/>
        </w:rPr>
        <w:t>.</w:t>
      </w:r>
      <w:r w:rsidRPr="007720D4">
        <w:rPr>
          <w:rFonts w:ascii="Arial" w:hAnsi="Arial" w:cs="Arial"/>
          <w:sz w:val="24"/>
          <w:szCs w:val="24"/>
          <w:lang w:val="pt-BR"/>
        </w:rPr>
        <w:t xml:space="preserve"> Nenhuma parte será responsável perante a outra pelos atrasos ocasionados por</w:t>
      </w:r>
      <w:r w:rsidRPr="007720D4">
        <w:rPr>
          <w:rFonts w:ascii="Arial" w:hAnsi="Arial" w:cs="Arial"/>
          <w:b/>
          <w:bCs/>
          <w:sz w:val="24"/>
          <w:szCs w:val="24"/>
          <w:lang w:val="pt-BR"/>
        </w:rPr>
        <w:t xml:space="preserve"> </w:t>
      </w:r>
      <w:r w:rsidRPr="007720D4">
        <w:rPr>
          <w:rFonts w:ascii="Arial" w:hAnsi="Arial" w:cs="Arial"/>
          <w:sz w:val="24"/>
          <w:szCs w:val="24"/>
          <w:lang w:val="pt-BR"/>
        </w:rPr>
        <w:t>motivo de força maior ou caso fortuito.</w:t>
      </w:r>
    </w:p>
    <w:p w:rsidR="00CA294A" w:rsidRPr="007720D4" w:rsidRDefault="00CA294A" w:rsidP="00CA294A">
      <w:pPr>
        <w:widowControl w:val="0"/>
        <w:autoSpaceDE w:val="0"/>
        <w:autoSpaceDN w:val="0"/>
        <w:adjustRightInd w:val="0"/>
        <w:spacing w:after="0" w:line="240" w:lineRule="auto"/>
        <w:jc w:val="both"/>
        <w:rPr>
          <w:rFonts w:ascii="Arial" w:hAnsi="Arial" w:cs="Arial"/>
          <w:sz w:val="24"/>
          <w:szCs w:val="24"/>
          <w:lang w:val="pt-BR"/>
        </w:rPr>
      </w:pPr>
    </w:p>
    <w:p w:rsidR="00CA294A" w:rsidRPr="007720D4" w:rsidRDefault="00CA294A" w:rsidP="00CA294A">
      <w:pPr>
        <w:widowControl w:val="0"/>
        <w:overflowPunct w:val="0"/>
        <w:autoSpaceDE w:val="0"/>
        <w:autoSpaceDN w:val="0"/>
        <w:adjustRightInd w:val="0"/>
        <w:spacing w:after="0" w:line="240" w:lineRule="auto"/>
        <w:jc w:val="both"/>
        <w:rPr>
          <w:rFonts w:ascii="Arial" w:hAnsi="Arial" w:cs="Arial"/>
          <w:sz w:val="24"/>
          <w:szCs w:val="24"/>
          <w:lang w:val="pt-BR"/>
        </w:rPr>
      </w:pPr>
      <w:r w:rsidRPr="00FD537D">
        <w:rPr>
          <w:rFonts w:ascii="Arial" w:hAnsi="Arial" w:cs="Arial"/>
          <w:bCs/>
          <w:sz w:val="24"/>
          <w:szCs w:val="24"/>
          <w:lang w:val="pt-BR"/>
        </w:rPr>
        <w:t>9.1.5</w:t>
      </w:r>
      <w:r w:rsidRPr="00FD537D">
        <w:rPr>
          <w:rFonts w:ascii="Arial" w:hAnsi="Arial" w:cs="Arial"/>
          <w:sz w:val="24"/>
          <w:szCs w:val="24"/>
          <w:lang w:val="pt-BR"/>
        </w:rPr>
        <w:t>.</w:t>
      </w:r>
      <w:r w:rsidRPr="007720D4">
        <w:rPr>
          <w:rFonts w:ascii="Arial" w:hAnsi="Arial" w:cs="Arial"/>
          <w:sz w:val="24"/>
          <w:szCs w:val="24"/>
          <w:lang w:val="pt-BR"/>
        </w:rPr>
        <w:t xml:space="preserve"> A critério da Administração poderão ser suspensas as penalidades, no todo ou</w:t>
      </w:r>
      <w:r w:rsidRPr="007720D4">
        <w:rPr>
          <w:rFonts w:ascii="Arial" w:hAnsi="Arial" w:cs="Arial"/>
          <w:b/>
          <w:bCs/>
          <w:sz w:val="24"/>
          <w:szCs w:val="24"/>
          <w:lang w:val="pt-BR"/>
        </w:rPr>
        <w:t xml:space="preserve"> </w:t>
      </w:r>
      <w:r w:rsidRPr="007720D4">
        <w:rPr>
          <w:rFonts w:ascii="Arial" w:hAnsi="Arial" w:cs="Arial"/>
          <w:sz w:val="24"/>
          <w:szCs w:val="24"/>
          <w:lang w:val="pt-BR"/>
        </w:rPr>
        <w:t>em parte, quando o atraso na entrega dos produtos for devidamente justificado pelo PROPONENTE vencedor e aceito pela Prefeitura, que fixará novo prazo, este improrrogável, para a completa execução das obrigações assumidas.</w:t>
      </w:r>
    </w:p>
    <w:p w:rsidR="00CA294A" w:rsidRPr="007720D4" w:rsidRDefault="00CA294A" w:rsidP="00CA294A">
      <w:pPr>
        <w:widowControl w:val="0"/>
        <w:autoSpaceDE w:val="0"/>
        <w:autoSpaceDN w:val="0"/>
        <w:adjustRightInd w:val="0"/>
        <w:spacing w:after="0" w:line="240" w:lineRule="auto"/>
        <w:jc w:val="both"/>
        <w:rPr>
          <w:rFonts w:ascii="Arial" w:hAnsi="Arial" w:cs="Arial"/>
          <w:sz w:val="24"/>
          <w:szCs w:val="24"/>
          <w:lang w:val="pt-BR"/>
        </w:rPr>
      </w:pPr>
    </w:p>
    <w:p w:rsidR="00C55EC6" w:rsidRPr="007720D4" w:rsidRDefault="00C55EC6" w:rsidP="00CA294A">
      <w:pPr>
        <w:widowControl w:val="0"/>
        <w:overflowPunct w:val="0"/>
        <w:autoSpaceDE w:val="0"/>
        <w:autoSpaceDN w:val="0"/>
        <w:adjustRightInd w:val="0"/>
        <w:spacing w:after="0" w:line="240" w:lineRule="auto"/>
        <w:jc w:val="both"/>
        <w:rPr>
          <w:rFonts w:ascii="Arial" w:hAnsi="Arial" w:cs="Arial"/>
          <w:b/>
          <w:bCs/>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
          <w:bCs/>
          <w:sz w:val="24"/>
          <w:szCs w:val="24"/>
          <w:lang w:val="pt-BR"/>
        </w:rPr>
        <w:t>CLÁUSULA DÉCIMA - DA FISCALIZAÇÃO</w:t>
      </w:r>
    </w:p>
    <w:p w:rsidR="00C55EC6" w:rsidRPr="007720D4" w:rsidRDefault="00C55EC6" w:rsidP="003A4150">
      <w:pPr>
        <w:widowControl w:val="0"/>
        <w:overflowPunct w:val="0"/>
        <w:autoSpaceDE w:val="0"/>
        <w:autoSpaceDN w:val="0"/>
        <w:adjustRightInd w:val="0"/>
        <w:spacing w:after="0" w:line="240" w:lineRule="auto"/>
        <w:jc w:val="both"/>
        <w:rPr>
          <w:rFonts w:ascii="Arial" w:hAnsi="Arial" w:cs="Arial"/>
          <w:b/>
          <w:bCs/>
          <w:color w:val="FF0000"/>
          <w:sz w:val="24"/>
          <w:szCs w:val="24"/>
          <w:lang w:val="pt-BR"/>
        </w:rPr>
      </w:pPr>
      <w:r w:rsidRPr="007720D4">
        <w:rPr>
          <w:rFonts w:ascii="Arial" w:hAnsi="Arial" w:cs="Arial"/>
          <w:sz w:val="24"/>
          <w:szCs w:val="24"/>
          <w:lang w:val="pt-BR"/>
        </w:rPr>
        <w:t xml:space="preserve">10.1. O acompanhamento e a fiscalização da prestação de serviços serão exercidos pelo(a) servidor </w:t>
      </w:r>
      <w:r w:rsidR="007720D4" w:rsidRPr="007720D4">
        <w:rPr>
          <w:rFonts w:ascii="Arial" w:hAnsi="Arial" w:cs="Arial"/>
          <w:b/>
          <w:sz w:val="24"/>
          <w:szCs w:val="24"/>
          <w:lang w:val="pt-BR"/>
        </w:rPr>
        <w:t>Alexandra Torezani.</w:t>
      </w:r>
      <w:r w:rsidRPr="007720D4">
        <w:rPr>
          <w:rFonts w:ascii="Arial" w:hAnsi="Arial" w:cs="Arial"/>
          <w:color w:val="FF0000"/>
          <w:sz w:val="24"/>
          <w:szCs w:val="24"/>
          <w:lang w:val="pt-BR"/>
        </w:rPr>
        <w:t xml:space="preserve"> </w:t>
      </w:r>
    </w:p>
    <w:p w:rsidR="00C55EC6" w:rsidRPr="007720D4" w:rsidRDefault="00C55EC6" w:rsidP="001D24F0">
      <w:pPr>
        <w:widowControl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Cs/>
          <w:sz w:val="24"/>
          <w:szCs w:val="24"/>
          <w:lang w:val="pt-BR"/>
        </w:rPr>
        <w:t>10.2.</w:t>
      </w:r>
      <w:r w:rsidRPr="007720D4">
        <w:rPr>
          <w:rFonts w:ascii="Arial" w:hAnsi="Arial" w:cs="Arial"/>
          <w:b/>
          <w:bCs/>
          <w:sz w:val="24"/>
          <w:szCs w:val="24"/>
          <w:lang w:val="pt-BR"/>
        </w:rPr>
        <w:t xml:space="preserve"> </w:t>
      </w:r>
      <w:r w:rsidRPr="007720D4">
        <w:rPr>
          <w:rFonts w:ascii="Arial" w:hAnsi="Arial" w:cs="Arial"/>
          <w:sz w:val="24"/>
          <w:szCs w:val="24"/>
          <w:lang w:val="pt-BR"/>
        </w:rPr>
        <w:t xml:space="preserve">A fiscalização de que trata esta cláusula não exclui e nem reduz a responsabilidade da CONTRATADA por quaisquer irregularidades, ainda que resultante de imperfeições técnicas ou vício redibitório e, na ocorrência deste, não implique em co-responsabilidade da CONTRATANTE ou de seus agentes e prepostos. </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Cs/>
          <w:sz w:val="24"/>
          <w:szCs w:val="24"/>
          <w:lang w:val="pt-BR"/>
        </w:rPr>
        <w:t>10.3.</w:t>
      </w:r>
      <w:r w:rsidRPr="007720D4">
        <w:rPr>
          <w:rFonts w:ascii="Arial" w:hAnsi="Arial" w:cs="Arial"/>
          <w:b/>
          <w:bCs/>
          <w:sz w:val="24"/>
          <w:szCs w:val="24"/>
          <w:lang w:val="pt-BR"/>
        </w:rPr>
        <w:t xml:space="preserve"> </w:t>
      </w:r>
      <w:r w:rsidRPr="007720D4">
        <w:rPr>
          <w:rFonts w:ascii="Arial" w:hAnsi="Arial" w:cs="Arial"/>
          <w:sz w:val="24"/>
          <w:szCs w:val="24"/>
          <w:lang w:val="pt-BR"/>
        </w:rPr>
        <w:t>A CONTRATANTE reserva o direito de rejeitar no todo ou em parte o material</w:t>
      </w:r>
      <w:r w:rsidRPr="007720D4">
        <w:rPr>
          <w:rFonts w:ascii="Arial" w:hAnsi="Arial" w:cs="Arial"/>
          <w:b/>
          <w:bCs/>
          <w:sz w:val="24"/>
          <w:szCs w:val="24"/>
          <w:lang w:val="pt-BR"/>
        </w:rPr>
        <w:t xml:space="preserve"> </w:t>
      </w:r>
      <w:r w:rsidRPr="007720D4">
        <w:rPr>
          <w:rFonts w:ascii="Arial" w:hAnsi="Arial" w:cs="Arial"/>
          <w:sz w:val="24"/>
          <w:szCs w:val="24"/>
          <w:lang w:val="pt-BR"/>
        </w:rPr>
        <w:t>recebido e/ou o serviço prestado, se considerados em desacordo ou insuficientes, conforme os termos discriminados na proposta da CONTRATADA e pela especificação do material e/ou serviço.</w:t>
      </w: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
          <w:bCs/>
          <w:sz w:val="24"/>
          <w:szCs w:val="24"/>
          <w:lang w:val="pt-BR"/>
        </w:rPr>
        <w:t>CLÁUSULA DÉCIMA-PRIMEIRA – DA VIGÊNCIA</w:t>
      </w:r>
    </w:p>
    <w:p w:rsidR="00C55EC6" w:rsidRPr="00FD537D" w:rsidRDefault="00C55EC6" w:rsidP="00FA7D79">
      <w:pPr>
        <w:widowControl w:val="0"/>
        <w:numPr>
          <w:ilvl w:val="1"/>
          <w:numId w:val="38"/>
        </w:numPr>
        <w:tabs>
          <w:tab w:val="clear" w:pos="480"/>
          <w:tab w:val="num" w:pos="0"/>
          <w:tab w:val="left"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7720D4">
        <w:rPr>
          <w:rFonts w:ascii="Arial" w:hAnsi="Arial" w:cs="Arial"/>
          <w:sz w:val="24"/>
          <w:szCs w:val="24"/>
          <w:lang w:val="pt-BR"/>
        </w:rPr>
        <w:t xml:space="preserve"> O presente contrato terá vigência </w:t>
      </w:r>
      <w:r w:rsidR="00FD537D">
        <w:rPr>
          <w:rFonts w:ascii="Arial" w:hAnsi="Arial" w:cs="Arial"/>
          <w:sz w:val="24"/>
          <w:szCs w:val="24"/>
          <w:lang w:val="pt-BR"/>
        </w:rPr>
        <w:t xml:space="preserve">de </w:t>
      </w:r>
      <w:r w:rsidR="00B76179" w:rsidRPr="00FD537D">
        <w:rPr>
          <w:rFonts w:ascii="Arial" w:hAnsi="Arial" w:cs="Arial"/>
          <w:b/>
          <w:sz w:val="24"/>
          <w:szCs w:val="24"/>
          <w:lang w:val="pt-BR"/>
        </w:rPr>
        <w:t xml:space="preserve">até </w:t>
      </w:r>
      <w:r w:rsidR="00881913">
        <w:rPr>
          <w:rFonts w:ascii="Arial" w:hAnsi="Arial" w:cs="Arial"/>
          <w:b/>
          <w:sz w:val="24"/>
          <w:szCs w:val="24"/>
          <w:lang w:val="pt-BR"/>
        </w:rPr>
        <w:t>31</w:t>
      </w:r>
      <w:r w:rsidR="00B76179" w:rsidRPr="00FD537D">
        <w:rPr>
          <w:rFonts w:ascii="Arial" w:hAnsi="Arial" w:cs="Arial"/>
          <w:b/>
          <w:sz w:val="24"/>
          <w:szCs w:val="24"/>
          <w:lang w:val="pt-BR"/>
        </w:rPr>
        <w:t>/</w:t>
      </w:r>
      <w:r w:rsidR="00881913">
        <w:rPr>
          <w:rFonts w:ascii="Arial" w:hAnsi="Arial" w:cs="Arial"/>
          <w:b/>
          <w:sz w:val="24"/>
          <w:szCs w:val="24"/>
          <w:lang w:val="pt-BR"/>
        </w:rPr>
        <w:t>1</w:t>
      </w:r>
      <w:r w:rsidR="00FD537D" w:rsidRPr="00FD537D">
        <w:rPr>
          <w:rFonts w:ascii="Arial" w:hAnsi="Arial" w:cs="Arial"/>
          <w:b/>
          <w:sz w:val="24"/>
          <w:szCs w:val="24"/>
          <w:lang w:val="pt-BR"/>
        </w:rPr>
        <w:t>2</w:t>
      </w:r>
      <w:r w:rsidR="00B76179" w:rsidRPr="00FD537D">
        <w:rPr>
          <w:rFonts w:ascii="Arial" w:hAnsi="Arial" w:cs="Arial"/>
          <w:b/>
          <w:sz w:val="24"/>
          <w:szCs w:val="24"/>
          <w:lang w:val="pt-BR"/>
        </w:rPr>
        <w:t>/201</w:t>
      </w:r>
      <w:r w:rsidR="00881913">
        <w:rPr>
          <w:rFonts w:ascii="Arial" w:hAnsi="Arial" w:cs="Arial"/>
          <w:b/>
          <w:sz w:val="24"/>
          <w:szCs w:val="24"/>
          <w:lang w:val="pt-BR"/>
        </w:rPr>
        <w:t>6</w:t>
      </w:r>
      <w:r w:rsidR="00B76179" w:rsidRPr="00FD537D">
        <w:rPr>
          <w:rFonts w:ascii="Arial" w:hAnsi="Arial" w:cs="Arial"/>
          <w:b/>
          <w:sz w:val="24"/>
          <w:szCs w:val="24"/>
          <w:lang w:val="pt-BR"/>
        </w:rPr>
        <w:t>.</w:t>
      </w:r>
    </w:p>
    <w:p w:rsidR="00C55EC6" w:rsidRPr="007720D4" w:rsidRDefault="00C55EC6" w:rsidP="00FA7D79">
      <w:pPr>
        <w:widowControl w:val="0"/>
        <w:numPr>
          <w:ilvl w:val="1"/>
          <w:numId w:val="38"/>
        </w:numPr>
        <w:tabs>
          <w:tab w:val="clear" w:pos="480"/>
          <w:tab w:val="num" w:pos="0"/>
          <w:tab w:val="left"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7720D4">
        <w:rPr>
          <w:rFonts w:ascii="Arial" w:hAnsi="Arial" w:cs="Arial"/>
          <w:sz w:val="24"/>
          <w:szCs w:val="24"/>
          <w:lang w:val="pt-BR"/>
        </w:rPr>
        <w:t xml:space="preserve"> O presente contrato, durante seu período de vigência, poderá sofrer alterações </w:t>
      </w:r>
      <w:r w:rsidRPr="007720D4">
        <w:rPr>
          <w:rFonts w:ascii="Arial" w:hAnsi="Arial" w:cs="Arial"/>
          <w:sz w:val="24"/>
          <w:szCs w:val="24"/>
          <w:lang w:val="pt-BR"/>
        </w:rPr>
        <w:lastRenderedPageBreak/>
        <w:t>e/ou prorrogações contratuais, mediante termo aditivo, nos termos da Lei Federal nº 8.666/93, salvo o acréscimo previsto no § 1º, do art. 65, da mesma lei que somente ocorrerá dentro do exercício financeiro vigente.</w:t>
      </w:r>
      <w:r w:rsidRPr="007720D4">
        <w:rPr>
          <w:rFonts w:ascii="Arial" w:hAnsi="Arial" w:cs="Arial"/>
          <w:b/>
          <w:bCs/>
          <w:sz w:val="24"/>
          <w:szCs w:val="24"/>
          <w:lang w:val="pt-BR"/>
        </w:rPr>
        <w:t xml:space="preserve"> </w:t>
      </w: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
          <w:bCs/>
          <w:sz w:val="24"/>
          <w:szCs w:val="24"/>
          <w:lang w:val="pt-BR"/>
        </w:rPr>
        <w:t>CLÁUSULA DÉCIMA-SEGUNDA - DOS RECURSOS ADMINISTRATIVOS</w:t>
      </w:r>
    </w:p>
    <w:p w:rsidR="00C55EC6" w:rsidRPr="007720D4" w:rsidRDefault="00C55EC6" w:rsidP="0038557B">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sz w:val="24"/>
          <w:szCs w:val="24"/>
          <w:lang w:val="pt-BR"/>
        </w:rPr>
        <w:t xml:space="preserve">12.1. Das decisões proferidas pela Administração caberão recursos, por escrito, no prazo de 5 (cinco) dias úteis, a contar da intimação do ato, nos casos de aplicação das penas de advertência, multa ou rescisão do contrato, e no prazo de 10 (dez) dias úteis, a contar da intimação do ato, no caso da pena de declaração de inidoneidade. </w:t>
      </w:r>
    </w:p>
    <w:p w:rsidR="00C55EC6" w:rsidRPr="007720D4" w:rsidRDefault="00C55EC6" w:rsidP="0038557B">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bCs/>
          <w:sz w:val="24"/>
          <w:szCs w:val="24"/>
          <w:lang w:val="pt-BR"/>
        </w:rPr>
        <w:t>12.2.</w:t>
      </w:r>
      <w:r w:rsidRPr="007720D4">
        <w:rPr>
          <w:rFonts w:ascii="Arial" w:hAnsi="Arial" w:cs="Arial"/>
          <w:b/>
          <w:bCs/>
          <w:sz w:val="24"/>
          <w:szCs w:val="24"/>
          <w:lang w:val="pt-BR"/>
        </w:rPr>
        <w:t xml:space="preserve"> </w:t>
      </w:r>
      <w:r w:rsidRPr="007720D4">
        <w:rPr>
          <w:rFonts w:ascii="Arial" w:hAnsi="Arial" w:cs="Arial"/>
          <w:sz w:val="24"/>
          <w:szCs w:val="24"/>
          <w:lang w:val="pt-BR"/>
        </w:rPr>
        <w:t xml:space="preserve">O recurso será dirigido à autoridade superior, por intermédio de quem praticou o ato ocorrido, a qual poderá reconsiderar sua decisão no prazo de 5 (cinco) dias úteis ou, nesse mesmo prazo, fazê-lo subir devidamente informado à autoridade competente, devendo, neste caso a decisão ser proferida no prazo de 5 (cinco) dias úteis, contados do recebimento do processo, sob pena de responsabilidade. </w:t>
      </w: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
          <w:bCs/>
          <w:sz w:val="24"/>
          <w:szCs w:val="24"/>
          <w:lang w:val="pt-BR"/>
        </w:rPr>
        <w:t>CLÁUSULA DÉCIMA-TERCEIRA – DA CONFIDENCIALIDADE E SEGURANÇA</w:t>
      </w:r>
    </w:p>
    <w:p w:rsidR="00C55EC6" w:rsidRPr="007720D4" w:rsidRDefault="00C55EC6" w:rsidP="006D4EFB">
      <w:pPr>
        <w:widowControl w:val="0"/>
        <w:numPr>
          <w:ilvl w:val="1"/>
          <w:numId w:val="39"/>
        </w:numPr>
        <w:tabs>
          <w:tab w:val="clear" w:pos="840"/>
          <w:tab w:val="num" w:pos="0"/>
          <w:tab w:val="left"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7720D4">
        <w:rPr>
          <w:rFonts w:ascii="Arial" w:hAnsi="Arial" w:cs="Arial"/>
          <w:sz w:val="24"/>
          <w:szCs w:val="24"/>
          <w:lang w:val="pt-BR"/>
        </w:rPr>
        <w:t xml:space="preserve">Todas as informações e dados que a CONTRATADA tenha acesso ou que lhe seja fornecida será objeto de sigilo, indefinidamente, salvo se expressamente estipulado em contrário pela. Não será considerada informação sigilosa aquela que: </w:t>
      </w:r>
    </w:p>
    <w:p w:rsidR="00C55EC6" w:rsidRPr="007720D4" w:rsidRDefault="00C55EC6" w:rsidP="006D4EFB">
      <w:pPr>
        <w:widowControl w:val="0"/>
        <w:numPr>
          <w:ilvl w:val="2"/>
          <w:numId w:val="39"/>
        </w:numPr>
        <w:tabs>
          <w:tab w:val="clear" w:pos="1440"/>
          <w:tab w:val="num" w:pos="0"/>
        </w:tabs>
        <w:overflowPunct w:val="0"/>
        <w:autoSpaceDE w:val="0"/>
        <w:autoSpaceDN w:val="0"/>
        <w:adjustRightInd w:val="0"/>
        <w:spacing w:after="0" w:line="240" w:lineRule="auto"/>
        <w:ind w:hanging="1440"/>
        <w:jc w:val="both"/>
        <w:rPr>
          <w:rFonts w:ascii="Arial" w:hAnsi="Arial" w:cs="Arial"/>
          <w:b/>
          <w:bCs/>
          <w:sz w:val="24"/>
          <w:szCs w:val="24"/>
          <w:lang w:val="pt-BR"/>
        </w:rPr>
      </w:pPr>
      <w:r w:rsidRPr="007720D4">
        <w:rPr>
          <w:rFonts w:ascii="Arial" w:hAnsi="Arial" w:cs="Arial"/>
          <w:sz w:val="24"/>
          <w:szCs w:val="24"/>
          <w:lang w:val="pt-BR"/>
        </w:rPr>
        <w:t xml:space="preserve">seja ou venha a ser identificada como de domínio público; </w:t>
      </w:r>
    </w:p>
    <w:p w:rsidR="00C55EC6" w:rsidRPr="007720D4" w:rsidRDefault="00C55EC6" w:rsidP="00EA5213">
      <w:pPr>
        <w:widowControl w:val="0"/>
        <w:numPr>
          <w:ilvl w:val="2"/>
          <w:numId w:val="39"/>
        </w:numPr>
        <w:tabs>
          <w:tab w:val="clear" w:pos="1440"/>
          <w:tab w:val="num" w:pos="0"/>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7720D4">
        <w:rPr>
          <w:rFonts w:ascii="Arial" w:hAnsi="Arial" w:cs="Arial"/>
          <w:sz w:val="24"/>
          <w:szCs w:val="24"/>
          <w:lang w:val="pt-BR"/>
        </w:rPr>
        <w:t xml:space="preserve">se encontrava na posse legítima da CONTRATADA, livre de qualquer obrigação de sigilo, antes de sua revelação; </w:t>
      </w:r>
    </w:p>
    <w:p w:rsidR="00C55EC6" w:rsidRPr="007720D4" w:rsidRDefault="00C55EC6" w:rsidP="00EA5213">
      <w:pPr>
        <w:widowControl w:val="0"/>
        <w:numPr>
          <w:ilvl w:val="2"/>
          <w:numId w:val="39"/>
        </w:numPr>
        <w:tabs>
          <w:tab w:val="clear" w:pos="1440"/>
          <w:tab w:val="num" w:pos="0"/>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7720D4">
        <w:rPr>
          <w:rFonts w:ascii="Arial" w:hAnsi="Arial" w:cs="Arial"/>
          <w:sz w:val="24"/>
          <w:szCs w:val="24"/>
          <w:lang w:val="pt-BR"/>
        </w:rPr>
        <w:t xml:space="preserve">seja expressamente identificada como “não sigilosa”. </w:t>
      </w:r>
    </w:p>
    <w:p w:rsidR="00C55EC6" w:rsidRPr="007720D4" w:rsidRDefault="00C55EC6" w:rsidP="006D4EFB">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sz w:val="24"/>
          <w:szCs w:val="24"/>
          <w:lang w:val="pt-BR"/>
        </w:rPr>
        <w:t xml:space="preserve">13.2. A CONTRATADA responsabiliza-se integralmente pelos atos de seus subordinados praticados nas dependências desta Prefeitura, ou mesmo fora delas, que venham a causar danos a esta ou a seus funcionários ou colocar em risco o patrimônio, com a substituição imediata daqueles que não corresponderem ao padrão de comportamento exigido. </w:t>
      </w:r>
    </w:p>
    <w:p w:rsidR="00C55EC6" w:rsidRPr="007720D4" w:rsidRDefault="00C55EC6" w:rsidP="006D4EFB">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Cs/>
          <w:sz w:val="24"/>
          <w:szCs w:val="24"/>
          <w:lang w:val="pt-BR"/>
        </w:rPr>
        <w:t>13.3.</w:t>
      </w:r>
      <w:r w:rsidRPr="007720D4">
        <w:rPr>
          <w:rFonts w:ascii="Arial" w:hAnsi="Arial" w:cs="Arial"/>
          <w:b/>
          <w:bCs/>
          <w:sz w:val="24"/>
          <w:szCs w:val="24"/>
          <w:lang w:val="pt-BR"/>
        </w:rPr>
        <w:t xml:space="preserve"> </w:t>
      </w:r>
      <w:r w:rsidRPr="007720D4">
        <w:rPr>
          <w:rFonts w:ascii="Arial" w:hAnsi="Arial" w:cs="Arial"/>
          <w:sz w:val="24"/>
          <w:szCs w:val="24"/>
          <w:lang w:val="pt-BR"/>
        </w:rPr>
        <w:t>O não cumprimento da obrigação do compromisso de sigilo, estabelecido neste CONTRATO, possibilitará a imediata rescisão do CONTRATO firmado entre as partes, sem qualquer ônus para a Prefeitura. Neste caso, a CONTRATADA, estará sujeita, por ação ou omissão, ao pagamento ou recomposição de todas as perdas e danos comprovadamente sofridos, ou terceiro prejudicado, sem prejuízo das demais sanções legais cabíveis, conforme art. 87, da Lei Federal nº 8.666/93.</w:t>
      </w: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
          <w:bCs/>
          <w:sz w:val="24"/>
          <w:szCs w:val="24"/>
          <w:lang w:val="pt-BR"/>
        </w:rPr>
        <w:t>CLÁUSULA DÉCIMA-QUARTA - DA RESCISÃO</w:t>
      </w:r>
    </w:p>
    <w:p w:rsidR="00C55EC6" w:rsidRPr="007720D4" w:rsidRDefault="00C55EC6" w:rsidP="0035422D">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sz w:val="24"/>
          <w:szCs w:val="24"/>
          <w:lang w:val="pt-BR"/>
        </w:rPr>
        <w:t xml:space="preserve">14.1. Este contrato poderá ser rescindido unilateralmente total ou parcialmente nos casos previstos nos incisos I a XII e XVII do art. 78 da Lei Federal nº 8.666/93, e amigavelmente, nos termos do art. 79, inciso II combinado com o art. 78 da mesma Lei. </w:t>
      </w:r>
    </w:p>
    <w:p w:rsidR="00C55EC6" w:rsidRPr="007720D4" w:rsidRDefault="00C55EC6" w:rsidP="0035422D">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bCs/>
          <w:sz w:val="24"/>
          <w:szCs w:val="24"/>
          <w:lang w:val="pt-BR"/>
        </w:rPr>
        <w:t>14.2.</w:t>
      </w:r>
      <w:r w:rsidRPr="007720D4">
        <w:rPr>
          <w:rFonts w:ascii="Arial" w:hAnsi="Arial" w:cs="Arial"/>
          <w:b/>
          <w:bCs/>
          <w:sz w:val="24"/>
          <w:szCs w:val="24"/>
          <w:lang w:val="pt-BR"/>
        </w:rPr>
        <w:t xml:space="preserve"> </w:t>
      </w:r>
      <w:r w:rsidRPr="007720D4">
        <w:rPr>
          <w:rFonts w:ascii="Arial" w:hAnsi="Arial" w:cs="Arial"/>
          <w:sz w:val="24"/>
          <w:szCs w:val="24"/>
          <w:lang w:val="pt-BR"/>
        </w:rPr>
        <w:t xml:space="preserve">Na hipótese da rescisão prevista no art. 77 da Lei Federal nº 8.666/93, ser procedida por culpa da CONTRATADA, fica a CONTRATANTE autorizada a aplicar as penalidades previstas na Cláusula Oitava deste contrato. </w:t>
      </w: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
          <w:bCs/>
          <w:sz w:val="24"/>
          <w:szCs w:val="24"/>
          <w:lang w:val="pt-BR"/>
        </w:rPr>
        <w:t>CLÁUSULA DÉCIMA-QUINTA - DA INSCRIÇÃO EM DÍVIDA ATIVA</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FD537D">
        <w:rPr>
          <w:rFonts w:ascii="Arial" w:hAnsi="Arial" w:cs="Arial"/>
          <w:bCs/>
          <w:sz w:val="24"/>
          <w:szCs w:val="24"/>
          <w:lang w:val="pt-BR"/>
        </w:rPr>
        <w:t>15.1.</w:t>
      </w:r>
      <w:r w:rsidRPr="007720D4">
        <w:rPr>
          <w:rFonts w:ascii="Arial" w:hAnsi="Arial" w:cs="Arial"/>
          <w:b/>
          <w:bCs/>
          <w:sz w:val="24"/>
          <w:szCs w:val="24"/>
          <w:lang w:val="pt-BR"/>
        </w:rPr>
        <w:t xml:space="preserve"> </w:t>
      </w:r>
      <w:r w:rsidRPr="007720D4">
        <w:rPr>
          <w:rFonts w:ascii="Arial" w:hAnsi="Arial" w:cs="Arial"/>
          <w:sz w:val="24"/>
          <w:szCs w:val="24"/>
          <w:lang w:val="pt-BR"/>
        </w:rPr>
        <w:t>Todas as dívidas da CONTRATADA para com a CONTRATANTE, decorrentes</w:t>
      </w:r>
      <w:r w:rsidRPr="007720D4">
        <w:rPr>
          <w:rFonts w:ascii="Arial" w:hAnsi="Arial" w:cs="Arial"/>
          <w:b/>
          <w:bCs/>
          <w:sz w:val="24"/>
          <w:szCs w:val="24"/>
          <w:lang w:val="pt-BR"/>
        </w:rPr>
        <w:t xml:space="preserve"> </w:t>
      </w:r>
      <w:r w:rsidRPr="007720D4">
        <w:rPr>
          <w:rFonts w:ascii="Arial" w:hAnsi="Arial" w:cs="Arial"/>
          <w:sz w:val="24"/>
          <w:szCs w:val="24"/>
          <w:lang w:val="pt-BR"/>
        </w:rPr>
        <w:t xml:space="preserve">da execução deste Contrato, serão inscritas na Dívida Ativa deste Município, pelo órgão competente da Administração Municipal, para fins de cobrança judicial, na </w:t>
      </w:r>
      <w:r w:rsidRPr="007720D4">
        <w:rPr>
          <w:rFonts w:ascii="Arial" w:hAnsi="Arial" w:cs="Arial"/>
          <w:sz w:val="24"/>
          <w:szCs w:val="24"/>
          <w:lang w:val="pt-BR"/>
        </w:rPr>
        <w:lastRenderedPageBreak/>
        <w:t>forma do art. 566, inciso I e art. 578 do Código de Processo Civil.</w:t>
      </w: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
          <w:bCs/>
          <w:sz w:val="24"/>
          <w:szCs w:val="24"/>
          <w:lang w:val="pt-BR"/>
        </w:rPr>
        <w:t>CLÁUSULA DÉCIMA-SEXTA - DAS DISPOSIÇÕES GERAIS E FINAIS</w:t>
      </w:r>
    </w:p>
    <w:p w:rsidR="00C55EC6" w:rsidRPr="007720D4" w:rsidRDefault="00C55EC6" w:rsidP="006778C9">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sz w:val="24"/>
          <w:szCs w:val="24"/>
          <w:lang w:val="pt-BR"/>
        </w:rPr>
        <w:t xml:space="preserve">16.1. A tolerância com qualquer atraso ou inadimplência por parte da CONTRATADA não importará, de forma alguma, em alteração contratual. </w:t>
      </w:r>
    </w:p>
    <w:p w:rsidR="00C55EC6" w:rsidRPr="007720D4" w:rsidRDefault="00C55EC6" w:rsidP="007B612A">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sz w:val="24"/>
          <w:szCs w:val="24"/>
          <w:lang w:val="pt-BR"/>
        </w:rPr>
        <w:t xml:space="preserve">16.2. A execução deste contrato e os casos omissos serão regidos em conformidade com Lei federal nº 8.666/93 e suas alterações posteriores. </w:t>
      </w:r>
    </w:p>
    <w:p w:rsidR="00C55EC6" w:rsidRPr="007720D4" w:rsidRDefault="00C55EC6" w:rsidP="007B612A">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bCs/>
          <w:sz w:val="24"/>
          <w:szCs w:val="24"/>
          <w:lang w:val="pt-BR"/>
        </w:rPr>
        <w:t>16.3.</w:t>
      </w:r>
      <w:r w:rsidRPr="007720D4">
        <w:rPr>
          <w:rFonts w:ascii="Arial" w:hAnsi="Arial" w:cs="Arial"/>
          <w:b/>
          <w:bCs/>
          <w:sz w:val="24"/>
          <w:szCs w:val="24"/>
          <w:lang w:val="pt-BR"/>
        </w:rPr>
        <w:t xml:space="preserve"> </w:t>
      </w:r>
      <w:r w:rsidRPr="007720D4">
        <w:rPr>
          <w:rFonts w:ascii="Arial" w:hAnsi="Arial" w:cs="Arial"/>
          <w:sz w:val="24"/>
          <w:szCs w:val="24"/>
          <w:lang w:val="pt-BR"/>
        </w:rPr>
        <w:t xml:space="preserve">É vedada a caução ou a utilização do Contrato para qualquer operação financeira, sem a prévia e expressa anuência da CONTRATANTE. </w:t>
      </w: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
          <w:bCs/>
          <w:sz w:val="24"/>
          <w:szCs w:val="24"/>
          <w:lang w:val="pt-BR"/>
        </w:rPr>
        <w:t>CLÁUSULA DÉCIMA-SÉTIMA - DA PUBLICAÇÃO</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FD537D">
        <w:rPr>
          <w:rFonts w:ascii="Arial" w:hAnsi="Arial" w:cs="Arial"/>
          <w:bCs/>
          <w:sz w:val="24"/>
          <w:szCs w:val="24"/>
          <w:lang w:val="pt-BR"/>
        </w:rPr>
        <w:t>17.1.</w:t>
      </w:r>
      <w:r w:rsidRPr="007720D4">
        <w:rPr>
          <w:rFonts w:ascii="Arial" w:hAnsi="Arial" w:cs="Arial"/>
          <w:b/>
          <w:bCs/>
          <w:sz w:val="24"/>
          <w:szCs w:val="24"/>
          <w:lang w:val="pt-BR"/>
        </w:rPr>
        <w:t xml:space="preserve"> </w:t>
      </w:r>
      <w:r w:rsidRPr="007720D4">
        <w:rPr>
          <w:rFonts w:ascii="Arial" w:hAnsi="Arial" w:cs="Arial"/>
          <w:sz w:val="24"/>
          <w:szCs w:val="24"/>
          <w:lang w:val="pt-BR"/>
        </w:rPr>
        <w:t>A CONTRATANTE providenciará a publicação deste Contrato na Imprensa</w:t>
      </w:r>
      <w:r w:rsidRPr="007720D4">
        <w:rPr>
          <w:rFonts w:ascii="Arial" w:hAnsi="Arial" w:cs="Arial"/>
          <w:b/>
          <w:bCs/>
          <w:sz w:val="24"/>
          <w:szCs w:val="24"/>
          <w:lang w:val="pt-BR"/>
        </w:rPr>
        <w:t xml:space="preserve"> </w:t>
      </w:r>
      <w:r w:rsidRPr="007720D4">
        <w:rPr>
          <w:rFonts w:ascii="Arial" w:hAnsi="Arial" w:cs="Arial"/>
          <w:sz w:val="24"/>
          <w:szCs w:val="24"/>
          <w:lang w:val="pt-BR"/>
        </w:rPr>
        <w:t>Oficial, em forma resumida, em obediência ao disposto no parágrafo único, do art. 61, da Lei federal nº 8.666/93.</w:t>
      </w: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
          <w:bCs/>
          <w:sz w:val="24"/>
          <w:szCs w:val="24"/>
          <w:lang w:val="pt-BR"/>
        </w:rPr>
        <w:t>CLÁUSULA DÉCIMA-OITAVA - DO FORO</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DA79D2">
        <w:rPr>
          <w:rFonts w:ascii="Arial" w:hAnsi="Arial" w:cs="Arial"/>
          <w:bCs/>
          <w:sz w:val="24"/>
          <w:szCs w:val="24"/>
          <w:lang w:val="pt-BR"/>
        </w:rPr>
        <w:t>18.1.</w:t>
      </w:r>
      <w:r w:rsidRPr="007720D4">
        <w:rPr>
          <w:rFonts w:ascii="Arial" w:hAnsi="Arial" w:cs="Arial"/>
          <w:b/>
          <w:bCs/>
          <w:sz w:val="24"/>
          <w:szCs w:val="24"/>
          <w:lang w:val="pt-BR"/>
        </w:rPr>
        <w:t xml:space="preserve"> </w:t>
      </w:r>
      <w:r w:rsidRPr="007720D4">
        <w:rPr>
          <w:rFonts w:ascii="Arial" w:hAnsi="Arial" w:cs="Arial"/>
          <w:sz w:val="24"/>
          <w:szCs w:val="24"/>
          <w:lang w:val="pt-BR"/>
        </w:rPr>
        <w:t>Fica eleito o Foro da Comarca de São Domingos do Norte - ES para dirimir quaisquer</w:t>
      </w:r>
      <w:r w:rsidRPr="007720D4">
        <w:rPr>
          <w:rFonts w:ascii="Arial" w:hAnsi="Arial" w:cs="Arial"/>
          <w:b/>
          <w:bCs/>
          <w:sz w:val="24"/>
          <w:szCs w:val="24"/>
          <w:lang w:val="pt-BR"/>
        </w:rPr>
        <w:t xml:space="preserve"> </w:t>
      </w:r>
      <w:r w:rsidRPr="007720D4">
        <w:rPr>
          <w:rFonts w:ascii="Arial" w:hAnsi="Arial" w:cs="Arial"/>
          <w:sz w:val="24"/>
          <w:szCs w:val="24"/>
          <w:lang w:val="pt-BR"/>
        </w:rPr>
        <w:t>dúvidas na aplicação deste contrato em renúncia a qualquer outro, por mais privilegiado que seja.</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E, para firmeza e como prova de assim haverem, entre si, ajustado e contratado, é lavrado este contrato que, depois de lido e achado de acordo, será assinado pelas partes contratantes.</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p>
    <w:p w:rsidR="00C55EC6" w:rsidRPr="007720D4" w:rsidRDefault="00C55EC6" w:rsidP="00E94785">
      <w:pPr>
        <w:widowControl w:val="0"/>
        <w:overflowPunct w:val="0"/>
        <w:autoSpaceDE w:val="0"/>
        <w:autoSpaceDN w:val="0"/>
        <w:adjustRightInd w:val="0"/>
        <w:spacing w:after="0" w:line="240" w:lineRule="auto"/>
        <w:jc w:val="right"/>
        <w:rPr>
          <w:rFonts w:ascii="Arial" w:hAnsi="Arial" w:cs="Arial"/>
          <w:sz w:val="24"/>
          <w:szCs w:val="24"/>
          <w:lang w:val="pt-BR"/>
        </w:rPr>
      </w:pPr>
      <w:r w:rsidRPr="007720D4">
        <w:rPr>
          <w:rFonts w:ascii="Arial" w:hAnsi="Arial" w:cs="Arial"/>
          <w:sz w:val="24"/>
          <w:szCs w:val="24"/>
          <w:lang w:val="pt-BR"/>
        </w:rPr>
        <w:t xml:space="preserve">São Domingos do Norte – ES, </w:t>
      </w:r>
      <w:r w:rsidR="007720D4" w:rsidRPr="007720D4">
        <w:rPr>
          <w:rFonts w:ascii="Arial" w:hAnsi="Arial" w:cs="Arial"/>
          <w:sz w:val="24"/>
          <w:szCs w:val="24"/>
          <w:lang w:val="pt-BR"/>
        </w:rPr>
        <w:t>30 de Agosto de 2016.</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603"/>
        <w:gridCol w:w="4603"/>
      </w:tblGrid>
      <w:tr w:rsidR="00C55EC6" w:rsidRPr="00772C3E" w:rsidTr="00314CB4">
        <w:tc>
          <w:tcPr>
            <w:tcW w:w="4603" w:type="dxa"/>
          </w:tcPr>
          <w:p w:rsidR="00C55EC6" w:rsidRPr="00772C3E" w:rsidRDefault="00C55EC6" w:rsidP="00D66F64">
            <w:pPr>
              <w:widowControl w:val="0"/>
              <w:autoSpaceDE w:val="0"/>
              <w:autoSpaceDN w:val="0"/>
              <w:adjustRightInd w:val="0"/>
              <w:spacing w:after="0" w:line="240" w:lineRule="auto"/>
              <w:jc w:val="both"/>
              <w:rPr>
                <w:rFonts w:ascii="Arial" w:hAnsi="Arial" w:cs="Arial"/>
                <w:sz w:val="24"/>
                <w:szCs w:val="24"/>
                <w:lang w:val="pt-BR"/>
              </w:rPr>
            </w:pPr>
          </w:p>
        </w:tc>
        <w:tc>
          <w:tcPr>
            <w:tcW w:w="4603" w:type="dxa"/>
          </w:tcPr>
          <w:p w:rsidR="00C55EC6" w:rsidRPr="00772C3E" w:rsidRDefault="00C55EC6" w:rsidP="00D66F64">
            <w:pPr>
              <w:widowControl w:val="0"/>
              <w:autoSpaceDE w:val="0"/>
              <w:autoSpaceDN w:val="0"/>
              <w:adjustRightInd w:val="0"/>
              <w:spacing w:after="0" w:line="240" w:lineRule="auto"/>
              <w:jc w:val="both"/>
              <w:rPr>
                <w:rFonts w:ascii="Arial" w:hAnsi="Arial" w:cs="Arial"/>
                <w:b/>
                <w:bCs/>
                <w:sz w:val="24"/>
                <w:szCs w:val="24"/>
                <w:lang w:val="pt-BR"/>
              </w:rPr>
            </w:pPr>
          </w:p>
          <w:p w:rsidR="007720D4" w:rsidRPr="00772C3E" w:rsidRDefault="007720D4" w:rsidP="00D66F64">
            <w:pPr>
              <w:widowControl w:val="0"/>
              <w:autoSpaceDE w:val="0"/>
              <w:autoSpaceDN w:val="0"/>
              <w:adjustRightInd w:val="0"/>
              <w:spacing w:after="0" w:line="240" w:lineRule="auto"/>
              <w:jc w:val="both"/>
              <w:rPr>
                <w:rFonts w:ascii="Arial" w:hAnsi="Arial" w:cs="Arial"/>
                <w:b/>
                <w:bCs/>
                <w:sz w:val="24"/>
                <w:szCs w:val="24"/>
                <w:lang w:val="pt-BR"/>
              </w:rPr>
            </w:pPr>
          </w:p>
          <w:p w:rsidR="007720D4" w:rsidRPr="00772C3E" w:rsidRDefault="007720D4" w:rsidP="00D66F64">
            <w:pPr>
              <w:widowControl w:val="0"/>
              <w:autoSpaceDE w:val="0"/>
              <w:autoSpaceDN w:val="0"/>
              <w:adjustRightInd w:val="0"/>
              <w:spacing w:after="0" w:line="240" w:lineRule="auto"/>
              <w:jc w:val="both"/>
              <w:rPr>
                <w:rFonts w:ascii="Arial" w:hAnsi="Arial" w:cs="Arial"/>
                <w:b/>
                <w:bCs/>
                <w:sz w:val="24"/>
                <w:szCs w:val="24"/>
                <w:lang w:val="pt-BR"/>
              </w:rPr>
            </w:pPr>
          </w:p>
          <w:p w:rsidR="007720D4" w:rsidRPr="00772C3E" w:rsidRDefault="007720D4" w:rsidP="00D66F64">
            <w:pPr>
              <w:widowControl w:val="0"/>
              <w:autoSpaceDE w:val="0"/>
              <w:autoSpaceDN w:val="0"/>
              <w:adjustRightInd w:val="0"/>
              <w:spacing w:after="0" w:line="240" w:lineRule="auto"/>
              <w:jc w:val="both"/>
              <w:rPr>
                <w:rFonts w:ascii="Arial" w:hAnsi="Arial" w:cs="Arial"/>
                <w:b/>
                <w:bCs/>
                <w:sz w:val="24"/>
                <w:szCs w:val="24"/>
                <w:lang w:val="pt-BR"/>
              </w:rPr>
            </w:pPr>
          </w:p>
        </w:tc>
      </w:tr>
    </w:tbl>
    <w:p w:rsidR="007720D4" w:rsidRPr="007720D4" w:rsidRDefault="007720D4" w:rsidP="007720D4">
      <w:pPr>
        <w:pStyle w:val="SemEspaamento"/>
        <w:tabs>
          <w:tab w:val="left" w:pos="-567"/>
        </w:tabs>
        <w:ind w:left="-567" w:right="-852"/>
        <w:jc w:val="center"/>
        <w:rPr>
          <w:rFonts w:ascii="Arial" w:hAnsi="Arial" w:cs="Arial"/>
          <w:color w:val="FF0000"/>
          <w:sz w:val="24"/>
          <w:szCs w:val="24"/>
        </w:rPr>
      </w:pPr>
      <w:r w:rsidRPr="007720D4">
        <w:rPr>
          <w:rFonts w:ascii="Arial" w:hAnsi="Arial" w:cs="Arial"/>
          <w:sz w:val="24"/>
          <w:szCs w:val="24"/>
        </w:rPr>
        <w:t xml:space="preserve">José Geraldo </w:t>
      </w:r>
      <w:r w:rsidRPr="003811EC">
        <w:rPr>
          <w:rFonts w:ascii="Arial" w:hAnsi="Arial" w:cs="Arial"/>
          <w:sz w:val="24"/>
          <w:szCs w:val="24"/>
        </w:rPr>
        <w:t xml:space="preserve">Guidoni                                            </w:t>
      </w:r>
      <w:bookmarkStart w:id="3" w:name="_GoBack"/>
      <w:bookmarkEnd w:id="3"/>
      <w:r w:rsidR="00772C3E">
        <w:rPr>
          <w:rFonts w:ascii="Arial" w:eastAsia="BookmanOldStyle" w:hAnsi="Arial" w:cs="Arial"/>
          <w:sz w:val="24"/>
          <w:szCs w:val="24"/>
        </w:rPr>
        <w:t>Edivaldo Soares Queiroz</w:t>
      </w:r>
    </w:p>
    <w:p w:rsidR="007720D4" w:rsidRPr="007720D4" w:rsidRDefault="007720D4" w:rsidP="007720D4">
      <w:pPr>
        <w:pStyle w:val="SemEspaamento"/>
        <w:tabs>
          <w:tab w:val="left" w:pos="-567"/>
          <w:tab w:val="left" w:pos="3060"/>
        </w:tabs>
        <w:ind w:left="-567" w:right="-852"/>
        <w:jc w:val="center"/>
        <w:rPr>
          <w:rFonts w:ascii="Arial" w:hAnsi="Arial" w:cs="Arial"/>
          <w:sz w:val="24"/>
          <w:szCs w:val="24"/>
        </w:rPr>
      </w:pPr>
      <w:r w:rsidRPr="007720D4">
        <w:rPr>
          <w:rFonts w:ascii="Arial" w:hAnsi="Arial" w:cs="Arial"/>
          <w:sz w:val="24"/>
          <w:szCs w:val="24"/>
        </w:rPr>
        <w:t xml:space="preserve">   Prefeito Municipal</w:t>
      </w:r>
      <w:r w:rsidRPr="007720D4">
        <w:rPr>
          <w:rFonts w:ascii="Arial" w:hAnsi="Arial" w:cs="Arial"/>
          <w:sz w:val="24"/>
          <w:szCs w:val="24"/>
        </w:rPr>
        <w:tab/>
        <w:t xml:space="preserve">                          Representante Legal</w:t>
      </w:r>
    </w:p>
    <w:p w:rsidR="007720D4" w:rsidRPr="007720D4" w:rsidRDefault="007720D4" w:rsidP="007720D4">
      <w:pPr>
        <w:pStyle w:val="SemEspaamento"/>
        <w:tabs>
          <w:tab w:val="left" w:pos="-567"/>
        </w:tabs>
        <w:ind w:left="-567" w:right="-852"/>
        <w:jc w:val="center"/>
        <w:rPr>
          <w:rFonts w:ascii="Arial" w:hAnsi="Arial" w:cs="Arial"/>
          <w:sz w:val="24"/>
          <w:szCs w:val="24"/>
        </w:rPr>
      </w:pPr>
      <w:r w:rsidRPr="007720D4">
        <w:rPr>
          <w:rFonts w:ascii="Arial" w:hAnsi="Arial" w:cs="Arial"/>
          <w:sz w:val="24"/>
          <w:szCs w:val="24"/>
        </w:rPr>
        <w:t xml:space="preserve">Contratante                                         </w:t>
      </w:r>
      <w:r w:rsidR="00772C3E">
        <w:rPr>
          <w:rFonts w:ascii="Arial" w:hAnsi="Arial" w:cs="Arial"/>
          <w:sz w:val="24"/>
          <w:szCs w:val="24"/>
        </w:rPr>
        <w:t xml:space="preserve">                      Contratado</w:t>
      </w:r>
    </w:p>
    <w:p w:rsidR="007720D4" w:rsidRPr="007720D4" w:rsidRDefault="007720D4" w:rsidP="007720D4">
      <w:pPr>
        <w:tabs>
          <w:tab w:val="left" w:pos="-567"/>
        </w:tabs>
        <w:spacing w:before="100" w:beforeAutospacing="1" w:after="100" w:afterAutospacing="1"/>
        <w:ind w:right="-852"/>
        <w:jc w:val="both"/>
        <w:rPr>
          <w:rFonts w:ascii="Arial" w:hAnsi="Arial" w:cs="Arial"/>
          <w:bCs/>
          <w:sz w:val="24"/>
          <w:szCs w:val="24"/>
          <w:lang w:val="pt-BR"/>
        </w:rPr>
      </w:pPr>
    </w:p>
    <w:p w:rsidR="007720D4" w:rsidRPr="007720D4" w:rsidRDefault="007720D4" w:rsidP="007720D4">
      <w:pPr>
        <w:tabs>
          <w:tab w:val="left" w:pos="-567"/>
        </w:tabs>
        <w:spacing w:before="100" w:beforeAutospacing="1" w:after="100" w:afterAutospacing="1"/>
        <w:ind w:right="-852"/>
        <w:jc w:val="both"/>
        <w:rPr>
          <w:rFonts w:ascii="Arial" w:hAnsi="Arial" w:cs="Arial"/>
          <w:bCs/>
          <w:sz w:val="24"/>
          <w:szCs w:val="24"/>
          <w:lang w:val="pt-BR"/>
        </w:rPr>
      </w:pPr>
    </w:p>
    <w:p w:rsidR="007720D4" w:rsidRPr="007720D4" w:rsidRDefault="007720D4" w:rsidP="007720D4">
      <w:pPr>
        <w:tabs>
          <w:tab w:val="left" w:pos="-567"/>
        </w:tabs>
        <w:spacing w:before="100" w:beforeAutospacing="1" w:after="100" w:afterAutospacing="1"/>
        <w:ind w:right="-852"/>
        <w:jc w:val="both"/>
        <w:rPr>
          <w:rFonts w:ascii="Arial" w:hAnsi="Arial" w:cs="Arial"/>
          <w:bCs/>
          <w:sz w:val="24"/>
          <w:szCs w:val="24"/>
          <w:lang w:val="pt-BR"/>
        </w:rPr>
      </w:pPr>
    </w:p>
    <w:p w:rsidR="007720D4" w:rsidRPr="007720D4" w:rsidRDefault="007720D4" w:rsidP="007720D4">
      <w:pPr>
        <w:tabs>
          <w:tab w:val="left" w:pos="-567"/>
        </w:tabs>
        <w:spacing w:before="100" w:beforeAutospacing="1" w:after="100" w:afterAutospacing="1"/>
        <w:ind w:right="-852"/>
        <w:jc w:val="both"/>
        <w:rPr>
          <w:rFonts w:ascii="Arial" w:hAnsi="Arial" w:cs="Arial"/>
          <w:bCs/>
          <w:sz w:val="24"/>
          <w:szCs w:val="24"/>
          <w:lang w:val="pt-BR"/>
        </w:rPr>
      </w:pPr>
    </w:p>
    <w:p w:rsidR="007720D4" w:rsidRPr="007720D4" w:rsidRDefault="007720D4" w:rsidP="007720D4">
      <w:pPr>
        <w:tabs>
          <w:tab w:val="left" w:pos="-567"/>
        </w:tabs>
        <w:spacing w:before="100" w:beforeAutospacing="1" w:after="100" w:afterAutospacing="1"/>
        <w:ind w:right="-852"/>
        <w:jc w:val="both"/>
        <w:rPr>
          <w:rFonts w:ascii="Arial" w:hAnsi="Arial" w:cs="Arial"/>
          <w:bCs/>
          <w:sz w:val="24"/>
          <w:szCs w:val="24"/>
        </w:rPr>
      </w:pPr>
      <w:r w:rsidRPr="007720D4">
        <w:rPr>
          <w:rFonts w:ascii="Arial" w:hAnsi="Arial" w:cs="Arial"/>
          <w:bCs/>
          <w:sz w:val="24"/>
          <w:szCs w:val="24"/>
        </w:rPr>
        <w:t xml:space="preserve">Testemunhas:  </w:t>
      </w:r>
    </w:p>
    <w:p w:rsidR="007720D4" w:rsidRPr="007720D4" w:rsidRDefault="007720D4" w:rsidP="007720D4">
      <w:pPr>
        <w:tabs>
          <w:tab w:val="left" w:pos="-567"/>
        </w:tabs>
        <w:spacing w:before="100" w:beforeAutospacing="1" w:after="100" w:afterAutospacing="1"/>
        <w:ind w:right="-852"/>
        <w:jc w:val="both"/>
        <w:rPr>
          <w:rFonts w:ascii="Arial" w:hAnsi="Arial" w:cs="Arial"/>
          <w:sz w:val="24"/>
          <w:szCs w:val="24"/>
          <w:lang w:val="pt-BR"/>
        </w:rPr>
      </w:pPr>
      <w:r w:rsidRPr="007720D4">
        <w:rPr>
          <w:rFonts w:ascii="Arial" w:hAnsi="Arial" w:cs="Arial"/>
          <w:bCs/>
          <w:sz w:val="24"/>
          <w:szCs w:val="24"/>
        </w:rPr>
        <w:t xml:space="preserve">a)_________________________  </w:t>
      </w:r>
      <w:r w:rsidRPr="007720D4">
        <w:rPr>
          <w:rFonts w:ascii="Arial" w:hAnsi="Arial" w:cs="Arial"/>
          <w:bCs/>
          <w:sz w:val="24"/>
          <w:szCs w:val="24"/>
        </w:rPr>
        <w:tab/>
        <w:t>b)_________________________</w:t>
      </w:r>
    </w:p>
    <w:sectPr w:rsidR="007720D4" w:rsidRPr="007720D4" w:rsidSect="007720D4">
      <w:headerReference w:type="default" r:id="rId7"/>
      <w:pgSz w:w="11906" w:h="16841" w:code="9"/>
      <w:pgMar w:top="1134" w:right="1133" w:bottom="1162" w:left="1560" w:header="720" w:footer="720" w:gutter="0"/>
      <w:cols w:space="720" w:equalWidth="0">
        <w:col w:w="9213"/>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2142" w:rsidRDefault="00552142">
      <w:r>
        <w:separator/>
      </w:r>
    </w:p>
  </w:endnote>
  <w:endnote w:type="continuationSeparator" w:id="0">
    <w:p w:rsidR="00552142" w:rsidRDefault="005521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OldStyle">
    <w:altName w:val="Malgun Gothic"/>
    <w:panose1 w:val="00000000000000000000"/>
    <w:charset w:val="81"/>
    <w:family w:val="auto"/>
    <w:notTrueType/>
    <w:pitch w:val="default"/>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2142" w:rsidRDefault="00552142">
      <w:r>
        <w:separator/>
      </w:r>
    </w:p>
  </w:footnote>
  <w:footnote w:type="continuationSeparator" w:id="0">
    <w:p w:rsidR="00552142" w:rsidRDefault="005521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179" w:rsidRDefault="00B76179" w:rsidP="00AF5301">
    <w:pPr>
      <w:pStyle w:val="Ttulo3"/>
      <w:tabs>
        <w:tab w:val="left" w:pos="1245"/>
        <w:tab w:val="center" w:pos="4712"/>
      </w:tabs>
      <w:jc w:val="center"/>
    </w:pPr>
    <w:r>
      <w:rPr>
        <w:noProof/>
      </w:rPr>
      <w:drawing>
        <wp:anchor distT="0" distB="0" distL="114300" distR="114300" simplePos="0" relativeHeight="251660288" behindDoc="0" locked="0" layoutInCell="1" allowOverlap="1">
          <wp:simplePos x="0" y="0"/>
          <wp:positionH relativeFrom="column">
            <wp:posOffset>2544668</wp:posOffset>
          </wp:positionH>
          <wp:positionV relativeFrom="paragraph">
            <wp:posOffset>-341870</wp:posOffset>
          </wp:positionV>
          <wp:extent cx="788258" cy="634518"/>
          <wp:effectExtent l="19050" t="0" r="0" b="0"/>
          <wp:wrapNone/>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788258" cy="634518"/>
                  </a:xfrm>
                  <a:prstGeom prst="rect">
                    <a:avLst/>
                  </a:prstGeom>
                  <a:solidFill>
                    <a:srgbClr val="FFFFFF"/>
                  </a:solidFill>
                </pic:spPr>
              </pic:pic>
            </a:graphicData>
          </a:graphic>
        </wp:anchor>
      </w:drawing>
    </w:r>
  </w:p>
  <w:p w:rsidR="00B76179" w:rsidRDefault="00B76179" w:rsidP="00AF5301">
    <w:pPr>
      <w:pStyle w:val="Ttulo3"/>
      <w:tabs>
        <w:tab w:val="left" w:pos="1245"/>
        <w:tab w:val="center" w:pos="4712"/>
      </w:tabs>
      <w:jc w:val="center"/>
      <w:rPr>
        <w:b w:val="0"/>
        <w:bCs w:val="0"/>
      </w:rPr>
    </w:pPr>
  </w:p>
  <w:p w:rsidR="00B76179" w:rsidRPr="007720D4" w:rsidRDefault="00B76179" w:rsidP="00AF5301">
    <w:pPr>
      <w:pStyle w:val="Ttulo3"/>
      <w:tabs>
        <w:tab w:val="left" w:pos="1245"/>
        <w:tab w:val="center" w:pos="4712"/>
      </w:tabs>
      <w:jc w:val="center"/>
      <w:rPr>
        <w:rFonts w:ascii="Arial" w:hAnsi="Arial" w:cs="Arial"/>
        <w:bCs w:val="0"/>
        <w:sz w:val="20"/>
        <w:szCs w:val="20"/>
      </w:rPr>
    </w:pPr>
    <w:r w:rsidRPr="007720D4">
      <w:rPr>
        <w:rFonts w:ascii="Arial" w:hAnsi="Arial" w:cs="Arial"/>
        <w:bCs w:val="0"/>
        <w:sz w:val="20"/>
        <w:szCs w:val="20"/>
      </w:rPr>
      <w:t>PREFEITURA MUNICIPAL DE SÃO DOMINGOS DO NORTE</w:t>
    </w:r>
  </w:p>
  <w:p w:rsidR="00B76179" w:rsidRPr="007720D4" w:rsidRDefault="00B76179" w:rsidP="00AF5301">
    <w:pPr>
      <w:spacing w:after="0" w:line="240" w:lineRule="auto"/>
      <w:jc w:val="center"/>
      <w:rPr>
        <w:rFonts w:ascii="Arial" w:hAnsi="Arial" w:cs="Arial"/>
        <w:color w:val="000000"/>
        <w:sz w:val="20"/>
        <w:szCs w:val="20"/>
        <w:lang w:val="pt-BR"/>
      </w:rPr>
    </w:pPr>
    <w:r w:rsidRPr="007720D4">
      <w:rPr>
        <w:rFonts w:ascii="Arial" w:hAnsi="Arial" w:cs="Arial"/>
        <w:color w:val="000000"/>
        <w:sz w:val="20"/>
        <w:szCs w:val="20"/>
        <w:lang w:val="pt-BR"/>
      </w:rPr>
      <w:t>Rodovia Gether Lopes de Farias -  s/nº Bairro Emílio Calegari - São Domingos do Norte - ES - CEP 29745-000 - Telefax: (027) 742 1219 - telefone (027) 742 1266 / 1216 / 1188</w:t>
    </w:r>
  </w:p>
  <w:p w:rsidR="00B76179" w:rsidRDefault="00B76179" w:rsidP="00AF5301">
    <w:pPr>
      <w:spacing w:after="0" w:line="240" w:lineRule="auto"/>
      <w:jc w:val="center"/>
      <w:rPr>
        <w:rFonts w:ascii="Arial" w:hAnsi="Arial" w:cs="Arial"/>
        <w:color w:val="000000"/>
        <w:sz w:val="20"/>
        <w:szCs w:val="20"/>
      </w:rPr>
    </w:pPr>
    <w:r w:rsidRPr="007720D4">
      <w:rPr>
        <w:rFonts w:ascii="Arial" w:hAnsi="Arial" w:cs="Arial"/>
        <w:color w:val="000000"/>
        <w:sz w:val="20"/>
        <w:szCs w:val="20"/>
      </w:rPr>
      <w:t>CNPJ 36.350.312/0001-72</w:t>
    </w:r>
  </w:p>
  <w:p w:rsidR="007720D4" w:rsidRPr="007720D4" w:rsidRDefault="007720D4" w:rsidP="00AF5301">
    <w:pPr>
      <w:spacing w:after="0" w:line="240" w:lineRule="auto"/>
      <w:jc w:val="center"/>
      <w:rPr>
        <w:rFonts w:ascii="Arial" w:hAnsi="Arial" w:cs="Arial"/>
        <w:color w:val="000000"/>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4"/>
    <w:multiLevelType w:val="hybridMultilevel"/>
    <w:tmpl w:val="0000305E"/>
    <w:lvl w:ilvl="0" w:tplc="0000440D">
      <w:start w:val="3"/>
      <w:numFmt w:val="decimal"/>
      <w:lvlText w:val="3.%1."/>
      <w:lvlJc w:val="left"/>
      <w:pPr>
        <w:tabs>
          <w:tab w:val="num" w:pos="720"/>
        </w:tabs>
        <w:ind w:left="720" w:hanging="360"/>
      </w:pPr>
      <w:rPr>
        <w:rFonts w:cs="Times New Roman"/>
      </w:rPr>
    </w:lvl>
    <w:lvl w:ilvl="1" w:tplc="0000491C">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74D"/>
    <w:multiLevelType w:val="hybridMultilevel"/>
    <w:tmpl w:val="00004DC8"/>
    <w:lvl w:ilvl="0" w:tplc="00006443">
      <w:start w:val="1"/>
      <w:numFmt w:val="decimal"/>
      <w:lvlText w:val="%1"/>
      <w:lvlJc w:val="left"/>
      <w:pPr>
        <w:tabs>
          <w:tab w:val="num" w:pos="720"/>
        </w:tabs>
        <w:ind w:left="720" w:hanging="360"/>
      </w:pPr>
      <w:rPr>
        <w:rFonts w:cs="Times New Roman"/>
      </w:rPr>
    </w:lvl>
    <w:lvl w:ilvl="1" w:tplc="000066BB">
      <w:start w:val="1"/>
      <w:numFmt w:val="decimal"/>
      <w:lvlText w:val="6.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0940"/>
    <w:multiLevelType w:val="hybridMultilevel"/>
    <w:tmpl w:val="C5362B94"/>
    <w:lvl w:ilvl="0" w:tplc="3CC4986A">
      <w:start w:val="1"/>
      <w:numFmt w:val="decimal"/>
      <w:lvlText w:val="1.%1."/>
      <w:lvlJc w:val="left"/>
      <w:pPr>
        <w:tabs>
          <w:tab w:val="num" w:pos="720"/>
        </w:tabs>
        <w:ind w:left="720" w:hanging="360"/>
      </w:pPr>
      <w:rPr>
        <w:rFonts w:cs="Times New Roman"/>
        <w:b w:val="0"/>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0DDC"/>
    <w:multiLevelType w:val="hybridMultilevel"/>
    <w:tmpl w:val="00004CAD"/>
    <w:lvl w:ilvl="0" w:tplc="0000314F">
      <w:start w:val="1"/>
      <w:numFmt w:val="decimal"/>
      <w:lvlText w:val="6.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1366"/>
    <w:multiLevelType w:val="hybridMultilevel"/>
    <w:tmpl w:val="00001CD0"/>
    <w:lvl w:ilvl="0" w:tplc="0000366B">
      <w:start w:val="1"/>
      <w:numFmt w:val="decimal"/>
      <w:lvlText w:val="7.%1."/>
      <w:lvlJc w:val="left"/>
      <w:pPr>
        <w:tabs>
          <w:tab w:val="num" w:pos="720"/>
        </w:tabs>
        <w:ind w:left="720" w:hanging="360"/>
      </w:pPr>
      <w:rPr>
        <w:rFonts w:cs="Times New Roman"/>
      </w:rPr>
    </w:lvl>
    <w:lvl w:ilvl="1" w:tplc="000066C4">
      <w:start w:val="1"/>
      <w:numFmt w:val="decimal"/>
      <w:lvlText w:val="7.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15A1"/>
    <w:multiLevelType w:val="hybridMultilevel"/>
    <w:tmpl w:val="00005422"/>
    <w:lvl w:ilvl="0" w:tplc="00003EF6">
      <w:start w:val="3"/>
      <w:numFmt w:val="decimal"/>
      <w:lvlText w:val="7.%1."/>
      <w:lvlJc w:val="left"/>
      <w:pPr>
        <w:tabs>
          <w:tab w:val="num" w:pos="720"/>
        </w:tabs>
        <w:ind w:left="720" w:hanging="360"/>
      </w:pPr>
      <w:rPr>
        <w:rFonts w:cs="Times New Roman"/>
      </w:rPr>
    </w:lvl>
    <w:lvl w:ilvl="1" w:tplc="00000822">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261E"/>
    <w:multiLevelType w:val="hybridMultilevel"/>
    <w:tmpl w:val="00005E9D"/>
    <w:lvl w:ilvl="0" w:tplc="0000489C">
      <w:start w:val="1"/>
      <w:numFmt w:val="decimal"/>
      <w:lvlText w:val="%1"/>
      <w:lvlJc w:val="left"/>
      <w:pPr>
        <w:tabs>
          <w:tab w:val="num" w:pos="720"/>
        </w:tabs>
        <w:ind w:left="720" w:hanging="360"/>
      </w:pPr>
      <w:rPr>
        <w:rFonts w:cs="Times New Roman"/>
      </w:rPr>
    </w:lvl>
    <w:lvl w:ilvl="1" w:tplc="00001916">
      <w:start w:val="1"/>
      <w:numFmt w:val="decimal"/>
      <w:lvlText w:val="17.6.%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00026CA"/>
    <w:multiLevelType w:val="hybridMultilevel"/>
    <w:tmpl w:val="00003699"/>
    <w:lvl w:ilvl="0" w:tplc="00000902">
      <w:start w:val="2"/>
      <w:numFmt w:val="decimal"/>
      <w:lvlText w:val="8.%1."/>
      <w:lvlJc w:val="left"/>
      <w:pPr>
        <w:tabs>
          <w:tab w:val="num" w:pos="720"/>
        </w:tabs>
        <w:ind w:left="720" w:hanging="360"/>
      </w:pPr>
      <w:rPr>
        <w:rFonts w:cs="Times New Roman"/>
      </w:rPr>
    </w:lvl>
    <w:lvl w:ilvl="1" w:tplc="00007BB9">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000288F"/>
    <w:multiLevelType w:val="hybridMultilevel"/>
    <w:tmpl w:val="00003A61"/>
    <w:lvl w:ilvl="0" w:tplc="000022CD">
      <w:start w:val="1"/>
      <w:numFmt w:val="decimal"/>
      <w:lvlText w:val="17.%1."/>
      <w:lvlJc w:val="left"/>
      <w:pPr>
        <w:tabs>
          <w:tab w:val="num" w:pos="720"/>
        </w:tabs>
        <w:ind w:left="720" w:hanging="360"/>
      </w:pPr>
      <w:rPr>
        <w:rFonts w:cs="Times New Roman"/>
      </w:rPr>
    </w:lvl>
    <w:lvl w:ilvl="1" w:tplc="00007DD1">
      <w:start w:val="1"/>
      <w:numFmt w:val="decimal"/>
      <w:lvlText w:val="17.5.%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002C49"/>
    <w:multiLevelType w:val="hybridMultilevel"/>
    <w:tmpl w:val="00003C61"/>
    <w:lvl w:ilvl="0" w:tplc="00002FFF">
      <w:start w:val="16"/>
      <w:numFmt w:val="decimal"/>
      <w:lvlText w:val="%1."/>
      <w:lvlJc w:val="left"/>
      <w:pPr>
        <w:tabs>
          <w:tab w:val="num" w:pos="720"/>
        </w:tabs>
        <w:ind w:left="720" w:hanging="360"/>
      </w:pPr>
      <w:rPr>
        <w:rFonts w:cs="Times New Roman"/>
      </w:rPr>
    </w:lvl>
    <w:lvl w:ilvl="1" w:tplc="00006C69">
      <w:start w:val="1"/>
      <w:numFmt w:val="decimal"/>
      <w:lvlText w:val="16.%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0002CD6"/>
    <w:multiLevelType w:val="hybridMultilevel"/>
    <w:tmpl w:val="C2E2D7AA"/>
    <w:lvl w:ilvl="0" w:tplc="2EF00602">
      <w:start w:val="1"/>
      <w:numFmt w:val="decimal"/>
      <w:lvlText w:val="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0003BF6"/>
    <w:multiLevelType w:val="hybridMultilevel"/>
    <w:tmpl w:val="00003A9E"/>
    <w:lvl w:ilvl="0" w:tplc="0000797D">
      <w:start w:val="2"/>
      <w:numFmt w:val="decimal"/>
      <w:lvlText w:val="6.6.%1."/>
      <w:lvlJc w:val="left"/>
      <w:pPr>
        <w:tabs>
          <w:tab w:val="num" w:pos="720"/>
        </w:tabs>
        <w:ind w:left="720" w:hanging="360"/>
      </w:pPr>
      <w:rPr>
        <w:rFonts w:cs="Times New Roman"/>
      </w:rPr>
    </w:lvl>
    <w:lvl w:ilvl="1" w:tplc="00005F49">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0003CD6"/>
    <w:multiLevelType w:val="hybridMultilevel"/>
    <w:tmpl w:val="0BB2FBB4"/>
    <w:lvl w:ilvl="0" w:tplc="ECA61E02">
      <w:start w:val="1"/>
      <w:numFmt w:val="decimal"/>
      <w:lvlText w:val="11.1.%1."/>
      <w:lvlJc w:val="left"/>
      <w:pPr>
        <w:tabs>
          <w:tab w:val="num" w:pos="502"/>
        </w:tabs>
        <w:ind w:left="502" w:hanging="360"/>
      </w:pPr>
      <w:rPr>
        <w:rFonts w:cs="Times New Roman"/>
        <w:b/>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00428B"/>
    <w:multiLevelType w:val="hybridMultilevel"/>
    <w:tmpl w:val="000026A6"/>
    <w:lvl w:ilvl="0" w:tplc="0000701F">
      <w:start w:val="2"/>
      <w:numFmt w:val="decimal"/>
      <w:lvlText w:val="6.%1."/>
      <w:lvlJc w:val="left"/>
      <w:pPr>
        <w:tabs>
          <w:tab w:val="num" w:pos="720"/>
        </w:tabs>
        <w:ind w:left="720" w:hanging="360"/>
      </w:pPr>
      <w:rPr>
        <w:rFonts w:cs="Times New Roman"/>
      </w:rPr>
    </w:lvl>
    <w:lvl w:ilvl="1" w:tplc="00005D03">
      <w:start w:val="1"/>
      <w:numFmt w:val="decimal"/>
      <w:lvlText w:val="6.3.%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00004D06"/>
    <w:multiLevelType w:val="hybridMultilevel"/>
    <w:tmpl w:val="5072B5A6"/>
    <w:lvl w:ilvl="0" w:tplc="334C37BE">
      <w:start w:val="2"/>
      <w:numFmt w:val="decimal"/>
      <w:lvlText w:val="4.%1."/>
      <w:lvlJc w:val="left"/>
      <w:pPr>
        <w:tabs>
          <w:tab w:val="num" w:pos="720"/>
        </w:tabs>
        <w:ind w:left="720" w:hanging="360"/>
      </w:pPr>
      <w:rPr>
        <w:rFonts w:cs="Times New Roman"/>
        <w:lang w:val="pt-BR"/>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000054DC"/>
    <w:multiLevelType w:val="hybridMultilevel"/>
    <w:tmpl w:val="0000368E"/>
    <w:lvl w:ilvl="0" w:tplc="00000D66">
      <w:start w:val="3"/>
      <w:numFmt w:val="decimal"/>
      <w:lvlText w:val="1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000054DE"/>
    <w:multiLevelType w:val="hybridMultilevel"/>
    <w:tmpl w:val="000039B3"/>
    <w:lvl w:ilvl="0" w:tplc="00002D12">
      <w:start w:val="1"/>
      <w:numFmt w:val="decimal"/>
      <w:lvlText w:val="4.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00005753"/>
    <w:multiLevelType w:val="hybridMultilevel"/>
    <w:tmpl w:val="000060BF"/>
    <w:lvl w:ilvl="0" w:tplc="00005C67">
      <w:start w:val="7"/>
      <w:numFmt w:val="decimal"/>
      <w:lvlText w:val="10.%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00005772"/>
    <w:multiLevelType w:val="hybridMultilevel"/>
    <w:tmpl w:val="0000139D"/>
    <w:lvl w:ilvl="0" w:tplc="00007049">
      <w:start w:val="1"/>
      <w:numFmt w:val="decimal"/>
      <w:lvlText w:val="9.1.%1."/>
      <w:lvlJc w:val="left"/>
      <w:pPr>
        <w:tabs>
          <w:tab w:val="num" w:pos="360"/>
        </w:tabs>
        <w:ind w:left="36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nsid w:val="00005AF1"/>
    <w:multiLevelType w:val="hybridMultilevel"/>
    <w:tmpl w:val="000041BB"/>
    <w:lvl w:ilvl="0" w:tplc="000026E9">
      <w:start w:val="1"/>
      <w:numFmt w:val="decimal"/>
      <w:lvlText w:val="3.%1."/>
      <w:lvlJc w:val="left"/>
      <w:pPr>
        <w:tabs>
          <w:tab w:val="num" w:pos="720"/>
        </w:tabs>
        <w:ind w:left="720" w:hanging="360"/>
      </w:pPr>
      <w:rPr>
        <w:rFonts w:cs="Times New Roman"/>
      </w:rPr>
    </w:lvl>
    <w:lvl w:ilvl="1" w:tplc="000001EB">
      <w:start w:val="1"/>
      <w:numFmt w:val="decimal"/>
      <w:lvlText w:val="3.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00005DB2"/>
    <w:multiLevelType w:val="hybridMultilevel"/>
    <w:tmpl w:val="000033EA"/>
    <w:lvl w:ilvl="0" w:tplc="000023C9">
      <w:start w:val="1"/>
      <w:numFmt w:val="decimal"/>
      <w:lvlText w:val="10.%1."/>
      <w:lvlJc w:val="left"/>
      <w:pPr>
        <w:tabs>
          <w:tab w:val="num" w:pos="720"/>
        </w:tabs>
        <w:ind w:left="720" w:hanging="360"/>
      </w:pPr>
      <w:rPr>
        <w:rFonts w:cs="Times New Roman"/>
      </w:rPr>
    </w:lvl>
    <w:lvl w:ilvl="1" w:tplc="000048CC">
      <w:start w:val="1"/>
      <w:numFmt w:val="decimal"/>
      <w:lvlText w:val="10.6.%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00005E14"/>
    <w:multiLevelType w:val="hybridMultilevel"/>
    <w:tmpl w:val="00004DF2"/>
    <w:lvl w:ilvl="0" w:tplc="00004944">
      <w:start w:val="8"/>
      <w:numFmt w:val="decimal"/>
      <w:lvlText w:val="6.%1."/>
      <w:lvlJc w:val="left"/>
      <w:pPr>
        <w:tabs>
          <w:tab w:val="num" w:pos="720"/>
        </w:tabs>
        <w:ind w:left="720" w:hanging="360"/>
      </w:pPr>
      <w:rPr>
        <w:rFonts w:cs="Times New Roman"/>
      </w:rPr>
    </w:lvl>
    <w:lvl w:ilvl="1" w:tplc="00002E40">
      <w:start w:val="1"/>
      <w:numFmt w:val="decimal"/>
      <w:lvlText w:val="6.8.%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00005F90"/>
    <w:multiLevelType w:val="hybridMultilevel"/>
    <w:tmpl w:val="00001649"/>
    <w:lvl w:ilvl="0" w:tplc="00006DF1">
      <w:start w:val="2"/>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00006899"/>
    <w:multiLevelType w:val="hybridMultilevel"/>
    <w:tmpl w:val="407E9D10"/>
    <w:lvl w:ilvl="0" w:tplc="F9CA668C">
      <w:start w:val="2"/>
      <w:numFmt w:val="decimal"/>
      <w:lvlText w:val="9.%1."/>
      <w:lvlJc w:val="left"/>
      <w:pPr>
        <w:tabs>
          <w:tab w:val="num" w:pos="720"/>
        </w:tabs>
        <w:ind w:left="720" w:hanging="360"/>
      </w:pPr>
      <w:rPr>
        <w:rFonts w:cs="Times New Roman"/>
        <w:color w:val="auto"/>
      </w:rPr>
    </w:lvl>
    <w:lvl w:ilvl="1" w:tplc="00004080">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0000692C"/>
    <w:multiLevelType w:val="hybridMultilevel"/>
    <w:tmpl w:val="00004A80"/>
    <w:lvl w:ilvl="0" w:tplc="0000187E">
      <w:start w:val="1"/>
      <w:numFmt w:val="decimal"/>
      <w:lvlText w:val="%1"/>
      <w:lvlJc w:val="left"/>
      <w:pPr>
        <w:tabs>
          <w:tab w:val="num" w:pos="720"/>
        </w:tabs>
        <w:ind w:left="720" w:hanging="360"/>
      </w:pPr>
      <w:rPr>
        <w:rFonts w:cs="Times New Roman"/>
      </w:rPr>
    </w:lvl>
    <w:lvl w:ilvl="1" w:tplc="000016C5">
      <w:start w:val="13"/>
      <w:numFmt w:val="decimal"/>
      <w:lvlText w:val="9.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nsid w:val="00006AD6"/>
    <w:multiLevelType w:val="hybridMultilevel"/>
    <w:tmpl w:val="0000047E"/>
    <w:lvl w:ilvl="0" w:tplc="0000422D">
      <w:start w:val="1"/>
      <w:numFmt w:val="decimal"/>
      <w:lvlText w:val="11.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nsid w:val="0000759A"/>
    <w:multiLevelType w:val="hybridMultilevel"/>
    <w:tmpl w:val="00002350"/>
    <w:lvl w:ilvl="0" w:tplc="000022EE">
      <w:start w:val="1"/>
      <w:numFmt w:val="decimal"/>
      <w:lvlText w:val="6.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nsid w:val="00007983"/>
    <w:multiLevelType w:val="hybridMultilevel"/>
    <w:tmpl w:val="000075EF"/>
    <w:lvl w:ilvl="0" w:tplc="00004657">
      <w:start w:val="1"/>
      <w:numFmt w:val="decimal"/>
      <w:lvlText w:val="1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nsid w:val="0000798B"/>
    <w:multiLevelType w:val="hybridMultilevel"/>
    <w:tmpl w:val="0000121F"/>
    <w:lvl w:ilvl="0" w:tplc="000073DA">
      <w:start w:val="1"/>
      <w:numFmt w:val="decimal"/>
      <w:lvlText w:val="%1"/>
      <w:lvlJc w:val="left"/>
      <w:pPr>
        <w:tabs>
          <w:tab w:val="num" w:pos="720"/>
        </w:tabs>
        <w:ind w:left="720" w:hanging="360"/>
      </w:pPr>
      <w:rPr>
        <w:rFonts w:cs="Times New Roman"/>
      </w:rPr>
    </w:lvl>
    <w:lvl w:ilvl="1" w:tplc="000058B0">
      <w:start w:val="4"/>
      <w:numFmt w:val="decimal"/>
      <w:lvlText w:val="8.1.%2."/>
      <w:lvlJc w:val="left"/>
      <w:pPr>
        <w:tabs>
          <w:tab w:val="num" w:pos="502"/>
        </w:tabs>
        <w:ind w:left="502"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nsid w:val="00007A5A"/>
    <w:multiLevelType w:val="hybridMultilevel"/>
    <w:tmpl w:val="8B70DA68"/>
    <w:lvl w:ilvl="0" w:tplc="60528440">
      <w:start w:val="3"/>
      <w:numFmt w:val="decimal"/>
      <w:lvlText w:val="6.3.%1."/>
      <w:lvlJc w:val="left"/>
      <w:pPr>
        <w:tabs>
          <w:tab w:val="num" w:pos="720"/>
        </w:tabs>
        <w:ind w:left="720" w:hanging="360"/>
      </w:pPr>
      <w:rPr>
        <w:rFonts w:cs="Times New Roman"/>
      </w:rPr>
    </w:lvl>
    <w:lvl w:ilvl="1" w:tplc="F198E9DA">
      <w:start w:val="1"/>
      <w:numFmt w:val="decimal"/>
      <w:lvlText w:val="6.3.3.%2."/>
      <w:lvlJc w:val="left"/>
      <w:pPr>
        <w:tabs>
          <w:tab w:val="num" w:pos="4755"/>
        </w:tabs>
        <w:ind w:left="4755" w:hanging="360"/>
      </w:pPr>
      <w:rPr>
        <w:rFonts w:cs="Times New Roman"/>
      </w:rPr>
    </w:lvl>
    <w:lvl w:ilvl="2" w:tplc="FE8E451C">
      <w:numFmt w:val="none"/>
      <w:lvlText w:val=""/>
      <w:lvlJc w:val="left"/>
      <w:pPr>
        <w:tabs>
          <w:tab w:val="num" w:pos="360"/>
        </w:tabs>
      </w:pPr>
      <w:rPr>
        <w:rFonts w:cs="Times New Roman"/>
      </w:rPr>
    </w:lvl>
    <w:lvl w:ilvl="3" w:tplc="D5C68B70">
      <w:numFmt w:val="decimal"/>
      <w:lvlText w:val=""/>
      <w:lvlJc w:val="left"/>
      <w:rPr>
        <w:rFonts w:cs="Times New Roman"/>
      </w:rPr>
    </w:lvl>
    <w:lvl w:ilvl="4" w:tplc="C6A05D7E">
      <w:numFmt w:val="decimal"/>
      <w:lvlText w:val=""/>
      <w:lvlJc w:val="left"/>
      <w:rPr>
        <w:rFonts w:cs="Times New Roman"/>
      </w:rPr>
    </w:lvl>
    <w:lvl w:ilvl="5" w:tplc="3FA4D2B8">
      <w:numFmt w:val="decimal"/>
      <w:lvlText w:val=""/>
      <w:lvlJc w:val="left"/>
      <w:rPr>
        <w:rFonts w:cs="Times New Roman"/>
      </w:rPr>
    </w:lvl>
    <w:lvl w:ilvl="6" w:tplc="9420FC3E">
      <w:numFmt w:val="decimal"/>
      <w:lvlText w:val=""/>
      <w:lvlJc w:val="left"/>
      <w:rPr>
        <w:rFonts w:cs="Times New Roman"/>
      </w:rPr>
    </w:lvl>
    <w:lvl w:ilvl="7" w:tplc="5D7A67EC">
      <w:numFmt w:val="decimal"/>
      <w:lvlText w:val=""/>
      <w:lvlJc w:val="left"/>
      <w:rPr>
        <w:rFonts w:cs="Times New Roman"/>
      </w:rPr>
    </w:lvl>
    <w:lvl w:ilvl="8" w:tplc="6310B6CA">
      <w:numFmt w:val="decimal"/>
      <w:lvlText w:val=""/>
      <w:lvlJc w:val="left"/>
      <w:rPr>
        <w:rFonts w:cs="Times New Roman"/>
      </w:rPr>
    </w:lvl>
  </w:abstractNum>
  <w:abstractNum w:abstractNumId="30">
    <w:nsid w:val="057467CC"/>
    <w:multiLevelType w:val="multilevel"/>
    <w:tmpl w:val="7BF0039A"/>
    <w:lvl w:ilvl="0">
      <w:start w:val="20"/>
      <w:numFmt w:val="decimal"/>
      <w:lvlText w:val="%1"/>
      <w:lvlJc w:val="left"/>
      <w:pPr>
        <w:ind w:left="600" w:hanging="600"/>
      </w:pPr>
      <w:rPr>
        <w:rFonts w:hint="default"/>
        <w:b w:val="0"/>
      </w:rPr>
    </w:lvl>
    <w:lvl w:ilvl="1">
      <w:start w:val="1"/>
      <w:numFmt w:val="decimal"/>
      <w:lvlText w:val="%1.%2"/>
      <w:lvlJc w:val="left"/>
      <w:pPr>
        <w:ind w:left="600" w:hanging="6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nsid w:val="09703B4E"/>
    <w:multiLevelType w:val="multilevel"/>
    <w:tmpl w:val="B8B44EC2"/>
    <w:lvl w:ilvl="0">
      <w:start w:val="3"/>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32">
    <w:nsid w:val="0C1652BC"/>
    <w:multiLevelType w:val="multilevel"/>
    <w:tmpl w:val="858CB6F6"/>
    <w:lvl w:ilvl="0">
      <w:start w:val="9"/>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620"/>
        </w:tabs>
        <w:ind w:left="620" w:hanging="480"/>
      </w:pPr>
      <w:rPr>
        <w:rFonts w:cs="Times New Roman" w:hint="default"/>
        <w:b w:val="0"/>
      </w:rPr>
    </w:lvl>
    <w:lvl w:ilvl="2">
      <w:start w:val="1"/>
      <w:numFmt w:val="decimal"/>
      <w:lvlText w:val="%1.%2.%3"/>
      <w:lvlJc w:val="left"/>
      <w:pPr>
        <w:tabs>
          <w:tab w:val="num" w:pos="1000"/>
        </w:tabs>
        <w:ind w:left="1000" w:hanging="720"/>
      </w:pPr>
      <w:rPr>
        <w:rFonts w:cs="Times New Roman" w:hint="default"/>
        <w:b w:val="0"/>
      </w:rPr>
    </w:lvl>
    <w:lvl w:ilvl="3">
      <w:start w:val="1"/>
      <w:numFmt w:val="decimal"/>
      <w:lvlText w:val="%1.%2.%3.%4"/>
      <w:lvlJc w:val="left"/>
      <w:pPr>
        <w:tabs>
          <w:tab w:val="num" w:pos="1140"/>
        </w:tabs>
        <w:ind w:left="1140" w:hanging="720"/>
      </w:pPr>
      <w:rPr>
        <w:rFonts w:cs="Times New Roman" w:hint="default"/>
        <w:b w:val="0"/>
      </w:rPr>
    </w:lvl>
    <w:lvl w:ilvl="4">
      <w:start w:val="1"/>
      <w:numFmt w:val="decimal"/>
      <w:lvlText w:val="%1.%2.%3.%4.%5"/>
      <w:lvlJc w:val="left"/>
      <w:pPr>
        <w:tabs>
          <w:tab w:val="num" w:pos="1640"/>
        </w:tabs>
        <w:ind w:left="1640" w:hanging="1080"/>
      </w:pPr>
      <w:rPr>
        <w:rFonts w:cs="Times New Roman" w:hint="default"/>
        <w:b w:val="0"/>
      </w:rPr>
    </w:lvl>
    <w:lvl w:ilvl="5">
      <w:start w:val="1"/>
      <w:numFmt w:val="decimal"/>
      <w:lvlText w:val="%1.%2.%3.%4.%5.%6"/>
      <w:lvlJc w:val="left"/>
      <w:pPr>
        <w:tabs>
          <w:tab w:val="num" w:pos="1780"/>
        </w:tabs>
        <w:ind w:left="1780" w:hanging="1080"/>
      </w:pPr>
      <w:rPr>
        <w:rFonts w:cs="Times New Roman" w:hint="default"/>
        <w:b w:val="0"/>
      </w:rPr>
    </w:lvl>
    <w:lvl w:ilvl="6">
      <w:start w:val="1"/>
      <w:numFmt w:val="decimal"/>
      <w:lvlText w:val="%1.%2.%3.%4.%5.%6.%7"/>
      <w:lvlJc w:val="left"/>
      <w:pPr>
        <w:tabs>
          <w:tab w:val="num" w:pos="2280"/>
        </w:tabs>
        <w:ind w:left="2280" w:hanging="1440"/>
      </w:pPr>
      <w:rPr>
        <w:rFonts w:cs="Times New Roman" w:hint="default"/>
        <w:b w:val="0"/>
      </w:rPr>
    </w:lvl>
    <w:lvl w:ilvl="7">
      <w:start w:val="1"/>
      <w:numFmt w:val="decimal"/>
      <w:lvlText w:val="%1.%2.%3.%4.%5.%6.%7.%8"/>
      <w:lvlJc w:val="left"/>
      <w:pPr>
        <w:tabs>
          <w:tab w:val="num" w:pos="2420"/>
        </w:tabs>
        <w:ind w:left="2420" w:hanging="1440"/>
      </w:pPr>
      <w:rPr>
        <w:rFonts w:cs="Times New Roman" w:hint="default"/>
        <w:b w:val="0"/>
      </w:rPr>
    </w:lvl>
    <w:lvl w:ilvl="8">
      <w:start w:val="1"/>
      <w:numFmt w:val="decimal"/>
      <w:lvlText w:val="%1.%2.%3.%4.%5.%6.%7.%8.%9"/>
      <w:lvlJc w:val="left"/>
      <w:pPr>
        <w:tabs>
          <w:tab w:val="num" w:pos="2920"/>
        </w:tabs>
        <w:ind w:left="2920" w:hanging="1800"/>
      </w:pPr>
      <w:rPr>
        <w:rFonts w:cs="Times New Roman" w:hint="default"/>
        <w:b w:val="0"/>
      </w:rPr>
    </w:lvl>
  </w:abstractNum>
  <w:abstractNum w:abstractNumId="33">
    <w:nsid w:val="0F8515F7"/>
    <w:multiLevelType w:val="multilevel"/>
    <w:tmpl w:val="C4D83A42"/>
    <w:lvl w:ilvl="0">
      <w:start w:val="4"/>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2"/>
        </w:tabs>
        <w:ind w:left="362" w:hanging="360"/>
      </w:pPr>
      <w:rPr>
        <w:rFonts w:cs="Times New Roman" w:hint="default"/>
      </w:rPr>
    </w:lvl>
    <w:lvl w:ilvl="2">
      <w:start w:val="1"/>
      <w:numFmt w:val="decimal"/>
      <w:lvlText w:val="%1.%2.%3."/>
      <w:lvlJc w:val="left"/>
      <w:pPr>
        <w:tabs>
          <w:tab w:val="num" w:pos="724"/>
        </w:tabs>
        <w:ind w:left="724" w:hanging="720"/>
      </w:pPr>
      <w:rPr>
        <w:rFonts w:cs="Times New Roman" w:hint="default"/>
      </w:rPr>
    </w:lvl>
    <w:lvl w:ilvl="3">
      <w:start w:val="1"/>
      <w:numFmt w:val="decimal"/>
      <w:lvlText w:val="%1.%2.%3.%4."/>
      <w:lvlJc w:val="left"/>
      <w:pPr>
        <w:tabs>
          <w:tab w:val="num" w:pos="726"/>
        </w:tabs>
        <w:ind w:left="726" w:hanging="720"/>
      </w:pPr>
      <w:rPr>
        <w:rFonts w:cs="Times New Roman" w:hint="default"/>
      </w:rPr>
    </w:lvl>
    <w:lvl w:ilvl="4">
      <w:start w:val="1"/>
      <w:numFmt w:val="decimal"/>
      <w:lvlText w:val="%1.%2.%3.%4.%5."/>
      <w:lvlJc w:val="left"/>
      <w:pPr>
        <w:tabs>
          <w:tab w:val="num" w:pos="1088"/>
        </w:tabs>
        <w:ind w:left="1088" w:hanging="1080"/>
      </w:pPr>
      <w:rPr>
        <w:rFonts w:cs="Times New Roman" w:hint="default"/>
      </w:rPr>
    </w:lvl>
    <w:lvl w:ilvl="5">
      <w:start w:val="1"/>
      <w:numFmt w:val="decimal"/>
      <w:lvlText w:val="%1.%2.%3.%4.%5.%6."/>
      <w:lvlJc w:val="left"/>
      <w:pPr>
        <w:tabs>
          <w:tab w:val="num" w:pos="1090"/>
        </w:tabs>
        <w:ind w:left="1090" w:hanging="1080"/>
      </w:pPr>
      <w:rPr>
        <w:rFonts w:cs="Times New Roman" w:hint="default"/>
      </w:rPr>
    </w:lvl>
    <w:lvl w:ilvl="6">
      <w:start w:val="1"/>
      <w:numFmt w:val="decimal"/>
      <w:lvlText w:val="%1.%2.%3.%4.%5.%6.%7."/>
      <w:lvlJc w:val="left"/>
      <w:pPr>
        <w:tabs>
          <w:tab w:val="num" w:pos="1452"/>
        </w:tabs>
        <w:ind w:left="1452" w:hanging="1440"/>
      </w:pPr>
      <w:rPr>
        <w:rFonts w:cs="Times New Roman" w:hint="default"/>
      </w:rPr>
    </w:lvl>
    <w:lvl w:ilvl="7">
      <w:start w:val="1"/>
      <w:numFmt w:val="decimal"/>
      <w:lvlText w:val="%1.%2.%3.%4.%5.%6.%7.%8."/>
      <w:lvlJc w:val="left"/>
      <w:pPr>
        <w:tabs>
          <w:tab w:val="num" w:pos="1454"/>
        </w:tabs>
        <w:ind w:left="1454" w:hanging="1440"/>
      </w:pPr>
      <w:rPr>
        <w:rFonts w:cs="Times New Roman" w:hint="default"/>
      </w:rPr>
    </w:lvl>
    <w:lvl w:ilvl="8">
      <w:start w:val="1"/>
      <w:numFmt w:val="decimal"/>
      <w:lvlText w:val="%1.%2.%3.%4.%5.%6.%7.%8.%9."/>
      <w:lvlJc w:val="left"/>
      <w:pPr>
        <w:tabs>
          <w:tab w:val="num" w:pos="1816"/>
        </w:tabs>
        <w:ind w:left="1816" w:hanging="1800"/>
      </w:pPr>
      <w:rPr>
        <w:rFonts w:cs="Times New Roman" w:hint="default"/>
      </w:rPr>
    </w:lvl>
  </w:abstractNum>
  <w:abstractNum w:abstractNumId="34">
    <w:nsid w:val="10F821AA"/>
    <w:multiLevelType w:val="multilevel"/>
    <w:tmpl w:val="B0600922"/>
    <w:lvl w:ilvl="0">
      <w:start w:val="12"/>
      <w:numFmt w:val="decimal"/>
      <w:lvlText w:val="%1"/>
      <w:lvlJc w:val="left"/>
      <w:pPr>
        <w:ind w:left="600" w:hanging="600"/>
      </w:pPr>
      <w:rPr>
        <w:rFonts w:hint="default"/>
        <w:b w:val="0"/>
      </w:rPr>
    </w:lvl>
    <w:lvl w:ilvl="1">
      <w:start w:val="1"/>
      <w:numFmt w:val="decimal"/>
      <w:lvlText w:val="%1.%2"/>
      <w:lvlJc w:val="left"/>
      <w:pPr>
        <w:ind w:left="671" w:hanging="600"/>
      </w:pPr>
      <w:rPr>
        <w:rFonts w:hint="default"/>
        <w:b w:val="0"/>
      </w:rPr>
    </w:lvl>
    <w:lvl w:ilvl="2">
      <w:start w:val="2"/>
      <w:numFmt w:val="decimal"/>
      <w:lvlText w:val="%1.%2.%3"/>
      <w:lvlJc w:val="left"/>
      <w:pPr>
        <w:ind w:left="1288" w:hanging="720"/>
      </w:pPr>
      <w:rPr>
        <w:rFonts w:hint="default"/>
        <w:b/>
      </w:rPr>
    </w:lvl>
    <w:lvl w:ilvl="3">
      <w:start w:val="1"/>
      <w:numFmt w:val="decimal"/>
      <w:lvlText w:val="%1.%2.%3.%4"/>
      <w:lvlJc w:val="left"/>
      <w:pPr>
        <w:ind w:left="933" w:hanging="720"/>
      </w:pPr>
      <w:rPr>
        <w:rFonts w:hint="default"/>
        <w:b w:val="0"/>
      </w:rPr>
    </w:lvl>
    <w:lvl w:ilvl="4">
      <w:start w:val="1"/>
      <w:numFmt w:val="decimal"/>
      <w:lvlText w:val="%1.%2.%3.%4.%5"/>
      <w:lvlJc w:val="left"/>
      <w:pPr>
        <w:ind w:left="1364" w:hanging="1080"/>
      </w:pPr>
      <w:rPr>
        <w:rFonts w:hint="default"/>
        <w:b w:val="0"/>
      </w:rPr>
    </w:lvl>
    <w:lvl w:ilvl="5">
      <w:start w:val="1"/>
      <w:numFmt w:val="decimal"/>
      <w:lvlText w:val="%1.%2.%3.%4.%5.%6"/>
      <w:lvlJc w:val="left"/>
      <w:pPr>
        <w:ind w:left="1435" w:hanging="1080"/>
      </w:pPr>
      <w:rPr>
        <w:rFonts w:hint="default"/>
        <w:b w:val="0"/>
      </w:rPr>
    </w:lvl>
    <w:lvl w:ilvl="6">
      <w:start w:val="1"/>
      <w:numFmt w:val="decimal"/>
      <w:lvlText w:val="%1.%2.%3.%4.%5.%6.%7"/>
      <w:lvlJc w:val="left"/>
      <w:pPr>
        <w:ind w:left="1866" w:hanging="1440"/>
      </w:pPr>
      <w:rPr>
        <w:rFonts w:hint="default"/>
        <w:b w:val="0"/>
      </w:rPr>
    </w:lvl>
    <w:lvl w:ilvl="7">
      <w:start w:val="1"/>
      <w:numFmt w:val="decimal"/>
      <w:lvlText w:val="%1.%2.%3.%4.%5.%6.%7.%8"/>
      <w:lvlJc w:val="left"/>
      <w:pPr>
        <w:ind w:left="1937" w:hanging="1440"/>
      </w:pPr>
      <w:rPr>
        <w:rFonts w:hint="default"/>
        <w:b w:val="0"/>
      </w:rPr>
    </w:lvl>
    <w:lvl w:ilvl="8">
      <w:start w:val="1"/>
      <w:numFmt w:val="decimal"/>
      <w:lvlText w:val="%1.%2.%3.%4.%5.%6.%7.%8.%9"/>
      <w:lvlJc w:val="left"/>
      <w:pPr>
        <w:ind w:left="2368" w:hanging="1800"/>
      </w:pPr>
      <w:rPr>
        <w:rFonts w:hint="default"/>
        <w:b w:val="0"/>
      </w:rPr>
    </w:lvl>
  </w:abstractNum>
  <w:abstractNum w:abstractNumId="35">
    <w:nsid w:val="13BA68FC"/>
    <w:multiLevelType w:val="multilevel"/>
    <w:tmpl w:val="91DC39EA"/>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251C5B73"/>
    <w:multiLevelType w:val="hybridMultilevel"/>
    <w:tmpl w:val="0792E6D0"/>
    <w:lvl w:ilvl="0" w:tplc="F2100F2A">
      <w:start w:val="1"/>
      <w:numFmt w:val="decimalZero"/>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2C0F744E"/>
    <w:multiLevelType w:val="hybridMultilevel"/>
    <w:tmpl w:val="5574934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2E384B40"/>
    <w:multiLevelType w:val="hybridMultilevel"/>
    <w:tmpl w:val="40B244BA"/>
    <w:lvl w:ilvl="0" w:tplc="35BA8D0A">
      <w:start w:val="1"/>
      <w:numFmt w:val="decimalZero"/>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360946A5"/>
    <w:multiLevelType w:val="multilevel"/>
    <w:tmpl w:val="C62AF2C0"/>
    <w:lvl w:ilvl="0">
      <w:start w:val="9"/>
      <w:numFmt w:val="decimal"/>
      <w:lvlText w:val="%1"/>
      <w:lvlJc w:val="left"/>
      <w:pPr>
        <w:ind w:left="600" w:hanging="600"/>
      </w:pPr>
      <w:rPr>
        <w:rFonts w:hint="default"/>
        <w:b w:val="0"/>
      </w:rPr>
    </w:lvl>
    <w:lvl w:ilvl="1">
      <w:start w:val="1"/>
      <w:numFmt w:val="decimal"/>
      <w:lvlText w:val="%1.%2"/>
      <w:lvlJc w:val="left"/>
      <w:pPr>
        <w:ind w:left="740" w:hanging="600"/>
      </w:pPr>
      <w:rPr>
        <w:rFonts w:hint="default"/>
        <w:b w:val="0"/>
      </w:rPr>
    </w:lvl>
    <w:lvl w:ilvl="2">
      <w:start w:val="12"/>
      <w:numFmt w:val="decimal"/>
      <w:lvlText w:val="%1.%2.%3"/>
      <w:lvlJc w:val="left"/>
      <w:pPr>
        <w:ind w:left="720" w:hanging="720"/>
      </w:pPr>
      <w:rPr>
        <w:rFonts w:hint="default"/>
        <w:b/>
      </w:rPr>
    </w:lvl>
    <w:lvl w:ilvl="3">
      <w:start w:val="1"/>
      <w:numFmt w:val="decimal"/>
      <w:lvlText w:val="%1.%2.%3.%4"/>
      <w:lvlJc w:val="left"/>
      <w:pPr>
        <w:ind w:left="1140" w:hanging="720"/>
      </w:pPr>
      <w:rPr>
        <w:rFonts w:hint="default"/>
        <w:b w:val="0"/>
      </w:rPr>
    </w:lvl>
    <w:lvl w:ilvl="4">
      <w:start w:val="1"/>
      <w:numFmt w:val="decimal"/>
      <w:lvlText w:val="%1.%2.%3.%4.%5"/>
      <w:lvlJc w:val="left"/>
      <w:pPr>
        <w:ind w:left="1640" w:hanging="1080"/>
      </w:pPr>
      <w:rPr>
        <w:rFonts w:hint="default"/>
        <w:b w:val="0"/>
      </w:rPr>
    </w:lvl>
    <w:lvl w:ilvl="5">
      <w:start w:val="1"/>
      <w:numFmt w:val="decimal"/>
      <w:lvlText w:val="%1.%2.%3.%4.%5.%6"/>
      <w:lvlJc w:val="left"/>
      <w:pPr>
        <w:ind w:left="1780" w:hanging="1080"/>
      </w:pPr>
      <w:rPr>
        <w:rFonts w:hint="default"/>
        <w:b w:val="0"/>
      </w:rPr>
    </w:lvl>
    <w:lvl w:ilvl="6">
      <w:start w:val="1"/>
      <w:numFmt w:val="decimal"/>
      <w:lvlText w:val="%1.%2.%3.%4.%5.%6.%7"/>
      <w:lvlJc w:val="left"/>
      <w:pPr>
        <w:ind w:left="2280" w:hanging="1440"/>
      </w:pPr>
      <w:rPr>
        <w:rFonts w:hint="default"/>
        <w:b w:val="0"/>
      </w:rPr>
    </w:lvl>
    <w:lvl w:ilvl="7">
      <w:start w:val="1"/>
      <w:numFmt w:val="decimal"/>
      <w:lvlText w:val="%1.%2.%3.%4.%5.%6.%7.%8"/>
      <w:lvlJc w:val="left"/>
      <w:pPr>
        <w:ind w:left="2420" w:hanging="1440"/>
      </w:pPr>
      <w:rPr>
        <w:rFonts w:hint="default"/>
        <w:b w:val="0"/>
      </w:rPr>
    </w:lvl>
    <w:lvl w:ilvl="8">
      <w:start w:val="1"/>
      <w:numFmt w:val="decimal"/>
      <w:lvlText w:val="%1.%2.%3.%4.%5.%6.%7.%8.%9"/>
      <w:lvlJc w:val="left"/>
      <w:pPr>
        <w:ind w:left="2920" w:hanging="1800"/>
      </w:pPr>
      <w:rPr>
        <w:rFonts w:hint="default"/>
        <w:b w:val="0"/>
      </w:rPr>
    </w:lvl>
  </w:abstractNum>
  <w:abstractNum w:abstractNumId="40">
    <w:nsid w:val="3F206332"/>
    <w:multiLevelType w:val="hybridMultilevel"/>
    <w:tmpl w:val="538EC3D4"/>
    <w:lvl w:ilvl="0" w:tplc="99ACF0A4">
      <w:start w:val="12"/>
      <w:numFmt w:val="bullet"/>
      <w:lvlText w:val=""/>
      <w:lvlJc w:val="left"/>
      <w:pPr>
        <w:ind w:left="720" w:hanging="360"/>
      </w:pPr>
      <w:rPr>
        <w:rFonts w:ascii="Symbol" w:eastAsia="Times New Roman" w:hAnsi="Symbol" w:cs="Times New Roman" w:hint="default"/>
        <w:b/>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nsid w:val="41407EE5"/>
    <w:multiLevelType w:val="multilevel"/>
    <w:tmpl w:val="5B901D3A"/>
    <w:lvl w:ilvl="0">
      <w:start w:val="11"/>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480"/>
        </w:tabs>
        <w:ind w:left="480" w:hanging="480"/>
      </w:pPr>
      <w:rPr>
        <w:rFonts w:cs="Times New Roman" w:hint="default"/>
        <w:b w:val="0"/>
        <w:color w:val="auto"/>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42">
    <w:nsid w:val="41790531"/>
    <w:multiLevelType w:val="multilevel"/>
    <w:tmpl w:val="B61CD4EA"/>
    <w:lvl w:ilvl="0">
      <w:start w:val="19"/>
      <w:numFmt w:val="decimal"/>
      <w:lvlText w:val="%1"/>
      <w:lvlJc w:val="left"/>
      <w:pPr>
        <w:ind w:left="855" w:hanging="855"/>
      </w:pPr>
      <w:rPr>
        <w:rFonts w:hint="default"/>
        <w:b w:val="0"/>
      </w:rPr>
    </w:lvl>
    <w:lvl w:ilvl="1">
      <w:start w:val="1"/>
      <w:numFmt w:val="decimal"/>
      <w:lvlText w:val="%1.%2"/>
      <w:lvlJc w:val="left"/>
      <w:pPr>
        <w:ind w:left="975" w:hanging="855"/>
      </w:pPr>
      <w:rPr>
        <w:rFonts w:hint="default"/>
        <w:b w:val="0"/>
      </w:rPr>
    </w:lvl>
    <w:lvl w:ilvl="2">
      <w:start w:val="2"/>
      <w:numFmt w:val="decimal"/>
      <w:lvlText w:val="%1.%2.%3"/>
      <w:lvlJc w:val="left"/>
      <w:pPr>
        <w:ind w:left="1095" w:hanging="855"/>
      </w:pPr>
      <w:rPr>
        <w:rFonts w:hint="default"/>
        <w:b w:val="0"/>
      </w:rPr>
    </w:lvl>
    <w:lvl w:ilvl="3">
      <w:start w:val="4"/>
      <w:numFmt w:val="decimal"/>
      <w:lvlText w:val="%1.%2.%3.%4"/>
      <w:lvlJc w:val="left"/>
      <w:pPr>
        <w:ind w:left="1440" w:hanging="108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2040" w:hanging="144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640" w:hanging="1800"/>
      </w:pPr>
      <w:rPr>
        <w:rFonts w:hint="default"/>
        <w:b w:val="0"/>
      </w:rPr>
    </w:lvl>
    <w:lvl w:ilvl="8">
      <w:start w:val="1"/>
      <w:numFmt w:val="decimal"/>
      <w:lvlText w:val="%1.%2.%3.%4.%5.%6.%7.%8.%9"/>
      <w:lvlJc w:val="left"/>
      <w:pPr>
        <w:ind w:left="2760" w:hanging="1800"/>
      </w:pPr>
      <w:rPr>
        <w:rFonts w:hint="default"/>
        <w:b w:val="0"/>
      </w:rPr>
    </w:lvl>
  </w:abstractNum>
  <w:abstractNum w:abstractNumId="43">
    <w:nsid w:val="45BA2A15"/>
    <w:multiLevelType w:val="multilevel"/>
    <w:tmpl w:val="5A724196"/>
    <w:lvl w:ilvl="0">
      <w:start w:val="23"/>
      <w:numFmt w:val="decimal"/>
      <w:lvlText w:val="%1."/>
      <w:lvlJc w:val="left"/>
      <w:pPr>
        <w:tabs>
          <w:tab w:val="num" w:pos="525"/>
        </w:tabs>
        <w:ind w:left="525" w:hanging="525"/>
      </w:pPr>
      <w:rPr>
        <w:rFonts w:cs="Times New Roman" w:hint="default"/>
        <w:b w:val="0"/>
      </w:rPr>
    </w:lvl>
    <w:lvl w:ilvl="1">
      <w:start w:val="1"/>
      <w:numFmt w:val="decimal"/>
      <w:lvlText w:val="%1.%2."/>
      <w:lvlJc w:val="left"/>
      <w:pPr>
        <w:tabs>
          <w:tab w:val="num" w:pos="1080"/>
        </w:tabs>
        <w:ind w:left="1080" w:hanging="72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2160"/>
        </w:tabs>
        <w:ind w:left="2160" w:hanging="108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3240"/>
        </w:tabs>
        <w:ind w:left="3240" w:hanging="144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4320"/>
        </w:tabs>
        <w:ind w:left="4320" w:hanging="1800"/>
      </w:pPr>
      <w:rPr>
        <w:rFonts w:cs="Times New Roman" w:hint="default"/>
        <w:b w:val="0"/>
      </w:rPr>
    </w:lvl>
    <w:lvl w:ilvl="8">
      <w:start w:val="1"/>
      <w:numFmt w:val="decimal"/>
      <w:lvlText w:val="%1.%2.%3.%4.%5.%6.%7.%8.%9."/>
      <w:lvlJc w:val="left"/>
      <w:pPr>
        <w:tabs>
          <w:tab w:val="num" w:pos="5040"/>
        </w:tabs>
        <w:ind w:left="5040" w:hanging="2160"/>
      </w:pPr>
      <w:rPr>
        <w:rFonts w:cs="Times New Roman" w:hint="default"/>
        <w:b w:val="0"/>
      </w:rPr>
    </w:lvl>
  </w:abstractNum>
  <w:abstractNum w:abstractNumId="44">
    <w:nsid w:val="4825689D"/>
    <w:multiLevelType w:val="hybridMultilevel"/>
    <w:tmpl w:val="4D9831D4"/>
    <w:lvl w:ilvl="0" w:tplc="0000491C">
      <w:start w:val="1"/>
      <w:numFmt w:val="decimal"/>
      <w:lvlText w:val="%1"/>
      <w:lvlJc w:val="left"/>
      <w:pPr>
        <w:ind w:left="1081" w:hanging="360"/>
      </w:pPr>
      <w:rPr>
        <w:rFonts w:cs="Times New Roman"/>
      </w:rPr>
    </w:lvl>
    <w:lvl w:ilvl="1" w:tplc="04160019" w:tentative="1">
      <w:start w:val="1"/>
      <w:numFmt w:val="lowerLetter"/>
      <w:lvlText w:val="%2."/>
      <w:lvlJc w:val="left"/>
      <w:pPr>
        <w:ind w:left="1801" w:hanging="360"/>
      </w:pPr>
    </w:lvl>
    <w:lvl w:ilvl="2" w:tplc="0416001B" w:tentative="1">
      <w:start w:val="1"/>
      <w:numFmt w:val="lowerRoman"/>
      <w:lvlText w:val="%3."/>
      <w:lvlJc w:val="right"/>
      <w:pPr>
        <w:ind w:left="2521" w:hanging="180"/>
      </w:pPr>
    </w:lvl>
    <w:lvl w:ilvl="3" w:tplc="0416000F" w:tentative="1">
      <w:start w:val="1"/>
      <w:numFmt w:val="decimal"/>
      <w:lvlText w:val="%4."/>
      <w:lvlJc w:val="left"/>
      <w:pPr>
        <w:ind w:left="3241" w:hanging="360"/>
      </w:pPr>
    </w:lvl>
    <w:lvl w:ilvl="4" w:tplc="04160019" w:tentative="1">
      <w:start w:val="1"/>
      <w:numFmt w:val="lowerLetter"/>
      <w:lvlText w:val="%5."/>
      <w:lvlJc w:val="left"/>
      <w:pPr>
        <w:ind w:left="3961" w:hanging="360"/>
      </w:pPr>
    </w:lvl>
    <w:lvl w:ilvl="5" w:tplc="0416001B" w:tentative="1">
      <w:start w:val="1"/>
      <w:numFmt w:val="lowerRoman"/>
      <w:lvlText w:val="%6."/>
      <w:lvlJc w:val="right"/>
      <w:pPr>
        <w:ind w:left="4681" w:hanging="180"/>
      </w:pPr>
    </w:lvl>
    <w:lvl w:ilvl="6" w:tplc="0416000F" w:tentative="1">
      <w:start w:val="1"/>
      <w:numFmt w:val="decimal"/>
      <w:lvlText w:val="%7."/>
      <w:lvlJc w:val="left"/>
      <w:pPr>
        <w:ind w:left="5401" w:hanging="360"/>
      </w:pPr>
    </w:lvl>
    <w:lvl w:ilvl="7" w:tplc="04160019" w:tentative="1">
      <w:start w:val="1"/>
      <w:numFmt w:val="lowerLetter"/>
      <w:lvlText w:val="%8."/>
      <w:lvlJc w:val="left"/>
      <w:pPr>
        <w:ind w:left="6121" w:hanging="360"/>
      </w:pPr>
    </w:lvl>
    <w:lvl w:ilvl="8" w:tplc="0416001B" w:tentative="1">
      <w:start w:val="1"/>
      <w:numFmt w:val="lowerRoman"/>
      <w:lvlText w:val="%9."/>
      <w:lvlJc w:val="right"/>
      <w:pPr>
        <w:ind w:left="6841" w:hanging="180"/>
      </w:pPr>
    </w:lvl>
  </w:abstractNum>
  <w:abstractNum w:abstractNumId="45">
    <w:nsid w:val="48ED601B"/>
    <w:multiLevelType w:val="multilevel"/>
    <w:tmpl w:val="90D6F9F8"/>
    <w:lvl w:ilvl="0">
      <w:start w:val="23"/>
      <w:numFmt w:val="decimal"/>
      <w:lvlText w:val="%1."/>
      <w:lvlJc w:val="left"/>
      <w:pPr>
        <w:tabs>
          <w:tab w:val="num" w:pos="525"/>
        </w:tabs>
        <w:ind w:left="525" w:hanging="525"/>
      </w:pPr>
      <w:rPr>
        <w:rFonts w:cs="Times New Roman" w:hint="default"/>
        <w:b w:val="0"/>
      </w:rPr>
    </w:lvl>
    <w:lvl w:ilvl="1">
      <w:start w:val="8"/>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440"/>
        </w:tabs>
        <w:ind w:left="1440" w:hanging="144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800"/>
        </w:tabs>
        <w:ind w:left="1800" w:hanging="1800"/>
      </w:pPr>
      <w:rPr>
        <w:rFonts w:cs="Times New Roman" w:hint="default"/>
        <w:b w:val="0"/>
      </w:rPr>
    </w:lvl>
    <w:lvl w:ilvl="8">
      <w:start w:val="1"/>
      <w:numFmt w:val="decimal"/>
      <w:lvlText w:val="%1.%2.%3.%4.%5.%6.%7.%8.%9."/>
      <w:lvlJc w:val="left"/>
      <w:pPr>
        <w:tabs>
          <w:tab w:val="num" w:pos="2160"/>
        </w:tabs>
        <w:ind w:left="2160" w:hanging="2160"/>
      </w:pPr>
      <w:rPr>
        <w:rFonts w:cs="Times New Roman" w:hint="default"/>
        <w:b w:val="0"/>
      </w:rPr>
    </w:lvl>
  </w:abstractNum>
  <w:abstractNum w:abstractNumId="46">
    <w:nsid w:val="499F28E5"/>
    <w:multiLevelType w:val="hybridMultilevel"/>
    <w:tmpl w:val="033E9E30"/>
    <w:lvl w:ilvl="0" w:tplc="00005D03">
      <w:start w:val="1"/>
      <w:numFmt w:val="decimal"/>
      <w:lvlText w:val="6.3.%1."/>
      <w:lvlJc w:val="left"/>
      <w:pPr>
        <w:tabs>
          <w:tab w:val="num" w:pos="1440"/>
        </w:tabs>
        <w:ind w:left="1440" w:hanging="360"/>
      </w:pPr>
      <w:rPr>
        <w:rFonts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nsid w:val="4CA40777"/>
    <w:multiLevelType w:val="multilevel"/>
    <w:tmpl w:val="11FAF464"/>
    <w:lvl w:ilvl="0">
      <w:start w:val="13"/>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840"/>
        </w:tabs>
        <w:ind w:left="840" w:hanging="48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48">
    <w:nsid w:val="5A2A4AC8"/>
    <w:multiLevelType w:val="hybridMultilevel"/>
    <w:tmpl w:val="73AAC060"/>
    <w:lvl w:ilvl="0" w:tplc="2F1EFA56">
      <w:start w:val="1"/>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9">
    <w:nsid w:val="60DC1C43"/>
    <w:multiLevelType w:val="multilevel"/>
    <w:tmpl w:val="CF14CF9C"/>
    <w:lvl w:ilvl="0">
      <w:start w:val="23"/>
      <w:numFmt w:val="decimal"/>
      <w:lvlText w:val="%1."/>
      <w:lvlJc w:val="left"/>
      <w:pPr>
        <w:tabs>
          <w:tab w:val="num" w:pos="525"/>
        </w:tabs>
        <w:ind w:left="525" w:hanging="525"/>
      </w:pPr>
      <w:rPr>
        <w:rFonts w:cs="Times New Roman" w:hint="default"/>
        <w:b w:val="0"/>
      </w:rPr>
    </w:lvl>
    <w:lvl w:ilvl="1">
      <w:start w:val="4"/>
      <w:numFmt w:val="decimal"/>
      <w:lvlText w:val="%1.%2."/>
      <w:lvlJc w:val="left"/>
      <w:pPr>
        <w:tabs>
          <w:tab w:val="num" w:pos="1080"/>
        </w:tabs>
        <w:ind w:left="1080" w:hanging="72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2160"/>
        </w:tabs>
        <w:ind w:left="2160" w:hanging="108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3240"/>
        </w:tabs>
        <w:ind w:left="3240" w:hanging="144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4320"/>
        </w:tabs>
        <w:ind w:left="4320" w:hanging="1800"/>
      </w:pPr>
      <w:rPr>
        <w:rFonts w:cs="Times New Roman" w:hint="default"/>
        <w:b w:val="0"/>
      </w:rPr>
    </w:lvl>
    <w:lvl w:ilvl="8">
      <w:start w:val="1"/>
      <w:numFmt w:val="decimal"/>
      <w:lvlText w:val="%1.%2.%3.%4.%5.%6.%7.%8.%9."/>
      <w:lvlJc w:val="left"/>
      <w:pPr>
        <w:tabs>
          <w:tab w:val="num" w:pos="5040"/>
        </w:tabs>
        <w:ind w:left="5040" w:hanging="2160"/>
      </w:pPr>
      <w:rPr>
        <w:rFonts w:cs="Times New Roman" w:hint="default"/>
        <w:b w:val="0"/>
      </w:rPr>
    </w:lvl>
  </w:abstractNum>
  <w:abstractNum w:abstractNumId="50">
    <w:nsid w:val="65513224"/>
    <w:multiLevelType w:val="multilevel"/>
    <w:tmpl w:val="00CA9CF4"/>
    <w:lvl w:ilvl="0">
      <w:start w:val="12"/>
      <w:numFmt w:val="decimal"/>
      <w:lvlText w:val="%1"/>
      <w:lvlJc w:val="left"/>
      <w:pPr>
        <w:ind w:left="600" w:hanging="600"/>
      </w:pPr>
      <w:rPr>
        <w:rFonts w:hint="default"/>
        <w:b w:val="0"/>
      </w:rPr>
    </w:lvl>
    <w:lvl w:ilvl="1">
      <w:start w:val="1"/>
      <w:numFmt w:val="decimal"/>
      <w:lvlText w:val="%1.%2"/>
      <w:lvlJc w:val="left"/>
      <w:pPr>
        <w:ind w:left="780" w:hanging="600"/>
      </w:pPr>
      <w:rPr>
        <w:rFonts w:hint="default"/>
        <w:b w:val="0"/>
      </w:rPr>
    </w:lvl>
    <w:lvl w:ilvl="2">
      <w:start w:val="2"/>
      <w:numFmt w:val="decimal"/>
      <w:lvlText w:val="%1.%2.%3"/>
      <w:lvlJc w:val="left"/>
      <w:pPr>
        <w:ind w:left="1080" w:hanging="720"/>
      </w:pPr>
      <w:rPr>
        <w:rFonts w:hint="default"/>
        <w:b/>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1980" w:hanging="108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2700" w:hanging="1440"/>
      </w:pPr>
      <w:rPr>
        <w:rFonts w:hint="default"/>
        <w:b w:val="0"/>
      </w:rPr>
    </w:lvl>
    <w:lvl w:ilvl="8">
      <w:start w:val="1"/>
      <w:numFmt w:val="decimal"/>
      <w:lvlText w:val="%1.%2.%3.%4.%5.%6.%7.%8.%9"/>
      <w:lvlJc w:val="left"/>
      <w:pPr>
        <w:ind w:left="3240" w:hanging="1800"/>
      </w:pPr>
      <w:rPr>
        <w:rFonts w:hint="default"/>
        <w:b w:val="0"/>
      </w:rPr>
    </w:lvl>
  </w:abstractNum>
  <w:abstractNum w:abstractNumId="51">
    <w:nsid w:val="668C5E84"/>
    <w:multiLevelType w:val="hybridMultilevel"/>
    <w:tmpl w:val="A3127F72"/>
    <w:lvl w:ilvl="0" w:tplc="8A78BB94">
      <w:start w:val="1"/>
      <w:numFmt w:val="decimalZero"/>
      <w:lvlText w:val="(%1)"/>
      <w:lvlJc w:val="left"/>
      <w:pPr>
        <w:ind w:left="840" w:hanging="48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nsid w:val="68B410EA"/>
    <w:multiLevelType w:val="multilevel"/>
    <w:tmpl w:val="29B43730"/>
    <w:lvl w:ilvl="0">
      <w:start w:val="3"/>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4"/>
      <w:numFmt w:val="decimal"/>
      <w:lvlText w:val="%1.%2.%3"/>
      <w:lvlJc w:val="left"/>
      <w:pPr>
        <w:ind w:left="1004"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3">
    <w:nsid w:val="6DEE21A1"/>
    <w:multiLevelType w:val="multilevel"/>
    <w:tmpl w:val="042A1E3A"/>
    <w:lvl w:ilvl="0">
      <w:start w:val="19"/>
      <w:numFmt w:val="decimal"/>
      <w:lvlText w:val="%1"/>
      <w:lvlJc w:val="left"/>
      <w:pPr>
        <w:ind w:left="780" w:hanging="780"/>
      </w:pPr>
      <w:rPr>
        <w:rFonts w:hint="default"/>
        <w:b w:val="0"/>
      </w:rPr>
    </w:lvl>
    <w:lvl w:ilvl="1">
      <w:start w:val="1"/>
      <w:numFmt w:val="decimal"/>
      <w:lvlText w:val="%1.%2"/>
      <w:lvlJc w:val="left"/>
      <w:pPr>
        <w:ind w:left="900" w:hanging="780"/>
      </w:pPr>
      <w:rPr>
        <w:rFonts w:hint="default"/>
        <w:b w:val="0"/>
      </w:rPr>
    </w:lvl>
    <w:lvl w:ilvl="2">
      <w:start w:val="2"/>
      <w:numFmt w:val="decimal"/>
      <w:lvlText w:val="%1.%2.%3"/>
      <w:lvlJc w:val="left"/>
      <w:pPr>
        <w:ind w:left="1020" w:hanging="780"/>
      </w:pPr>
      <w:rPr>
        <w:rFonts w:hint="default"/>
        <w:b w:val="0"/>
      </w:rPr>
    </w:lvl>
    <w:lvl w:ilvl="3">
      <w:start w:val="4"/>
      <w:numFmt w:val="decimal"/>
      <w:lvlText w:val="%1.%2.%3.%4"/>
      <w:lvlJc w:val="left"/>
      <w:pPr>
        <w:ind w:left="1348" w:hanging="780"/>
      </w:pPr>
      <w:rPr>
        <w:rFonts w:hint="default"/>
        <w:b/>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54">
    <w:nsid w:val="70507BE7"/>
    <w:multiLevelType w:val="hybridMultilevel"/>
    <w:tmpl w:val="44585084"/>
    <w:lvl w:ilvl="0" w:tplc="04160017">
      <w:start w:val="1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5">
    <w:nsid w:val="7BC75EE1"/>
    <w:multiLevelType w:val="multilevel"/>
    <w:tmpl w:val="63E00E24"/>
    <w:lvl w:ilvl="0">
      <w:start w:val="6"/>
      <w:numFmt w:val="decimal"/>
      <w:lvlText w:val="%1."/>
      <w:lvlJc w:val="left"/>
      <w:pPr>
        <w:tabs>
          <w:tab w:val="num" w:pos="540"/>
        </w:tabs>
        <w:ind w:left="540" w:hanging="540"/>
      </w:pPr>
      <w:rPr>
        <w:rFonts w:cs="Times New Roman" w:hint="default"/>
        <w:b w:val="0"/>
      </w:rPr>
    </w:lvl>
    <w:lvl w:ilvl="1">
      <w:start w:val="2"/>
      <w:numFmt w:val="decimal"/>
      <w:lvlText w:val="%1.%2."/>
      <w:lvlJc w:val="left"/>
      <w:pPr>
        <w:tabs>
          <w:tab w:val="num" w:pos="541"/>
        </w:tabs>
        <w:ind w:left="541" w:hanging="540"/>
      </w:pPr>
      <w:rPr>
        <w:rFonts w:cs="Times New Roman" w:hint="default"/>
        <w:b w:val="0"/>
      </w:rPr>
    </w:lvl>
    <w:lvl w:ilvl="2">
      <w:start w:val="1"/>
      <w:numFmt w:val="decimal"/>
      <w:lvlText w:val="%1.%2.%3."/>
      <w:lvlJc w:val="left"/>
      <w:pPr>
        <w:tabs>
          <w:tab w:val="num" w:pos="722"/>
        </w:tabs>
        <w:ind w:left="722" w:hanging="720"/>
      </w:pPr>
      <w:rPr>
        <w:rFonts w:cs="Times New Roman" w:hint="default"/>
        <w:b w:val="0"/>
      </w:rPr>
    </w:lvl>
    <w:lvl w:ilvl="3">
      <w:start w:val="1"/>
      <w:numFmt w:val="decimal"/>
      <w:lvlText w:val="%1.%2.%3.%4."/>
      <w:lvlJc w:val="left"/>
      <w:pPr>
        <w:tabs>
          <w:tab w:val="num" w:pos="723"/>
        </w:tabs>
        <w:ind w:left="723" w:hanging="720"/>
      </w:pPr>
      <w:rPr>
        <w:rFonts w:cs="Times New Roman" w:hint="default"/>
        <w:b w:val="0"/>
      </w:rPr>
    </w:lvl>
    <w:lvl w:ilvl="4">
      <w:start w:val="1"/>
      <w:numFmt w:val="decimal"/>
      <w:lvlText w:val="%1.%2.%3.%4.%5."/>
      <w:lvlJc w:val="left"/>
      <w:pPr>
        <w:tabs>
          <w:tab w:val="num" w:pos="1084"/>
        </w:tabs>
        <w:ind w:left="1084" w:hanging="1080"/>
      </w:pPr>
      <w:rPr>
        <w:rFonts w:cs="Times New Roman" w:hint="default"/>
        <w:b w:val="0"/>
      </w:rPr>
    </w:lvl>
    <w:lvl w:ilvl="5">
      <w:start w:val="1"/>
      <w:numFmt w:val="decimal"/>
      <w:lvlText w:val="%1.%2.%3.%4.%5.%6."/>
      <w:lvlJc w:val="left"/>
      <w:pPr>
        <w:tabs>
          <w:tab w:val="num" w:pos="1085"/>
        </w:tabs>
        <w:ind w:left="1085" w:hanging="1080"/>
      </w:pPr>
      <w:rPr>
        <w:rFonts w:cs="Times New Roman" w:hint="default"/>
        <w:b w:val="0"/>
      </w:rPr>
    </w:lvl>
    <w:lvl w:ilvl="6">
      <w:start w:val="1"/>
      <w:numFmt w:val="decimal"/>
      <w:lvlText w:val="%1.%2.%3.%4.%5.%6.%7."/>
      <w:lvlJc w:val="left"/>
      <w:pPr>
        <w:tabs>
          <w:tab w:val="num" w:pos="1446"/>
        </w:tabs>
        <w:ind w:left="1446" w:hanging="1440"/>
      </w:pPr>
      <w:rPr>
        <w:rFonts w:cs="Times New Roman" w:hint="default"/>
        <w:b w:val="0"/>
      </w:rPr>
    </w:lvl>
    <w:lvl w:ilvl="7">
      <w:start w:val="1"/>
      <w:numFmt w:val="decimal"/>
      <w:lvlText w:val="%1.%2.%3.%4.%5.%6.%7.%8."/>
      <w:lvlJc w:val="left"/>
      <w:pPr>
        <w:tabs>
          <w:tab w:val="num" w:pos="1447"/>
        </w:tabs>
        <w:ind w:left="1447" w:hanging="1440"/>
      </w:pPr>
      <w:rPr>
        <w:rFonts w:cs="Times New Roman" w:hint="default"/>
        <w:b w:val="0"/>
      </w:rPr>
    </w:lvl>
    <w:lvl w:ilvl="8">
      <w:start w:val="1"/>
      <w:numFmt w:val="decimal"/>
      <w:lvlText w:val="%1.%2.%3.%4.%5.%6.%7.%8.%9."/>
      <w:lvlJc w:val="left"/>
      <w:pPr>
        <w:tabs>
          <w:tab w:val="num" w:pos="1808"/>
        </w:tabs>
        <w:ind w:left="1808" w:hanging="1800"/>
      </w:pPr>
      <w:rPr>
        <w:rFonts w:cs="Times New Roman" w:hint="default"/>
        <w:b w:val="0"/>
      </w:rPr>
    </w:lvl>
  </w:abstractNum>
  <w:abstractNum w:abstractNumId="56">
    <w:nsid w:val="7D323422"/>
    <w:multiLevelType w:val="multilevel"/>
    <w:tmpl w:val="F9E4270A"/>
    <w:lvl w:ilvl="0">
      <w:start w:val="19"/>
      <w:numFmt w:val="decimal"/>
      <w:lvlText w:val="%1"/>
      <w:lvlJc w:val="left"/>
      <w:pPr>
        <w:ind w:left="780" w:hanging="780"/>
      </w:pPr>
      <w:rPr>
        <w:rFonts w:hint="default"/>
        <w:b w:val="0"/>
      </w:rPr>
    </w:lvl>
    <w:lvl w:ilvl="1">
      <w:start w:val="1"/>
      <w:numFmt w:val="decimal"/>
      <w:lvlText w:val="%1.%2"/>
      <w:lvlJc w:val="left"/>
      <w:pPr>
        <w:ind w:left="900" w:hanging="780"/>
      </w:pPr>
      <w:rPr>
        <w:rFonts w:hint="default"/>
        <w:b w:val="0"/>
      </w:rPr>
    </w:lvl>
    <w:lvl w:ilvl="2">
      <w:start w:val="2"/>
      <w:numFmt w:val="decimal"/>
      <w:lvlText w:val="%1.%2.%3"/>
      <w:lvlJc w:val="left"/>
      <w:pPr>
        <w:ind w:left="1020" w:hanging="780"/>
      </w:pPr>
      <w:rPr>
        <w:rFonts w:hint="default"/>
        <w:b w:val="0"/>
      </w:rPr>
    </w:lvl>
    <w:lvl w:ilvl="3">
      <w:start w:val="4"/>
      <w:numFmt w:val="decimal"/>
      <w:lvlText w:val="%1.%2.%3.%4"/>
      <w:lvlJc w:val="left"/>
      <w:pPr>
        <w:ind w:left="1140" w:hanging="780"/>
      </w:pPr>
      <w:rPr>
        <w:rFonts w:hint="default"/>
        <w:b/>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57">
    <w:nsid w:val="7F006E35"/>
    <w:multiLevelType w:val="multilevel"/>
    <w:tmpl w:val="8968BB7E"/>
    <w:lvl w:ilvl="0">
      <w:start w:val="3"/>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10"/>
  </w:num>
  <w:num w:numId="2">
    <w:abstractNumId w:val="22"/>
  </w:num>
  <w:num w:numId="3">
    <w:abstractNumId w:val="19"/>
  </w:num>
  <w:num w:numId="4">
    <w:abstractNumId w:val="0"/>
  </w:num>
  <w:num w:numId="5">
    <w:abstractNumId w:val="14"/>
  </w:num>
  <w:num w:numId="6">
    <w:abstractNumId w:val="16"/>
  </w:num>
  <w:num w:numId="7">
    <w:abstractNumId w:val="1"/>
  </w:num>
  <w:num w:numId="8">
    <w:abstractNumId w:val="13"/>
  </w:num>
  <w:num w:numId="9">
    <w:abstractNumId w:val="29"/>
  </w:num>
  <w:num w:numId="10">
    <w:abstractNumId w:val="26"/>
  </w:num>
  <w:num w:numId="11">
    <w:abstractNumId w:val="11"/>
  </w:num>
  <w:num w:numId="12">
    <w:abstractNumId w:val="3"/>
  </w:num>
  <w:num w:numId="13">
    <w:abstractNumId w:val="21"/>
  </w:num>
  <w:num w:numId="14">
    <w:abstractNumId w:val="4"/>
  </w:num>
  <w:num w:numId="15">
    <w:abstractNumId w:val="5"/>
  </w:num>
  <w:num w:numId="16">
    <w:abstractNumId w:val="28"/>
  </w:num>
  <w:num w:numId="17">
    <w:abstractNumId w:val="7"/>
  </w:num>
  <w:num w:numId="18">
    <w:abstractNumId w:val="18"/>
  </w:num>
  <w:num w:numId="19">
    <w:abstractNumId w:val="24"/>
  </w:num>
  <w:num w:numId="20">
    <w:abstractNumId w:val="23"/>
  </w:num>
  <w:num w:numId="21">
    <w:abstractNumId w:val="20"/>
  </w:num>
  <w:num w:numId="22">
    <w:abstractNumId w:val="17"/>
  </w:num>
  <w:num w:numId="23">
    <w:abstractNumId w:val="12"/>
  </w:num>
  <w:num w:numId="24">
    <w:abstractNumId w:val="25"/>
  </w:num>
  <w:num w:numId="25">
    <w:abstractNumId w:val="15"/>
  </w:num>
  <w:num w:numId="26">
    <w:abstractNumId w:val="27"/>
  </w:num>
  <w:num w:numId="27">
    <w:abstractNumId w:val="9"/>
  </w:num>
  <w:num w:numId="28">
    <w:abstractNumId w:val="8"/>
  </w:num>
  <w:num w:numId="29">
    <w:abstractNumId w:val="6"/>
  </w:num>
  <w:num w:numId="30">
    <w:abstractNumId w:val="2"/>
  </w:num>
  <w:num w:numId="31">
    <w:abstractNumId w:val="43"/>
  </w:num>
  <w:num w:numId="32">
    <w:abstractNumId w:val="49"/>
  </w:num>
  <w:num w:numId="33">
    <w:abstractNumId w:val="45"/>
  </w:num>
  <w:num w:numId="34">
    <w:abstractNumId w:val="31"/>
  </w:num>
  <w:num w:numId="35">
    <w:abstractNumId w:val="33"/>
  </w:num>
  <w:num w:numId="36">
    <w:abstractNumId w:val="55"/>
  </w:num>
  <w:num w:numId="37">
    <w:abstractNumId w:val="32"/>
  </w:num>
  <w:num w:numId="38">
    <w:abstractNumId w:val="41"/>
  </w:num>
  <w:num w:numId="39">
    <w:abstractNumId w:val="47"/>
  </w:num>
  <w:num w:numId="40">
    <w:abstractNumId w:val="57"/>
  </w:num>
  <w:num w:numId="41">
    <w:abstractNumId w:val="52"/>
  </w:num>
  <w:num w:numId="42">
    <w:abstractNumId w:val="37"/>
  </w:num>
  <w:num w:numId="43">
    <w:abstractNumId w:val="35"/>
  </w:num>
  <w:num w:numId="44">
    <w:abstractNumId w:val="39"/>
  </w:num>
  <w:num w:numId="45">
    <w:abstractNumId w:val="50"/>
  </w:num>
  <w:num w:numId="46">
    <w:abstractNumId w:val="56"/>
  </w:num>
  <w:num w:numId="47">
    <w:abstractNumId w:val="53"/>
  </w:num>
  <w:num w:numId="48">
    <w:abstractNumId w:val="30"/>
  </w:num>
  <w:num w:numId="49">
    <w:abstractNumId w:val="40"/>
  </w:num>
  <w:num w:numId="50">
    <w:abstractNumId w:val="54"/>
  </w:num>
  <w:num w:numId="51">
    <w:abstractNumId w:val="48"/>
  </w:num>
  <w:num w:numId="52">
    <w:abstractNumId w:val="46"/>
  </w:num>
  <w:num w:numId="53">
    <w:abstractNumId w:val="34"/>
  </w:num>
  <w:num w:numId="54">
    <w:abstractNumId w:val="51"/>
  </w:num>
  <w:num w:numId="55">
    <w:abstractNumId w:val="36"/>
  </w:num>
  <w:num w:numId="56">
    <w:abstractNumId w:val="38"/>
  </w:num>
  <w:num w:numId="5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4"/>
  </w:num>
  <w:num w:numId="59">
    <w:abstractNumId w:val="42"/>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bordersDoNotSurroundHeader/>
  <w:bordersDoNotSurroundFooter/>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154626"/>
  </w:hdrShapeDefaults>
  <w:footnotePr>
    <w:footnote w:id="-1"/>
    <w:footnote w:id="0"/>
  </w:footnotePr>
  <w:endnotePr>
    <w:endnote w:id="-1"/>
    <w:endnote w:id="0"/>
  </w:endnotePr>
  <w:compat>
    <w:spaceForUL/>
    <w:doNotLeaveBackslashAlone/>
    <w:ulTrailSpace/>
    <w:doNotExpandShiftReturn/>
    <w:adjustLineHeightInTable/>
  </w:compat>
  <w:rsids>
    <w:rsidRoot w:val="009F3187"/>
    <w:rsid w:val="00011261"/>
    <w:rsid w:val="00013FB4"/>
    <w:rsid w:val="00022F22"/>
    <w:rsid w:val="00027C9B"/>
    <w:rsid w:val="000324FB"/>
    <w:rsid w:val="00042F1F"/>
    <w:rsid w:val="0004377A"/>
    <w:rsid w:val="00045012"/>
    <w:rsid w:val="0004509E"/>
    <w:rsid w:val="00045503"/>
    <w:rsid w:val="000561C2"/>
    <w:rsid w:val="00063040"/>
    <w:rsid w:val="00066A53"/>
    <w:rsid w:val="00067402"/>
    <w:rsid w:val="000718AD"/>
    <w:rsid w:val="000738AC"/>
    <w:rsid w:val="00077DAC"/>
    <w:rsid w:val="00086CAA"/>
    <w:rsid w:val="00090EFB"/>
    <w:rsid w:val="000A7C80"/>
    <w:rsid w:val="000B001B"/>
    <w:rsid w:val="000B159B"/>
    <w:rsid w:val="000C73BA"/>
    <w:rsid w:val="000E57D0"/>
    <w:rsid w:val="000F190D"/>
    <w:rsid w:val="001054E7"/>
    <w:rsid w:val="00111F91"/>
    <w:rsid w:val="00113F34"/>
    <w:rsid w:val="001177AE"/>
    <w:rsid w:val="00120D37"/>
    <w:rsid w:val="00120DA4"/>
    <w:rsid w:val="001338B6"/>
    <w:rsid w:val="001545C5"/>
    <w:rsid w:val="00157CDA"/>
    <w:rsid w:val="0017108D"/>
    <w:rsid w:val="00172214"/>
    <w:rsid w:val="0017680E"/>
    <w:rsid w:val="00180683"/>
    <w:rsid w:val="00183E86"/>
    <w:rsid w:val="001A67FE"/>
    <w:rsid w:val="001A7BC3"/>
    <w:rsid w:val="001A7EFB"/>
    <w:rsid w:val="001B1FF0"/>
    <w:rsid w:val="001B43AA"/>
    <w:rsid w:val="001C3354"/>
    <w:rsid w:val="001C4880"/>
    <w:rsid w:val="001C64F8"/>
    <w:rsid w:val="001C6819"/>
    <w:rsid w:val="001D24F0"/>
    <w:rsid w:val="001D4608"/>
    <w:rsid w:val="001E3D77"/>
    <w:rsid w:val="001E5B31"/>
    <w:rsid w:val="001F316E"/>
    <w:rsid w:val="001F54AC"/>
    <w:rsid w:val="001F77B9"/>
    <w:rsid w:val="00202886"/>
    <w:rsid w:val="002051AB"/>
    <w:rsid w:val="0020671A"/>
    <w:rsid w:val="00210DA9"/>
    <w:rsid w:val="002125A2"/>
    <w:rsid w:val="0022051E"/>
    <w:rsid w:val="0022290F"/>
    <w:rsid w:val="00222FE4"/>
    <w:rsid w:val="00223684"/>
    <w:rsid w:val="00224A9C"/>
    <w:rsid w:val="00231E38"/>
    <w:rsid w:val="00236D71"/>
    <w:rsid w:val="002423AB"/>
    <w:rsid w:val="002511A2"/>
    <w:rsid w:val="00261122"/>
    <w:rsid w:val="00267B13"/>
    <w:rsid w:val="00270CFC"/>
    <w:rsid w:val="002830AB"/>
    <w:rsid w:val="00291C86"/>
    <w:rsid w:val="00293067"/>
    <w:rsid w:val="002A2F94"/>
    <w:rsid w:val="002A3AF0"/>
    <w:rsid w:val="002A3B6A"/>
    <w:rsid w:val="002A3F6F"/>
    <w:rsid w:val="002A52BB"/>
    <w:rsid w:val="002B1041"/>
    <w:rsid w:val="002B5D25"/>
    <w:rsid w:val="002C1606"/>
    <w:rsid w:val="002C398D"/>
    <w:rsid w:val="002C7FFD"/>
    <w:rsid w:val="002D0749"/>
    <w:rsid w:val="002E0631"/>
    <w:rsid w:val="002E671C"/>
    <w:rsid w:val="002E6C15"/>
    <w:rsid w:val="002F0DFC"/>
    <w:rsid w:val="00300AC3"/>
    <w:rsid w:val="00301EF3"/>
    <w:rsid w:val="003026C9"/>
    <w:rsid w:val="0031395B"/>
    <w:rsid w:val="00314CB4"/>
    <w:rsid w:val="003320A8"/>
    <w:rsid w:val="00336BC9"/>
    <w:rsid w:val="0034209A"/>
    <w:rsid w:val="003440A3"/>
    <w:rsid w:val="00345684"/>
    <w:rsid w:val="00346A75"/>
    <w:rsid w:val="00351C0E"/>
    <w:rsid w:val="003535FE"/>
    <w:rsid w:val="0035422D"/>
    <w:rsid w:val="003544DC"/>
    <w:rsid w:val="00361F5F"/>
    <w:rsid w:val="0037060D"/>
    <w:rsid w:val="00373B49"/>
    <w:rsid w:val="0037409E"/>
    <w:rsid w:val="003811EC"/>
    <w:rsid w:val="003826C3"/>
    <w:rsid w:val="00384785"/>
    <w:rsid w:val="0038557B"/>
    <w:rsid w:val="003903AF"/>
    <w:rsid w:val="00393BC6"/>
    <w:rsid w:val="00394132"/>
    <w:rsid w:val="00396769"/>
    <w:rsid w:val="003A4150"/>
    <w:rsid w:val="003B2071"/>
    <w:rsid w:val="003B355D"/>
    <w:rsid w:val="003B4AFC"/>
    <w:rsid w:val="003B70B0"/>
    <w:rsid w:val="003C10A8"/>
    <w:rsid w:val="003C41E6"/>
    <w:rsid w:val="0041457F"/>
    <w:rsid w:val="004162EB"/>
    <w:rsid w:val="004221F7"/>
    <w:rsid w:val="0042699C"/>
    <w:rsid w:val="00434712"/>
    <w:rsid w:val="00436C39"/>
    <w:rsid w:val="00452F6A"/>
    <w:rsid w:val="00453650"/>
    <w:rsid w:val="00457226"/>
    <w:rsid w:val="00462D69"/>
    <w:rsid w:val="00470A04"/>
    <w:rsid w:val="00475838"/>
    <w:rsid w:val="0047792F"/>
    <w:rsid w:val="00484365"/>
    <w:rsid w:val="00487117"/>
    <w:rsid w:val="00493D6E"/>
    <w:rsid w:val="004940AD"/>
    <w:rsid w:val="00496DAC"/>
    <w:rsid w:val="004A0C97"/>
    <w:rsid w:val="004A1193"/>
    <w:rsid w:val="004A12A6"/>
    <w:rsid w:val="004B02DB"/>
    <w:rsid w:val="004B5C5E"/>
    <w:rsid w:val="004B6980"/>
    <w:rsid w:val="004B714B"/>
    <w:rsid w:val="004C536C"/>
    <w:rsid w:val="004C7300"/>
    <w:rsid w:val="004D195E"/>
    <w:rsid w:val="004D1F45"/>
    <w:rsid w:val="004E26FF"/>
    <w:rsid w:val="004E580D"/>
    <w:rsid w:val="004F018B"/>
    <w:rsid w:val="004F2F98"/>
    <w:rsid w:val="004F3AC8"/>
    <w:rsid w:val="004F5300"/>
    <w:rsid w:val="004F662A"/>
    <w:rsid w:val="005107C0"/>
    <w:rsid w:val="0051769F"/>
    <w:rsid w:val="005210DD"/>
    <w:rsid w:val="0052571D"/>
    <w:rsid w:val="005359A6"/>
    <w:rsid w:val="00535F88"/>
    <w:rsid w:val="00536BFE"/>
    <w:rsid w:val="00544559"/>
    <w:rsid w:val="005452D4"/>
    <w:rsid w:val="00552142"/>
    <w:rsid w:val="00570FE3"/>
    <w:rsid w:val="0057282F"/>
    <w:rsid w:val="005767CA"/>
    <w:rsid w:val="0059213F"/>
    <w:rsid w:val="00593371"/>
    <w:rsid w:val="00596EE6"/>
    <w:rsid w:val="005B68CE"/>
    <w:rsid w:val="005C2CC1"/>
    <w:rsid w:val="005E3300"/>
    <w:rsid w:val="005F4672"/>
    <w:rsid w:val="005F48D7"/>
    <w:rsid w:val="005F4938"/>
    <w:rsid w:val="00611EAD"/>
    <w:rsid w:val="00616AFA"/>
    <w:rsid w:val="00617738"/>
    <w:rsid w:val="00621A1D"/>
    <w:rsid w:val="006269F9"/>
    <w:rsid w:val="00631DFD"/>
    <w:rsid w:val="006360E8"/>
    <w:rsid w:val="006401E5"/>
    <w:rsid w:val="00674ABC"/>
    <w:rsid w:val="006778C9"/>
    <w:rsid w:val="006839DB"/>
    <w:rsid w:val="006866AE"/>
    <w:rsid w:val="0068724C"/>
    <w:rsid w:val="00695F54"/>
    <w:rsid w:val="006A4AFB"/>
    <w:rsid w:val="006A4E67"/>
    <w:rsid w:val="006A5998"/>
    <w:rsid w:val="006B04EF"/>
    <w:rsid w:val="006B161B"/>
    <w:rsid w:val="006D314C"/>
    <w:rsid w:val="006D3FBA"/>
    <w:rsid w:val="006D4EFB"/>
    <w:rsid w:val="006E6E0D"/>
    <w:rsid w:val="006F0015"/>
    <w:rsid w:val="00700E2C"/>
    <w:rsid w:val="00700FC0"/>
    <w:rsid w:val="00705D0B"/>
    <w:rsid w:val="00710C8F"/>
    <w:rsid w:val="00711B9F"/>
    <w:rsid w:val="00712B8D"/>
    <w:rsid w:val="0071311F"/>
    <w:rsid w:val="00714771"/>
    <w:rsid w:val="00714D1E"/>
    <w:rsid w:val="007160E3"/>
    <w:rsid w:val="00716E30"/>
    <w:rsid w:val="00717588"/>
    <w:rsid w:val="00722EC9"/>
    <w:rsid w:val="00723FC6"/>
    <w:rsid w:val="00730276"/>
    <w:rsid w:val="00744FD1"/>
    <w:rsid w:val="00745D0E"/>
    <w:rsid w:val="007460EC"/>
    <w:rsid w:val="0076101A"/>
    <w:rsid w:val="0076251F"/>
    <w:rsid w:val="00763127"/>
    <w:rsid w:val="007633C7"/>
    <w:rsid w:val="0076478D"/>
    <w:rsid w:val="00771CC2"/>
    <w:rsid w:val="007720D4"/>
    <w:rsid w:val="00772C3E"/>
    <w:rsid w:val="007744AD"/>
    <w:rsid w:val="007767A7"/>
    <w:rsid w:val="007778D4"/>
    <w:rsid w:val="007830A9"/>
    <w:rsid w:val="0079192C"/>
    <w:rsid w:val="007937CE"/>
    <w:rsid w:val="007954B8"/>
    <w:rsid w:val="007955EF"/>
    <w:rsid w:val="007A489A"/>
    <w:rsid w:val="007A57C0"/>
    <w:rsid w:val="007A63BF"/>
    <w:rsid w:val="007B0A8F"/>
    <w:rsid w:val="007B155D"/>
    <w:rsid w:val="007B274C"/>
    <w:rsid w:val="007B5C47"/>
    <w:rsid w:val="007B612A"/>
    <w:rsid w:val="007B6799"/>
    <w:rsid w:val="007C4C83"/>
    <w:rsid w:val="007C6A84"/>
    <w:rsid w:val="007C7631"/>
    <w:rsid w:val="007D4770"/>
    <w:rsid w:val="007D7C4D"/>
    <w:rsid w:val="007E3ECC"/>
    <w:rsid w:val="007E5E2F"/>
    <w:rsid w:val="007E702E"/>
    <w:rsid w:val="007F3C27"/>
    <w:rsid w:val="00803A8E"/>
    <w:rsid w:val="00804A43"/>
    <w:rsid w:val="0081232F"/>
    <w:rsid w:val="008200BD"/>
    <w:rsid w:val="00823FCC"/>
    <w:rsid w:val="008255B7"/>
    <w:rsid w:val="008278E4"/>
    <w:rsid w:val="00835297"/>
    <w:rsid w:val="00844EAA"/>
    <w:rsid w:val="00851DF0"/>
    <w:rsid w:val="008535D0"/>
    <w:rsid w:val="00860D03"/>
    <w:rsid w:val="00861B43"/>
    <w:rsid w:val="00861B67"/>
    <w:rsid w:val="00861EE5"/>
    <w:rsid w:val="00865D9C"/>
    <w:rsid w:val="00870DD4"/>
    <w:rsid w:val="00875FD4"/>
    <w:rsid w:val="00881913"/>
    <w:rsid w:val="00884A91"/>
    <w:rsid w:val="00885861"/>
    <w:rsid w:val="00891E9C"/>
    <w:rsid w:val="0089246B"/>
    <w:rsid w:val="00897A24"/>
    <w:rsid w:val="008A6C94"/>
    <w:rsid w:val="008B06A8"/>
    <w:rsid w:val="008B68F1"/>
    <w:rsid w:val="008B69E7"/>
    <w:rsid w:val="008C1D4A"/>
    <w:rsid w:val="008C24AC"/>
    <w:rsid w:val="008C2EAC"/>
    <w:rsid w:val="008C659D"/>
    <w:rsid w:val="008C7B56"/>
    <w:rsid w:val="008D412F"/>
    <w:rsid w:val="008E0918"/>
    <w:rsid w:val="008E1261"/>
    <w:rsid w:val="008E38F2"/>
    <w:rsid w:val="008E390E"/>
    <w:rsid w:val="008F4654"/>
    <w:rsid w:val="008F7A64"/>
    <w:rsid w:val="00904216"/>
    <w:rsid w:val="00905FC8"/>
    <w:rsid w:val="009167E5"/>
    <w:rsid w:val="009204E2"/>
    <w:rsid w:val="00945387"/>
    <w:rsid w:val="00945A06"/>
    <w:rsid w:val="00950B76"/>
    <w:rsid w:val="00952136"/>
    <w:rsid w:val="0095657E"/>
    <w:rsid w:val="0095750B"/>
    <w:rsid w:val="00960085"/>
    <w:rsid w:val="00961D17"/>
    <w:rsid w:val="009757D7"/>
    <w:rsid w:val="009762D5"/>
    <w:rsid w:val="00977F9E"/>
    <w:rsid w:val="00980CC7"/>
    <w:rsid w:val="00994DE2"/>
    <w:rsid w:val="009960F5"/>
    <w:rsid w:val="009A110D"/>
    <w:rsid w:val="009B2B56"/>
    <w:rsid w:val="009C19F5"/>
    <w:rsid w:val="009D24EE"/>
    <w:rsid w:val="009E02BC"/>
    <w:rsid w:val="009E64C3"/>
    <w:rsid w:val="009F04FB"/>
    <w:rsid w:val="009F0E5D"/>
    <w:rsid w:val="009F3187"/>
    <w:rsid w:val="009F3746"/>
    <w:rsid w:val="00A04596"/>
    <w:rsid w:val="00A0796F"/>
    <w:rsid w:val="00A10EB1"/>
    <w:rsid w:val="00A14D37"/>
    <w:rsid w:val="00A206C4"/>
    <w:rsid w:val="00A231F5"/>
    <w:rsid w:val="00A2484B"/>
    <w:rsid w:val="00A2491E"/>
    <w:rsid w:val="00A32AAE"/>
    <w:rsid w:val="00A33B03"/>
    <w:rsid w:val="00A35EC1"/>
    <w:rsid w:val="00A44A82"/>
    <w:rsid w:val="00A46062"/>
    <w:rsid w:val="00A461FD"/>
    <w:rsid w:val="00A507A1"/>
    <w:rsid w:val="00A50ACC"/>
    <w:rsid w:val="00A55F10"/>
    <w:rsid w:val="00A57528"/>
    <w:rsid w:val="00A61B25"/>
    <w:rsid w:val="00A62212"/>
    <w:rsid w:val="00A70EAD"/>
    <w:rsid w:val="00A9101B"/>
    <w:rsid w:val="00A91ABB"/>
    <w:rsid w:val="00A95610"/>
    <w:rsid w:val="00AA20C7"/>
    <w:rsid w:val="00AA6ECB"/>
    <w:rsid w:val="00AD276E"/>
    <w:rsid w:val="00AD2914"/>
    <w:rsid w:val="00AD2BF7"/>
    <w:rsid w:val="00AD4E86"/>
    <w:rsid w:val="00AD6E24"/>
    <w:rsid w:val="00AE0CC4"/>
    <w:rsid w:val="00AF077D"/>
    <w:rsid w:val="00AF1FC6"/>
    <w:rsid w:val="00AF43CC"/>
    <w:rsid w:val="00AF478F"/>
    <w:rsid w:val="00AF5301"/>
    <w:rsid w:val="00AF5B30"/>
    <w:rsid w:val="00AF7161"/>
    <w:rsid w:val="00B05841"/>
    <w:rsid w:val="00B2680E"/>
    <w:rsid w:val="00B3319A"/>
    <w:rsid w:val="00B4216B"/>
    <w:rsid w:val="00B50941"/>
    <w:rsid w:val="00B550B0"/>
    <w:rsid w:val="00B571BC"/>
    <w:rsid w:val="00B66B09"/>
    <w:rsid w:val="00B74F6F"/>
    <w:rsid w:val="00B76179"/>
    <w:rsid w:val="00B76229"/>
    <w:rsid w:val="00B82304"/>
    <w:rsid w:val="00B845D9"/>
    <w:rsid w:val="00B93868"/>
    <w:rsid w:val="00BA2524"/>
    <w:rsid w:val="00BA7A97"/>
    <w:rsid w:val="00BB4C27"/>
    <w:rsid w:val="00BB6E33"/>
    <w:rsid w:val="00BB7321"/>
    <w:rsid w:val="00BC15DA"/>
    <w:rsid w:val="00BC42C1"/>
    <w:rsid w:val="00BC490C"/>
    <w:rsid w:val="00BD1EAC"/>
    <w:rsid w:val="00BE3697"/>
    <w:rsid w:val="00BE6043"/>
    <w:rsid w:val="00BF640D"/>
    <w:rsid w:val="00C018F7"/>
    <w:rsid w:val="00C07827"/>
    <w:rsid w:val="00C07DBB"/>
    <w:rsid w:val="00C12F57"/>
    <w:rsid w:val="00C20EB7"/>
    <w:rsid w:val="00C30BF0"/>
    <w:rsid w:val="00C35EE7"/>
    <w:rsid w:val="00C45283"/>
    <w:rsid w:val="00C51509"/>
    <w:rsid w:val="00C558D8"/>
    <w:rsid w:val="00C55EC6"/>
    <w:rsid w:val="00C7559F"/>
    <w:rsid w:val="00C800DE"/>
    <w:rsid w:val="00C86AAE"/>
    <w:rsid w:val="00C86AE4"/>
    <w:rsid w:val="00C97B8E"/>
    <w:rsid w:val="00CA22F6"/>
    <w:rsid w:val="00CA294A"/>
    <w:rsid w:val="00CB1E96"/>
    <w:rsid w:val="00CB7A42"/>
    <w:rsid w:val="00CC103E"/>
    <w:rsid w:val="00CE21C1"/>
    <w:rsid w:val="00CF20EA"/>
    <w:rsid w:val="00CF30F2"/>
    <w:rsid w:val="00CF31E7"/>
    <w:rsid w:val="00D04663"/>
    <w:rsid w:val="00D0744C"/>
    <w:rsid w:val="00D07B5A"/>
    <w:rsid w:val="00D1449A"/>
    <w:rsid w:val="00D14AE3"/>
    <w:rsid w:val="00D169F2"/>
    <w:rsid w:val="00D25837"/>
    <w:rsid w:val="00D37473"/>
    <w:rsid w:val="00D41687"/>
    <w:rsid w:val="00D47179"/>
    <w:rsid w:val="00D47C38"/>
    <w:rsid w:val="00D63208"/>
    <w:rsid w:val="00D66D11"/>
    <w:rsid w:val="00D66F64"/>
    <w:rsid w:val="00D76F9F"/>
    <w:rsid w:val="00D81756"/>
    <w:rsid w:val="00D82D09"/>
    <w:rsid w:val="00D951BF"/>
    <w:rsid w:val="00DA47DA"/>
    <w:rsid w:val="00DA6F93"/>
    <w:rsid w:val="00DA7401"/>
    <w:rsid w:val="00DA79D2"/>
    <w:rsid w:val="00DF417D"/>
    <w:rsid w:val="00DF647D"/>
    <w:rsid w:val="00E06D38"/>
    <w:rsid w:val="00E07C8F"/>
    <w:rsid w:val="00E07E6E"/>
    <w:rsid w:val="00E15071"/>
    <w:rsid w:val="00E22FD8"/>
    <w:rsid w:val="00E32445"/>
    <w:rsid w:val="00E42B0C"/>
    <w:rsid w:val="00E518E5"/>
    <w:rsid w:val="00E62BCB"/>
    <w:rsid w:val="00E64333"/>
    <w:rsid w:val="00E66B93"/>
    <w:rsid w:val="00E70053"/>
    <w:rsid w:val="00E71986"/>
    <w:rsid w:val="00E71E62"/>
    <w:rsid w:val="00E72AFB"/>
    <w:rsid w:val="00E8241A"/>
    <w:rsid w:val="00E8277D"/>
    <w:rsid w:val="00E83DE1"/>
    <w:rsid w:val="00E85E6C"/>
    <w:rsid w:val="00E909D3"/>
    <w:rsid w:val="00E933DF"/>
    <w:rsid w:val="00E94785"/>
    <w:rsid w:val="00EA06BE"/>
    <w:rsid w:val="00EA5213"/>
    <w:rsid w:val="00EB4E5D"/>
    <w:rsid w:val="00EB4F42"/>
    <w:rsid w:val="00EB6055"/>
    <w:rsid w:val="00EC5472"/>
    <w:rsid w:val="00EC57D6"/>
    <w:rsid w:val="00EC74DD"/>
    <w:rsid w:val="00EC7ED3"/>
    <w:rsid w:val="00ED1C9B"/>
    <w:rsid w:val="00EE32FC"/>
    <w:rsid w:val="00EF62FB"/>
    <w:rsid w:val="00EF6C65"/>
    <w:rsid w:val="00F10176"/>
    <w:rsid w:val="00F11AB6"/>
    <w:rsid w:val="00F16F19"/>
    <w:rsid w:val="00F17AE1"/>
    <w:rsid w:val="00F259A1"/>
    <w:rsid w:val="00F3783B"/>
    <w:rsid w:val="00F532D1"/>
    <w:rsid w:val="00F6379D"/>
    <w:rsid w:val="00F7204D"/>
    <w:rsid w:val="00F74047"/>
    <w:rsid w:val="00F9208C"/>
    <w:rsid w:val="00F957E5"/>
    <w:rsid w:val="00FA7D79"/>
    <w:rsid w:val="00FB1C55"/>
    <w:rsid w:val="00FB3D20"/>
    <w:rsid w:val="00FC5DF2"/>
    <w:rsid w:val="00FC785B"/>
    <w:rsid w:val="00FD537D"/>
    <w:rsid w:val="00FE093F"/>
    <w:rsid w:val="00FF037F"/>
    <w:rsid w:val="00FF74B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4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AC8"/>
    <w:pPr>
      <w:spacing w:after="200" w:line="276" w:lineRule="auto"/>
    </w:pPr>
    <w:rPr>
      <w:lang w:val="en-US" w:eastAsia="en-US"/>
    </w:rPr>
  </w:style>
  <w:style w:type="paragraph" w:styleId="Ttulo3">
    <w:name w:val="heading 3"/>
    <w:basedOn w:val="Normal"/>
    <w:next w:val="Normal"/>
    <w:link w:val="Ttulo3Char"/>
    <w:uiPriority w:val="99"/>
    <w:qFormat/>
    <w:locked/>
    <w:rsid w:val="00AF5301"/>
    <w:pPr>
      <w:keepNext/>
      <w:spacing w:after="0" w:line="240" w:lineRule="auto"/>
      <w:outlineLvl w:val="2"/>
    </w:pPr>
    <w:rPr>
      <w:rFonts w:ascii="Times New Roman" w:hAnsi="Times New Roman"/>
      <w:b/>
      <w:bCs/>
      <w:color w:val="000000"/>
      <w:sz w:val="24"/>
      <w:szCs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9"/>
    <w:semiHidden/>
    <w:locked/>
    <w:rsid w:val="00AF5301"/>
    <w:rPr>
      <w:rFonts w:eastAsia="Times New Roman" w:cs="Times New Roman"/>
      <w:b/>
      <w:bCs/>
      <w:color w:val="000000"/>
      <w:sz w:val="24"/>
      <w:szCs w:val="24"/>
      <w:lang w:val="pt-BR" w:eastAsia="pt-BR" w:bidi="ar-SA"/>
    </w:rPr>
  </w:style>
  <w:style w:type="paragraph" w:styleId="Cabealho">
    <w:name w:val="header"/>
    <w:basedOn w:val="Normal"/>
    <w:link w:val="CabealhoChar"/>
    <w:uiPriority w:val="99"/>
    <w:rsid w:val="00AF5301"/>
    <w:pPr>
      <w:tabs>
        <w:tab w:val="center" w:pos="4252"/>
        <w:tab w:val="right" w:pos="8504"/>
      </w:tabs>
    </w:pPr>
  </w:style>
  <w:style w:type="character" w:customStyle="1" w:styleId="CabealhoChar">
    <w:name w:val="Cabeçalho Char"/>
    <w:basedOn w:val="Fontepargpadro"/>
    <w:link w:val="Cabealho"/>
    <w:uiPriority w:val="99"/>
    <w:semiHidden/>
    <w:locked/>
    <w:rsid w:val="00E8277D"/>
    <w:rPr>
      <w:rFonts w:cs="Times New Roman"/>
      <w:lang w:val="en-US" w:eastAsia="en-US"/>
    </w:rPr>
  </w:style>
  <w:style w:type="paragraph" w:styleId="Rodap">
    <w:name w:val="footer"/>
    <w:basedOn w:val="Normal"/>
    <w:link w:val="RodapChar"/>
    <w:uiPriority w:val="99"/>
    <w:rsid w:val="00AF5301"/>
    <w:pPr>
      <w:tabs>
        <w:tab w:val="center" w:pos="4252"/>
        <w:tab w:val="right" w:pos="8504"/>
      </w:tabs>
    </w:pPr>
  </w:style>
  <w:style w:type="character" w:customStyle="1" w:styleId="RodapChar">
    <w:name w:val="Rodapé Char"/>
    <w:basedOn w:val="Fontepargpadro"/>
    <w:link w:val="Rodap"/>
    <w:uiPriority w:val="99"/>
    <w:semiHidden/>
    <w:locked/>
    <w:rsid w:val="00E8277D"/>
    <w:rPr>
      <w:rFonts w:cs="Times New Roman"/>
      <w:lang w:val="en-US" w:eastAsia="en-US"/>
    </w:rPr>
  </w:style>
  <w:style w:type="character" w:styleId="Hyperlink">
    <w:name w:val="Hyperlink"/>
    <w:basedOn w:val="Fontepargpadro"/>
    <w:uiPriority w:val="99"/>
    <w:rsid w:val="00AF5301"/>
    <w:rPr>
      <w:rFonts w:cs="Times New Roman"/>
      <w:color w:val="0000FF"/>
      <w:u w:val="single"/>
    </w:rPr>
  </w:style>
  <w:style w:type="table" w:styleId="Tabelacomgrade">
    <w:name w:val="Table Grid"/>
    <w:basedOn w:val="Tabelanormal"/>
    <w:uiPriority w:val="99"/>
    <w:locked/>
    <w:rsid w:val="00AF43CC"/>
    <w:pPr>
      <w:spacing w:after="200" w:line="276"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grafodaLista1">
    <w:name w:val="Parágrafo da Lista1"/>
    <w:basedOn w:val="Normal"/>
    <w:uiPriority w:val="99"/>
    <w:rsid w:val="003320A8"/>
    <w:pPr>
      <w:widowControl w:val="0"/>
      <w:overflowPunct w:val="0"/>
      <w:adjustRightInd w:val="0"/>
      <w:spacing w:after="0" w:line="240" w:lineRule="auto"/>
      <w:ind w:left="708"/>
    </w:pPr>
    <w:rPr>
      <w:rFonts w:ascii="Times New Roman" w:hAnsi="Times New Roman"/>
      <w:kern w:val="28"/>
      <w:sz w:val="24"/>
      <w:szCs w:val="24"/>
      <w:lang w:val="pt-BR"/>
    </w:rPr>
  </w:style>
  <w:style w:type="character" w:styleId="Nmerodepgina">
    <w:name w:val="page number"/>
    <w:basedOn w:val="Fontepargpadro"/>
    <w:uiPriority w:val="99"/>
    <w:rsid w:val="003320A8"/>
    <w:rPr>
      <w:rFonts w:cs="Times New Roman"/>
    </w:rPr>
  </w:style>
  <w:style w:type="character" w:customStyle="1" w:styleId="CharChar1">
    <w:name w:val="Char Char1"/>
    <w:basedOn w:val="Fontepargpadro"/>
    <w:uiPriority w:val="99"/>
    <w:rsid w:val="003320A8"/>
    <w:rPr>
      <w:rFonts w:ascii="Cambria" w:hAnsi="Cambria" w:cs="Times New Roman"/>
      <w:b/>
      <w:bCs/>
      <w:color w:val="4F81BD"/>
      <w:sz w:val="22"/>
      <w:szCs w:val="22"/>
      <w:lang w:eastAsia="en-US"/>
    </w:rPr>
  </w:style>
  <w:style w:type="character" w:customStyle="1" w:styleId="CharChar">
    <w:name w:val="Char Char"/>
    <w:uiPriority w:val="99"/>
    <w:semiHidden/>
    <w:rsid w:val="003320A8"/>
    <w:rPr>
      <w:rFonts w:ascii="Times New Roman" w:hAnsi="Times New Roman"/>
      <w:kern w:val="28"/>
      <w:sz w:val="24"/>
      <w:lang w:eastAsia="en-US"/>
    </w:rPr>
  </w:style>
  <w:style w:type="paragraph" w:styleId="NormalWeb">
    <w:name w:val="Normal (Web)"/>
    <w:basedOn w:val="Normal"/>
    <w:uiPriority w:val="99"/>
    <w:rsid w:val="004C7300"/>
    <w:pPr>
      <w:spacing w:before="100" w:beforeAutospacing="1" w:after="100" w:afterAutospacing="1" w:line="240" w:lineRule="auto"/>
    </w:pPr>
    <w:rPr>
      <w:rFonts w:ascii="Times New Roman" w:hAnsi="Times New Roman"/>
      <w:sz w:val="24"/>
      <w:szCs w:val="24"/>
      <w:lang w:val="pt-BR" w:eastAsia="pt-BR"/>
    </w:rPr>
  </w:style>
  <w:style w:type="paragraph" w:customStyle="1" w:styleId="Default">
    <w:name w:val="Default"/>
    <w:uiPriority w:val="99"/>
    <w:rsid w:val="007767A7"/>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2423AB"/>
    <w:pPr>
      <w:ind w:left="720"/>
      <w:contextualSpacing/>
    </w:pPr>
  </w:style>
  <w:style w:type="character" w:styleId="nfase">
    <w:name w:val="Emphasis"/>
    <w:basedOn w:val="Fontepargpadro"/>
    <w:qFormat/>
    <w:locked/>
    <w:rsid w:val="00270CFC"/>
    <w:rPr>
      <w:i/>
      <w:iCs/>
    </w:rPr>
  </w:style>
  <w:style w:type="paragraph" w:customStyle="1" w:styleId="ANEXO-Rtulo">
    <w:name w:val="ANEXO - Rótulo"/>
    <w:basedOn w:val="Normal"/>
    <w:uiPriority w:val="99"/>
    <w:rsid w:val="00F3783B"/>
    <w:pPr>
      <w:tabs>
        <w:tab w:val="left" w:pos="0"/>
      </w:tabs>
      <w:spacing w:before="120" w:after="0" w:line="240" w:lineRule="auto"/>
      <w:jc w:val="center"/>
    </w:pPr>
    <w:rPr>
      <w:rFonts w:ascii="Times New Roman" w:eastAsiaTheme="minorEastAsia" w:hAnsi="Times New Roman"/>
      <w:b/>
      <w:bCs/>
      <w:sz w:val="24"/>
      <w:szCs w:val="24"/>
      <w:lang w:val="pt-BR" w:eastAsia="pt-BR"/>
    </w:rPr>
  </w:style>
  <w:style w:type="paragraph" w:styleId="Recuodecorpodetexto">
    <w:name w:val="Body Text Indent"/>
    <w:basedOn w:val="Normal"/>
    <w:link w:val="RecuodecorpodetextoChar"/>
    <w:rsid w:val="002A3AF0"/>
    <w:pPr>
      <w:suppressAutoHyphens/>
      <w:spacing w:after="0" w:line="360" w:lineRule="auto"/>
      <w:ind w:left="-567" w:firstLine="567"/>
      <w:jc w:val="both"/>
    </w:pPr>
    <w:rPr>
      <w:rFonts w:ascii="Times New Roman" w:hAnsi="Times New Roman"/>
      <w:sz w:val="24"/>
      <w:szCs w:val="24"/>
      <w:lang w:val="pt-BR" w:eastAsia="ar-SA"/>
    </w:rPr>
  </w:style>
  <w:style w:type="character" w:customStyle="1" w:styleId="RecuodecorpodetextoChar">
    <w:name w:val="Recuo de corpo de texto Char"/>
    <w:basedOn w:val="Fontepargpadro"/>
    <w:link w:val="Recuodecorpodetexto"/>
    <w:rsid w:val="002A3AF0"/>
    <w:rPr>
      <w:rFonts w:ascii="Times New Roman" w:hAnsi="Times New Roman"/>
      <w:sz w:val="24"/>
      <w:szCs w:val="24"/>
      <w:lang w:eastAsia="ar-SA"/>
    </w:rPr>
  </w:style>
  <w:style w:type="character" w:styleId="Forte">
    <w:name w:val="Strong"/>
    <w:basedOn w:val="Fontepargpadro"/>
    <w:uiPriority w:val="22"/>
    <w:qFormat/>
    <w:locked/>
    <w:rsid w:val="009762D5"/>
    <w:rPr>
      <w:b/>
      <w:bCs/>
    </w:rPr>
  </w:style>
  <w:style w:type="character" w:customStyle="1" w:styleId="apple-converted-space">
    <w:name w:val="apple-converted-space"/>
    <w:basedOn w:val="Fontepargpadro"/>
    <w:rsid w:val="009762D5"/>
  </w:style>
  <w:style w:type="paragraph" w:styleId="SemEspaamento">
    <w:name w:val="No Spacing"/>
    <w:uiPriority w:val="99"/>
    <w:qFormat/>
    <w:rsid w:val="007720D4"/>
    <w:rPr>
      <w:lang w:eastAsia="en-US"/>
    </w:rPr>
  </w:style>
</w:styles>
</file>

<file path=word/webSettings.xml><?xml version="1.0" encoding="utf-8"?>
<w:webSettings xmlns:r="http://schemas.openxmlformats.org/officeDocument/2006/relationships" xmlns:w="http://schemas.openxmlformats.org/wordprocessingml/2006/main">
  <w:divs>
    <w:div w:id="461653132">
      <w:bodyDiv w:val="1"/>
      <w:marLeft w:val="0"/>
      <w:marRight w:val="0"/>
      <w:marTop w:val="0"/>
      <w:marBottom w:val="0"/>
      <w:divBdr>
        <w:top w:val="none" w:sz="0" w:space="0" w:color="auto"/>
        <w:left w:val="none" w:sz="0" w:space="0" w:color="auto"/>
        <w:bottom w:val="none" w:sz="0" w:space="0" w:color="auto"/>
        <w:right w:val="none" w:sz="0" w:space="0" w:color="auto"/>
      </w:divBdr>
      <w:divsChild>
        <w:div w:id="196430244">
          <w:marLeft w:val="259"/>
          <w:marRight w:val="0"/>
          <w:marTop w:val="0"/>
          <w:marBottom w:val="0"/>
          <w:divBdr>
            <w:top w:val="none" w:sz="0" w:space="0" w:color="auto"/>
            <w:left w:val="none" w:sz="0" w:space="0" w:color="auto"/>
            <w:bottom w:val="none" w:sz="0" w:space="0" w:color="auto"/>
            <w:right w:val="none" w:sz="0" w:space="0" w:color="auto"/>
          </w:divBdr>
        </w:div>
        <w:div w:id="1177117056">
          <w:marLeft w:val="389"/>
          <w:marRight w:val="0"/>
          <w:marTop w:val="0"/>
          <w:marBottom w:val="0"/>
          <w:divBdr>
            <w:top w:val="none" w:sz="0" w:space="0" w:color="auto"/>
            <w:left w:val="none" w:sz="0" w:space="0" w:color="auto"/>
            <w:bottom w:val="none" w:sz="0" w:space="0" w:color="auto"/>
            <w:right w:val="none" w:sz="0" w:space="0" w:color="auto"/>
          </w:divBdr>
        </w:div>
      </w:divsChild>
    </w:div>
    <w:div w:id="744953194">
      <w:bodyDiv w:val="1"/>
      <w:marLeft w:val="0"/>
      <w:marRight w:val="0"/>
      <w:marTop w:val="0"/>
      <w:marBottom w:val="0"/>
      <w:divBdr>
        <w:top w:val="none" w:sz="0" w:space="0" w:color="auto"/>
        <w:left w:val="none" w:sz="0" w:space="0" w:color="auto"/>
        <w:bottom w:val="none" w:sz="0" w:space="0" w:color="auto"/>
        <w:right w:val="none" w:sz="0" w:space="0" w:color="auto"/>
      </w:divBdr>
      <w:divsChild>
        <w:div w:id="78409335">
          <w:marLeft w:val="259"/>
          <w:marRight w:val="0"/>
          <w:marTop w:val="0"/>
          <w:marBottom w:val="0"/>
          <w:divBdr>
            <w:top w:val="none" w:sz="0" w:space="0" w:color="auto"/>
            <w:left w:val="none" w:sz="0" w:space="0" w:color="auto"/>
            <w:bottom w:val="none" w:sz="0" w:space="0" w:color="auto"/>
            <w:right w:val="none" w:sz="0" w:space="0" w:color="auto"/>
          </w:divBdr>
        </w:div>
        <w:div w:id="98261750">
          <w:marLeft w:val="259"/>
          <w:marRight w:val="0"/>
          <w:marTop w:val="0"/>
          <w:marBottom w:val="0"/>
          <w:divBdr>
            <w:top w:val="none" w:sz="0" w:space="0" w:color="auto"/>
            <w:left w:val="none" w:sz="0" w:space="0" w:color="auto"/>
            <w:bottom w:val="none" w:sz="0" w:space="0" w:color="auto"/>
            <w:right w:val="none" w:sz="0" w:space="0" w:color="auto"/>
          </w:divBdr>
        </w:div>
        <w:div w:id="758256427">
          <w:marLeft w:val="259"/>
          <w:marRight w:val="0"/>
          <w:marTop w:val="0"/>
          <w:marBottom w:val="0"/>
          <w:divBdr>
            <w:top w:val="none" w:sz="0" w:space="0" w:color="auto"/>
            <w:left w:val="none" w:sz="0" w:space="0" w:color="auto"/>
            <w:bottom w:val="none" w:sz="0" w:space="0" w:color="auto"/>
            <w:right w:val="none" w:sz="0" w:space="0" w:color="auto"/>
          </w:divBdr>
        </w:div>
        <w:div w:id="1987316430">
          <w:marLeft w:val="259"/>
          <w:marRight w:val="0"/>
          <w:marTop w:val="0"/>
          <w:marBottom w:val="0"/>
          <w:divBdr>
            <w:top w:val="none" w:sz="0" w:space="0" w:color="auto"/>
            <w:left w:val="none" w:sz="0" w:space="0" w:color="auto"/>
            <w:bottom w:val="none" w:sz="0" w:space="0" w:color="auto"/>
            <w:right w:val="none" w:sz="0" w:space="0" w:color="auto"/>
          </w:divBdr>
        </w:div>
        <w:div w:id="105584309">
          <w:marLeft w:val="259"/>
          <w:marRight w:val="0"/>
          <w:marTop w:val="0"/>
          <w:marBottom w:val="0"/>
          <w:divBdr>
            <w:top w:val="none" w:sz="0" w:space="0" w:color="auto"/>
            <w:left w:val="none" w:sz="0" w:space="0" w:color="auto"/>
            <w:bottom w:val="none" w:sz="0" w:space="0" w:color="auto"/>
            <w:right w:val="none" w:sz="0" w:space="0" w:color="auto"/>
          </w:divBdr>
        </w:div>
      </w:divsChild>
    </w:div>
    <w:div w:id="121786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3865</Words>
  <Characters>20873</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GOVERNO DO ESTADO DE MINAS GERAIS</vt:lpstr>
    </vt:vector>
  </TitlesOfParts>
  <Company/>
  <LinksUpToDate>false</LinksUpToDate>
  <CharactersWithSpaces>24689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GOVERNO DO ESTADO DE MINAS GERAIS</dc:title>
  <dc:creator>Admin</dc:creator>
  <cp:lastModifiedBy>Contratos</cp:lastModifiedBy>
  <cp:revision>9</cp:revision>
  <cp:lastPrinted>2016-07-12T14:03:00Z</cp:lastPrinted>
  <dcterms:created xsi:type="dcterms:W3CDTF">2016-08-31T11:07:00Z</dcterms:created>
  <dcterms:modified xsi:type="dcterms:W3CDTF">2016-08-31T12:23:00Z</dcterms:modified>
</cp:coreProperties>
</file>