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8C" w:rsidRDefault="00752D8C" w:rsidP="00752D8C">
      <w:pPr>
        <w:ind w:right="18"/>
        <w:jc w:val="both"/>
        <w:rPr>
          <w:b/>
          <w:bCs/>
        </w:rPr>
      </w:pPr>
    </w:p>
    <w:p w:rsidR="00F473B3" w:rsidRDefault="00F473B3" w:rsidP="00752D8C">
      <w:pPr>
        <w:ind w:right="18"/>
        <w:jc w:val="both"/>
        <w:rPr>
          <w:b/>
          <w:bCs/>
        </w:rPr>
      </w:pPr>
    </w:p>
    <w:p w:rsidR="00752D8C" w:rsidRDefault="00752D8C" w:rsidP="00752D8C">
      <w:pPr>
        <w:ind w:right="18"/>
        <w:jc w:val="both"/>
        <w:rPr>
          <w:b/>
          <w:bCs/>
        </w:rPr>
      </w:pPr>
      <w:r>
        <w:rPr>
          <w:b/>
          <w:bCs/>
        </w:rPr>
        <w:t xml:space="preserve">ERRATA DO PRIMEIRO TERMO ADITIVO AO CONTRATO Nº 12/2016 </w:t>
      </w:r>
    </w:p>
    <w:p w:rsidR="00752D8C" w:rsidRDefault="00752D8C" w:rsidP="00752D8C">
      <w:pPr>
        <w:ind w:right="18"/>
        <w:jc w:val="both"/>
        <w:rPr>
          <w:b/>
          <w:bCs/>
        </w:rPr>
      </w:pPr>
    </w:p>
    <w:p w:rsidR="00752D8C" w:rsidRDefault="00752D8C" w:rsidP="00752D8C">
      <w:pPr>
        <w:ind w:right="18"/>
        <w:jc w:val="both"/>
        <w:rPr>
          <w:rFonts w:eastAsiaTheme="majorEastAsia"/>
          <w:b/>
          <w:iCs/>
          <w:u w:val="single"/>
        </w:rPr>
      </w:pPr>
      <w:r w:rsidRPr="00752D8C">
        <w:rPr>
          <w:rFonts w:eastAsiaTheme="majorEastAsia"/>
          <w:b/>
          <w:iCs/>
          <w:u w:val="single"/>
        </w:rPr>
        <w:t xml:space="preserve">CLÁUSULA PRIMEIRA </w:t>
      </w:r>
      <w:r>
        <w:rPr>
          <w:rFonts w:eastAsiaTheme="majorEastAsia"/>
          <w:b/>
          <w:iCs/>
          <w:u w:val="single"/>
        </w:rPr>
        <w:t>–</w:t>
      </w:r>
      <w:r w:rsidRPr="00752D8C">
        <w:rPr>
          <w:rFonts w:eastAsiaTheme="majorEastAsia"/>
          <w:b/>
          <w:iCs/>
          <w:u w:val="single"/>
        </w:rPr>
        <w:t xml:space="preserve"> OBJETO</w:t>
      </w:r>
    </w:p>
    <w:p w:rsidR="00752D8C" w:rsidRPr="00752D8C" w:rsidRDefault="00752D8C" w:rsidP="00752D8C">
      <w:pPr>
        <w:ind w:right="18"/>
        <w:jc w:val="both"/>
        <w:rPr>
          <w:rFonts w:eastAsiaTheme="majorEastAsia"/>
          <w:iCs/>
          <w:u w:val="single"/>
        </w:rPr>
      </w:pPr>
    </w:p>
    <w:p w:rsidR="00752D8C" w:rsidRDefault="00752D8C" w:rsidP="00752D8C">
      <w:pPr>
        <w:ind w:right="18"/>
        <w:jc w:val="both"/>
        <w:rPr>
          <w:rFonts w:eastAsiaTheme="majorEastAsia"/>
          <w:iCs/>
        </w:rPr>
      </w:pPr>
      <w:r w:rsidRPr="00752D8C">
        <w:rPr>
          <w:rFonts w:eastAsiaTheme="majorEastAsia"/>
          <w:b/>
          <w:iCs/>
        </w:rPr>
        <w:t>Onde Lê-se</w:t>
      </w:r>
      <w:r>
        <w:rPr>
          <w:rFonts w:eastAsiaTheme="majorEastAsia"/>
          <w:b/>
          <w:iCs/>
        </w:rPr>
        <w:t>:</w:t>
      </w:r>
      <w:r>
        <w:rPr>
          <w:rFonts w:eastAsiaTheme="majorEastAsia"/>
          <w:iCs/>
        </w:rPr>
        <w:t xml:space="preserve"> </w:t>
      </w:r>
      <w:r w:rsidRPr="00752D8C">
        <w:rPr>
          <w:rFonts w:eastAsiaTheme="majorEastAsia"/>
          <w:iCs/>
        </w:rPr>
        <w:t xml:space="preserve">1.1 </w:t>
      </w:r>
      <w:r>
        <w:rPr>
          <w:rFonts w:eastAsiaTheme="majorEastAsia"/>
          <w:iCs/>
        </w:rPr>
        <w:t>–</w:t>
      </w:r>
      <w:r w:rsidRPr="00752D8C">
        <w:rPr>
          <w:rFonts w:eastAsiaTheme="majorEastAsia"/>
          <w:iCs/>
        </w:rPr>
        <w:t xml:space="preserve"> </w:t>
      </w:r>
      <w:r>
        <w:rPr>
          <w:rFonts w:eastAsiaTheme="majorEastAsia"/>
          <w:iCs/>
        </w:rPr>
        <w:t>O presente termo aditivo tem como objeto a prorrogação do prazo da execução da obra por mais 300 ( trezentos) dias e da vigência do contrato por mais 365 (trezentos e sessenta e cinco) dias, com base no art. 57, § 1º, I da Lei 8.666/93</w:t>
      </w:r>
    </w:p>
    <w:p w:rsidR="00752D8C" w:rsidRPr="00752D8C" w:rsidRDefault="00752D8C" w:rsidP="00752D8C">
      <w:pPr>
        <w:ind w:right="18"/>
        <w:jc w:val="both"/>
        <w:rPr>
          <w:rFonts w:eastAsiaTheme="majorEastAsia"/>
          <w:iCs/>
        </w:rPr>
      </w:pPr>
    </w:p>
    <w:p w:rsidR="00752D8C" w:rsidRDefault="00752D8C" w:rsidP="00752D8C">
      <w:pPr>
        <w:ind w:right="18"/>
        <w:jc w:val="both"/>
        <w:rPr>
          <w:rFonts w:eastAsiaTheme="majorEastAsia"/>
          <w:b/>
          <w:iCs/>
          <w:u w:val="single"/>
        </w:rPr>
      </w:pPr>
      <w:r w:rsidRPr="00752D8C">
        <w:rPr>
          <w:rFonts w:eastAsiaTheme="majorEastAsia"/>
          <w:b/>
          <w:iCs/>
          <w:u w:val="single"/>
        </w:rPr>
        <w:t xml:space="preserve">CLÁUSULA PRIMEIRA </w:t>
      </w:r>
      <w:r>
        <w:rPr>
          <w:rFonts w:eastAsiaTheme="majorEastAsia"/>
          <w:b/>
          <w:iCs/>
          <w:u w:val="single"/>
        </w:rPr>
        <w:t>–</w:t>
      </w:r>
      <w:r w:rsidRPr="00752D8C">
        <w:rPr>
          <w:rFonts w:eastAsiaTheme="majorEastAsia"/>
          <w:b/>
          <w:iCs/>
          <w:u w:val="single"/>
        </w:rPr>
        <w:t xml:space="preserve"> OBJETO</w:t>
      </w:r>
    </w:p>
    <w:p w:rsidR="00752D8C" w:rsidRDefault="00752D8C" w:rsidP="00752D8C">
      <w:pPr>
        <w:ind w:right="18"/>
        <w:jc w:val="both"/>
        <w:rPr>
          <w:bCs/>
        </w:rPr>
      </w:pPr>
    </w:p>
    <w:p w:rsidR="00752D8C" w:rsidRDefault="00752D8C" w:rsidP="00752D8C">
      <w:pPr>
        <w:ind w:right="18"/>
        <w:jc w:val="both"/>
        <w:rPr>
          <w:bCs/>
        </w:rPr>
      </w:pPr>
      <w:r w:rsidRPr="009729F3">
        <w:rPr>
          <w:b/>
          <w:bCs/>
          <w:sz w:val="22"/>
          <w:szCs w:val="22"/>
        </w:rPr>
        <w:t>Deve-se ler</w:t>
      </w:r>
      <w:r w:rsidRPr="009F526F">
        <w:rPr>
          <w:b/>
          <w:bCs/>
          <w:sz w:val="22"/>
          <w:szCs w:val="22"/>
        </w:rPr>
        <w:t>:</w:t>
      </w:r>
      <w:r w:rsidRPr="0003347B">
        <w:rPr>
          <w:bCs/>
        </w:rPr>
        <w:t xml:space="preserve"> </w:t>
      </w:r>
      <w:r w:rsidRPr="00752D8C">
        <w:rPr>
          <w:bCs/>
        </w:rPr>
        <w:t>1.1 - O presente termo aditivo tem como objeto a prorrogação do prazo de vigência do contrato por mais 365 (trezentos e sessenta e cinco) dias, com base no art. 57, § 1°, I da Lei 8.666/93</w:t>
      </w:r>
      <w:r>
        <w:rPr>
          <w:bCs/>
        </w:rPr>
        <w:t>.</w:t>
      </w:r>
    </w:p>
    <w:p w:rsidR="00752D8C" w:rsidRDefault="00752D8C" w:rsidP="00752D8C">
      <w:pPr>
        <w:ind w:right="18"/>
        <w:jc w:val="both"/>
        <w:rPr>
          <w:bCs/>
        </w:rPr>
      </w:pPr>
    </w:p>
    <w:p w:rsidR="00752D8C" w:rsidRPr="00B93B33" w:rsidRDefault="00752D8C" w:rsidP="00752D8C">
      <w:pPr>
        <w:jc w:val="both"/>
        <w:rPr>
          <w:rFonts w:ascii="Arial" w:hAnsi="Arial" w:cs="Arial"/>
          <w:b/>
          <w:color w:val="FF0000"/>
          <w:u w:val="single"/>
        </w:rPr>
      </w:pPr>
      <w:r w:rsidRPr="00AD0D79">
        <w:rPr>
          <w:rFonts w:ascii="Arial" w:hAnsi="Arial" w:cs="Arial"/>
          <w:b/>
          <w:u w:val="single"/>
        </w:rPr>
        <w:t>CLÁUSULA SEGUNDA –</w:t>
      </w:r>
      <w:r w:rsidRPr="00AD0D79">
        <w:rPr>
          <w:rFonts w:ascii="Arial" w:hAnsi="Arial" w:cs="Arial"/>
          <w:u w:val="single"/>
        </w:rPr>
        <w:t xml:space="preserve"> </w:t>
      </w:r>
      <w:r w:rsidRPr="00AD0D79">
        <w:rPr>
          <w:rFonts w:ascii="Arial" w:hAnsi="Arial" w:cs="Arial"/>
          <w:b/>
          <w:u w:val="single"/>
        </w:rPr>
        <w:t>PRAZO</w:t>
      </w:r>
    </w:p>
    <w:p w:rsidR="00752D8C" w:rsidRDefault="00752D8C" w:rsidP="00752D8C">
      <w:pPr>
        <w:ind w:right="18"/>
        <w:jc w:val="both"/>
        <w:rPr>
          <w:rFonts w:ascii="Arial" w:hAnsi="Arial" w:cs="Arial"/>
        </w:rPr>
      </w:pPr>
    </w:p>
    <w:p w:rsidR="00752D8C" w:rsidRPr="00F473B3" w:rsidRDefault="00752D8C" w:rsidP="00752D8C">
      <w:pPr>
        <w:ind w:right="18"/>
        <w:jc w:val="both"/>
        <w:rPr>
          <w:bCs/>
        </w:rPr>
      </w:pPr>
      <w:r w:rsidRPr="00752D8C">
        <w:rPr>
          <w:b/>
        </w:rPr>
        <w:t>Onde Lê-se</w:t>
      </w:r>
      <w:r>
        <w:rPr>
          <w:rFonts w:ascii="Arial" w:hAnsi="Arial" w:cs="Arial"/>
        </w:rPr>
        <w:t xml:space="preserve">: </w:t>
      </w:r>
      <w:r w:rsidRPr="00AD0D79">
        <w:rPr>
          <w:rFonts w:ascii="Arial" w:hAnsi="Arial" w:cs="Arial"/>
        </w:rPr>
        <w:t xml:space="preserve">2.1 - </w:t>
      </w:r>
      <w:r w:rsidRPr="00F473B3">
        <w:t>Fica prorrogado o prazo de execução da obra a partir de 22/01/2017 até 17/11/2017 e da vigência do contrato a apartir de 27/03/2017 até</w:t>
      </w:r>
      <w:r w:rsidR="00F473B3" w:rsidRPr="00F473B3">
        <w:t xml:space="preserve"> 26/03/2018</w:t>
      </w:r>
    </w:p>
    <w:p w:rsidR="00752D8C" w:rsidRPr="007273B1" w:rsidRDefault="00752D8C" w:rsidP="00752D8C">
      <w:pPr>
        <w:ind w:right="18"/>
        <w:jc w:val="both"/>
        <w:rPr>
          <w:bCs/>
        </w:rPr>
      </w:pPr>
    </w:p>
    <w:p w:rsidR="00752D8C" w:rsidRPr="00B93B33" w:rsidRDefault="00752D8C" w:rsidP="00752D8C">
      <w:pPr>
        <w:jc w:val="both"/>
        <w:rPr>
          <w:rFonts w:ascii="Arial" w:hAnsi="Arial" w:cs="Arial"/>
          <w:b/>
          <w:color w:val="FF0000"/>
          <w:u w:val="single"/>
        </w:rPr>
      </w:pPr>
      <w:r w:rsidRPr="00AD0D79">
        <w:rPr>
          <w:rFonts w:ascii="Arial" w:hAnsi="Arial" w:cs="Arial"/>
          <w:b/>
          <w:u w:val="single"/>
        </w:rPr>
        <w:t>CLÁUSULA SEGUNDA –</w:t>
      </w:r>
      <w:r w:rsidRPr="00AD0D79">
        <w:rPr>
          <w:rFonts w:ascii="Arial" w:hAnsi="Arial" w:cs="Arial"/>
          <w:u w:val="single"/>
        </w:rPr>
        <w:t xml:space="preserve"> </w:t>
      </w:r>
      <w:r w:rsidRPr="00AD0D79">
        <w:rPr>
          <w:rFonts w:ascii="Arial" w:hAnsi="Arial" w:cs="Arial"/>
          <w:b/>
          <w:u w:val="single"/>
        </w:rPr>
        <w:t>PRAZO</w:t>
      </w:r>
    </w:p>
    <w:p w:rsidR="00F473B3" w:rsidRDefault="00F473B3" w:rsidP="00752D8C">
      <w:pPr>
        <w:ind w:right="18"/>
        <w:rPr>
          <w:rFonts w:ascii="Arial" w:hAnsi="Arial" w:cs="Arial"/>
        </w:rPr>
      </w:pPr>
    </w:p>
    <w:p w:rsidR="00F473B3" w:rsidRDefault="00F473B3" w:rsidP="00752D8C">
      <w:pPr>
        <w:ind w:right="18"/>
        <w:rPr>
          <w:rFonts w:ascii="Arial" w:hAnsi="Arial" w:cs="Arial"/>
          <w:b/>
        </w:rPr>
      </w:pPr>
      <w:r w:rsidRPr="00F473B3">
        <w:rPr>
          <w:b/>
        </w:rPr>
        <w:t>Deve-se Ler:</w:t>
      </w:r>
      <w:r>
        <w:rPr>
          <w:rFonts w:ascii="Arial" w:hAnsi="Arial" w:cs="Arial"/>
        </w:rPr>
        <w:t xml:space="preserve"> </w:t>
      </w:r>
      <w:r w:rsidR="00752D8C" w:rsidRPr="00F473B3">
        <w:t>2.1 - Fica prorrogado o prazo de vigência do contrato a partir de</w:t>
      </w:r>
      <w:r w:rsidR="00752D8C" w:rsidRPr="00F473B3">
        <w:rPr>
          <w:b/>
        </w:rPr>
        <w:t xml:space="preserve"> 27/03/2017 até 26/03/2018</w:t>
      </w:r>
      <w:r>
        <w:rPr>
          <w:b/>
        </w:rPr>
        <w:t>.</w:t>
      </w:r>
    </w:p>
    <w:p w:rsidR="00F473B3" w:rsidRDefault="00F473B3" w:rsidP="00752D8C">
      <w:pPr>
        <w:ind w:right="18"/>
        <w:rPr>
          <w:rFonts w:ascii="Arial" w:hAnsi="Arial" w:cs="Arial"/>
          <w:b/>
        </w:rPr>
      </w:pPr>
    </w:p>
    <w:p w:rsidR="00F473B3" w:rsidRDefault="00F473B3" w:rsidP="00F473B3">
      <w:pPr>
        <w:ind w:right="18"/>
        <w:jc w:val="both"/>
      </w:pPr>
      <w:r>
        <w:t>*Publicado no DOM-ES do dia 20/02/2017, página 99</w:t>
      </w:r>
    </w:p>
    <w:p w:rsidR="00F473B3" w:rsidRDefault="00F473B3" w:rsidP="00F473B3">
      <w:pPr>
        <w:ind w:right="18"/>
        <w:jc w:val="both"/>
      </w:pPr>
    </w:p>
    <w:p w:rsidR="00F473B3" w:rsidRDefault="00F473B3" w:rsidP="00752D8C">
      <w:pPr>
        <w:ind w:right="18"/>
        <w:rPr>
          <w:rFonts w:ascii="Arial" w:hAnsi="Arial" w:cs="Arial"/>
          <w:b/>
        </w:rPr>
      </w:pPr>
    </w:p>
    <w:p w:rsidR="00752D8C" w:rsidRPr="007273B1" w:rsidRDefault="00752D8C" w:rsidP="00F473B3">
      <w:pPr>
        <w:ind w:right="18"/>
        <w:jc w:val="right"/>
        <w:rPr>
          <w:bCs/>
          <w:sz w:val="22"/>
          <w:szCs w:val="22"/>
        </w:rPr>
      </w:pPr>
      <w:r w:rsidRPr="007273B1">
        <w:rPr>
          <w:bCs/>
          <w:sz w:val="22"/>
          <w:szCs w:val="22"/>
        </w:rPr>
        <w:t>Sã</w:t>
      </w:r>
      <w:r>
        <w:rPr>
          <w:bCs/>
          <w:sz w:val="22"/>
          <w:szCs w:val="22"/>
        </w:rPr>
        <w:t xml:space="preserve">o Domingos do Norte, em </w:t>
      </w:r>
      <w:r w:rsidR="00F473B3">
        <w:rPr>
          <w:bCs/>
          <w:sz w:val="22"/>
          <w:szCs w:val="22"/>
        </w:rPr>
        <w:t>27</w:t>
      </w:r>
      <w:r>
        <w:rPr>
          <w:bCs/>
          <w:sz w:val="22"/>
          <w:szCs w:val="22"/>
        </w:rPr>
        <w:t xml:space="preserve"> </w:t>
      </w:r>
      <w:r w:rsidRPr="007273B1">
        <w:rPr>
          <w:bCs/>
          <w:sz w:val="22"/>
          <w:szCs w:val="22"/>
        </w:rPr>
        <w:t>de Março de  2017.</w:t>
      </w:r>
    </w:p>
    <w:p w:rsidR="00752D8C" w:rsidRPr="007273B1" w:rsidRDefault="00752D8C" w:rsidP="00F473B3">
      <w:pPr>
        <w:ind w:left="284" w:right="18"/>
        <w:jc w:val="right"/>
        <w:rPr>
          <w:bCs/>
          <w:sz w:val="22"/>
          <w:szCs w:val="22"/>
        </w:rPr>
      </w:pPr>
    </w:p>
    <w:p w:rsidR="00752D8C" w:rsidRDefault="00752D8C" w:rsidP="00752D8C">
      <w:pPr>
        <w:jc w:val="center"/>
        <w:rPr>
          <w:b/>
        </w:rPr>
      </w:pPr>
    </w:p>
    <w:p w:rsidR="00752D8C" w:rsidRDefault="00752D8C" w:rsidP="00752D8C">
      <w:pPr>
        <w:jc w:val="center"/>
        <w:rPr>
          <w:b/>
        </w:rPr>
      </w:pPr>
    </w:p>
    <w:p w:rsidR="00752D8C" w:rsidRPr="007273B1" w:rsidRDefault="00752D8C" w:rsidP="00752D8C">
      <w:pPr>
        <w:jc w:val="center"/>
      </w:pPr>
      <w:r w:rsidRPr="007273B1">
        <w:rPr>
          <w:b/>
        </w:rPr>
        <w:t>Pedro Amarildo Dalmonte</w:t>
      </w:r>
    </w:p>
    <w:p w:rsidR="00752D8C" w:rsidRPr="007273B1" w:rsidRDefault="00752D8C" w:rsidP="00752D8C">
      <w:pPr>
        <w:jc w:val="center"/>
      </w:pPr>
      <w:r w:rsidRPr="007273B1">
        <w:t>Prefeito Municipal</w:t>
      </w:r>
    </w:p>
    <w:p w:rsidR="00752D8C" w:rsidRDefault="00752D8C" w:rsidP="00752D8C">
      <w:pPr>
        <w:ind w:right="18"/>
        <w:jc w:val="both"/>
        <w:rPr>
          <w:b/>
          <w:bCs/>
        </w:rPr>
      </w:pPr>
    </w:p>
    <w:p w:rsidR="00752D8C" w:rsidRPr="007273B1" w:rsidRDefault="00752D8C" w:rsidP="00752D8C">
      <w:pPr>
        <w:ind w:left="284" w:right="18"/>
        <w:rPr>
          <w:bCs/>
          <w:sz w:val="22"/>
          <w:szCs w:val="22"/>
        </w:rPr>
      </w:pPr>
    </w:p>
    <w:p w:rsidR="00752D8C" w:rsidRDefault="00752D8C" w:rsidP="00752D8C"/>
    <w:p w:rsidR="00752D8C" w:rsidRPr="00C71621" w:rsidRDefault="00752D8C" w:rsidP="00752D8C"/>
    <w:p w:rsidR="00AF6936" w:rsidRDefault="00AF6936"/>
    <w:sectPr w:rsidR="00AF6936" w:rsidSect="009A7734">
      <w:headerReference w:type="default" r:id="rId4"/>
      <w:pgSz w:w="12240" w:h="15840"/>
      <w:pgMar w:top="1417" w:right="118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34" w:rsidRDefault="00535F27" w:rsidP="009A7734">
    <w:pPr>
      <w:tabs>
        <w:tab w:val="center" w:pos="4252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Figura 6" o:spid="_x0000_s1025" type="#_x0000_t75" style="position:absolute;margin-left:181.95pt;margin-top:-13.85pt;width:52.4pt;height:42pt;z-index:251660288;visibility:visible" filled="t">
          <v:imagedata r:id="rId1" o:title=""/>
        </v:shape>
      </w:pict>
    </w:r>
  </w:p>
  <w:p w:rsidR="009A7734" w:rsidRDefault="00535F27" w:rsidP="009A7734">
    <w:pPr>
      <w:pStyle w:val="Ttulo3"/>
    </w:pPr>
  </w:p>
  <w:p w:rsidR="009A7734" w:rsidRDefault="00535F27" w:rsidP="009A7734">
    <w:pPr>
      <w:pStyle w:val="Ttulo3"/>
      <w:rPr>
        <w:rFonts w:ascii="Algerian" w:hAnsi="Algerian" w:cs="Algerian"/>
        <w:sz w:val="36"/>
        <w:szCs w:val="36"/>
      </w:rPr>
    </w:pPr>
    <w:r>
      <w:t>PREFEITURA MUNICIPAL DE SÃO DOMINGOS DO NORTE</w:t>
    </w:r>
  </w:p>
  <w:p w:rsidR="009A7734" w:rsidRDefault="00535F27" w:rsidP="009A7734">
    <w:pPr>
      <w:jc w:val="center"/>
      <w:rPr>
        <w:color w:val="000000"/>
        <w:sz w:val="18"/>
        <w:szCs w:val="18"/>
      </w:rPr>
    </w:pPr>
    <w:r w:rsidRPr="002259DA">
      <w:rPr>
        <w:color w:val="000000"/>
        <w:sz w:val="18"/>
        <w:szCs w:val="18"/>
      </w:rPr>
      <w:t>RODOVIA GETHER LOPES DE FARIA – BAIRRO EMÍLIO CALLEGARI- S/Nº</w:t>
    </w:r>
  </w:p>
  <w:p w:rsidR="009A7734" w:rsidRPr="002259DA" w:rsidRDefault="00535F27" w:rsidP="009A7734">
    <w:pPr>
      <w:jc w:val="center"/>
      <w:rPr>
        <w:color w:val="000000"/>
        <w:sz w:val="18"/>
        <w:szCs w:val="18"/>
      </w:rPr>
    </w:pPr>
    <w:r w:rsidRPr="002259DA">
      <w:rPr>
        <w:color w:val="000000"/>
        <w:sz w:val="18"/>
        <w:szCs w:val="18"/>
      </w:rPr>
      <w:t xml:space="preserve">SÃO DOMINGOS </w:t>
    </w:r>
    <w:r w:rsidRPr="002259DA">
      <w:rPr>
        <w:color w:val="000000"/>
        <w:sz w:val="18"/>
        <w:szCs w:val="18"/>
      </w:rPr>
      <w:t>DO NORTE -ES CEP 29745-000</w:t>
    </w:r>
  </w:p>
  <w:p w:rsidR="009A7734" w:rsidRDefault="00535F27" w:rsidP="009A7734">
    <w:pPr>
      <w:jc w:val="center"/>
    </w:pPr>
    <w:r>
      <w:rPr>
        <w:color w:val="000000"/>
      </w:rPr>
      <w:t xml:space="preserve">Telefax: (027) 3742 0200 - </w:t>
    </w:r>
    <w:r>
      <w:t>CNPJ 36.350.312/0001-72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752D8C"/>
    <w:rsid w:val="00535F27"/>
    <w:rsid w:val="00752D8C"/>
    <w:rsid w:val="00AC284A"/>
    <w:rsid w:val="00AF6936"/>
    <w:rsid w:val="00E854BC"/>
    <w:rsid w:val="00F47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752D8C"/>
    <w:pPr>
      <w:keepNext/>
      <w:jc w:val="center"/>
      <w:outlineLvl w:val="2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52D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752D8C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752D8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1</cp:revision>
  <dcterms:created xsi:type="dcterms:W3CDTF">2017-03-27T18:32:00Z</dcterms:created>
  <dcterms:modified xsi:type="dcterms:W3CDTF">2017-03-27T18:52:00Z</dcterms:modified>
</cp:coreProperties>
</file>