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9E" w:rsidRPr="00852EF6" w:rsidRDefault="00886C9E" w:rsidP="008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EF6">
        <w:rPr>
          <w:rFonts w:ascii="Times New Roman" w:hAnsi="Times New Roman" w:cs="Times New Roman"/>
          <w:b/>
          <w:sz w:val="24"/>
          <w:szCs w:val="24"/>
        </w:rPr>
        <w:t>ORDEM DE PARALIZAÇÃO</w:t>
      </w:r>
      <w:r w:rsidR="00047CE5" w:rsidRPr="00852EF6">
        <w:rPr>
          <w:rFonts w:ascii="Times New Roman" w:hAnsi="Times New Roman" w:cs="Times New Roman"/>
          <w:b/>
          <w:sz w:val="24"/>
          <w:szCs w:val="24"/>
        </w:rPr>
        <w:t xml:space="preserve"> CONTRATUAL </w:t>
      </w:r>
      <w:r w:rsidRPr="00852EF6">
        <w:rPr>
          <w:rFonts w:ascii="Times New Roman" w:hAnsi="Times New Roman" w:cs="Times New Roman"/>
          <w:b/>
          <w:sz w:val="24"/>
          <w:szCs w:val="24"/>
        </w:rPr>
        <w:t>01/2018</w:t>
      </w:r>
    </w:p>
    <w:p w:rsidR="00A11A24" w:rsidRPr="00852EF6" w:rsidRDefault="00A11A24" w:rsidP="0088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CE5" w:rsidRPr="00852EF6" w:rsidRDefault="00047CE5" w:rsidP="00047C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EF6">
        <w:rPr>
          <w:rFonts w:ascii="Times New Roman" w:hAnsi="Times New Roman" w:cs="Times New Roman"/>
          <w:sz w:val="24"/>
          <w:szCs w:val="24"/>
        </w:rPr>
        <w:t>O MUNICÍPIO DE SÃO DOMINGOS DO NORTE</w:t>
      </w:r>
      <w:r w:rsidR="00886C9E" w:rsidRPr="00852EF6">
        <w:rPr>
          <w:rFonts w:ascii="Times New Roman" w:hAnsi="Times New Roman" w:cs="Times New Roman"/>
          <w:sz w:val="24"/>
          <w:szCs w:val="24"/>
        </w:rPr>
        <w:t xml:space="preserve">, no Estado do Espirito Santo, neste ato representado pelo Sr. </w:t>
      </w:r>
      <w:r w:rsidR="00886C9E" w:rsidRPr="00852EF6">
        <w:rPr>
          <w:rFonts w:ascii="Times New Roman" w:hAnsi="Times New Roman" w:cs="Times New Roman"/>
          <w:b/>
          <w:sz w:val="24"/>
          <w:szCs w:val="24"/>
        </w:rPr>
        <w:t>Pedro Amarildo Dalmonte</w:t>
      </w:r>
      <w:r w:rsidR="00886C9E" w:rsidRPr="00852EF6">
        <w:rPr>
          <w:rFonts w:ascii="Times New Roman" w:hAnsi="Times New Roman" w:cs="Times New Roman"/>
          <w:sz w:val="24"/>
          <w:szCs w:val="24"/>
        </w:rPr>
        <w:t xml:space="preserve">, </w:t>
      </w:r>
      <w:r w:rsidR="00A6400E" w:rsidRPr="00852EF6">
        <w:rPr>
          <w:rFonts w:ascii="Times New Roman" w:hAnsi="Times New Roman" w:cs="Times New Roman"/>
          <w:sz w:val="24"/>
          <w:szCs w:val="24"/>
        </w:rPr>
        <w:t>PREFEITO MUNICIPAL</w:t>
      </w:r>
      <w:r w:rsidR="00886C9E" w:rsidRPr="00852EF6">
        <w:rPr>
          <w:rFonts w:ascii="Times New Roman" w:hAnsi="Times New Roman" w:cs="Times New Roman"/>
          <w:sz w:val="24"/>
          <w:szCs w:val="24"/>
        </w:rPr>
        <w:t xml:space="preserve">, em conformidade com os documentos constantes do Processo Administrativo n°. </w:t>
      </w:r>
      <w:r w:rsidR="00852EF6" w:rsidRPr="00852EF6">
        <w:rPr>
          <w:rFonts w:ascii="Times New Roman" w:hAnsi="Times New Roman" w:cs="Times New Roman"/>
          <w:sz w:val="24"/>
          <w:szCs w:val="24"/>
        </w:rPr>
        <w:t>895/2017</w:t>
      </w:r>
      <w:r w:rsidR="00886C9E" w:rsidRPr="00852EF6">
        <w:rPr>
          <w:rFonts w:ascii="Times New Roman" w:hAnsi="Times New Roman" w:cs="Times New Roman"/>
          <w:sz w:val="24"/>
          <w:szCs w:val="24"/>
        </w:rPr>
        <w:t xml:space="preserve">, DETERMINA </w:t>
      </w:r>
      <w:r w:rsidR="00A6400E" w:rsidRPr="00852EF6">
        <w:rPr>
          <w:rFonts w:ascii="Times New Roman" w:hAnsi="Times New Roman" w:cs="Times New Roman"/>
          <w:sz w:val="24"/>
          <w:szCs w:val="24"/>
        </w:rPr>
        <w:t>PARALISAÇÃO</w:t>
      </w:r>
      <w:r w:rsidR="00886C9E" w:rsidRPr="00852EF6">
        <w:rPr>
          <w:rFonts w:ascii="Times New Roman" w:hAnsi="Times New Roman" w:cs="Times New Roman"/>
          <w:sz w:val="24"/>
          <w:szCs w:val="24"/>
        </w:rPr>
        <w:t xml:space="preserve"> da obra </w:t>
      </w:r>
      <w:r w:rsidR="00A6400E" w:rsidRPr="00852EF6">
        <w:rPr>
          <w:rFonts w:ascii="Times New Roman" w:hAnsi="Times New Roman" w:cs="Times New Roman"/>
          <w:sz w:val="24"/>
          <w:szCs w:val="24"/>
        </w:rPr>
        <w:t>relacionada</w:t>
      </w:r>
      <w:r w:rsidR="00886C9E" w:rsidRPr="00852EF6">
        <w:rPr>
          <w:rFonts w:ascii="Times New Roman" w:hAnsi="Times New Roman" w:cs="Times New Roman"/>
          <w:sz w:val="24"/>
          <w:szCs w:val="24"/>
        </w:rPr>
        <w:t xml:space="preserve"> ao Contrato </w:t>
      </w:r>
      <w:r w:rsidR="00886C9E" w:rsidRPr="00852EF6">
        <w:rPr>
          <w:rFonts w:ascii="Times New Roman" w:hAnsi="Times New Roman" w:cs="Times New Roman"/>
          <w:b/>
          <w:sz w:val="24"/>
          <w:szCs w:val="24"/>
        </w:rPr>
        <w:t>nº</w:t>
      </w:r>
      <w:r w:rsidR="00852EF6" w:rsidRPr="00852EF6">
        <w:rPr>
          <w:rFonts w:ascii="Times New Roman" w:hAnsi="Times New Roman" w:cs="Times New Roman"/>
          <w:b/>
          <w:sz w:val="24"/>
          <w:szCs w:val="24"/>
        </w:rPr>
        <w:t xml:space="preserve"> 20/2018 </w:t>
      </w:r>
      <w:r w:rsidR="00450E77" w:rsidRPr="00852EF6">
        <w:rPr>
          <w:rFonts w:ascii="Times New Roman" w:hAnsi="Times New Roman" w:cs="Times New Roman"/>
          <w:sz w:val="24"/>
          <w:szCs w:val="24"/>
        </w:rPr>
        <w:t>– tomada de preço 02/201</w:t>
      </w:r>
      <w:r w:rsidR="00852EF6" w:rsidRPr="00852EF6">
        <w:rPr>
          <w:rFonts w:ascii="Times New Roman" w:hAnsi="Times New Roman" w:cs="Times New Roman"/>
          <w:sz w:val="24"/>
          <w:szCs w:val="24"/>
        </w:rPr>
        <w:t>8</w:t>
      </w:r>
      <w:r w:rsidR="00886C9E" w:rsidRPr="00852EF6">
        <w:rPr>
          <w:rFonts w:ascii="Times New Roman" w:hAnsi="Times New Roman" w:cs="Times New Roman"/>
          <w:sz w:val="24"/>
          <w:szCs w:val="24"/>
        </w:rPr>
        <w:t>,</w:t>
      </w:r>
      <w:r w:rsidR="00A6400E" w:rsidRPr="00852EF6">
        <w:rPr>
          <w:rFonts w:ascii="Times New Roman" w:hAnsi="Times New Roman" w:cs="Times New Roman"/>
          <w:sz w:val="24"/>
          <w:szCs w:val="24"/>
        </w:rPr>
        <w:t xml:space="preserve"> por </w:t>
      </w:r>
      <w:r w:rsidR="00852EF6" w:rsidRPr="00852EF6">
        <w:rPr>
          <w:rFonts w:ascii="Times New Roman" w:hAnsi="Times New Roman" w:cs="Times New Roman"/>
          <w:sz w:val="24"/>
          <w:szCs w:val="24"/>
        </w:rPr>
        <w:t>TEMPO INDETERMINADO</w:t>
      </w:r>
      <w:r w:rsidR="00A6400E" w:rsidRPr="00852EF6">
        <w:rPr>
          <w:rFonts w:ascii="Times New Roman" w:hAnsi="Times New Roman" w:cs="Times New Roman"/>
          <w:sz w:val="24"/>
          <w:szCs w:val="24"/>
        </w:rPr>
        <w:t xml:space="preserve">, </w:t>
      </w:r>
      <w:r w:rsidRPr="00852EF6">
        <w:rPr>
          <w:rFonts w:ascii="Times New Roman" w:hAnsi="Times New Roman" w:cs="Times New Roman"/>
          <w:sz w:val="24"/>
          <w:szCs w:val="24"/>
        </w:rPr>
        <w:t xml:space="preserve">contados a partir do dia </w:t>
      </w:r>
      <w:r w:rsidR="00A11A24">
        <w:rPr>
          <w:rFonts w:ascii="Times New Roman" w:hAnsi="Times New Roman" w:cs="Times New Roman"/>
          <w:b/>
          <w:sz w:val="24"/>
          <w:szCs w:val="24"/>
        </w:rPr>
        <w:t>20</w:t>
      </w:r>
      <w:r w:rsidR="00852EF6" w:rsidRPr="00852EF6">
        <w:rPr>
          <w:rFonts w:ascii="Times New Roman" w:hAnsi="Times New Roman" w:cs="Times New Roman"/>
          <w:b/>
          <w:sz w:val="24"/>
          <w:szCs w:val="24"/>
        </w:rPr>
        <w:t xml:space="preserve">/07/2018, </w:t>
      </w:r>
      <w:r w:rsidR="00A6400E" w:rsidRPr="00852EF6">
        <w:rPr>
          <w:rFonts w:ascii="Times New Roman" w:hAnsi="Times New Roman" w:cs="Times New Roman"/>
          <w:sz w:val="24"/>
          <w:szCs w:val="24"/>
        </w:rPr>
        <w:t>referente</w:t>
      </w:r>
      <w:r w:rsidR="00886C9E" w:rsidRPr="00852EF6">
        <w:rPr>
          <w:rFonts w:ascii="Times New Roman" w:hAnsi="Times New Roman" w:cs="Times New Roman"/>
          <w:sz w:val="24"/>
          <w:szCs w:val="24"/>
        </w:rPr>
        <w:t xml:space="preserve"> a contratação d</w:t>
      </w:r>
      <w:r w:rsidRPr="00852EF6">
        <w:rPr>
          <w:rFonts w:ascii="Times New Roman" w:hAnsi="Times New Roman" w:cs="Times New Roman"/>
          <w:sz w:val="24"/>
          <w:szCs w:val="24"/>
        </w:rPr>
        <w:t>a</w:t>
      </w:r>
      <w:r w:rsidR="00886C9E" w:rsidRPr="00852EF6">
        <w:rPr>
          <w:rFonts w:ascii="Times New Roman" w:hAnsi="Times New Roman" w:cs="Times New Roman"/>
          <w:sz w:val="24"/>
          <w:szCs w:val="24"/>
        </w:rPr>
        <w:t xml:space="preserve"> empresa</w:t>
      </w:r>
      <w:r w:rsidR="00852EF6" w:rsidRPr="00852EF6">
        <w:rPr>
          <w:rFonts w:ascii="Times New Roman" w:hAnsi="Times New Roman" w:cs="Times New Roman"/>
          <w:sz w:val="24"/>
          <w:szCs w:val="24"/>
        </w:rPr>
        <w:t xml:space="preserve"> </w:t>
      </w:r>
      <w:r w:rsidR="00852EF6" w:rsidRPr="00852EF6">
        <w:rPr>
          <w:rFonts w:ascii="Times New Roman" w:hAnsi="Times New Roman" w:cs="Times New Roman"/>
          <w:b/>
          <w:sz w:val="24"/>
          <w:szCs w:val="24"/>
        </w:rPr>
        <w:t>Construtora</w:t>
      </w:r>
      <w:r w:rsidRPr="00852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EF6" w:rsidRPr="00852EF6">
        <w:rPr>
          <w:rFonts w:ascii="Times New Roman" w:hAnsi="Times New Roman" w:cs="Times New Roman"/>
          <w:b/>
          <w:sz w:val="24"/>
          <w:szCs w:val="24"/>
        </w:rPr>
        <w:t>DGF Eireli Epp</w:t>
      </w:r>
      <w:r w:rsidR="00852EF6" w:rsidRPr="00852EF6">
        <w:rPr>
          <w:rFonts w:ascii="Times New Roman" w:hAnsi="Times New Roman" w:cs="Times New Roman"/>
          <w:sz w:val="24"/>
          <w:szCs w:val="24"/>
        </w:rPr>
        <w:t>,</w:t>
      </w:r>
      <w:r w:rsidRPr="00852EF6">
        <w:rPr>
          <w:rFonts w:ascii="Times New Roman" w:hAnsi="Times New Roman" w:cs="Times New Roman"/>
          <w:sz w:val="24"/>
          <w:szCs w:val="24"/>
        </w:rPr>
        <w:t xml:space="preserve"> CNPJ nº </w:t>
      </w:r>
      <w:r w:rsidR="00852EF6" w:rsidRPr="00852EF6">
        <w:rPr>
          <w:rFonts w:ascii="Times New Roman" w:hAnsi="Times New Roman" w:cs="Times New Roman"/>
          <w:sz w:val="24"/>
          <w:szCs w:val="24"/>
        </w:rPr>
        <w:t>19.213.619/0001-02</w:t>
      </w:r>
      <w:r w:rsidRPr="00852EF6">
        <w:rPr>
          <w:rFonts w:ascii="Times New Roman" w:hAnsi="Times New Roman" w:cs="Times New Roman"/>
          <w:sz w:val="24"/>
          <w:szCs w:val="24"/>
        </w:rPr>
        <w:t xml:space="preserve"> estabelecida na Rua </w:t>
      </w:r>
      <w:r w:rsidR="00852EF6" w:rsidRPr="00852EF6">
        <w:rPr>
          <w:rFonts w:ascii="Times New Roman" w:hAnsi="Times New Roman" w:cs="Times New Roman"/>
          <w:sz w:val="24"/>
          <w:szCs w:val="24"/>
        </w:rPr>
        <w:t>Antonio Dias Pereira</w:t>
      </w:r>
      <w:r w:rsidRPr="00852EF6">
        <w:rPr>
          <w:rFonts w:ascii="Times New Roman" w:hAnsi="Times New Roman" w:cs="Times New Roman"/>
          <w:sz w:val="24"/>
          <w:szCs w:val="24"/>
        </w:rPr>
        <w:t xml:space="preserve">, </w:t>
      </w:r>
      <w:r w:rsidR="00852EF6" w:rsidRPr="00852EF6">
        <w:rPr>
          <w:rFonts w:ascii="Times New Roman" w:hAnsi="Times New Roman" w:cs="Times New Roman"/>
          <w:sz w:val="24"/>
          <w:szCs w:val="24"/>
        </w:rPr>
        <w:t>384</w:t>
      </w:r>
      <w:r w:rsidRPr="00852EF6">
        <w:rPr>
          <w:rFonts w:ascii="Times New Roman" w:hAnsi="Times New Roman" w:cs="Times New Roman"/>
          <w:sz w:val="24"/>
          <w:szCs w:val="24"/>
        </w:rPr>
        <w:t xml:space="preserve">, </w:t>
      </w:r>
      <w:r w:rsidR="00852EF6" w:rsidRPr="00852EF6">
        <w:rPr>
          <w:rFonts w:ascii="Times New Roman" w:hAnsi="Times New Roman" w:cs="Times New Roman"/>
          <w:sz w:val="24"/>
          <w:szCs w:val="24"/>
        </w:rPr>
        <w:t xml:space="preserve">Boa </w:t>
      </w:r>
      <w:r w:rsidRPr="00852EF6">
        <w:rPr>
          <w:rFonts w:ascii="Times New Roman" w:hAnsi="Times New Roman" w:cs="Times New Roman"/>
          <w:sz w:val="24"/>
          <w:szCs w:val="24"/>
        </w:rPr>
        <w:t xml:space="preserve">Vista, CEP </w:t>
      </w:r>
      <w:r w:rsidR="00852EF6" w:rsidRPr="00852EF6">
        <w:rPr>
          <w:rFonts w:ascii="Times New Roman" w:hAnsi="Times New Roman" w:cs="Times New Roman"/>
          <w:sz w:val="24"/>
          <w:szCs w:val="24"/>
        </w:rPr>
        <w:t>29.785-000</w:t>
      </w:r>
      <w:r w:rsidRPr="00852EF6">
        <w:rPr>
          <w:rFonts w:ascii="Times New Roman" w:hAnsi="Times New Roman" w:cs="Times New Roman"/>
          <w:sz w:val="24"/>
          <w:szCs w:val="24"/>
        </w:rPr>
        <w:t xml:space="preserve">- </w:t>
      </w:r>
      <w:r w:rsidR="00852EF6" w:rsidRPr="00852EF6">
        <w:rPr>
          <w:rFonts w:ascii="Times New Roman" w:hAnsi="Times New Roman" w:cs="Times New Roman"/>
          <w:sz w:val="24"/>
          <w:szCs w:val="24"/>
        </w:rPr>
        <w:t>Vila Valerio</w:t>
      </w:r>
      <w:r w:rsidRPr="00852EF6">
        <w:rPr>
          <w:rFonts w:ascii="Times New Roman" w:hAnsi="Times New Roman" w:cs="Times New Roman"/>
          <w:sz w:val="24"/>
          <w:szCs w:val="24"/>
        </w:rPr>
        <w:t>/ES,</w:t>
      </w:r>
      <w:r w:rsidR="00886C9E" w:rsidRPr="00852EF6">
        <w:rPr>
          <w:rFonts w:ascii="Times New Roman" w:hAnsi="Times New Roman" w:cs="Times New Roman"/>
          <w:sz w:val="24"/>
          <w:szCs w:val="24"/>
        </w:rPr>
        <w:t xml:space="preserve"> </w:t>
      </w:r>
      <w:r w:rsidR="00886C9E" w:rsidRPr="00852EF6">
        <w:rPr>
          <w:rFonts w:ascii="Times New Roman" w:hAnsi="Times New Roman" w:cs="Times New Roman"/>
          <w:iCs/>
          <w:sz w:val="24"/>
          <w:szCs w:val="24"/>
        </w:rPr>
        <w:t>para execução  indireta de empreitada por preço global, com fornecimento de mão de ob</w:t>
      </w:r>
      <w:r w:rsidR="00852EF6" w:rsidRPr="00852EF6">
        <w:rPr>
          <w:rFonts w:ascii="Times New Roman" w:hAnsi="Times New Roman" w:cs="Times New Roman"/>
          <w:iCs/>
          <w:sz w:val="24"/>
          <w:szCs w:val="24"/>
        </w:rPr>
        <w:t>ra e material  para execução da Reforma do telhado do “Centro de Referência e Assistência Social - CRAS” de São Domingos do Norte/ES</w:t>
      </w:r>
    </w:p>
    <w:p w:rsidR="00047CE5" w:rsidRPr="00852EF6" w:rsidRDefault="00047CE5" w:rsidP="0004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CE5" w:rsidRPr="00852EF6" w:rsidRDefault="00047CE5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EF6">
        <w:rPr>
          <w:rFonts w:ascii="Times New Roman" w:hAnsi="Times New Roman" w:cs="Times New Roman"/>
          <w:sz w:val="24"/>
          <w:szCs w:val="24"/>
        </w:rPr>
        <w:t xml:space="preserve">São Domingos do Norte-ES, </w:t>
      </w:r>
      <w:r w:rsidR="002F3E84">
        <w:rPr>
          <w:rFonts w:ascii="Times New Roman" w:hAnsi="Times New Roman" w:cs="Times New Roman"/>
          <w:sz w:val="24"/>
          <w:szCs w:val="24"/>
        </w:rPr>
        <w:t>20</w:t>
      </w:r>
      <w:r w:rsidRPr="00852E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52EF6">
        <w:rPr>
          <w:rFonts w:ascii="Times New Roman" w:hAnsi="Times New Roman" w:cs="Times New Roman"/>
          <w:sz w:val="24"/>
          <w:szCs w:val="24"/>
        </w:rPr>
        <w:t xml:space="preserve">de </w:t>
      </w:r>
      <w:r w:rsidR="00852EF6" w:rsidRPr="00852EF6">
        <w:rPr>
          <w:rFonts w:ascii="Times New Roman" w:hAnsi="Times New Roman" w:cs="Times New Roman"/>
          <w:sz w:val="24"/>
          <w:szCs w:val="24"/>
        </w:rPr>
        <w:t>Julho</w:t>
      </w:r>
      <w:r w:rsidRPr="00852EF6">
        <w:rPr>
          <w:rFonts w:ascii="Times New Roman" w:hAnsi="Times New Roman" w:cs="Times New Roman"/>
          <w:sz w:val="24"/>
          <w:szCs w:val="24"/>
        </w:rPr>
        <w:t xml:space="preserve"> de 201</w:t>
      </w:r>
      <w:r w:rsidR="00450E77" w:rsidRPr="00852EF6">
        <w:rPr>
          <w:rFonts w:ascii="Times New Roman" w:hAnsi="Times New Roman" w:cs="Times New Roman"/>
          <w:sz w:val="24"/>
          <w:szCs w:val="24"/>
        </w:rPr>
        <w:t>8.</w:t>
      </w:r>
    </w:p>
    <w:p w:rsidR="00450E77" w:rsidRPr="00852EF6" w:rsidRDefault="00450E77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0E77" w:rsidRPr="00852EF6" w:rsidRDefault="00450E77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0E77" w:rsidRPr="00852EF6" w:rsidRDefault="00450E77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7CE5" w:rsidRPr="00852EF6" w:rsidRDefault="00047CE5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EF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47CE5" w:rsidRPr="00852EF6" w:rsidRDefault="00047CE5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EF6">
        <w:rPr>
          <w:rFonts w:ascii="Times New Roman" w:hAnsi="Times New Roman" w:cs="Times New Roman"/>
          <w:sz w:val="24"/>
          <w:szCs w:val="24"/>
        </w:rPr>
        <w:t>Pedro Amarildo Dalmonte</w:t>
      </w:r>
    </w:p>
    <w:p w:rsidR="00047CE5" w:rsidRPr="00852EF6" w:rsidRDefault="00047CE5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EF6">
        <w:rPr>
          <w:rFonts w:ascii="Times New Roman" w:hAnsi="Times New Roman" w:cs="Times New Roman"/>
          <w:sz w:val="24"/>
          <w:szCs w:val="24"/>
        </w:rPr>
        <w:t>Prefeito Municipal</w:t>
      </w:r>
    </w:p>
    <w:p w:rsidR="00047CE5" w:rsidRDefault="00047CE5" w:rsidP="00047C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A67BC4" w:rsidTr="00A67BC4">
        <w:trPr>
          <w:trHeight w:val="2542"/>
        </w:trPr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C4" w:rsidRDefault="00A67BC4" w:rsidP="00A67B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C4" w:rsidRDefault="00A67BC4" w:rsidP="00A67B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RECEBI, em ___de__________________de 20______</w:t>
            </w:r>
          </w:p>
          <w:p w:rsidR="00A67BC4" w:rsidRDefault="00A67BC4" w:rsidP="00A67B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C4" w:rsidRDefault="00A67BC4" w:rsidP="00A67B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A67BC4" w:rsidRDefault="00A67BC4" w:rsidP="00A67B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C4" w:rsidRDefault="00A67BC4" w:rsidP="00A67B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A67BC4" w:rsidRDefault="00A67BC4" w:rsidP="00A67B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C4" w:rsidRDefault="00A67BC4" w:rsidP="00A67B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A67BC4" w:rsidRDefault="00A67BC4" w:rsidP="00A67B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CE5" w:rsidRPr="00886C9E" w:rsidRDefault="00047CE5" w:rsidP="00047C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47CE5" w:rsidRPr="00886C9E" w:rsidSect="00886C9E">
      <w:headerReference w:type="default" r:id="rId6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123" w:rsidRDefault="00DB6123" w:rsidP="00886C9E">
      <w:pPr>
        <w:spacing w:after="0" w:line="240" w:lineRule="auto"/>
      </w:pPr>
      <w:r>
        <w:separator/>
      </w:r>
    </w:p>
  </w:endnote>
  <w:endnote w:type="continuationSeparator" w:id="0">
    <w:p w:rsidR="00DB6123" w:rsidRDefault="00DB6123" w:rsidP="00886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123" w:rsidRDefault="00DB6123" w:rsidP="00886C9E">
      <w:pPr>
        <w:spacing w:after="0" w:line="240" w:lineRule="auto"/>
      </w:pPr>
      <w:r>
        <w:separator/>
      </w:r>
    </w:p>
  </w:footnote>
  <w:footnote w:type="continuationSeparator" w:id="0">
    <w:p w:rsidR="00DB6123" w:rsidRDefault="00DB6123" w:rsidP="00886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C9E" w:rsidRPr="00886C9E" w:rsidRDefault="00886C9E" w:rsidP="00886C9E">
    <w:pPr>
      <w:tabs>
        <w:tab w:val="center" w:pos="4419"/>
        <w:tab w:val="right" w:pos="8838"/>
      </w:tabs>
      <w:spacing w:before="120"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t-BR"/>
      </w:rPr>
    </w:pPr>
    <w:r w:rsidRPr="00886C9E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2435752</wp:posOffset>
          </wp:positionH>
          <wp:positionV relativeFrom="paragraph">
            <wp:posOffset>-342576</wp:posOffset>
          </wp:positionV>
          <wp:extent cx="846712" cy="690664"/>
          <wp:effectExtent l="19050" t="0" r="0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712" cy="690664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8917FC" w:rsidRDefault="008917FC" w:rsidP="008917FC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Times New Roman" w:eastAsia="Times New Roman" w:hAnsi="Times New Roman" w:cs="Times New Roman"/>
        <w:b/>
        <w:sz w:val="20"/>
        <w:szCs w:val="20"/>
        <w:lang w:eastAsia="pt-BR"/>
      </w:rPr>
    </w:pPr>
  </w:p>
  <w:p w:rsidR="008917FC" w:rsidRPr="008917FC" w:rsidRDefault="008917FC" w:rsidP="008917FC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Times New Roman" w:eastAsia="Times New Roman" w:hAnsi="Times New Roman" w:cs="Times New Roman"/>
        <w:b/>
        <w:sz w:val="20"/>
        <w:szCs w:val="20"/>
        <w:lang w:eastAsia="pt-BR"/>
      </w:rPr>
    </w:pPr>
    <w:r w:rsidRPr="008917FC">
      <w:rPr>
        <w:rFonts w:ascii="Times New Roman" w:eastAsia="Times New Roman" w:hAnsi="Times New Roman" w:cs="Times New Roman"/>
        <w:b/>
        <w:sz w:val="20"/>
        <w:szCs w:val="20"/>
        <w:lang w:eastAsia="pt-BR"/>
      </w:rPr>
      <w:t>PREFEITURA MUNICIPAL DE SÃO DOMINGOS DO NORTE</w:t>
    </w:r>
  </w:p>
  <w:p w:rsidR="008917FC" w:rsidRPr="008917FC" w:rsidRDefault="008917FC" w:rsidP="008917FC">
    <w:pPr>
      <w:spacing w:before="120" w:after="0" w:line="240" w:lineRule="auto"/>
      <w:contextualSpacing/>
      <w:jc w:val="center"/>
      <w:rPr>
        <w:rFonts w:ascii="Times New Roman" w:eastAsia="Times New Roman" w:hAnsi="Times New Roman" w:cs="Times New Roman"/>
        <w:color w:val="000000"/>
        <w:sz w:val="20"/>
        <w:szCs w:val="20"/>
        <w:lang w:eastAsia="pt-BR"/>
      </w:rPr>
    </w:pPr>
    <w:r w:rsidRPr="008917FC">
      <w:rPr>
        <w:rFonts w:ascii="Times New Roman" w:eastAsia="Times New Roman" w:hAnsi="Times New Roman" w:cs="Times New Roman"/>
        <w:color w:val="000000"/>
        <w:sz w:val="20"/>
        <w:szCs w:val="20"/>
        <w:lang w:eastAsia="pt-BR"/>
      </w:rPr>
      <w:t>Rod. Gether Lopes de Farias, s/nº - Bairro Emílio Calegari - São Domingos do Norte/ES -CEP 29745-000</w:t>
    </w:r>
  </w:p>
  <w:p w:rsidR="008917FC" w:rsidRPr="008917FC" w:rsidRDefault="008917FC" w:rsidP="008917FC">
    <w:pPr>
      <w:spacing w:before="120" w:after="0" w:line="240" w:lineRule="auto"/>
      <w:contextualSpacing/>
      <w:jc w:val="center"/>
      <w:rPr>
        <w:rFonts w:ascii="Times New Roman" w:eastAsia="Times New Roman" w:hAnsi="Times New Roman" w:cs="Times New Roman"/>
        <w:color w:val="000000"/>
        <w:sz w:val="20"/>
        <w:szCs w:val="20"/>
        <w:lang w:eastAsia="pt-BR"/>
      </w:rPr>
    </w:pPr>
    <w:r w:rsidRPr="008917FC">
      <w:rPr>
        <w:rFonts w:ascii="Times New Roman" w:eastAsia="Times New Roman" w:hAnsi="Times New Roman" w:cs="Times New Roman"/>
        <w:color w:val="000000"/>
        <w:sz w:val="20"/>
        <w:szCs w:val="20"/>
        <w:lang w:eastAsia="pt-BR"/>
      </w:rPr>
      <w:t xml:space="preserve">Telefone/Telefax: (027) 3742 0200  </w:t>
    </w:r>
  </w:p>
  <w:p w:rsidR="008917FC" w:rsidRPr="008917FC" w:rsidRDefault="008917FC" w:rsidP="008917FC">
    <w:pPr>
      <w:spacing w:before="120" w:after="0" w:line="240" w:lineRule="auto"/>
      <w:contextualSpacing/>
      <w:jc w:val="center"/>
      <w:rPr>
        <w:rFonts w:ascii="Times New Roman" w:eastAsia="Times New Roman" w:hAnsi="Times New Roman" w:cs="Times New Roman"/>
        <w:color w:val="000000"/>
        <w:sz w:val="20"/>
        <w:szCs w:val="20"/>
        <w:lang w:eastAsia="pt-BR"/>
      </w:rPr>
    </w:pPr>
    <w:r w:rsidRPr="008917FC">
      <w:rPr>
        <w:rFonts w:ascii="Times New Roman" w:eastAsia="Times New Roman" w:hAnsi="Times New Roman" w:cs="Times New Roman"/>
        <w:color w:val="000000"/>
        <w:sz w:val="20"/>
        <w:szCs w:val="20"/>
        <w:lang w:eastAsia="pt-BR"/>
      </w:rPr>
      <w:t>CNPJ 36.350.312/0001-72</w:t>
    </w:r>
  </w:p>
  <w:p w:rsidR="00886C9E" w:rsidRDefault="00886C9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886C9E"/>
    <w:rsid w:val="00040E08"/>
    <w:rsid w:val="00047CE5"/>
    <w:rsid w:val="001C57CD"/>
    <w:rsid w:val="002F3E84"/>
    <w:rsid w:val="004431D1"/>
    <w:rsid w:val="00450E77"/>
    <w:rsid w:val="004D0C65"/>
    <w:rsid w:val="005165C4"/>
    <w:rsid w:val="00582827"/>
    <w:rsid w:val="005E2D8F"/>
    <w:rsid w:val="006537D6"/>
    <w:rsid w:val="006E45A8"/>
    <w:rsid w:val="007C07D7"/>
    <w:rsid w:val="00852EF6"/>
    <w:rsid w:val="00880430"/>
    <w:rsid w:val="00886C9E"/>
    <w:rsid w:val="008917FC"/>
    <w:rsid w:val="008E5907"/>
    <w:rsid w:val="009B5330"/>
    <w:rsid w:val="00A11A24"/>
    <w:rsid w:val="00A6400E"/>
    <w:rsid w:val="00A67BC4"/>
    <w:rsid w:val="00AC0918"/>
    <w:rsid w:val="00AD0E33"/>
    <w:rsid w:val="00AD1813"/>
    <w:rsid w:val="00AD7FB2"/>
    <w:rsid w:val="00C020F0"/>
    <w:rsid w:val="00C03EDC"/>
    <w:rsid w:val="00DB6123"/>
    <w:rsid w:val="00F3129D"/>
    <w:rsid w:val="00F36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8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86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86C9E"/>
  </w:style>
  <w:style w:type="paragraph" w:styleId="Rodap">
    <w:name w:val="footer"/>
    <w:basedOn w:val="Normal"/>
    <w:link w:val="RodapChar"/>
    <w:uiPriority w:val="99"/>
    <w:semiHidden/>
    <w:unhideWhenUsed/>
    <w:rsid w:val="00886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86C9E"/>
  </w:style>
  <w:style w:type="table" w:styleId="Tabelacomgrade">
    <w:name w:val="Table Grid"/>
    <w:basedOn w:val="Tabelanormal"/>
    <w:uiPriority w:val="59"/>
    <w:rsid w:val="00450E77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11</cp:revision>
  <dcterms:created xsi:type="dcterms:W3CDTF">2018-07-26T12:23:00Z</dcterms:created>
  <dcterms:modified xsi:type="dcterms:W3CDTF">2018-07-26T12:44:00Z</dcterms:modified>
</cp:coreProperties>
</file>