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18B" w:rsidRDefault="00DC318B" w:rsidP="00DC318B">
      <w:pPr>
        <w:widowControl w:val="0"/>
        <w:autoSpaceDE w:val="0"/>
        <w:autoSpaceDN w:val="0"/>
        <w:adjustRightInd w:val="0"/>
        <w:spacing w:after="0" w:line="240" w:lineRule="auto"/>
        <w:rPr>
          <w:rFonts w:ascii="Arial" w:hAnsi="Arial" w:cs="Arial"/>
          <w:b/>
          <w:bCs/>
          <w:sz w:val="24"/>
          <w:szCs w:val="24"/>
          <w:lang w:val="pt-BR"/>
        </w:rPr>
      </w:pPr>
      <w:r>
        <w:rPr>
          <w:rFonts w:ascii="Arial" w:hAnsi="Arial" w:cs="Arial"/>
          <w:b/>
          <w:bCs/>
          <w:sz w:val="24"/>
          <w:szCs w:val="24"/>
          <w:lang w:val="pt-BR"/>
        </w:rPr>
        <w:t xml:space="preserve">CONTRATO Nº </w:t>
      </w:r>
      <w:r w:rsidR="00640934">
        <w:rPr>
          <w:rFonts w:ascii="Arial" w:hAnsi="Arial" w:cs="Arial"/>
          <w:b/>
          <w:bCs/>
          <w:sz w:val="24"/>
          <w:szCs w:val="24"/>
          <w:lang w:val="pt-BR"/>
        </w:rPr>
        <w:t>16/</w:t>
      </w:r>
      <w:r>
        <w:rPr>
          <w:rFonts w:ascii="Arial" w:hAnsi="Arial" w:cs="Arial"/>
          <w:b/>
          <w:bCs/>
          <w:sz w:val="24"/>
          <w:szCs w:val="24"/>
          <w:lang w:val="pt-BR"/>
        </w:rPr>
        <w:t>201</w:t>
      </w:r>
      <w:r w:rsidR="0095669E">
        <w:rPr>
          <w:rFonts w:ascii="Arial" w:hAnsi="Arial" w:cs="Arial"/>
          <w:b/>
          <w:bCs/>
          <w:sz w:val="24"/>
          <w:szCs w:val="24"/>
          <w:lang w:val="pt-BR"/>
        </w:rPr>
        <w:t>9</w:t>
      </w:r>
      <w:r w:rsidR="00C55EC6" w:rsidRPr="00651603">
        <w:rPr>
          <w:rFonts w:ascii="Arial" w:hAnsi="Arial" w:cs="Arial"/>
          <w:b/>
          <w:bCs/>
          <w:sz w:val="24"/>
          <w:szCs w:val="24"/>
          <w:lang w:val="pt-BR"/>
        </w:rPr>
        <w:t xml:space="preserve"> </w:t>
      </w:r>
    </w:p>
    <w:p w:rsidR="00C55EC6" w:rsidRPr="00DC318B" w:rsidRDefault="00640934" w:rsidP="00DC318B">
      <w:pPr>
        <w:widowControl w:val="0"/>
        <w:autoSpaceDE w:val="0"/>
        <w:autoSpaceDN w:val="0"/>
        <w:adjustRightInd w:val="0"/>
        <w:spacing w:after="0" w:line="240" w:lineRule="auto"/>
        <w:rPr>
          <w:rFonts w:ascii="Arial" w:hAnsi="Arial" w:cs="Arial"/>
          <w:sz w:val="24"/>
          <w:szCs w:val="24"/>
          <w:lang w:val="pt-BR"/>
        </w:rPr>
      </w:pPr>
      <w:r>
        <w:rPr>
          <w:rFonts w:ascii="Arial" w:hAnsi="Arial" w:cs="Arial"/>
          <w:sz w:val="24"/>
          <w:szCs w:val="24"/>
          <w:lang w:val="pt-BR"/>
        </w:rPr>
        <w:t>Dispensa de Licitação nº 02/2019</w:t>
      </w:r>
    </w:p>
    <w:p w:rsidR="00C55EC6" w:rsidRPr="00651603" w:rsidRDefault="00DC318B" w:rsidP="0079725D">
      <w:pPr>
        <w:widowControl w:val="0"/>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Processo nº</w:t>
      </w:r>
      <w:r w:rsidR="00640934">
        <w:rPr>
          <w:rFonts w:ascii="Arial" w:hAnsi="Arial" w:cs="Arial"/>
          <w:sz w:val="24"/>
          <w:szCs w:val="24"/>
          <w:lang w:val="pt-BR"/>
        </w:rPr>
        <w:t>4441</w:t>
      </w:r>
      <w:r>
        <w:rPr>
          <w:rFonts w:ascii="Arial" w:hAnsi="Arial" w:cs="Arial"/>
          <w:sz w:val="24"/>
          <w:szCs w:val="24"/>
          <w:lang w:val="pt-BR"/>
        </w:rPr>
        <w:t>/2018</w:t>
      </w:r>
    </w:p>
    <w:p w:rsidR="00C55EC6" w:rsidRPr="00DC318B" w:rsidRDefault="00C55EC6" w:rsidP="0079725D">
      <w:pPr>
        <w:widowControl w:val="0"/>
        <w:autoSpaceDE w:val="0"/>
        <w:autoSpaceDN w:val="0"/>
        <w:adjustRightInd w:val="0"/>
        <w:spacing w:after="0" w:line="240" w:lineRule="auto"/>
        <w:ind w:left="3400"/>
        <w:jc w:val="both"/>
        <w:rPr>
          <w:rFonts w:ascii="Arial" w:hAnsi="Arial" w:cs="Arial"/>
          <w:b/>
          <w:sz w:val="24"/>
          <w:szCs w:val="24"/>
          <w:lang w:val="pt-BR"/>
        </w:rPr>
      </w:pPr>
      <w:r w:rsidRPr="00DC318B">
        <w:rPr>
          <w:rFonts w:ascii="Arial" w:hAnsi="Arial" w:cs="Arial"/>
          <w:b/>
          <w:sz w:val="24"/>
          <w:szCs w:val="24"/>
          <w:lang w:val="pt-BR"/>
        </w:rPr>
        <w:t>CONTRATO DE PRE</w:t>
      </w:r>
      <w:r w:rsidR="00AF1FC6" w:rsidRPr="00DC318B">
        <w:rPr>
          <w:rFonts w:ascii="Arial" w:hAnsi="Arial" w:cs="Arial"/>
          <w:b/>
          <w:sz w:val="24"/>
          <w:szCs w:val="24"/>
          <w:lang w:val="pt-BR"/>
        </w:rPr>
        <w:t xml:space="preserve">STAÇÃO DE SERVIÇOS </w:t>
      </w:r>
      <w:r w:rsidRPr="00DC318B">
        <w:rPr>
          <w:rFonts w:ascii="Arial" w:hAnsi="Arial" w:cs="Arial"/>
          <w:b/>
          <w:sz w:val="24"/>
          <w:szCs w:val="24"/>
          <w:lang w:val="pt-BR"/>
        </w:rPr>
        <w:t>QUE ENTRE SI CELEBRAM O MUNICÍPIO DE SÃO DOMINGOS DO NORTE E</w:t>
      </w:r>
      <w:r w:rsidR="007460EC" w:rsidRPr="00DC318B">
        <w:rPr>
          <w:rFonts w:ascii="Arial" w:hAnsi="Arial" w:cs="Arial"/>
          <w:b/>
          <w:sz w:val="24"/>
          <w:szCs w:val="24"/>
          <w:lang w:val="pt-BR"/>
        </w:rPr>
        <w:t xml:space="preserve"> A EMPRESA</w:t>
      </w:r>
      <w:r w:rsidR="00DC318B" w:rsidRPr="00DC318B">
        <w:rPr>
          <w:rFonts w:ascii="Arial" w:hAnsi="Arial" w:cs="Arial"/>
          <w:b/>
          <w:sz w:val="24"/>
          <w:szCs w:val="24"/>
          <w:lang w:val="pt-BR"/>
        </w:rPr>
        <w:t xml:space="preserve"> </w:t>
      </w:r>
      <w:r w:rsidR="00640934">
        <w:rPr>
          <w:rFonts w:ascii="Arial" w:hAnsi="Arial" w:cs="Arial"/>
          <w:b/>
          <w:sz w:val="24"/>
          <w:szCs w:val="24"/>
          <w:lang w:val="pt-BR"/>
        </w:rPr>
        <w:t>SEBASTIÃO</w:t>
      </w:r>
      <w:r w:rsidR="0025238C">
        <w:rPr>
          <w:rFonts w:ascii="Arial" w:hAnsi="Arial" w:cs="Arial"/>
          <w:b/>
          <w:sz w:val="24"/>
          <w:szCs w:val="24"/>
          <w:lang w:val="pt-BR"/>
        </w:rPr>
        <w:t xml:space="preserve"> MERELLI</w:t>
      </w:r>
      <w:r w:rsidR="00640934">
        <w:rPr>
          <w:rFonts w:ascii="Arial" w:hAnsi="Arial" w:cs="Arial"/>
          <w:b/>
          <w:sz w:val="24"/>
          <w:szCs w:val="24"/>
          <w:lang w:val="pt-BR"/>
        </w:rPr>
        <w:t>S FILHO 89375556700</w:t>
      </w:r>
      <w:r w:rsidR="00DC318B">
        <w:rPr>
          <w:rFonts w:ascii="Arial" w:hAnsi="Arial" w:cs="Arial"/>
          <w:b/>
          <w:sz w:val="24"/>
          <w:szCs w:val="24"/>
          <w:lang w:val="pt-BR"/>
        </w:rPr>
        <w:t>.</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D57601" w:rsidRDefault="00DC318B" w:rsidP="0079725D">
      <w:pPr>
        <w:spacing w:after="0" w:line="240" w:lineRule="auto"/>
        <w:jc w:val="both"/>
        <w:rPr>
          <w:rFonts w:ascii="Arial" w:hAnsi="Arial" w:cs="Arial"/>
          <w:sz w:val="24"/>
          <w:szCs w:val="24"/>
          <w:lang w:val="pt-BR"/>
        </w:rPr>
      </w:pPr>
      <w:r w:rsidRPr="00DC318B">
        <w:rPr>
          <w:rFonts w:ascii="Arial" w:hAnsi="Arial" w:cs="Arial"/>
          <w:sz w:val="24"/>
          <w:szCs w:val="24"/>
          <w:lang w:val="pt-BR"/>
        </w:rPr>
        <w:t xml:space="preserve">Pelo presente instrumento, </w:t>
      </w:r>
      <w:r w:rsidRPr="00DC318B">
        <w:rPr>
          <w:rFonts w:ascii="Arial" w:hAnsi="Arial" w:cs="Arial"/>
          <w:bCs/>
          <w:sz w:val="24"/>
          <w:szCs w:val="24"/>
          <w:lang w:val="pt-BR"/>
        </w:rPr>
        <w:t xml:space="preserve">O MUNICÍPIO DE SÃO DOMINGOS DO NORTE, </w:t>
      </w:r>
      <w:r w:rsidRPr="00DC318B">
        <w:rPr>
          <w:rFonts w:ascii="Arial" w:hAnsi="Arial" w:cs="Arial"/>
          <w:sz w:val="24"/>
          <w:szCs w:val="24"/>
          <w:lang w:val="pt-BR"/>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DC318B">
        <w:rPr>
          <w:rFonts w:ascii="Arial" w:hAnsi="Arial" w:cs="Arial"/>
          <w:b/>
          <w:bCs/>
          <w:sz w:val="24"/>
          <w:szCs w:val="24"/>
          <w:lang w:val="pt-BR"/>
        </w:rPr>
        <w:t xml:space="preserve">, </w:t>
      </w:r>
      <w:r w:rsidRPr="00DC318B">
        <w:rPr>
          <w:rFonts w:ascii="Arial" w:hAnsi="Arial" w:cs="Arial"/>
          <w:sz w:val="24"/>
          <w:szCs w:val="24"/>
          <w:lang w:val="pt-BR"/>
        </w:rPr>
        <w:t>o</w:t>
      </w:r>
      <w:r w:rsidRPr="00DC318B">
        <w:rPr>
          <w:rFonts w:ascii="Arial" w:hAnsi="Arial" w:cs="Arial"/>
          <w:b/>
          <w:bCs/>
          <w:sz w:val="24"/>
          <w:szCs w:val="24"/>
          <w:lang w:val="pt-BR"/>
        </w:rPr>
        <w:t xml:space="preserve"> Srº Pedro Amarildo Dalmonte</w:t>
      </w:r>
      <w:r w:rsidRPr="00DC318B">
        <w:rPr>
          <w:rFonts w:ascii="Arial" w:hAnsi="Arial" w:cs="Arial"/>
          <w:sz w:val="24"/>
          <w:szCs w:val="24"/>
          <w:lang w:val="pt-BR"/>
        </w:rPr>
        <w:t xml:space="preserve">, brasileiro, casado, portador do CPF nº </w:t>
      </w:r>
      <w:r w:rsidRPr="00DC318B">
        <w:rPr>
          <w:rFonts w:ascii="Arial" w:hAnsi="Arial" w:cs="Arial"/>
          <w:bCs/>
          <w:sz w:val="24"/>
          <w:szCs w:val="24"/>
          <w:lang w:val="pt-BR"/>
        </w:rPr>
        <w:t>997.702.707-25</w:t>
      </w:r>
      <w:r w:rsidRPr="00DC318B">
        <w:rPr>
          <w:rFonts w:ascii="Arial" w:hAnsi="Arial" w:cs="Arial"/>
          <w:b/>
          <w:sz w:val="24"/>
          <w:szCs w:val="24"/>
          <w:lang w:val="pt-BR"/>
        </w:rPr>
        <w:t>,</w:t>
      </w:r>
      <w:r w:rsidRPr="00DC318B">
        <w:rPr>
          <w:rFonts w:ascii="Arial" w:hAnsi="Arial" w:cs="Arial"/>
          <w:sz w:val="24"/>
          <w:szCs w:val="24"/>
          <w:lang w:val="pt-BR"/>
        </w:rPr>
        <w:t xml:space="preserve"> residente na </w:t>
      </w:r>
      <w:r w:rsidRPr="00DC318B">
        <w:rPr>
          <w:rFonts w:ascii="Arial" w:hAnsi="Arial" w:cs="Arial"/>
          <w:bCs/>
          <w:sz w:val="24"/>
          <w:szCs w:val="24"/>
          <w:lang w:val="pt-BR"/>
        </w:rPr>
        <w:t>Rua Thereza Sian Lebarck, s/nº, Centro,</w:t>
      </w:r>
      <w:r w:rsidRPr="00DC318B">
        <w:rPr>
          <w:rFonts w:ascii="Arial" w:hAnsi="Arial" w:cs="Arial"/>
          <w:b/>
          <w:bCs/>
          <w:sz w:val="24"/>
          <w:szCs w:val="24"/>
          <w:lang w:val="pt-BR"/>
        </w:rPr>
        <w:t xml:space="preserve"> </w:t>
      </w:r>
      <w:r w:rsidRPr="00DC318B">
        <w:rPr>
          <w:rFonts w:ascii="Arial" w:hAnsi="Arial" w:cs="Arial"/>
          <w:sz w:val="24"/>
          <w:szCs w:val="24"/>
          <w:lang w:val="pt-BR"/>
        </w:rPr>
        <w:t xml:space="preserve">São Domingos do Norte/ES, aqui denominado </w:t>
      </w:r>
      <w:r w:rsidRPr="00DC318B">
        <w:rPr>
          <w:rFonts w:ascii="Arial" w:hAnsi="Arial" w:cs="Arial"/>
          <w:bCs/>
          <w:sz w:val="24"/>
          <w:szCs w:val="24"/>
          <w:lang w:val="pt-BR"/>
        </w:rPr>
        <w:t>CONTRATANTE</w:t>
      </w:r>
      <w:r w:rsidRPr="00DC318B">
        <w:rPr>
          <w:rFonts w:ascii="Arial" w:hAnsi="Arial" w:cs="Arial"/>
          <w:spacing w:val="-3"/>
          <w:sz w:val="24"/>
          <w:szCs w:val="24"/>
          <w:lang w:val="pt-BR"/>
        </w:rPr>
        <w:t>, de outro lado, a empresa</w:t>
      </w:r>
      <w:r w:rsidRPr="00DC318B">
        <w:rPr>
          <w:rFonts w:ascii="Arial" w:hAnsi="Arial" w:cs="Arial"/>
          <w:sz w:val="24"/>
          <w:szCs w:val="24"/>
          <w:lang w:val="pt-BR"/>
        </w:rPr>
        <w:t xml:space="preserve"> </w:t>
      </w:r>
      <w:r w:rsidR="00D57601">
        <w:rPr>
          <w:rFonts w:ascii="Arial" w:hAnsi="Arial" w:cs="Arial"/>
          <w:b/>
          <w:sz w:val="24"/>
          <w:szCs w:val="24"/>
          <w:lang w:val="pt-BR"/>
        </w:rPr>
        <w:t xml:space="preserve">Sebastião </w:t>
      </w:r>
      <w:r w:rsidR="0025238C">
        <w:rPr>
          <w:rFonts w:ascii="Arial" w:hAnsi="Arial" w:cs="Arial"/>
          <w:b/>
          <w:sz w:val="24"/>
          <w:szCs w:val="24"/>
          <w:lang w:val="pt-BR"/>
        </w:rPr>
        <w:t>Merelli</w:t>
      </w:r>
      <w:r w:rsidR="00D57601" w:rsidRPr="00D57601">
        <w:rPr>
          <w:rFonts w:ascii="Arial" w:hAnsi="Arial" w:cs="Arial"/>
          <w:b/>
          <w:sz w:val="24"/>
          <w:szCs w:val="24"/>
          <w:lang w:val="pt-BR"/>
        </w:rPr>
        <w:t>s Filho 89375556700</w:t>
      </w:r>
      <w:r w:rsidR="00C55EC6" w:rsidRPr="00D57601">
        <w:rPr>
          <w:rFonts w:ascii="Arial" w:eastAsia="BookmanOldStyle" w:hAnsi="Arial" w:cs="Arial"/>
          <w:sz w:val="24"/>
          <w:szCs w:val="24"/>
          <w:lang w:val="pt-BR"/>
        </w:rPr>
        <w:t xml:space="preserve">, pessoa jurídica de direito privado inscrita no CNPJ sob o </w:t>
      </w:r>
      <w:r w:rsidR="00C55EC6" w:rsidRPr="00F516A4">
        <w:rPr>
          <w:rFonts w:ascii="Arial" w:eastAsia="BookmanOldStyle" w:hAnsi="Arial" w:cs="Arial"/>
          <w:sz w:val="24"/>
          <w:szCs w:val="24"/>
          <w:lang w:val="pt-BR"/>
        </w:rPr>
        <w:t xml:space="preserve">n˚. </w:t>
      </w:r>
      <w:r w:rsidR="00D57601" w:rsidRPr="00294710">
        <w:rPr>
          <w:rFonts w:ascii="Arial" w:eastAsia="BookmanOldStyle" w:hAnsi="Arial" w:cs="Arial"/>
          <w:sz w:val="24"/>
          <w:szCs w:val="24"/>
          <w:lang w:val="pt-BR"/>
        </w:rPr>
        <w:t>32.125.875/0001-06</w:t>
      </w:r>
      <w:r w:rsidR="00C55EC6" w:rsidRPr="00294710">
        <w:rPr>
          <w:rFonts w:ascii="Arial" w:eastAsia="BookmanOldStyle" w:hAnsi="Arial" w:cs="Arial"/>
          <w:sz w:val="24"/>
          <w:szCs w:val="24"/>
          <w:lang w:val="pt-BR"/>
        </w:rPr>
        <w:t>,</w:t>
      </w:r>
      <w:r w:rsidR="00C55EC6" w:rsidRPr="00D57601">
        <w:rPr>
          <w:rFonts w:ascii="Arial" w:eastAsia="BookmanOldStyle" w:hAnsi="Arial" w:cs="Arial"/>
          <w:sz w:val="24"/>
          <w:szCs w:val="24"/>
          <w:lang w:val="pt-BR"/>
        </w:rPr>
        <w:t xml:space="preserve"> sediada n</w:t>
      </w:r>
      <w:r w:rsidR="0032321D" w:rsidRPr="00D57601">
        <w:rPr>
          <w:rFonts w:ascii="Arial" w:eastAsia="BookmanOldStyle" w:hAnsi="Arial" w:cs="Arial"/>
          <w:sz w:val="24"/>
          <w:szCs w:val="24"/>
          <w:lang w:val="pt-BR"/>
        </w:rPr>
        <w:t>a</w:t>
      </w:r>
      <w:r w:rsidR="00C55EC6" w:rsidRPr="00D57601">
        <w:rPr>
          <w:rFonts w:ascii="Arial" w:eastAsia="BookmanOldStyle" w:hAnsi="Arial" w:cs="Arial"/>
          <w:sz w:val="24"/>
          <w:szCs w:val="24"/>
          <w:lang w:val="pt-BR"/>
        </w:rPr>
        <w:t xml:space="preserve"> </w:t>
      </w:r>
      <w:r w:rsidR="00D57601" w:rsidRPr="00D57601">
        <w:rPr>
          <w:rFonts w:ascii="Arial" w:eastAsia="BookmanOldStyle" w:hAnsi="Arial" w:cs="Arial"/>
          <w:sz w:val="24"/>
          <w:szCs w:val="24"/>
          <w:lang w:val="pt-BR"/>
        </w:rPr>
        <w:t>Zona Rural</w:t>
      </w:r>
      <w:r w:rsidR="0032321D" w:rsidRPr="00D57601">
        <w:rPr>
          <w:rFonts w:ascii="Arial" w:eastAsia="BookmanOldStyle" w:hAnsi="Arial" w:cs="Arial"/>
          <w:sz w:val="24"/>
          <w:szCs w:val="24"/>
          <w:lang w:val="pt-BR"/>
        </w:rPr>
        <w:t xml:space="preserve">, </w:t>
      </w:r>
      <w:r w:rsidR="00D57601">
        <w:rPr>
          <w:rFonts w:ascii="Arial" w:eastAsia="BookmanOldStyle" w:hAnsi="Arial" w:cs="Arial"/>
          <w:sz w:val="24"/>
          <w:szCs w:val="24"/>
          <w:lang w:val="pt-BR"/>
        </w:rPr>
        <w:t xml:space="preserve">s/n, </w:t>
      </w:r>
      <w:r w:rsidR="00D57601" w:rsidRPr="00D57601">
        <w:rPr>
          <w:rFonts w:ascii="Arial" w:eastAsia="BookmanOldStyle" w:hAnsi="Arial" w:cs="Arial"/>
          <w:sz w:val="24"/>
          <w:szCs w:val="24"/>
          <w:lang w:val="pt-BR"/>
        </w:rPr>
        <w:t>corrego Montes claros</w:t>
      </w:r>
      <w:r w:rsidR="0032321D" w:rsidRPr="00D57601">
        <w:rPr>
          <w:rFonts w:ascii="Arial" w:eastAsia="BookmanOldStyle" w:hAnsi="Arial" w:cs="Arial"/>
          <w:sz w:val="24"/>
          <w:szCs w:val="24"/>
          <w:lang w:val="pt-BR"/>
        </w:rPr>
        <w:t xml:space="preserve">, São </w:t>
      </w:r>
      <w:r w:rsidR="00D57601" w:rsidRPr="00D57601">
        <w:rPr>
          <w:rFonts w:ascii="Arial" w:eastAsia="BookmanOldStyle" w:hAnsi="Arial" w:cs="Arial"/>
          <w:sz w:val="24"/>
          <w:szCs w:val="24"/>
          <w:lang w:val="pt-BR"/>
        </w:rPr>
        <w:t>Domingos do Norte</w:t>
      </w:r>
      <w:r w:rsidR="0032321D" w:rsidRPr="00D57601">
        <w:rPr>
          <w:rFonts w:ascii="Arial" w:eastAsia="BookmanOldStyle" w:hAnsi="Arial" w:cs="Arial"/>
          <w:sz w:val="24"/>
          <w:szCs w:val="24"/>
          <w:lang w:val="pt-BR"/>
        </w:rPr>
        <w:t xml:space="preserve"> - ES, CEP 297</w:t>
      </w:r>
      <w:r w:rsidR="00D57601" w:rsidRPr="00D57601">
        <w:rPr>
          <w:rFonts w:ascii="Arial" w:eastAsia="BookmanOldStyle" w:hAnsi="Arial" w:cs="Arial"/>
          <w:sz w:val="24"/>
          <w:szCs w:val="24"/>
          <w:lang w:val="pt-BR"/>
        </w:rPr>
        <w:t>45</w:t>
      </w:r>
      <w:r w:rsidR="0032321D" w:rsidRPr="00D57601">
        <w:rPr>
          <w:rFonts w:ascii="Arial" w:eastAsia="BookmanOldStyle" w:hAnsi="Arial" w:cs="Arial"/>
          <w:sz w:val="24"/>
          <w:szCs w:val="24"/>
          <w:lang w:val="pt-BR"/>
        </w:rPr>
        <w:t>-000</w:t>
      </w:r>
      <w:r w:rsidR="00D57601">
        <w:rPr>
          <w:rFonts w:ascii="Arial" w:eastAsia="BookmanOldStyle" w:hAnsi="Arial" w:cs="Arial"/>
          <w:sz w:val="24"/>
          <w:szCs w:val="24"/>
          <w:lang w:val="pt-BR"/>
        </w:rPr>
        <w:t>, e-mail: meirelestecnico@hotmail.com</w:t>
      </w:r>
      <w:r w:rsidR="0032321D" w:rsidRPr="00D57601">
        <w:rPr>
          <w:rFonts w:ascii="Arial" w:eastAsia="BookmanOldStyle" w:hAnsi="Arial" w:cs="Arial"/>
          <w:sz w:val="24"/>
          <w:szCs w:val="24"/>
          <w:lang w:val="pt-BR"/>
        </w:rPr>
        <w:t xml:space="preserve">, </w:t>
      </w:r>
      <w:r w:rsidR="00C55EC6" w:rsidRPr="00D57601">
        <w:rPr>
          <w:rFonts w:ascii="Arial" w:eastAsia="BookmanOldStyle" w:hAnsi="Arial" w:cs="Arial"/>
          <w:sz w:val="24"/>
          <w:szCs w:val="24"/>
          <w:lang w:val="pt-BR"/>
        </w:rPr>
        <w:t xml:space="preserve">doravante </w:t>
      </w:r>
      <w:r w:rsidR="00C55EC6" w:rsidRPr="00F516A4">
        <w:rPr>
          <w:rFonts w:ascii="Arial" w:eastAsia="BookmanOldStyle" w:hAnsi="Arial" w:cs="Arial"/>
          <w:sz w:val="24"/>
          <w:szCs w:val="24"/>
          <w:lang w:val="pt-BR"/>
        </w:rPr>
        <w:t>denominada CONTRATADA,</w:t>
      </w:r>
      <w:r w:rsidR="0032321D" w:rsidRPr="00F516A4">
        <w:rPr>
          <w:rFonts w:ascii="Arial" w:eastAsia="BookmanOldStyle" w:hAnsi="Arial" w:cs="Arial"/>
          <w:sz w:val="24"/>
          <w:szCs w:val="24"/>
          <w:lang w:val="pt-BR"/>
        </w:rPr>
        <w:t xml:space="preserve"> representada</w:t>
      </w:r>
      <w:r w:rsidR="00C55EC6" w:rsidRPr="00F516A4">
        <w:rPr>
          <w:rFonts w:ascii="Arial" w:eastAsia="BookmanOldStyle" w:hAnsi="Arial" w:cs="Arial"/>
          <w:sz w:val="24"/>
          <w:szCs w:val="24"/>
          <w:lang w:val="pt-BR"/>
        </w:rPr>
        <w:t xml:space="preserve"> por seu representante legal, Sr. </w:t>
      </w:r>
      <w:r w:rsidR="00D57601" w:rsidRPr="00F516A4">
        <w:rPr>
          <w:rFonts w:ascii="Arial" w:hAnsi="Arial" w:cs="Arial"/>
          <w:b/>
          <w:sz w:val="24"/>
          <w:szCs w:val="24"/>
          <w:lang w:val="pt-BR"/>
        </w:rPr>
        <w:t>Sebastiao Merellis Filho</w:t>
      </w:r>
      <w:r w:rsidR="0032321D" w:rsidRPr="00F516A4">
        <w:rPr>
          <w:rFonts w:ascii="Arial" w:hAnsi="Arial" w:cs="Arial"/>
          <w:b/>
          <w:sz w:val="24"/>
          <w:szCs w:val="24"/>
          <w:lang w:val="pt-BR"/>
        </w:rPr>
        <w:t xml:space="preserve">, </w:t>
      </w:r>
      <w:r w:rsidR="00F516A4" w:rsidRPr="00F516A4">
        <w:rPr>
          <w:rFonts w:ascii="Arial" w:hAnsi="Arial" w:cs="Arial"/>
          <w:sz w:val="24"/>
          <w:szCs w:val="24"/>
          <w:lang w:val="pt-BR"/>
        </w:rPr>
        <w:t>brasileiro</w:t>
      </w:r>
      <w:r w:rsidR="00C55EC6" w:rsidRPr="00F516A4">
        <w:rPr>
          <w:rFonts w:ascii="Arial" w:hAnsi="Arial" w:cs="Arial"/>
          <w:iCs/>
          <w:sz w:val="24"/>
          <w:szCs w:val="24"/>
          <w:lang w:val="pt-BR"/>
        </w:rPr>
        <w:t>, portador do CPF</w:t>
      </w:r>
      <w:r w:rsidR="0032321D" w:rsidRPr="00F516A4">
        <w:rPr>
          <w:rFonts w:ascii="Arial" w:hAnsi="Arial" w:cs="Arial"/>
          <w:iCs/>
          <w:sz w:val="24"/>
          <w:szCs w:val="24"/>
          <w:lang w:val="pt-BR"/>
        </w:rPr>
        <w:t xml:space="preserve"> nº </w:t>
      </w:r>
      <w:r w:rsidR="00F516A4" w:rsidRPr="00F516A4">
        <w:rPr>
          <w:rFonts w:ascii="Arial" w:hAnsi="Arial" w:cs="Arial"/>
          <w:iCs/>
          <w:sz w:val="24"/>
          <w:szCs w:val="24"/>
          <w:lang w:val="pt-BR"/>
        </w:rPr>
        <w:t>893.755.567-00</w:t>
      </w:r>
      <w:r w:rsidR="00C55EC6" w:rsidRPr="00F516A4">
        <w:rPr>
          <w:rFonts w:ascii="Arial" w:hAnsi="Arial" w:cs="Arial"/>
          <w:iCs/>
          <w:sz w:val="24"/>
          <w:szCs w:val="24"/>
          <w:lang w:val="pt-BR"/>
        </w:rPr>
        <w:t xml:space="preserve"> e do RG</w:t>
      </w:r>
      <w:r w:rsidR="0032321D" w:rsidRPr="00F516A4">
        <w:rPr>
          <w:rFonts w:ascii="Arial" w:hAnsi="Arial" w:cs="Arial"/>
          <w:iCs/>
          <w:sz w:val="24"/>
          <w:szCs w:val="24"/>
          <w:lang w:val="pt-BR"/>
        </w:rPr>
        <w:t xml:space="preserve"> nº </w:t>
      </w:r>
      <w:r w:rsidR="00F516A4" w:rsidRPr="00F516A4">
        <w:rPr>
          <w:rFonts w:ascii="Arial" w:hAnsi="Arial" w:cs="Arial"/>
          <w:iCs/>
          <w:sz w:val="24"/>
          <w:szCs w:val="24"/>
          <w:lang w:val="pt-BR"/>
        </w:rPr>
        <w:t>737.385</w:t>
      </w:r>
      <w:r w:rsidR="00C55EC6" w:rsidRPr="00F516A4">
        <w:rPr>
          <w:rFonts w:ascii="Arial" w:hAnsi="Arial" w:cs="Arial"/>
          <w:iCs/>
          <w:sz w:val="24"/>
          <w:szCs w:val="24"/>
          <w:lang w:val="pt-BR"/>
        </w:rPr>
        <w:t>, residente e domiciliado n</w:t>
      </w:r>
      <w:r w:rsidR="004C1E98" w:rsidRPr="00F516A4">
        <w:rPr>
          <w:rFonts w:ascii="Arial" w:hAnsi="Arial" w:cs="Arial"/>
          <w:iCs/>
          <w:sz w:val="24"/>
          <w:szCs w:val="24"/>
          <w:lang w:val="pt-BR"/>
        </w:rPr>
        <w:t xml:space="preserve">a </w:t>
      </w:r>
      <w:r w:rsidR="00F516A4" w:rsidRPr="00F516A4">
        <w:rPr>
          <w:rFonts w:ascii="Arial" w:eastAsia="BookmanOldStyle" w:hAnsi="Arial" w:cs="Arial"/>
          <w:sz w:val="24"/>
          <w:szCs w:val="24"/>
          <w:lang w:val="pt-BR"/>
        </w:rPr>
        <w:t>Zona Rural, s/n, corrego Montes claros, São Domingos do Norte - ES, CEP 29745-000</w:t>
      </w:r>
      <w:r w:rsidR="00C55EC6" w:rsidRPr="00F516A4">
        <w:rPr>
          <w:rFonts w:ascii="Arial" w:hAnsi="Arial" w:cs="Arial"/>
          <w:iCs/>
          <w:sz w:val="24"/>
          <w:szCs w:val="24"/>
          <w:lang w:val="pt-BR"/>
        </w:rPr>
        <w:t xml:space="preserve">, </w:t>
      </w:r>
      <w:r w:rsidR="00C55EC6" w:rsidRPr="00F516A4">
        <w:rPr>
          <w:rFonts w:ascii="Arial" w:eastAsia="BookmanOldStyle" w:hAnsi="Arial" w:cs="Arial"/>
          <w:sz w:val="24"/>
          <w:szCs w:val="24"/>
          <w:lang w:val="pt-BR"/>
        </w:rPr>
        <w:t>resolvem celebrar o presente contrato</w:t>
      </w:r>
      <w:r w:rsidR="00C55EC6" w:rsidRPr="00F516A4">
        <w:rPr>
          <w:rFonts w:ascii="Arial" w:hAnsi="Arial" w:cs="Arial"/>
          <w:sz w:val="24"/>
          <w:szCs w:val="24"/>
          <w:lang w:val="pt-BR"/>
        </w:rPr>
        <w:t xml:space="preserve">, em conformidade com a </w:t>
      </w:r>
      <w:r w:rsidR="00F516A4" w:rsidRPr="00F516A4">
        <w:rPr>
          <w:rFonts w:ascii="Arial" w:hAnsi="Arial" w:cs="Arial"/>
          <w:sz w:val="24"/>
          <w:szCs w:val="24"/>
          <w:lang w:val="pt-BR"/>
        </w:rPr>
        <w:t>Dispensa de Licitação nº 02/2019</w:t>
      </w:r>
      <w:r w:rsidR="00C55EC6" w:rsidRPr="00F516A4">
        <w:rPr>
          <w:rFonts w:ascii="Arial" w:hAnsi="Arial" w:cs="Arial"/>
          <w:sz w:val="24"/>
          <w:szCs w:val="24"/>
          <w:lang w:val="pt-BR"/>
        </w:rPr>
        <w:t>, e com proposta respectiva, que será regido pelas cláusulas e condições seguintes, sujeitando-se as partes às disposições da Lei Federal n.º 8.666 de 21 de junho de 1993, suas alterações, e, no que couber, à toda a legislação vigente aplicável ao presente instrumento.</w:t>
      </w:r>
    </w:p>
    <w:p w:rsidR="007227CF" w:rsidRPr="00D57601" w:rsidRDefault="007227CF" w:rsidP="0079725D">
      <w:pPr>
        <w:widowControl w:val="0"/>
        <w:autoSpaceDE w:val="0"/>
        <w:autoSpaceDN w:val="0"/>
        <w:adjustRightInd w:val="0"/>
        <w:spacing w:after="0" w:line="240" w:lineRule="auto"/>
        <w:jc w:val="both"/>
        <w:rPr>
          <w:rFonts w:ascii="Arial" w:hAnsi="Arial" w:cs="Arial"/>
          <w:b/>
          <w:bCs/>
          <w:sz w:val="24"/>
          <w:szCs w:val="24"/>
          <w:lang w:val="pt-BR"/>
        </w:rPr>
      </w:pPr>
    </w:p>
    <w:p w:rsidR="00C55EC6" w:rsidRPr="00850723"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850723">
        <w:rPr>
          <w:rFonts w:ascii="Arial" w:hAnsi="Arial" w:cs="Arial"/>
          <w:b/>
          <w:bCs/>
          <w:sz w:val="24"/>
          <w:szCs w:val="24"/>
          <w:u w:val="single"/>
          <w:lang w:val="pt-BR"/>
        </w:rPr>
        <w:t>CLÁUSULA PRIMEIRA - DO OBJETO DO CONTRATO</w:t>
      </w:r>
    </w:p>
    <w:p w:rsidR="009A6556" w:rsidRDefault="007227CF" w:rsidP="007227CF">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color w:val="000000"/>
          <w:sz w:val="24"/>
          <w:szCs w:val="24"/>
          <w:lang w:val="pt-BR"/>
        </w:rPr>
        <w:t xml:space="preserve">1.1 Contratação de </w:t>
      </w:r>
      <w:r w:rsidR="009A6556">
        <w:rPr>
          <w:rFonts w:ascii="Arial" w:hAnsi="Arial" w:cs="Arial"/>
          <w:color w:val="000000"/>
          <w:sz w:val="24"/>
          <w:szCs w:val="24"/>
          <w:lang w:val="pt-BR"/>
        </w:rPr>
        <w:t xml:space="preserve">empresa especializada para ministrar 20 horas/aulas/semana de oficina de futebol, atuando como tecnico da escolinha para os alunos matriculados pela SEMTADES. </w:t>
      </w:r>
    </w:p>
    <w:p w:rsidR="00C55EC6" w:rsidRPr="00651603" w:rsidRDefault="007227CF" w:rsidP="007227CF">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1.2 </w:t>
      </w:r>
      <w:r w:rsidR="00C55EC6" w:rsidRPr="00651603">
        <w:rPr>
          <w:rFonts w:ascii="Arial" w:hAnsi="Arial" w:cs="Arial"/>
          <w:sz w:val="24"/>
          <w:szCs w:val="24"/>
          <w:lang w:val="pt-BR"/>
        </w:rPr>
        <w:t xml:space="preserve">Os serviços ora contratados são os constantes da proposta da CONTRATADA à </w:t>
      </w:r>
      <w:r w:rsidR="009A6556">
        <w:rPr>
          <w:rFonts w:ascii="Arial" w:hAnsi="Arial" w:cs="Arial"/>
          <w:sz w:val="24"/>
          <w:szCs w:val="24"/>
          <w:lang w:val="pt-BR"/>
        </w:rPr>
        <w:t xml:space="preserve">Dispensa de </w:t>
      </w:r>
      <w:r w:rsidR="00C55EC6" w:rsidRPr="00651603">
        <w:rPr>
          <w:rFonts w:ascii="Arial" w:hAnsi="Arial" w:cs="Arial"/>
          <w:sz w:val="24"/>
          <w:szCs w:val="24"/>
          <w:lang w:val="pt-BR"/>
        </w:rPr>
        <w:t>Li</w:t>
      </w:r>
      <w:r w:rsidR="00D04663" w:rsidRPr="00651603">
        <w:rPr>
          <w:rFonts w:ascii="Arial" w:hAnsi="Arial" w:cs="Arial"/>
          <w:sz w:val="24"/>
          <w:szCs w:val="24"/>
          <w:lang w:val="pt-BR"/>
        </w:rPr>
        <w:t xml:space="preserve">citação </w:t>
      </w:r>
      <w:r w:rsidR="009A6556">
        <w:rPr>
          <w:rFonts w:ascii="Arial" w:hAnsi="Arial" w:cs="Arial"/>
          <w:sz w:val="24"/>
          <w:szCs w:val="24"/>
          <w:lang w:val="pt-BR"/>
        </w:rPr>
        <w:t>nº</w:t>
      </w:r>
      <w:r w:rsidR="00AF1FC6" w:rsidRPr="00651603">
        <w:rPr>
          <w:rFonts w:ascii="Arial" w:hAnsi="Arial" w:cs="Arial"/>
          <w:sz w:val="24"/>
          <w:szCs w:val="24"/>
          <w:lang w:val="pt-BR"/>
        </w:rPr>
        <w:t xml:space="preserve"> </w:t>
      </w:r>
      <w:r w:rsidR="009A6556">
        <w:rPr>
          <w:rFonts w:ascii="Arial" w:hAnsi="Arial" w:cs="Arial"/>
          <w:sz w:val="24"/>
          <w:szCs w:val="24"/>
          <w:lang w:val="pt-BR"/>
        </w:rPr>
        <w:t>02/2019</w:t>
      </w:r>
      <w:r w:rsidR="00C55EC6" w:rsidRPr="00651603">
        <w:rPr>
          <w:rFonts w:ascii="Arial" w:hAnsi="Arial" w:cs="Arial"/>
          <w:sz w:val="24"/>
          <w:szCs w:val="24"/>
          <w:lang w:val="pt-BR"/>
        </w:rPr>
        <w:t xml:space="preserve"> parte integrante e inseparável deste contrato. </w:t>
      </w:r>
    </w:p>
    <w:p w:rsidR="00C55EC6" w:rsidRPr="00651603" w:rsidRDefault="00C55EC6" w:rsidP="0079725D">
      <w:pPr>
        <w:widowControl w:val="0"/>
        <w:autoSpaceDE w:val="0"/>
        <w:autoSpaceDN w:val="0"/>
        <w:adjustRightInd w:val="0"/>
        <w:spacing w:after="0" w:line="240" w:lineRule="auto"/>
        <w:jc w:val="both"/>
        <w:rPr>
          <w:rFonts w:ascii="Arial" w:hAnsi="Arial" w:cs="Arial"/>
          <w:b/>
          <w:bCs/>
          <w:sz w:val="24"/>
          <w:szCs w:val="24"/>
          <w:lang w:val="pt-BR"/>
        </w:rPr>
      </w:pPr>
    </w:p>
    <w:p w:rsidR="00C55EC6" w:rsidRPr="00850723"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850723">
        <w:rPr>
          <w:rFonts w:ascii="Arial" w:hAnsi="Arial" w:cs="Arial"/>
          <w:b/>
          <w:bCs/>
          <w:sz w:val="24"/>
          <w:szCs w:val="24"/>
          <w:u w:val="single"/>
          <w:lang w:val="pt-BR"/>
        </w:rPr>
        <w:t>CLÁUSULA SEGUNDA - DO PREÇO</w:t>
      </w:r>
    </w:p>
    <w:p w:rsidR="0087080A"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 xml:space="preserve">2.1. O preço global do presente contrato, é </w:t>
      </w:r>
      <w:r w:rsidRPr="000E00DF">
        <w:rPr>
          <w:rFonts w:ascii="Arial" w:hAnsi="Arial" w:cs="Arial"/>
          <w:sz w:val="24"/>
          <w:szCs w:val="24"/>
          <w:lang w:val="pt-BR"/>
        </w:rPr>
        <w:t xml:space="preserve">de </w:t>
      </w:r>
      <w:r w:rsidRPr="000E00DF">
        <w:rPr>
          <w:rFonts w:ascii="Arial" w:hAnsi="Arial" w:cs="Arial"/>
          <w:b/>
          <w:sz w:val="24"/>
          <w:szCs w:val="24"/>
          <w:lang w:val="pt-BR"/>
        </w:rPr>
        <w:t xml:space="preserve">R$ </w:t>
      </w:r>
      <w:r w:rsidR="00EE316B" w:rsidRPr="000E00DF">
        <w:rPr>
          <w:rFonts w:ascii="Arial" w:hAnsi="Arial" w:cs="Arial"/>
          <w:b/>
          <w:sz w:val="24"/>
          <w:szCs w:val="24"/>
          <w:lang w:val="pt-BR"/>
        </w:rPr>
        <w:t>20.</w:t>
      </w:r>
      <w:r w:rsidR="000E00DF" w:rsidRPr="000E00DF">
        <w:rPr>
          <w:rFonts w:ascii="Arial" w:hAnsi="Arial" w:cs="Arial"/>
          <w:b/>
          <w:sz w:val="24"/>
          <w:szCs w:val="24"/>
          <w:lang w:val="pt-BR"/>
        </w:rPr>
        <w:t>880</w:t>
      </w:r>
      <w:r w:rsidR="00EE316B" w:rsidRPr="000E00DF">
        <w:rPr>
          <w:rFonts w:ascii="Arial" w:hAnsi="Arial" w:cs="Arial"/>
          <w:b/>
          <w:sz w:val="24"/>
          <w:szCs w:val="24"/>
          <w:lang w:val="pt-BR"/>
        </w:rPr>
        <w:t>,00</w:t>
      </w:r>
      <w:r w:rsidRPr="000E00DF">
        <w:rPr>
          <w:rFonts w:ascii="Arial" w:hAnsi="Arial" w:cs="Arial"/>
          <w:sz w:val="24"/>
          <w:szCs w:val="24"/>
          <w:lang w:val="pt-BR"/>
        </w:rPr>
        <w:t xml:space="preserve"> (</w:t>
      </w:r>
      <w:r w:rsidR="00EE316B">
        <w:rPr>
          <w:rFonts w:ascii="Arial" w:hAnsi="Arial" w:cs="Arial"/>
          <w:sz w:val="24"/>
          <w:szCs w:val="24"/>
          <w:lang w:val="pt-BR"/>
        </w:rPr>
        <w:t xml:space="preserve">vinte mil </w:t>
      </w:r>
      <w:r w:rsidR="000E00DF">
        <w:rPr>
          <w:rFonts w:ascii="Arial" w:hAnsi="Arial" w:cs="Arial"/>
          <w:sz w:val="24"/>
          <w:szCs w:val="24"/>
          <w:lang w:val="pt-BR"/>
        </w:rPr>
        <w:t>oitocentos</w:t>
      </w:r>
      <w:r w:rsidR="00EE316B">
        <w:rPr>
          <w:rFonts w:ascii="Arial" w:hAnsi="Arial" w:cs="Arial"/>
          <w:sz w:val="24"/>
          <w:szCs w:val="24"/>
          <w:lang w:val="pt-BR"/>
        </w:rPr>
        <w:t xml:space="preserve"> e </w:t>
      </w:r>
      <w:r w:rsidR="000E00DF">
        <w:rPr>
          <w:rFonts w:ascii="Arial" w:hAnsi="Arial" w:cs="Arial"/>
          <w:sz w:val="24"/>
          <w:szCs w:val="24"/>
          <w:lang w:val="pt-BR"/>
        </w:rPr>
        <w:t>oitenta</w:t>
      </w:r>
      <w:r w:rsidR="00EE316B">
        <w:rPr>
          <w:rFonts w:ascii="Arial" w:hAnsi="Arial" w:cs="Arial"/>
          <w:sz w:val="24"/>
          <w:szCs w:val="24"/>
          <w:lang w:val="pt-BR"/>
        </w:rPr>
        <w:t xml:space="preserve"> reais</w:t>
      </w:r>
      <w:r w:rsidRPr="00651603">
        <w:rPr>
          <w:rFonts w:ascii="Arial" w:hAnsi="Arial" w:cs="Arial"/>
          <w:sz w:val="24"/>
          <w:szCs w:val="24"/>
          <w:lang w:val="pt-BR"/>
        </w:rPr>
        <w:t>), no qual já estão incluídos todos os encargos, benefícios e despesas indiretas e demais despesas de qualquer natureza, razão pela qual nenhum outro valor será devido pela CONTRATANTE em decorrência da execução dos serviços contratados.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693"/>
        <w:gridCol w:w="1559"/>
        <w:gridCol w:w="1559"/>
        <w:gridCol w:w="2835"/>
      </w:tblGrid>
      <w:tr w:rsidR="0087080A" w:rsidRPr="000A6C89" w:rsidTr="009C654D">
        <w:trPr>
          <w:trHeight w:val="713"/>
        </w:trPr>
        <w:tc>
          <w:tcPr>
            <w:tcW w:w="993"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Item</w:t>
            </w:r>
          </w:p>
        </w:tc>
        <w:tc>
          <w:tcPr>
            <w:tcW w:w="2693"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especificação</w:t>
            </w:r>
          </w:p>
        </w:tc>
        <w:tc>
          <w:tcPr>
            <w:tcW w:w="1559" w:type="dxa"/>
            <w:shd w:val="clear" w:color="auto" w:fill="FFFFFF" w:themeFill="background1"/>
            <w:vAlign w:val="center"/>
          </w:tcPr>
          <w:p w:rsidR="0087080A" w:rsidRPr="000A6C89" w:rsidRDefault="0087080A" w:rsidP="000E00DF">
            <w:pPr>
              <w:jc w:val="center"/>
              <w:rPr>
                <w:rFonts w:ascii="Arial" w:hAnsi="Arial" w:cs="Arial"/>
                <w:b/>
                <w:sz w:val="24"/>
                <w:szCs w:val="24"/>
              </w:rPr>
            </w:pPr>
            <w:r w:rsidRPr="000A6C89">
              <w:rPr>
                <w:rFonts w:ascii="Arial" w:hAnsi="Arial" w:cs="Arial"/>
                <w:b/>
                <w:sz w:val="24"/>
                <w:szCs w:val="24"/>
              </w:rPr>
              <w:t xml:space="preserve">Quantidade </w:t>
            </w:r>
          </w:p>
        </w:tc>
        <w:tc>
          <w:tcPr>
            <w:tcW w:w="1559"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Valor (R$) Un.</w:t>
            </w:r>
          </w:p>
        </w:tc>
        <w:tc>
          <w:tcPr>
            <w:tcW w:w="2835" w:type="dxa"/>
            <w:shd w:val="clear" w:color="auto" w:fill="FFFFFF" w:themeFill="background1"/>
            <w:vAlign w:val="center"/>
          </w:tcPr>
          <w:p w:rsidR="0087080A" w:rsidRPr="000A6C89" w:rsidRDefault="0087080A" w:rsidP="009C654D">
            <w:pPr>
              <w:jc w:val="center"/>
              <w:rPr>
                <w:rFonts w:ascii="Arial" w:hAnsi="Arial" w:cs="Arial"/>
                <w:b/>
                <w:sz w:val="24"/>
                <w:szCs w:val="24"/>
              </w:rPr>
            </w:pPr>
            <w:r w:rsidRPr="000A6C89">
              <w:rPr>
                <w:rFonts w:ascii="Arial" w:hAnsi="Arial" w:cs="Arial"/>
                <w:b/>
                <w:sz w:val="24"/>
                <w:szCs w:val="24"/>
              </w:rPr>
              <w:t>Valor (R$) Total Acumulado</w:t>
            </w:r>
          </w:p>
        </w:tc>
      </w:tr>
      <w:tr w:rsidR="0087080A" w:rsidRPr="000A6C89" w:rsidTr="009A6556">
        <w:trPr>
          <w:trHeight w:val="315"/>
        </w:trPr>
        <w:tc>
          <w:tcPr>
            <w:tcW w:w="993" w:type="dxa"/>
            <w:vAlign w:val="center"/>
          </w:tcPr>
          <w:p w:rsidR="0087080A" w:rsidRPr="000A6C89" w:rsidRDefault="0087080A" w:rsidP="0087080A">
            <w:pPr>
              <w:jc w:val="center"/>
              <w:rPr>
                <w:rFonts w:ascii="Arial" w:hAnsi="Arial" w:cs="Arial"/>
                <w:sz w:val="24"/>
                <w:szCs w:val="24"/>
              </w:rPr>
            </w:pPr>
            <w:r w:rsidRPr="000A6C89">
              <w:rPr>
                <w:rFonts w:ascii="Arial" w:hAnsi="Arial" w:cs="Arial"/>
                <w:sz w:val="24"/>
                <w:szCs w:val="24"/>
              </w:rPr>
              <w:t>00</w:t>
            </w:r>
            <w:r>
              <w:rPr>
                <w:rFonts w:ascii="Arial" w:hAnsi="Arial" w:cs="Arial"/>
                <w:sz w:val="24"/>
                <w:szCs w:val="24"/>
              </w:rPr>
              <w:t>1</w:t>
            </w:r>
          </w:p>
        </w:tc>
        <w:tc>
          <w:tcPr>
            <w:tcW w:w="2693" w:type="dxa"/>
            <w:vAlign w:val="center"/>
          </w:tcPr>
          <w:p w:rsidR="0087080A" w:rsidRPr="0087080A" w:rsidRDefault="009A6556" w:rsidP="0087080A">
            <w:pPr>
              <w:rPr>
                <w:rFonts w:ascii="Arial" w:hAnsi="Arial" w:cs="Arial"/>
                <w:sz w:val="24"/>
                <w:szCs w:val="24"/>
                <w:lang w:val="pt-BR"/>
              </w:rPr>
            </w:pPr>
            <w:r>
              <w:rPr>
                <w:rFonts w:ascii="Arial" w:hAnsi="Arial" w:cs="Arial"/>
                <w:sz w:val="24"/>
                <w:szCs w:val="24"/>
                <w:lang w:val="pt-BR"/>
              </w:rPr>
              <w:t>Tecnico de futebol</w:t>
            </w:r>
          </w:p>
        </w:tc>
        <w:tc>
          <w:tcPr>
            <w:tcW w:w="1559" w:type="dxa"/>
            <w:vAlign w:val="center"/>
          </w:tcPr>
          <w:p w:rsidR="0087080A" w:rsidRPr="000A6C89" w:rsidRDefault="000E00DF" w:rsidP="00EE316B">
            <w:pPr>
              <w:jc w:val="center"/>
              <w:rPr>
                <w:rFonts w:ascii="Arial" w:hAnsi="Arial" w:cs="Arial"/>
                <w:sz w:val="24"/>
                <w:szCs w:val="24"/>
              </w:rPr>
            </w:pPr>
            <w:r>
              <w:rPr>
                <w:rFonts w:ascii="Arial" w:hAnsi="Arial" w:cs="Arial"/>
                <w:sz w:val="24"/>
                <w:szCs w:val="24"/>
              </w:rPr>
              <w:t>12 parcelas</w:t>
            </w:r>
          </w:p>
        </w:tc>
        <w:tc>
          <w:tcPr>
            <w:tcW w:w="1559" w:type="dxa"/>
            <w:vAlign w:val="center"/>
          </w:tcPr>
          <w:p w:rsidR="0087080A" w:rsidRPr="000A6C89" w:rsidRDefault="009A6556" w:rsidP="0087080A">
            <w:pPr>
              <w:jc w:val="center"/>
              <w:rPr>
                <w:rFonts w:ascii="Arial" w:hAnsi="Arial" w:cs="Arial"/>
                <w:sz w:val="24"/>
                <w:szCs w:val="24"/>
              </w:rPr>
            </w:pPr>
            <w:r>
              <w:rPr>
                <w:rFonts w:ascii="Arial" w:hAnsi="Arial" w:cs="Arial"/>
                <w:sz w:val="24"/>
                <w:szCs w:val="24"/>
              </w:rPr>
              <w:t>1.740,00</w:t>
            </w:r>
          </w:p>
        </w:tc>
        <w:tc>
          <w:tcPr>
            <w:tcW w:w="2835" w:type="dxa"/>
            <w:vAlign w:val="center"/>
          </w:tcPr>
          <w:p w:rsidR="0087080A" w:rsidRPr="000A6C89" w:rsidRDefault="009A6556" w:rsidP="000E00DF">
            <w:pPr>
              <w:jc w:val="center"/>
              <w:rPr>
                <w:rFonts w:ascii="Arial" w:hAnsi="Arial" w:cs="Arial"/>
                <w:sz w:val="24"/>
                <w:szCs w:val="24"/>
              </w:rPr>
            </w:pPr>
            <w:r>
              <w:rPr>
                <w:rFonts w:ascii="Arial" w:hAnsi="Arial" w:cs="Arial"/>
                <w:sz w:val="24"/>
                <w:szCs w:val="24"/>
              </w:rPr>
              <w:t>20.</w:t>
            </w:r>
            <w:r w:rsidR="000E00DF">
              <w:rPr>
                <w:rFonts w:ascii="Arial" w:hAnsi="Arial" w:cs="Arial"/>
                <w:sz w:val="24"/>
                <w:szCs w:val="24"/>
              </w:rPr>
              <w:t>880</w:t>
            </w:r>
            <w:r>
              <w:rPr>
                <w:rFonts w:ascii="Arial" w:hAnsi="Arial" w:cs="Arial"/>
                <w:sz w:val="24"/>
                <w:szCs w:val="24"/>
              </w:rPr>
              <w:t>,00</w:t>
            </w:r>
          </w:p>
        </w:tc>
      </w:tr>
      <w:tr w:rsidR="0087080A" w:rsidRPr="000A6C89" w:rsidTr="009C654D">
        <w:trPr>
          <w:trHeight w:val="287"/>
        </w:trPr>
        <w:tc>
          <w:tcPr>
            <w:tcW w:w="9639" w:type="dxa"/>
            <w:gridSpan w:val="5"/>
            <w:vAlign w:val="center"/>
          </w:tcPr>
          <w:p w:rsidR="0087080A" w:rsidRPr="000A6C89" w:rsidRDefault="0087080A" w:rsidP="009A6556">
            <w:pPr>
              <w:jc w:val="center"/>
              <w:rPr>
                <w:rFonts w:ascii="Arial" w:hAnsi="Arial" w:cs="Arial"/>
                <w:sz w:val="24"/>
                <w:szCs w:val="24"/>
              </w:rPr>
            </w:pPr>
            <w:r w:rsidRPr="000A6C89">
              <w:rPr>
                <w:rFonts w:ascii="Arial" w:hAnsi="Arial" w:cs="Arial"/>
                <w:sz w:val="24"/>
                <w:szCs w:val="24"/>
              </w:rPr>
              <w:t xml:space="preserve">VALOR GLOBAL                                                                     </w:t>
            </w:r>
            <w:r>
              <w:rPr>
                <w:rFonts w:ascii="Arial" w:hAnsi="Arial" w:cs="Arial"/>
                <w:sz w:val="24"/>
                <w:szCs w:val="24"/>
              </w:rPr>
              <w:t xml:space="preserve">              </w:t>
            </w:r>
            <w:r w:rsidRPr="000A6C89">
              <w:rPr>
                <w:rFonts w:ascii="Arial" w:hAnsi="Arial" w:cs="Arial"/>
                <w:sz w:val="24"/>
                <w:szCs w:val="24"/>
              </w:rPr>
              <w:t xml:space="preserve">R$ </w:t>
            </w:r>
            <w:r w:rsidR="009A6556">
              <w:rPr>
                <w:rFonts w:ascii="Arial" w:hAnsi="Arial" w:cs="Arial"/>
                <w:sz w:val="24"/>
                <w:szCs w:val="24"/>
              </w:rPr>
              <w:t>20.880,00</w:t>
            </w:r>
          </w:p>
        </w:tc>
      </w:tr>
    </w:tbl>
    <w:p w:rsidR="000E00DF" w:rsidRDefault="000E00DF" w:rsidP="0079725D">
      <w:pPr>
        <w:widowControl w:val="0"/>
        <w:autoSpaceDE w:val="0"/>
        <w:autoSpaceDN w:val="0"/>
        <w:adjustRightInd w:val="0"/>
        <w:spacing w:after="0" w:line="240" w:lineRule="auto"/>
        <w:jc w:val="both"/>
        <w:rPr>
          <w:rFonts w:ascii="Arial" w:hAnsi="Arial" w:cs="Arial"/>
          <w:b/>
          <w:bCs/>
          <w:sz w:val="24"/>
          <w:szCs w:val="24"/>
          <w:u w:val="single"/>
          <w:lang w:val="pt-BR"/>
        </w:rPr>
      </w:pPr>
    </w:p>
    <w:p w:rsidR="000E00DF" w:rsidRDefault="000E00DF" w:rsidP="0079725D">
      <w:pPr>
        <w:widowControl w:val="0"/>
        <w:autoSpaceDE w:val="0"/>
        <w:autoSpaceDN w:val="0"/>
        <w:adjustRightInd w:val="0"/>
        <w:spacing w:after="0" w:line="240" w:lineRule="auto"/>
        <w:jc w:val="both"/>
        <w:rPr>
          <w:rFonts w:ascii="Arial" w:hAnsi="Arial" w:cs="Arial"/>
          <w:b/>
          <w:bCs/>
          <w:sz w:val="24"/>
          <w:szCs w:val="24"/>
          <w:u w:val="single"/>
          <w:lang w:val="pt-BR"/>
        </w:rPr>
      </w:pPr>
    </w:p>
    <w:p w:rsidR="00C55EC6" w:rsidRPr="0046645D"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46645D">
        <w:rPr>
          <w:rFonts w:ascii="Arial" w:hAnsi="Arial" w:cs="Arial"/>
          <w:b/>
          <w:bCs/>
          <w:sz w:val="24"/>
          <w:szCs w:val="24"/>
          <w:u w:val="single"/>
          <w:lang w:val="pt-BR"/>
        </w:rPr>
        <w:lastRenderedPageBreak/>
        <w:t>CLÁUSULA TER</w:t>
      </w:r>
      <w:r w:rsidR="00850723" w:rsidRPr="0046645D">
        <w:rPr>
          <w:rFonts w:ascii="Arial" w:hAnsi="Arial" w:cs="Arial"/>
          <w:b/>
          <w:bCs/>
          <w:sz w:val="24"/>
          <w:szCs w:val="24"/>
          <w:u w:val="single"/>
          <w:lang w:val="pt-BR"/>
        </w:rPr>
        <w:t>C</w:t>
      </w:r>
      <w:r w:rsidRPr="0046645D">
        <w:rPr>
          <w:rFonts w:ascii="Arial" w:hAnsi="Arial" w:cs="Arial"/>
          <w:b/>
          <w:bCs/>
          <w:sz w:val="24"/>
          <w:szCs w:val="24"/>
          <w:u w:val="single"/>
          <w:lang w:val="pt-BR"/>
        </w:rPr>
        <w:t>EIRA - DA EXECUÇÃO DO OBJETO</w:t>
      </w:r>
    </w:p>
    <w:p w:rsidR="003242E2"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obedecerá às condições </w:t>
      </w:r>
      <w:r w:rsidR="00995B8C">
        <w:rPr>
          <w:rFonts w:ascii="Arial" w:hAnsi="Arial" w:cs="Arial"/>
          <w:sz w:val="24"/>
          <w:szCs w:val="24"/>
          <w:lang w:val="pt-BR"/>
        </w:rPr>
        <w:t>da Dispensa de Licitação,</w:t>
      </w:r>
      <w:r w:rsidR="007227CF" w:rsidRPr="0046645D">
        <w:rPr>
          <w:rFonts w:ascii="Arial" w:hAnsi="Arial" w:cs="Arial"/>
          <w:sz w:val="24"/>
          <w:szCs w:val="24"/>
          <w:lang w:val="pt-BR"/>
        </w:rPr>
        <w:t xml:space="preserve"> acima referid</w:t>
      </w:r>
      <w:r w:rsidR="00995B8C">
        <w:rPr>
          <w:rFonts w:ascii="Arial" w:hAnsi="Arial" w:cs="Arial"/>
          <w:sz w:val="24"/>
          <w:szCs w:val="24"/>
          <w:lang w:val="pt-BR"/>
        </w:rPr>
        <w:t>a</w:t>
      </w:r>
      <w:r w:rsidR="007227CF" w:rsidRPr="0046645D">
        <w:rPr>
          <w:rFonts w:ascii="Arial" w:hAnsi="Arial" w:cs="Arial"/>
          <w:sz w:val="24"/>
          <w:szCs w:val="24"/>
          <w:lang w:val="pt-BR"/>
        </w:rPr>
        <w:t xml:space="preserve"> para o perfeito cumprimento do objeto deste contrato</w:t>
      </w:r>
      <w:r w:rsidR="005F4672" w:rsidRPr="0046645D">
        <w:rPr>
          <w:rFonts w:ascii="Arial" w:hAnsi="Arial" w:cs="Arial"/>
          <w:sz w:val="24"/>
          <w:szCs w:val="24"/>
          <w:lang w:val="pt-BR"/>
        </w:rPr>
        <w:t>.</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deverá iniciar os trabalhos imediatamente após a data de assinatura do contrato.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O presente Contrato deverá garantir a proteção dos direitos aos responsáveis pela produção dos trabalhos de estudos e pesquisas multidisciplinares aplicadas. </w:t>
      </w:r>
    </w:p>
    <w:p w:rsidR="00C55EC6" w:rsidRPr="0046645D" w:rsidRDefault="007227CF"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A CONTRATANTE e a CONTRATADA, em comum acordo, durante a vigência deste Contrato poderá ceder</w:t>
      </w:r>
      <w:r w:rsidR="00C55EC6" w:rsidRPr="0046645D">
        <w:rPr>
          <w:rFonts w:ascii="Arial" w:hAnsi="Arial" w:cs="Arial"/>
          <w:sz w:val="24"/>
          <w:szCs w:val="24"/>
          <w:lang w:val="pt-BR"/>
        </w:rPr>
        <w:t xml:space="preserve"> direitos de uso de dados, informações, relatórios e outros documentos pertinentes, para outros que desejarem utilizá-los para fins acadêmicos, de pesquisa e de apresentação e seminários, congressos e outros eventos de cunho científico.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CONTRATADA deverá entregar até o quinto dia útil do mês </w:t>
      </w:r>
      <w:r w:rsidR="007227CF" w:rsidRPr="0046645D">
        <w:rPr>
          <w:rFonts w:ascii="Arial" w:hAnsi="Arial" w:cs="Arial"/>
          <w:sz w:val="24"/>
          <w:szCs w:val="24"/>
          <w:lang w:val="pt-BR"/>
        </w:rPr>
        <w:t>subsequente</w:t>
      </w:r>
      <w:r w:rsidRPr="0046645D">
        <w:rPr>
          <w:rFonts w:ascii="Arial" w:hAnsi="Arial" w:cs="Arial"/>
          <w:sz w:val="24"/>
          <w:szCs w:val="24"/>
          <w:lang w:val="pt-BR"/>
        </w:rPr>
        <w:t xml:space="preserve"> ao mês que se deu o término da etapa, os produtos, documentos ou relatórios pertine</w:t>
      </w:r>
      <w:r w:rsidR="0046645D" w:rsidRPr="0046645D">
        <w:rPr>
          <w:rFonts w:ascii="Arial" w:hAnsi="Arial" w:cs="Arial"/>
          <w:sz w:val="24"/>
          <w:szCs w:val="24"/>
          <w:lang w:val="pt-BR"/>
        </w:rPr>
        <w:t>ntes, devidamente assinados</w:t>
      </w:r>
      <w:r w:rsidRPr="0046645D">
        <w:rPr>
          <w:rFonts w:ascii="Arial" w:hAnsi="Arial" w:cs="Arial"/>
          <w:sz w:val="24"/>
          <w:szCs w:val="24"/>
          <w:lang w:val="pt-BR"/>
        </w:rPr>
        <w:t xml:space="preserve">, para avaliação pela CONTRATANTE e posterior emissão de seu aceite. </w:t>
      </w:r>
    </w:p>
    <w:p w:rsidR="00C55EC6" w:rsidRPr="0046645D" w:rsidRDefault="00C55EC6" w:rsidP="0079725D">
      <w:pPr>
        <w:widowControl w:val="0"/>
        <w:numPr>
          <w:ilvl w:val="1"/>
          <w:numId w:val="5"/>
        </w:numPr>
        <w:tabs>
          <w:tab w:val="clear" w:pos="720"/>
          <w:tab w:val="num" w:pos="0"/>
          <w:tab w:val="left" w:pos="426"/>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 xml:space="preserve">A CONTRATANTE terá 15 (quinze dias) dias úteis para avaliar os produtos ou relatórios entregues e opinar sobre o seu aceite e, em caso de negação, convocar o coordenador Geral do Contrato para prestar esclarecimentos e fazer as correções cabíveis, devendo ser dada continuidade na execução dos trabalhos desta etapa até que ela seja concluída. </w:t>
      </w:r>
    </w:p>
    <w:p w:rsidR="00C55EC6" w:rsidRPr="0046645D" w:rsidRDefault="00C55EC6" w:rsidP="0079725D">
      <w:pPr>
        <w:widowControl w:val="0"/>
        <w:numPr>
          <w:ilvl w:val="1"/>
          <w:numId w:val="5"/>
        </w:numPr>
        <w:tabs>
          <w:tab w:val="clear" w:pos="720"/>
          <w:tab w:val="num" w:pos="0"/>
          <w:tab w:val="left" w:pos="426"/>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46645D">
        <w:rPr>
          <w:rFonts w:ascii="Arial" w:hAnsi="Arial" w:cs="Arial"/>
          <w:sz w:val="24"/>
          <w:szCs w:val="24"/>
          <w:lang w:val="pt-BR"/>
        </w:rPr>
        <w:t>A CONTRATADA deverá comunicar por escrito o encerramento dos trabalhos à</w:t>
      </w:r>
      <w:r w:rsidRPr="0046645D">
        <w:rPr>
          <w:rFonts w:ascii="Arial" w:hAnsi="Arial" w:cs="Arial"/>
          <w:b/>
          <w:bCs/>
          <w:sz w:val="24"/>
          <w:szCs w:val="24"/>
          <w:lang w:val="pt-BR"/>
        </w:rPr>
        <w:t xml:space="preserve"> </w:t>
      </w:r>
      <w:r w:rsidRPr="0046645D">
        <w:rPr>
          <w:rFonts w:ascii="Arial" w:hAnsi="Arial" w:cs="Arial"/>
          <w:sz w:val="24"/>
          <w:szCs w:val="24"/>
          <w:lang w:val="pt-BR"/>
        </w:rPr>
        <w:t>CONTRATANTE, entregando, na oportunidade, o relatório final dos trabalhos.</w:t>
      </w:r>
    </w:p>
    <w:p w:rsidR="00C55EC6" w:rsidRPr="00D640AE" w:rsidRDefault="00C55EC6" w:rsidP="0079725D">
      <w:pPr>
        <w:widowControl w:val="0"/>
        <w:numPr>
          <w:ilvl w:val="1"/>
          <w:numId w:val="5"/>
        </w:numPr>
        <w:tabs>
          <w:tab w:val="clear" w:pos="720"/>
          <w:tab w:val="num" w:pos="0"/>
          <w:tab w:val="left" w:pos="426"/>
          <w:tab w:val="num"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D640AE">
        <w:rPr>
          <w:rFonts w:ascii="Arial" w:hAnsi="Arial" w:cs="Arial"/>
          <w:sz w:val="24"/>
          <w:szCs w:val="24"/>
          <w:lang w:val="pt-BR"/>
        </w:rPr>
        <w:t xml:space="preserve">Caso não tenham sido atendidas as condições contratuais e técnicas na execução dos serviços, será lavrado Termo de Recusa, onde serão apontadas as falhas e irregularidades constatadas. </w:t>
      </w:r>
    </w:p>
    <w:p w:rsidR="00C55EC6" w:rsidRPr="00D640AE" w:rsidRDefault="00C55EC6" w:rsidP="0079725D">
      <w:pPr>
        <w:widowControl w:val="0"/>
        <w:numPr>
          <w:ilvl w:val="1"/>
          <w:numId w:val="5"/>
        </w:numPr>
        <w:tabs>
          <w:tab w:val="clear" w:pos="720"/>
          <w:tab w:val="num" w:pos="0"/>
          <w:tab w:val="left" w:pos="426"/>
          <w:tab w:val="num" w:pos="567"/>
          <w:tab w:val="num" w:pos="1648"/>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D640AE">
        <w:rPr>
          <w:rFonts w:ascii="Arial" w:hAnsi="Arial" w:cs="Arial"/>
          <w:sz w:val="24"/>
          <w:szCs w:val="24"/>
          <w:lang w:val="pt-BR"/>
        </w:rPr>
        <w:t xml:space="preserve">A CONTRATANTE poderá aceitar, a seu critério, o recebimento de parte dos serviços, desde que obedecidas </w:t>
      </w:r>
      <w:r w:rsidR="007227CF" w:rsidRPr="00D640AE">
        <w:rPr>
          <w:rFonts w:ascii="Arial" w:hAnsi="Arial" w:cs="Arial"/>
          <w:sz w:val="24"/>
          <w:szCs w:val="24"/>
          <w:lang w:val="pt-BR"/>
        </w:rPr>
        <w:t>às</w:t>
      </w:r>
      <w:r w:rsidRPr="00D640AE">
        <w:rPr>
          <w:rFonts w:ascii="Arial" w:hAnsi="Arial" w:cs="Arial"/>
          <w:sz w:val="24"/>
          <w:szCs w:val="24"/>
          <w:lang w:val="pt-BR"/>
        </w:rPr>
        <w:t xml:space="preserve"> condições vigentes. </w:t>
      </w:r>
    </w:p>
    <w:p w:rsidR="00D640AE" w:rsidRPr="0046645D" w:rsidRDefault="00D640AE" w:rsidP="00D640AE">
      <w:pPr>
        <w:widowControl w:val="0"/>
        <w:tabs>
          <w:tab w:val="left" w:pos="426"/>
          <w:tab w:val="num" w:pos="567"/>
          <w:tab w:val="num" w:pos="1648"/>
        </w:tabs>
        <w:overflowPunct w:val="0"/>
        <w:autoSpaceDE w:val="0"/>
        <w:autoSpaceDN w:val="0"/>
        <w:adjustRightInd w:val="0"/>
        <w:spacing w:after="0" w:line="240" w:lineRule="auto"/>
        <w:jc w:val="both"/>
        <w:rPr>
          <w:rFonts w:ascii="Arial" w:hAnsi="Arial" w:cs="Arial"/>
          <w:b/>
          <w:bCs/>
          <w:sz w:val="24"/>
          <w:szCs w:val="24"/>
          <w:lang w:val="pt-BR"/>
        </w:rPr>
      </w:pPr>
      <w:bookmarkStart w:id="0" w:name="page149"/>
      <w:bookmarkEnd w:id="0"/>
    </w:p>
    <w:p w:rsidR="00C55EC6" w:rsidRPr="00850723"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850723">
        <w:rPr>
          <w:rFonts w:ascii="Arial" w:hAnsi="Arial" w:cs="Arial"/>
          <w:b/>
          <w:bCs/>
          <w:sz w:val="24"/>
          <w:szCs w:val="24"/>
          <w:u w:val="single"/>
          <w:lang w:val="pt-BR"/>
        </w:rPr>
        <w:t>CLÁUSULA QUARTA – DAS CONDIÇÕES DE PAGAMENTO</w:t>
      </w:r>
    </w:p>
    <w:p w:rsidR="00C53B8F" w:rsidRPr="00651603" w:rsidRDefault="00C53B8F" w:rsidP="0079725D">
      <w:pPr>
        <w:widowControl w:val="0"/>
        <w:overflowPunct w:val="0"/>
        <w:autoSpaceDE w:val="0"/>
        <w:autoSpaceDN w:val="0"/>
        <w:adjustRightInd w:val="0"/>
        <w:spacing w:after="0" w:line="240" w:lineRule="auto"/>
        <w:ind w:left="1"/>
        <w:jc w:val="both"/>
        <w:rPr>
          <w:rFonts w:ascii="Arial" w:hAnsi="Arial" w:cs="Arial"/>
          <w:b/>
          <w:bCs/>
          <w:sz w:val="24"/>
          <w:szCs w:val="24"/>
          <w:lang w:val="pt-BR"/>
        </w:rPr>
      </w:pPr>
      <w:r w:rsidRPr="00651603">
        <w:rPr>
          <w:rFonts w:ascii="Arial" w:hAnsi="Arial" w:cs="Arial"/>
          <w:bCs/>
          <w:sz w:val="24"/>
          <w:szCs w:val="24"/>
          <w:lang w:val="pt-BR"/>
        </w:rPr>
        <w:t>4.1</w:t>
      </w:r>
      <w:r w:rsidR="00C55EC6" w:rsidRPr="00651603">
        <w:rPr>
          <w:rFonts w:ascii="Arial" w:hAnsi="Arial" w:cs="Arial"/>
          <w:b/>
          <w:bCs/>
          <w:sz w:val="24"/>
          <w:szCs w:val="24"/>
          <w:lang w:val="pt-BR"/>
        </w:rPr>
        <w:t xml:space="preserve"> </w:t>
      </w:r>
      <w:r w:rsidRPr="00651603">
        <w:rPr>
          <w:rFonts w:ascii="Arial" w:hAnsi="Arial" w:cs="Arial"/>
          <w:sz w:val="24"/>
          <w:szCs w:val="24"/>
          <w:lang w:val="pt-BR"/>
        </w:rPr>
        <w:t>O pagamento será efetuado meio de crédito bancário, mediante a apresentação da nota fiscal devidamente atestada pelo</w:t>
      </w:r>
      <w:r w:rsidR="0070405B" w:rsidRPr="00651603">
        <w:rPr>
          <w:rFonts w:ascii="Arial" w:hAnsi="Arial" w:cs="Arial"/>
          <w:sz w:val="24"/>
          <w:szCs w:val="24"/>
          <w:lang w:val="pt-BR"/>
        </w:rPr>
        <w:t xml:space="preserve"> fiscal do contrato.</w:t>
      </w:r>
      <w:r w:rsidRPr="00651603">
        <w:rPr>
          <w:rFonts w:ascii="Arial" w:hAnsi="Arial" w:cs="Arial"/>
          <w:sz w:val="24"/>
          <w:szCs w:val="24"/>
          <w:lang w:val="pt-BR"/>
        </w:rPr>
        <w:t xml:space="preserve"> </w:t>
      </w:r>
    </w:p>
    <w:p w:rsidR="00C53B8F" w:rsidRPr="00651603" w:rsidRDefault="00C53B8F"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4.2 Os pagamentos de todas as etapas ficam condicionados à aprovação da prestação de serviços relativos a cada etapa, conforme estabelecido no Termo de Referência – Anexo I deste Edital. </w:t>
      </w:r>
    </w:p>
    <w:p w:rsidR="00C55EC6" w:rsidRPr="00651603" w:rsidRDefault="00F2161C" w:rsidP="00F2161C">
      <w:pPr>
        <w:widowControl w:val="0"/>
        <w:overflowPunct w:val="0"/>
        <w:autoSpaceDE w:val="0"/>
        <w:autoSpaceDN w:val="0"/>
        <w:adjustRightInd w:val="0"/>
        <w:spacing w:after="0" w:line="240" w:lineRule="auto"/>
        <w:rPr>
          <w:rFonts w:ascii="Arial" w:hAnsi="Arial" w:cs="Arial"/>
          <w:bCs/>
          <w:sz w:val="24"/>
          <w:szCs w:val="24"/>
          <w:lang w:val="pt-BR"/>
        </w:rPr>
      </w:pPr>
      <w:r w:rsidRPr="00651603">
        <w:rPr>
          <w:rFonts w:ascii="Arial" w:hAnsi="Arial" w:cs="Arial"/>
          <w:sz w:val="24"/>
          <w:szCs w:val="24"/>
          <w:lang w:val="pt-BR"/>
        </w:rPr>
        <w:t xml:space="preserve">4.3 </w:t>
      </w:r>
      <w:r w:rsidR="00C53B8F" w:rsidRPr="00651603">
        <w:rPr>
          <w:rFonts w:ascii="Arial" w:hAnsi="Arial" w:cs="Arial"/>
          <w:sz w:val="24"/>
          <w:szCs w:val="24"/>
          <w:lang w:val="pt-BR"/>
        </w:rPr>
        <w:t>O pagamento será efetuado em até 10 (dez) dias corridos contados da data de apresentação da Nota Fiscal/Fatura devidamente atestada pelo Gestor do Contrato.</w:t>
      </w:r>
    </w:p>
    <w:p w:rsidR="00327E63" w:rsidRDefault="00F2161C" w:rsidP="00F2161C">
      <w:pPr>
        <w:widowControl w:val="0"/>
        <w:overflowPunct w:val="0"/>
        <w:autoSpaceDE w:val="0"/>
        <w:autoSpaceDN w:val="0"/>
        <w:adjustRightInd w:val="0"/>
        <w:spacing w:after="0" w:line="240" w:lineRule="auto"/>
        <w:rPr>
          <w:rFonts w:ascii="Arial" w:hAnsi="Arial" w:cs="Arial"/>
          <w:sz w:val="24"/>
          <w:szCs w:val="24"/>
          <w:lang w:val="pt-BR"/>
        </w:rPr>
      </w:pPr>
      <w:r w:rsidRPr="00651603">
        <w:rPr>
          <w:rFonts w:ascii="Arial" w:hAnsi="Arial" w:cs="Arial"/>
          <w:sz w:val="24"/>
          <w:szCs w:val="24"/>
          <w:lang w:val="pt-BR"/>
        </w:rPr>
        <w:t xml:space="preserve">4.5 </w:t>
      </w:r>
      <w:r w:rsidR="007227CF" w:rsidRPr="00651603">
        <w:rPr>
          <w:rFonts w:ascii="Arial" w:hAnsi="Arial" w:cs="Arial"/>
          <w:sz w:val="24"/>
          <w:szCs w:val="24"/>
          <w:lang w:val="pt-BR"/>
        </w:rPr>
        <w:t xml:space="preserve">Deverá </w:t>
      </w:r>
      <w:r w:rsidR="00327E63" w:rsidRPr="00651603">
        <w:rPr>
          <w:rFonts w:ascii="Arial" w:hAnsi="Arial" w:cs="Arial"/>
          <w:sz w:val="24"/>
          <w:szCs w:val="24"/>
          <w:lang w:val="pt-BR"/>
        </w:rPr>
        <w:t>apresentar o pag</w:t>
      </w:r>
      <w:r w:rsidR="007227CF" w:rsidRPr="00651603">
        <w:rPr>
          <w:rFonts w:ascii="Arial" w:hAnsi="Arial" w:cs="Arial"/>
          <w:sz w:val="24"/>
          <w:szCs w:val="24"/>
          <w:lang w:val="pt-BR"/>
        </w:rPr>
        <w:t>amento do carnê do mês do - DAS</w:t>
      </w:r>
      <w:r w:rsidR="00327E63" w:rsidRPr="00651603">
        <w:rPr>
          <w:rFonts w:ascii="Arial" w:hAnsi="Arial" w:cs="Arial"/>
          <w:sz w:val="24"/>
          <w:szCs w:val="24"/>
          <w:lang w:val="pt-BR"/>
        </w:rPr>
        <w:t>.</w:t>
      </w:r>
    </w:p>
    <w:p w:rsidR="00D640AE" w:rsidRPr="00651603" w:rsidRDefault="00D640AE" w:rsidP="00F2161C">
      <w:pPr>
        <w:widowControl w:val="0"/>
        <w:overflowPunct w:val="0"/>
        <w:autoSpaceDE w:val="0"/>
        <w:autoSpaceDN w:val="0"/>
        <w:adjustRightInd w:val="0"/>
        <w:spacing w:after="0" w:line="240" w:lineRule="auto"/>
        <w:rPr>
          <w:rFonts w:ascii="Arial" w:hAnsi="Arial" w:cs="Arial"/>
          <w:bCs/>
          <w:sz w:val="24"/>
          <w:szCs w:val="24"/>
          <w:lang w:val="pt-BR"/>
        </w:rPr>
      </w:pPr>
    </w:p>
    <w:p w:rsidR="00C55EC6" w:rsidRPr="00F223A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F223A0">
        <w:rPr>
          <w:rFonts w:ascii="Arial" w:hAnsi="Arial" w:cs="Arial"/>
          <w:b/>
          <w:bCs/>
          <w:sz w:val="24"/>
          <w:szCs w:val="24"/>
          <w:u w:val="single"/>
          <w:lang w:val="pt-BR"/>
        </w:rPr>
        <w:t>CLÁUSULA QUINTA – DA DOTAÇÃO ORÇAMENTÁRIA</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5.1.</w:t>
      </w:r>
      <w:r w:rsidRPr="00651603">
        <w:rPr>
          <w:rFonts w:ascii="Arial" w:hAnsi="Arial" w:cs="Arial"/>
          <w:b/>
          <w:bCs/>
          <w:sz w:val="24"/>
          <w:szCs w:val="24"/>
          <w:lang w:val="pt-BR"/>
        </w:rPr>
        <w:t xml:space="preserve"> </w:t>
      </w:r>
      <w:r w:rsidRPr="00651603">
        <w:rPr>
          <w:rFonts w:ascii="Arial" w:hAnsi="Arial" w:cs="Arial"/>
          <w:sz w:val="24"/>
          <w:szCs w:val="24"/>
          <w:lang w:val="pt-BR"/>
        </w:rPr>
        <w:t>As despesas decorrentes deste contrato correrão à conta da seguinte dotação</w:t>
      </w:r>
      <w:r w:rsidRPr="00651603">
        <w:rPr>
          <w:rFonts w:ascii="Arial" w:hAnsi="Arial" w:cs="Arial"/>
          <w:b/>
          <w:bCs/>
          <w:sz w:val="24"/>
          <w:szCs w:val="24"/>
          <w:lang w:val="pt-BR"/>
        </w:rPr>
        <w:t xml:space="preserve"> </w:t>
      </w:r>
      <w:r w:rsidRPr="00651603">
        <w:rPr>
          <w:rFonts w:ascii="Arial" w:hAnsi="Arial" w:cs="Arial"/>
          <w:sz w:val="24"/>
          <w:szCs w:val="24"/>
          <w:lang w:val="pt-BR"/>
        </w:rPr>
        <w:t>orçamentár</w:t>
      </w:r>
      <w:r w:rsidR="00D04663" w:rsidRPr="00651603">
        <w:rPr>
          <w:rFonts w:ascii="Arial" w:hAnsi="Arial" w:cs="Arial"/>
          <w:sz w:val="24"/>
          <w:szCs w:val="24"/>
          <w:lang w:val="pt-BR"/>
        </w:rPr>
        <w:t>ia</w:t>
      </w:r>
      <w:r w:rsidR="00D04663" w:rsidRPr="00651603">
        <w:rPr>
          <w:rFonts w:ascii="Arial" w:hAnsi="Arial" w:cs="Arial"/>
          <w:color w:val="C00000"/>
          <w:sz w:val="24"/>
          <w:szCs w:val="24"/>
          <w:lang w:val="pt-BR"/>
        </w:rPr>
        <w:t>:</w:t>
      </w:r>
      <w:r w:rsidR="00D04663" w:rsidRPr="00651603">
        <w:rPr>
          <w:rFonts w:ascii="Arial" w:hAnsi="Arial" w:cs="Arial"/>
          <w:sz w:val="24"/>
          <w:szCs w:val="24"/>
          <w:lang w:val="pt-BR"/>
        </w:rPr>
        <w:t xml:space="preserve"> </w:t>
      </w:r>
    </w:p>
    <w:p w:rsidR="007227CF" w:rsidRPr="000E00DF" w:rsidRDefault="007227CF" w:rsidP="007227CF">
      <w:pPr>
        <w:widowControl w:val="0"/>
        <w:autoSpaceDE w:val="0"/>
        <w:autoSpaceDN w:val="0"/>
        <w:adjustRightInd w:val="0"/>
        <w:spacing w:after="0" w:line="240" w:lineRule="auto"/>
        <w:jc w:val="both"/>
        <w:rPr>
          <w:rFonts w:ascii="Arial" w:hAnsi="Arial" w:cs="Arial"/>
          <w:b/>
          <w:bCs/>
          <w:sz w:val="24"/>
          <w:szCs w:val="24"/>
          <w:lang w:val="pt-BR"/>
        </w:rPr>
      </w:pPr>
      <w:r w:rsidRPr="000E00DF">
        <w:rPr>
          <w:rFonts w:ascii="Arial" w:hAnsi="Arial" w:cs="Arial"/>
          <w:b/>
          <w:bCs/>
          <w:sz w:val="24"/>
          <w:szCs w:val="24"/>
          <w:lang w:val="pt-BR"/>
        </w:rPr>
        <w:t xml:space="preserve">Secretaria Municipal do Trabalho Assistência e Desenvolvimento Social </w:t>
      </w:r>
    </w:p>
    <w:p w:rsidR="00D640AE" w:rsidRDefault="000E00DF" w:rsidP="0079725D">
      <w:pPr>
        <w:widowControl w:val="0"/>
        <w:autoSpaceDE w:val="0"/>
        <w:autoSpaceDN w:val="0"/>
        <w:adjustRightInd w:val="0"/>
        <w:spacing w:after="0" w:line="240" w:lineRule="auto"/>
        <w:jc w:val="both"/>
        <w:rPr>
          <w:rFonts w:ascii="Arial" w:hAnsi="Arial" w:cs="Arial"/>
          <w:bCs/>
          <w:sz w:val="24"/>
          <w:szCs w:val="24"/>
          <w:lang w:val="pt-BR"/>
        </w:rPr>
      </w:pPr>
      <w:r>
        <w:rPr>
          <w:rFonts w:ascii="Arial" w:hAnsi="Arial" w:cs="Arial"/>
          <w:bCs/>
          <w:sz w:val="24"/>
          <w:szCs w:val="24"/>
          <w:lang w:val="pt-BR"/>
        </w:rPr>
        <w:t>009020.0824300232.085 – Realização, Incentivo e apoio a atividades desenvolvidas com recursos do F.I.A. – 33903900000 – 13900091 – Ficha: 369</w:t>
      </w:r>
    </w:p>
    <w:p w:rsidR="00887FF5" w:rsidRDefault="00887FF5" w:rsidP="0079725D">
      <w:pPr>
        <w:widowControl w:val="0"/>
        <w:autoSpaceDE w:val="0"/>
        <w:autoSpaceDN w:val="0"/>
        <w:adjustRightInd w:val="0"/>
        <w:spacing w:after="0" w:line="240" w:lineRule="auto"/>
        <w:jc w:val="both"/>
        <w:rPr>
          <w:rFonts w:ascii="Arial" w:hAnsi="Arial" w:cs="Arial"/>
          <w:bCs/>
          <w:sz w:val="24"/>
          <w:szCs w:val="24"/>
          <w:lang w:val="pt-BR"/>
        </w:rPr>
      </w:pPr>
    </w:p>
    <w:p w:rsidR="00887FF5" w:rsidRDefault="00887FF5" w:rsidP="0079725D">
      <w:pPr>
        <w:widowControl w:val="0"/>
        <w:autoSpaceDE w:val="0"/>
        <w:autoSpaceDN w:val="0"/>
        <w:adjustRightInd w:val="0"/>
        <w:spacing w:after="0" w:line="240" w:lineRule="auto"/>
        <w:jc w:val="both"/>
        <w:rPr>
          <w:rFonts w:ascii="Arial" w:hAnsi="Arial" w:cs="Arial"/>
          <w:bCs/>
          <w:sz w:val="24"/>
          <w:szCs w:val="24"/>
          <w:lang w:val="pt-BR"/>
        </w:rPr>
      </w:pPr>
    </w:p>
    <w:p w:rsidR="00887FF5" w:rsidRPr="00887FF5" w:rsidRDefault="00887FF5" w:rsidP="0079725D">
      <w:pPr>
        <w:widowControl w:val="0"/>
        <w:autoSpaceDE w:val="0"/>
        <w:autoSpaceDN w:val="0"/>
        <w:adjustRightInd w:val="0"/>
        <w:spacing w:after="0" w:line="240" w:lineRule="auto"/>
        <w:jc w:val="both"/>
        <w:rPr>
          <w:rFonts w:ascii="Arial" w:hAnsi="Arial" w:cs="Arial"/>
          <w:bCs/>
          <w:sz w:val="24"/>
          <w:szCs w:val="24"/>
          <w:lang w:val="pt-BR"/>
        </w:rPr>
      </w:pPr>
    </w:p>
    <w:p w:rsidR="00C55EC6" w:rsidRDefault="00C55EC6" w:rsidP="0079725D">
      <w:pPr>
        <w:widowControl w:val="0"/>
        <w:autoSpaceDE w:val="0"/>
        <w:autoSpaceDN w:val="0"/>
        <w:adjustRightInd w:val="0"/>
        <w:spacing w:after="0" w:line="240" w:lineRule="auto"/>
        <w:jc w:val="both"/>
        <w:rPr>
          <w:rFonts w:ascii="Arial" w:hAnsi="Arial" w:cs="Arial"/>
          <w:b/>
          <w:bCs/>
          <w:sz w:val="24"/>
          <w:szCs w:val="24"/>
          <w:u w:val="single"/>
          <w:lang w:val="pt-BR"/>
        </w:rPr>
      </w:pPr>
      <w:r w:rsidRPr="0046645D">
        <w:rPr>
          <w:rFonts w:ascii="Arial" w:hAnsi="Arial" w:cs="Arial"/>
          <w:b/>
          <w:bCs/>
          <w:sz w:val="24"/>
          <w:szCs w:val="24"/>
          <w:u w:val="single"/>
          <w:lang w:val="pt-BR"/>
        </w:rPr>
        <w:lastRenderedPageBreak/>
        <w:t>CLÁUSULA SEXTA - DAS OBRIGAÇÕES</w:t>
      </w:r>
    </w:p>
    <w:p w:rsidR="003B6C11" w:rsidRPr="003B6C11" w:rsidRDefault="003B6C11" w:rsidP="0079725D">
      <w:pPr>
        <w:widowControl w:val="0"/>
        <w:autoSpaceDE w:val="0"/>
        <w:autoSpaceDN w:val="0"/>
        <w:adjustRightInd w:val="0"/>
        <w:spacing w:after="0" w:line="240" w:lineRule="auto"/>
        <w:jc w:val="both"/>
        <w:rPr>
          <w:rFonts w:ascii="Arial" w:hAnsi="Arial" w:cs="Arial"/>
          <w:sz w:val="24"/>
          <w:szCs w:val="24"/>
          <w:lang w:val="pt-BR"/>
        </w:rPr>
      </w:pPr>
      <w:r w:rsidRPr="003B6C11">
        <w:rPr>
          <w:rFonts w:ascii="Arial" w:hAnsi="Arial" w:cs="Arial"/>
          <w:b/>
          <w:bCs/>
          <w:sz w:val="24"/>
          <w:szCs w:val="24"/>
          <w:lang w:val="pt-BR"/>
        </w:rPr>
        <w:t>6.1. CONSTITUEM OBRIGAÇÕES DA CONTRATA</w:t>
      </w:r>
      <w:r>
        <w:rPr>
          <w:rFonts w:ascii="Arial" w:hAnsi="Arial" w:cs="Arial"/>
          <w:b/>
          <w:bCs/>
          <w:sz w:val="24"/>
          <w:szCs w:val="24"/>
          <w:lang w:val="pt-BR"/>
        </w:rPr>
        <w:t>DA</w:t>
      </w:r>
      <w:r w:rsidRPr="003B6C11">
        <w:rPr>
          <w:rFonts w:ascii="Arial" w:hAnsi="Arial" w:cs="Arial"/>
          <w:b/>
          <w:bCs/>
          <w:sz w:val="24"/>
          <w:szCs w:val="24"/>
          <w:lang w:val="pt-BR"/>
        </w:rPr>
        <w:t>:</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3B6C11">
        <w:rPr>
          <w:rFonts w:ascii="Arial" w:hAnsi="Arial" w:cs="Arial"/>
          <w:bCs/>
          <w:sz w:val="24"/>
          <w:szCs w:val="24"/>
          <w:lang w:val="pt-BR"/>
        </w:rPr>
        <w:t>6.1.</w:t>
      </w:r>
      <w:r w:rsidR="003B6C11" w:rsidRPr="003B6C11">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Sem prejuízo das disposições das cláusulas e anexos deste termo de contrato e</w:t>
      </w:r>
      <w:r w:rsidRPr="00651603">
        <w:rPr>
          <w:rFonts w:ascii="Arial" w:hAnsi="Arial" w:cs="Arial"/>
          <w:b/>
          <w:bCs/>
          <w:sz w:val="24"/>
          <w:szCs w:val="24"/>
          <w:lang w:val="pt-BR"/>
        </w:rPr>
        <w:t xml:space="preserve"> </w:t>
      </w:r>
      <w:r w:rsidRPr="00651603">
        <w:rPr>
          <w:rFonts w:ascii="Arial" w:hAnsi="Arial" w:cs="Arial"/>
          <w:sz w:val="24"/>
          <w:szCs w:val="24"/>
          <w:lang w:val="pt-BR"/>
        </w:rPr>
        <w:t>em cumprimento às suas obrigações contratuais, além das decorrentes de lei e de normas regulamentares, constituem encargos específicos da CONTRATADA pela prestação de serviços técnicos: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2</w:t>
      </w:r>
      <w:r w:rsidRPr="00651603">
        <w:rPr>
          <w:rFonts w:ascii="Arial" w:hAnsi="Arial" w:cs="Arial"/>
          <w:sz w:val="24"/>
          <w:szCs w:val="24"/>
          <w:lang w:val="pt-BR"/>
        </w:rPr>
        <w:t xml:space="preserve">. </w:t>
      </w:r>
      <w:r w:rsidR="007227CF" w:rsidRPr="00651603">
        <w:rPr>
          <w:rFonts w:ascii="Arial" w:hAnsi="Arial" w:cs="Arial"/>
          <w:sz w:val="24"/>
          <w:szCs w:val="24"/>
          <w:lang w:val="pt-BR"/>
        </w:rPr>
        <w:t>Aceitar</w:t>
      </w:r>
      <w:r w:rsidRPr="00651603">
        <w:rPr>
          <w:rFonts w:ascii="Arial" w:hAnsi="Arial" w:cs="Arial"/>
          <w:sz w:val="24"/>
          <w:szCs w:val="24"/>
          <w:lang w:val="pt-BR"/>
        </w:rPr>
        <w:t xml:space="preserve"> nas mesmas condições contratuais os acréscimos ou supressões em</w:t>
      </w:r>
      <w:r w:rsidRPr="00651603">
        <w:rPr>
          <w:rFonts w:ascii="Arial" w:hAnsi="Arial" w:cs="Arial"/>
          <w:b/>
          <w:bCs/>
          <w:sz w:val="24"/>
          <w:szCs w:val="24"/>
          <w:lang w:val="pt-BR"/>
        </w:rPr>
        <w:t xml:space="preserve"> </w:t>
      </w:r>
      <w:r w:rsidRPr="00651603">
        <w:rPr>
          <w:rFonts w:ascii="Arial" w:hAnsi="Arial" w:cs="Arial"/>
          <w:sz w:val="24"/>
          <w:szCs w:val="24"/>
          <w:lang w:val="pt-BR"/>
        </w:rPr>
        <w:t>até 25% (vinte e cinco por cento) do valor atualizado do contrato;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3</w:t>
      </w:r>
      <w:r w:rsidRPr="00651603">
        <w:rPr>
          <w:rFonts w:ascii="Arial" w:hAnsi="Arial" w:cs="Arial"/>
          <w:b/>
          <w:bCs/>
          <w:sz w:val="24"/>
          <w:szCs w:val="24"/>
          <w:lang w:val="pt-BR"/>
        </w:rPr>
        <w:t xml:space="preserve">. </w:t>
      </w:r>
      <w:r w:rsidR="007227CF" w:rsidRPr="00651603">
        <w:rPr>
          <w:rFonts w:ascii="Arial" w:hAnsi="Arial" w:cs="Arial"/>
          <w:bCs/>
          <w:sz w:val="24"/>
          <w:szCs w:val="24"/>
          <w:lang w:val="pt-BR"/>
        </w:rPr>
        <w:t>Manter</w:t>
      </w:r>
      <w:r w:rsidRPr="00651603">
        <w:rPr>
          <w:rFonts w:ascii="Arial" w:hAnsi="Arial" w:cs="Arial"/>
          <w:sz w:val="24"/>
          <w:szCs w:val="24"/>
          <w:lang w:val="pt-BR"/>
        </w:rPr>
        <w:t xml:space="preserve"> durante a execução do contrato, em compatibilidade com as obrigações</w:t>
      </w:r>
      <w:r w:rsidRPr="00651603">
        <w:rPr>
          <w:rFonts w:ascii="Arial" w:hAnsi="Arial" w:cs="Arial"/>
          <w:b/>
          <w:bCs/>
          <w:sz w:val="24"/>
          <w:szCs w:val="24"/>
          <w:lang w:val="pt-BR"/>
        </w:rPr>
        <w:t xml:space="preserve"> </w:t>
      </w:r>
      <w:r w:rsidRPr="00651603">
        <w:rPr>
          <w:rFonts w:ascii="Arial" w:hAnsi="Arial" w:cs="Arial"/>
          <w:sz w:val="24"/>
          <w:szCs w:val="24"/>
          <w:lang w:val="pt-BR"/>
        </w:rPr>
        <w:t>assumidas, todas as condições de HABILITAÇÃO e QUALIFICAÇÃO exigidas;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4</w:t>
      </w:r>
      <w:r w:rsidRPr="00651603">
        <w:rPr>
          <w:rFonts w:ascii="Arial" w:hAnsi="Arial" w:cs="Arial"/>
          <w:sz w:val="24"/>
          <w:szCs w:val="24"/>
          <w:lang w:val="pt-BR"/>
        </w:rPr>
        <w:t xml:space="preserve">. </w:t>
      </w:r>
      <w:r w:rsidR="007227CF" w:rsidRPr="00651603">
        <w:rPr>
          <w:rFonts w:ascii="Arial" w:hAnsi="Arial" w:cs="Arial"/>
          <w:sz w:val="24"/>
          <w:szCs w:val="24"/>
          <w:lang w:val="pt-BR"/>
        </w:rPr>
        <w:t>Cumprir</w:t>
      </w:r>
      <w:r w:rsidRPr="00651603">
        <w:rPr>
          <w:rFonts w:ascii="Arial" w:hAnsi="Arial" w:cs="Arial"/>
          <w:sz w:val="24"/>
          <w:szCs w:val="24"/>
          <w:lang w:val="pt-BR"/>
        </w:rPr>
        <w:t xml:space="preserve"> rigorosamente as exigências da legislação tributária, fiscal, trabalhista, previdenciária, de seguro, higiene e segurança do trabalho, assumindo todas as obrigações e encargos legais inerentes e respondendo integralmente pelos ônus resultantes das infrações cometidas;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5</w:t>
      </w:r>
      <w:r w:rsidRPr="00651603">
        <w:rPr>
          <w:rFonts w:ascii="Arial" w:hAnsi="Arial" w:cs="Arial"/>
          <w:sz w:val="24"/>
          <w:szCs w:val="24"/>
          <w:lang w:val="pt-BR"/>
        </w:rPr>
        <w:t xml:space="preserve">. </w:t>
      </w:r>
      <w:r w:rsidR="007227CF" w:rsidRPr="00651603">
        <w:rPr>
          <w:rFonts w:ascii="Arial" w:hAnsi="Arial" w:cs="Arial"/>
          <w:sz w:val="24"/>
          <w:szCs w:val="24"/>
          <w:lang w:val="pt-BR"/>
        </w:rPr>
        <w:t>Observar</w:t>
      </w:r>
      <w:r w:rsidRPr="00651603">
        <w:rPr>
          <w:rFonts w:ascii="Arial" w:hAnsi="Arial" w:cs="Arial"/>
          <w:sz w:val="24"/>
          <w:szCs w:val="24"/>
          <w:lang w:val="pt-BR"/>
        </w:rPr>
        <w:t xml:space="preserve"> as disposições legais que regulam o exercício de sua atividade como empresa legalmente habilitada para a prestação dos serviços objeto deste contrato; </w:t>
      </w:r>
      <w:bookmarkStart w:id="1" w:name="page153"/>
      <w:bookmarkEnd w:id="1"/>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6</w:t>
      </w:r>
      <w:r w:rsidRPr="00651603">
        <w:rPr>
          <w:rFonts w:ascii="Arial" w:hAnsi="Arial" w:cs="Arial"/>
          <w:sz w:val="24"/>
          <w:szCs w:val="24"/>
          <w:lang w:val="pt-BR"/>
        </w:rPr>
        <w:t xml:space="preserve">. </w:t>
      </w:r>
      <w:r w:rsidR="007227CF" w:rsidRPr="00651603">
        <w:rPr>
          <w:rFonts w:ascii="Arial" w:hAnsi="Arial" w:cs="Arial"/>
          <w:sz w:val="24"/>
          <w:szCs w:val="24"/>
          <w:lang w:val="pt-BR"/>
        </w:rPr>
        <w:t>Arcar</w:t>
      </w:r>
      <w:r w:rsidRPr="00651603">
        <w:rPr>
          <w:rFonts w:ascii="Arial" w:hAnsi="Arial" w:cs="Arial"/>
          <w:sz w:val="24"/>
          <w:szCs w:val="24"/>
          <w:lang w:val="pt-BR"/>
        </w:rPr>
        <w:t xml:space="preserve"> com eventuais prejuízos causados à CONTRATANTE e/ou a terceiros, provocados por ineficiência ou irregularidade cometidas por seus empregados, convenentes ou prepostos, envolvidos na execução do contrato;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6.1.6.</w:t>
      </w:r>
      <w:r w:rsidRPr="00651603">
        <w:rPr>
          <w:rFonts w:ascii="Arial" w:hAnsi="Arial" w:cs="Arial"/>
          <w:b/>
          <w:bCs/>
          <w:sz w:val="24"/>
          <w:szCs w:val="24"/>
          <w:lang w:val="pt-BR"/>
        </w:rPr>
        <w:t xml:space="preserve"> </w:t>
      </w:r>
      <w:r w:rsidR="007227CF" w:rsidRPr="00651603">
        <w:rPr>
          <w:rFonts w:ascii="Arial" w:hAnsi="Arial" w:cs="Arial"/>
          <w:sz w:val="24"/>
          <w:szCs w:val="24"/>
          <w:lang w:val="pt-BR"/>
        </w:rPr>
        <w:t>Assumir</w:t>
      </w:r>
      <w:r w:rsidRPr="00651603">
        <w:rPr>
          <w:rFonts w:ascii="Arial" w:hAnsi="Arial" w:cs="Arial"/>
          <w:sz w:val="24"/>
          <w:szCs w:val="24"/>
          <w:lang w:val="pt-BR"/>
        </w:rPr>
        <w:t xml:space="preserve">, relativamente a seus empregados e prepostos, todas as providências e obrigações estabelecidas na legislação específica, inclusive em caso de acidente de trabalho, ainda que verificados nas dependências da CONTRATANTE, os quais com esta não terão qualquer vínculo empregatício;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8</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7227CF" w:rsidRPr="00651603">
        <w:rPr>
          <w:rFonts w:ascii="Arial" w:hAnsi="Arial" w:cs="Arial"/>
          <w:sz w:val="24"/>
          <w:szCs w:val="24"/>
          <w:lang w:val="pt-BR"/>
        </w:rPr>
        <w:t>Responsabilizar</w:t>
      </w:r>
      <w:r w:rsidRPr="00651603">
        <w:rPr>
          <w:rFonts w:ascii="Arial" w:hAnsi="Arial" w:cs="Arial"/>
          <w:sz w:val="24"/>
          <w:szCs w:val="24"/>
          <w:lang w:val="pt-BR"/>
        </w:rPr>
        <w:t xml:space="preserve">-se pelas providências judiciais ou extrajudiciais para a solução das questões ligadas a danos causados a terceiros, por culpa ou omissão sua ou de seus prepostos, e tomá-las a seu próprio nome e às suas expensas;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9</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7227CF" w:rsidRPr="00651603">
        <w:rPr>
          <w:rFonts w:ascii="Arial" w:hAnsi="Arial" w:cs="Arial"/>
          <w:sz w:val="24"/>
          <w:szCs w:val="24"/>
          <w:lang w:val="pt-BR"/>
        </w:rPr>
        <w:t>Todas</w:t>
      </w:r>
      <w:r w:rsidRPr="00651603">
        <w:rPr>
          <w:rFonts w:ascii="Arial" w:hAnsi="Arial" w:cs="Arial"/>
          <w:sz w:val="24"/>
          <w:szCs w:val="24"/>
          <w:lang w:val="pt-BR"/>
        </w:rPr>
        <w:t xml:space="preserve"> as ações trabalhistas, decorrentes da execução do Contrato que diretamente ou indiretamente responsabilizem a CONTRATANTE em seus processos, terão os valores destas ações judiciais glosados dos pagamentos das faturas em nome da CONTRATADA e suas respectivas liberações somente ocorrerão quando, judicialmente, a CONTRATANTE for excluída da lide pela Justiça desta responsabilidade;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w:t>
      </w:r>
      <w:r w:rsidR="003B6C11">
        <w:rPr>
          <w:rFonts w:ascii="Arial" w:hAnsi="Arial" w:cs="Arial"/>
          <w:bCs/>
          <w:sz w:val="24"/>
          <w:szCs w:val="24"/>
          <w:lang w:val="pt-BR"/>
        </w:rPr>
        <w:t>10.</w:t>
      </w:r>
      <w:r w:rsidRPr="00651603">
        <w:rPr>
          <w:rFonts w:ascii="Arial" w:hAnsi="Arial" w:cs="Arial"/>
          <w:bCs/>
          <w:sz w:val="24"/>
          <w:szCs w:val="24"/>
          <w:lang w:val="pt-BR"/>
        </w:rPr>
        <w:t xml:space="preserve"> </w:t>
      </w:r>
      <w:r w:rsidR="007227CF" w:rsidRPr="00651603">
        <w:rPr>
          <w:rFonts w:ascii="Arial" w:hAnsi="Arial" w:cs="Arial"/>
          <w:bCs/>
          <w:sz w:val="24"/>
          <w:szCs w:val="24"/>
          <w:lang w:val="pt-BR"/>
        </w:rPr>
        <w:t>Credenciar</w:t>
      </w:r>
      <w:r w:rsidRPr="00651603">
        <w:rPr>
          <w:rFonts w:ascii="Arial" w:hAnsi="Arial" w:cs="Arial"/>
          <w:sz w:val="24"/>
          <w:szCs w:val="24"/>
          <w:lang w:val="pt-BR"/>
        </w:rPr>
        <w:t xml:space="preserve"> representante junto a CONTRATANTE, o qual deverá possuir os conhecimentos e a capacidade profissionais necessários, bem como ter autonomia e autoridade para resolver qualquer assunto relacionado com os serviços contratados;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6.1.1</w:t>
      </w:r>
      <w:r w:rsidR="003B6C11">
        <w:rPr>
          <w:rFonts w:ascii="Arial" w:hAnsi="Arial" w:cs="Arial"/>
          <w:bCs/>
          <w:sz w:val="24"/>
          <w:szCs w:val="24"/>
          <w:lang w:val="pt-BR"/>
        </w:rPr>
        <w:t>1</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960684" w:rsidRPr="00651603">
        <w:rPr>
          <w:rFonts w:ascii="Arial" w:hAnsi="Arial" w:cs="Arial"/>
          <w:sz w:val="24"/>
          <w:szCs w:val="24"/>
          <w:lang w:val="pt-BR"/>
        </w:rPr>
        <w:t>Colaborar</w:t>
      </w:r>
      <w:r w:rsidRPr="00651603">
        <w:rPr>
          <w:rFonts w:ascii="Arial" w:hAnsi="Arial" w:cs="Arial"/>
          <w:sz w:val="24"/>
          <w:szCs w:val="24"/>
          <w:lang w:val="pt-BR"/>
        </w:rPr>
        <w:t xml:space="preserve"> com a fiscalização da CONTRATANTE em qualquer etapa de desenvolvimento deste contrato, proporcionando-lhes assistência e facilidades necessárias ao exercício de suas funções;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2</w:t>
      </w:r>
      <w:r w:rsidRPr="00651603">
        <w:rPr>
          <w:rFonts w:ascii="Arial" w:hAnsi="Arial" w:cs="Arial"/>
          <w:sz w:val="24"/>
          <w:szCs w:val="24"/>
          <w:lang w:val="pt-BR"/>
        </w:rPr>
        <w:t xml:space="preserve">. </w:t>
      </w:r>
      <w:r w:rsidR="00960684" w:rsidRPr="00651603">
        <w:rPr>
          <w:rFonts w:ascii="Arial" w:hAnsi="Arial" w:cs="Arial"/>
          <w:sz w:val="24"/>
          <w:szCs w:val="24"/>
          <w:lang w:val="pt-BR"/>
        </w:rPr>
        <w:t>Apresentar</w:t>
      </w:r>
      <w:r w:rsidRPr="00651603">
        <w:rPr>
          <w:rFonts w:ascii="Arial" w:hAnsi="Arial" w:cs="Arial"/>
          <w:sz w:val="24"/>
          <w:szCs w:val="24"/>
          <w:lang w:val="pt-BR"/>
        </w:rPr>
        <w:t xml:space="preserve">-se à CONTRATANTE sempre que solicitada, através do representante credenciado;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6.1.1</w:t>
      </w:r>
      <w:r w:rsidR="003B6C11">
        <w:rPr>
          <w:rFonts w:ascii="Arial" w:hAnsi="Arial" w:cs="Arial"/>
          <w:bCs/>
          <w:sz w:val="24"/>
          <w:szCs w:val="24"/>
          <w:lang w:val="pt-BR"/>
        </w:rPr>
        <w:t>3</w:t>
      </w:r>
      <w:r w:rsidRPr="00651603">
        <w:rPr>
          <w:rFonts w:ascii="Arial" w:hAnsi="Arial" w:cs="Arial"/>
          <w:bCs/>
          <w:sz w:val="24"/>
          <w:szCs w:val="24"/>
          <w:lang w:val="pt-BR"/>
        </w:rPr>
        <w:t>.</w:t>
      </w:r>
      <w:r w:rsidRPr="00651603">
        <w:rPr>
          <w:rFonts w:ascii="Arial" w:hAnsi="Arial" w:cs="Arial"/>
          <w:b/>
          <w:bCs/>
          <w:sz w:val="24"/>
          <w:szCs w:val="24"/>
          <w:lang w:val="pt-BR"/>
        </w:rPr>
        <w:t xml:space="preserve"> </w:t>
      </w:r>
      <w:r w:rsidR="00960684" w:rsidRPr="00651603">
        <w:rPr>
          <w:rFonts w:ascii="Arial" w:hAnsi="Arial" w:cs="Arial"/>
          <w:sz w:val="24"/>
          <w:szCs w:val="24"/>
          <w:lang w:val="pt-BR"/>
        </w:rPr>
        <w:t>Participar</w:t>
      </w:r>
      <w:r w:rsidRPr="00651603">
        <w:rPr>
          <w:rFonts w:ascii="Arial" w:hAnsi="Arial" w:cs="Arial"/>
          <w:sz w:val="24"/>
          <w:szCs w:val="24"/>
          <w:lang w:val="pt-BR"/>
        </w:rPr>
        <w:t xml:space="preserve"> de reuniões com a CONTRATANTE, sempre que convocado, acatando toda determinação que se refira à fiel e melhor execução do contrato;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4</w:t>
      </w:r>
      <w:r w:rsidRPr="00651603">
        <w:rPr>
          <w:rFonts w:ascii="Arial" w:hAnsi="Arial" w:cs="Arial"/>
          <w:sz w:val="24"/>
          <w:szCs w:val="24"/>
          <w:lang w:val="pt-BR"/>
        </w:rPr>
        <w:t xml:space="preserve">. </w:t>
      </w:r>
      <w:r w:rsidR="00960684" w:rsidRPr="00651603">
        <w:rPr>
          <w:rFonts w:ascii="Arial" w:hAnsi="Arial" w:cs="Arial"/>
          <w:sz w:val="24"/>
          <w:szCs w:val="24"/>
          <w:lang w:val="pt-BR"/>
        </w:rPr>
        <w:t>Observar</w:t>
      </w:r>
      <w:r w:rsidRPr="00651603">
        <w:rPr>
          <w:rFonts w:ascii="Arial" w:hAnsi="Arial" w:cs="Arial"/>
          <w:sz w:val="24"/>
          <w:szCs w:val="24"/>
          <w:lang w:val="pt-BR"/>
        </w:rPr>
        <w:t xml:space="preserve"> a programação dos serviços constantes do cronograma de trabalho e suas eventuais alterações;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6.1.1</w:t>
      </w:r>
      <w:r w:rsidR="003B6C11">
        <w:rPr>
          <w:rFonts w:ascii="Arial" w:hAnsi="Arial" w:cs="Arial"/>
          <w:bCs/>
          <w:sz w:val="24"/>
          <w:szCs w:val="24"/>
          <w:lang w:val="pt-BR"/>
        </w:rPr>
        <w:t>5</w:t>
      </w:r>
      <w:r w:rsidRPr="00651603">
        <w:rPr>
          <w:rFonts w:ascii="Arial" w:hAnsi="Arial" w:cs="Arial"/>
          <w:bCs/>
          <w:sz w:val="24"/>
          <w:szCs w:val="24"/>
          <w:lang w:val="pt-BR"/>
        </w:rPr>
        <w:t xml:space="preserve">. </w:t>
      </w:r>
      <w:r w:rsidR="00960684" w:rsidRPr="00651603">
        <w:rPr>
          <w:rFonts w:ascii="Arial" w:hAnsi="Arial" w:cs="Arial"/>
          <w:bCs/>
          <w:sz w:val="24"/>
          <w:szCs w:val="24"/>
          <w:lang w:val="pt-BR"/>
        </w:rPr>
        <w:t>Fornecer</w:t>
      </w:r>
      <w:r w:rsidRPr="00651603">
        <w:rPr>
          <w:rFonts w:ascii="Arial" w:hAnsi="Arial" w:cs="Arial"/>
          <w:sz w:val="24"/>
          <w:szCs w:val="24"/>
          <w:lang w:val="pt-BR"/>
        </w:rPr>
        <w:t xml:space="preserve"> à CONTRATANTE relação nominal dos profissionais contratados designados para a execução dos serviços onde constem, as datas de assinatura e validade dos contratos de prestação de serviços, atualizando em ambos os casos, as informações quando da substituição, admissão e demissão do empregado, e rescisão do contrato de prestação de serviços, responsabilizando-se pelos encargos trabalhistas, </w:t>
      </w:r>
      <w:r w:rsidRPr="00651603">
        <w:rPr>
          <w:rFonts w:ascii="Arial" w:hAnsi="Arial" w:cs="Arial"/>
          <w:sz w:val="24"/>
          <w:szCs w:val="24"/>
          <w:lang w:val="pt-BR"/>
        </w:rPr>
        <w:lastRenderedPageBreak/>
        <w:t>cíveis, previdenciários, fiscais e comerciais, resultantes da execução do contrato;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6</w:t>
      </w:r>
      <w:r w:rsidRPr="00651603">
        <w:rPr>
          <w:rFonts w:ascii="Arial" w:hAnsi="Arial" w:cs="Arial"/>
          <w:sz w:val="24"/>
          <w:szCs w:val="24"/>
          <w:lang w:val="pt-BR"/>
        </w:rPr>
        <w:t xml:space="preserve">. </w:t>
      </w:r>
      <w:r w:rsidR="00960684" w:rsidRPr="00651603">
        <w:rPr>
          <w:rFonts w:ascii="Arial" w:hAnsi="Arial" w:cs="Arial"/>
          <w:sz w:val="24"/>
          <w:szCs w:val="24"/>
          <w:lang w:val="pt-BR"/>
        </w:rPr>
        <w:t>Afastar</w:t>
      </w:r>
      <w:r w:rsidRPr="00651603">
        <w:rPr>
          <w:rFonts w:ascii="Arial" w:hAnsi="Arial" w:cs="Arial"/>
          <w:sz w:val="24"/>
          <w:szCs w:val="24"/>
          <w:lang w:val="pt-BR"/>
        </w:rPr>
        <w:t>, após notificação, todo empregado que, a critério da CONTRATANTE, proceder de maneira desrespeitosa para com os empregados e clientes desta, além do público em geral;</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7</w:t>
      </w:r>
      <w:r w:rsidRPr="00651603">
        <w:rPr>
          <w:rFonts w:ascii="Arial" w:hAnsi="Arial" w:cs="Arial"/>
          <w:sz w:val="24"/>
          <w:szCs w:val="24"/>
          <w:lang w:val="pt-BR"/>
        </w:rPr>
        <w:t xml:space="preserve">. </w:t>
      </w:r>
      <w:r w:rsidR="00960684" w:rsidRPr="00651603">
        <w:rPr>
          <w:rFonts w:ascii="Arial" w:hAnsi="Arial" w:cs="Arial"/>
          <w:sz w:val="24"/>
          <w:szCs w:val="24"/>
          <w:lang w:val="pt-BR"/>
        </w:rPr>
        <w:t>Reforçar</w:t>
      </w:r>
      <w:r w:rsidRPr="00651603">
        <w:rPr>
          <w:rFonts w:ascii="Arial" w:hAnsi="Arial" w:cs="Arial"/>
          <w:sz w:val="24"/>
          <w:szCs w:val="24"/>
          <w:lang w:val="pt-BR"/>
        </w:rPr>
        <w:t xml:space="preserve"> ou substituir os seus recursos de pessoal se for constatado a sua inadequação para realizar os serviços;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8</w:t>
      </w:r>
      <w:r w:rsidRPr="00651603">
        <w:rPr>
          <w:rFonts w:ascii="Arial" w:hAnsi="Arial" w:cs="Arial"/>
          <w:sz w:val="24"/>
          <w:szCs w:val="24"/>
          <w:lang w:val="pt-BR"/>
        </w:rPr>
        <w:t xml:space="preserve">. </w:t>
      </w:r>
      <w:r w:rsidR="00960684" w:rsidRPr="00651603">
        <w:rPr>
          <w:rFonts w:ascii="Arial" w:hAnsi="Arial" w:cs="Arial"/>
          <w:sz w:val="24"/>
          <w:szCs w:val="24"/>
          <w:lang w:val="pt-BR"/>
        </w:rPr>
        <w:t>Comunicar</w:t>
      </w:r>
      <w:r w:rsidRPr="00651603">
        <w:rPr>
          <w:rFonts w:ascii="Arial" w:hAnsi="Arial" w:cs="Arial"/>
          <w:sz w:val="24"/>
          <w:szCs w:val="24"/>
          <w:lang w:val="pt-BR"/>
        </w:rPr>
        <w:t xml:space="preserve"> à CONTRATANTE, toda vez que ocorrer afastamento, substituição ou inclusão de qualquer elemento da que esteja prestando serviços à CONTRATANTE, e no caso de substituição ou inclusão, a CONTRATADA anexará os respectivos currículos, ficando a cargo da CONTRATANTE aceitá-los ou não, observado o art. 55, inciso XIII da Lei Federal nº 8.666/93;</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6.1.1</w:t>
      </w:r>
      <w:r w:rsidR="003B6C11">
        <w:rPr>
          <w:rFonts w:ascii="Arial" w:hAnsi="Arial" w:cs="Arial"/>
          <w:sz w:val="24"/>
          <w:szCs w:val="24"/>
          <w:lang w:val="pt-BR"/>
        </w:rPr>
        <w:t>9</w:t>
      </w:r>
      <w:r w:rsidRPr="00651603">
        <w:rPr>
          <w:rFonts w:ascii="Arial" w:hAnsi="Arial" w:cs="Arial"/>
          <w:sz w:val="24"/>
          <w:szCs w:val="24"/>
          <w:lang w:val="pt-BR"/>
        </w:rPr>
        <w:t xml:space="preserve">. </w:t>
      </w:r>
      <w:r w:rsidR="00960684" w:rsidRPr="00651603">
        <w:rPr>
          <w:rFonts w:ascii="Arial" w:hAnsi="Arial" w:cs="Arial"/>
          <w:sz w:val="24"/>
          <w:szCs w:val="24"/>
          <w:lang w:val="pt-BR"/>
        </w:rPr>
        <w:t>Em</w:t>
      </w:r>
      <w:r w:rsidRPr="00651603">
        <w:rPr>
          <w:rFonts w:ascii="Arial" w:hAnsi="Arial" w:cs="Arial"/>
          <w:sz w:val="24"/>
          <w:szCs w:val="24"/>
          <w:lang w:val="pt-BR"/>
        </w:rPr>
        <w:t xml:space="preserve"> especial para o(s) profissional (is) que possibilitou (aram) a qualificação técnica da CONTRATADA quando da licitação ou para qualquer outro membro da EQUIPE FIXA, em caso de necessidade de substituição, esta somente poderá ocorrer por profissional de currículo equivalente ou superior ao substituído;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w:t>
      </w:r>
      <w:r w:rsidR="003B6C11">
        <w:rPr>
          <w:rFonts w:ascii="Arial" w:hAnsi="Arial" w:cs="Arial"/>
          <w:sz w:val="24"/>
          <w:szCs w:val="24"/>
          <w:lang w:val="pt-BR"/>
        </w:rPr>
        <w:t>20</w:t>
      </w:r>
      <w:r w:rsidRPr="00651603">
        <w:rPr>
          <w:rFonts w:ascii="Arial" w:hAnsi="Arial" w:cs="Arial"/>
          <w:sz w:val="24"/>
          <w:szCs w:val="24"/>
          <w:lang w:val="pt-BR"/>
        </w:rPr>
        <w:t xml:space="preserve">. </w:t>
      </w:r>
      <w:r w:rsidR="00960684" w:rsidRPr="00651603">
        <w:rPr>
          <w:rFonts w:ascii="Arial" w:hAnsi="Arial" w:cs="Arial"/>
          <w:sz w:val="24"/>
          <w:szCs w:val="24"/>
          <w:lang w:val="pt-BR"/>
        </w:rPr>
        <w:t>Responsabilizar</w:t>
      </w:r>
      <w:r w:rsidRPr="00651603">
        <w:rPr>
          <w:rFonts w:ascii="Arial" w:hAnsi="Arial" w:cs="Arial"/>
          <w:sz w:val="24"/>
          <w:szCs w:val="24"/>
          <w:lang w:val="pt-BR"/>
        </w:rPr>
        <w:t>-se integral e diretamente pelos serviços contratados e mencionados em quaisquer dos documentos que integram o presente termo de contrato, nos termos da legislação vigente;</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6.1.2</w:t>
      </w:r>
      <w:r w:rsidR="003B6C11">
        <w:rPr>
          <w:rFonts w:ascii="Arial" w:hAnsi="Arial" w:cs="Arial"/>
          <w:sz w:val="24"/>
          <w:szCs w:val="24"/>
          <w:lang w:val="pt-BR"/>
        </w:rPr>
        <w:t>1</w:t>
      </w:r>
      <w:r w:rsidRPr="00651603">
        <w:rPr>
          <w:rFonts w:ascii="Arial" w:hAnsi="Arial" w:cs="Arial"/>
          <w:sz w:val="24"/>
          <w:szCs w:val="24"/>
          <w:lang w:val="pt-BR"/>
        </w:rPr>
        <w:t xml:space="preserve">. </w:t>
      </w:r>
      <w:r w:rsidR="00960684" w:rsidRPr="00651603">
        <w:rPr>
          <w:rFonts w:ascii="Arial" w:hAnsi="Arial" w:cs="Arial"/>
          <w:sz w:val="24"/>
          <w:szCs w:val="24"/>
          <w:lang w:val="pt-BR"/>
        </w:rPr>
        <w:t>Reparar</w:t>
      </w:r>
      <w:r w:rsidRPr="00651603">
        <w:rPr>
          <w:rFonts w:ascii="Arial" w:hAnsi="Arial" w:cs="Arial"/>
          <w:sz w:val="24"/>
          <w:szCs w:val="24"/>
          <w:lang w:val="pt-BR"/>
        </w:rPr>
        <w:t xml:space="preserve"> e corrigir, às suas expensas, no total ou em parte, o objeto do contrato em que se verificarem resultantes da execução;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6.1.2</w:t>
      </w:r>
      <w:r w:rsidR="003B6C11">
        <w:rPr>
          <w:rFonts w:ascii="Arial" w:hAnsi="Arial" w:cs="Arial"/>
          <w:sz w:val="24"/>
          <w:szCs w:val="24"/>
          <w:lang w:val="pt-BR"/>
        </w:rPr>
        <w:t>2</w:t>
      </w:r>
      <w:r w:rsidRPr="00651603">
        <w:rPr>
          <w:rFonts w:ascii="Arial" w:hAnsi="Arial" w:cs="Arial"/>
          <w:sz w:val="24"/>
          <w:szCs w:val="24"/>
          <w:lang w:val="pt-BR"/>
        </w:rPr>
        <w:t xml:space="preserve">. </w:t>
      </w:r>
      <w:r w:rsidR="00960684" w:rsidRPr="00651603">
        <w:rPr>
          <w:rFonts w:ascii="Arial" w:hAnsi="Arial" w:cs="Arial"/>
          <w:sz w:val="24"/>
          <w:szCs w:val="24"/>
          <w:lang w:val="pt-BR"/>
        </w:rPr>
        <w:t>Fica</w:t>
      </w:r>
      <w:r w:rsidRPr="00651603">
        <w:rPr>
          <w:rFonts w:ascii="Arial" w:hAnsi="Arial" w:cs="Arial"/>
          <w:sz w:val="24"/>
          <w:szCs w:val="24"/>
          <w:lang w:val="pt-BR"/>
        </w:rPr>
        <w:t xml:space="preserve"> reservado à CONTRATADA, sempre em conjunto com a CONTRATANTE, constituir a EQUIPE FIXA da CONTRATANTE, considerando-se o grau de instrução e a experiência necessária e suficiente para tanto; </w:t>
      </w:r>
    </w:p>
    <w:p w:rsidR="00D17461" w:rsidRPr="00D17461" w:rsidRDefault="00D17461" w:rsidP="00D17461">
      <w:pPr>
        <w:widowControl w:val="0"/>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6.</w:t>
      </w:r>
      <w:r w:rsidR="00887FF5">
        <w:rPr>
          <w:rFonts w:ascii="Arial" w:hAnsi="Arial" w:cs="Arial"/>
          <w:sz w:val="24"/>
          <w:szCs w:val="24"/>
          <w:lang w:val="pt-BR"/>
        </w:rPr>
        <w:t>1.</w:t>
      </w:r>
      <w:r>
        <w:rPr>
          <w:rFonts w:ascii="Arial" w:hAnsi="Arial" w:cs="Arial"/>
          <w:sz w:val="24"/>
          <w:szCs w:val="24"/>
          <w:lang w:val="pt-BR"/>
        </w:rPr>
        <w:t xml:space="preserve">23. </w:t>
      </w:r>
      <w:r w:rsidRPr="00D17461">
        <w:rPr>
          <w:rFonts w:ascii="Arial" w:hAnsi="Arial" w:cs="Arial"/>
          <w:sz w:val="24"/>
          <w:szCs w:val="24"/>
          <w:lang w:val="pt-BR"/>
        </w:rPr>
        <w:t>A CONTRATADA devera cumprir carga horaria de 2</w:t>
      </w:r>
      <w:r w:rsidR="00E51705">
        <w:rPr>
          <w:rFonts w:ascii="Arial" w:hAnsi="Arial" w:cs="Arial"/>
          <w:sz w:val="24"/>
          <w:szCs w:val="24"/>
          <w:lang w:val="pt-BR"/>
        </w:rPr>
        <w:t>0</w:t>
      </w:r>
      <w:r w:rsidRPr="00D17461">
        <w:rPr>
          <w:rFonts w:ascii="Arial" w:hAnsi="Arial" w:cs="Arial"/>
          <w:sz w:val="24"/>
          <w:szCs w:val="24"/>
          <w:lang w:val="pt-BR"/>
        </w:rPr>
        <w:t xml:space="preserve"> (vinte) horas semanais</w:t>
      </w:r>
      <w:r>
        <w:rPr>
          <w:rFonts w:ascii="Arial" w:hAnsi="Arial" w:cs="Arial"/>
          <w:sz w:val="24"/>
          <w:szCs w:val="24"/>
          <w:lang w:val="pt-BR"/>
        </w:rPr>
        <w:t xml:space="preserve"> conforme descrito no termo de referência.</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651603" w:rsidRDefault="00DB76CE" w:rsidP="0079725D">
      <w:pPr>
        <w:widowControl w:val="0"/>
        <w:autoSpaceDE w:val="0"/>
        <w:autoSpaceDN w:val="0"/>
        <w:adjustRightInd w:val="0"/>
        <w:spacing w:after="0" w:line="240" w:lineRule="auto"/>
        <w:jc w:val="both"/>
        <w:rPr>
          <w:rFonts w:ascii="Arial" w:hAnsi="Arial" w:cs="Arial"/>
          <w:sz w:val="24"/>
          <w:szCs w:val="24"/>
        </w:rPr>
      </w:pPr>
      <w:r w:rsidRPr="00651603">
        <w:rPr>
          <w:rFonts w:ascii="Arial" w:hAnsi="Arial" w:cs="Arial"/>
          <w:b/>
          <w:bCs/>
          <w:sz w:val="24"/>
          <w:szCs w:val="24"/>
        </w:rPr>
        <w:t>6.2. CONSTITUEM OBRIGAÇÕES DA</w:t>
      </w:r>
      <w:r w:rsidR="00C55EC6" w:rsidRPr="00651603">
        <w:rPr>
          <w:rFonts w:ascii="Arial" w:hAnsi="Arial" w:cs="Arial"/>
          <w:b/>
          <w:bCs/>
          <w:sz w:val="24"/>
          <w:szCs w:val="24"/>
        </w:rPr>
        <w:t xml:space="preserve"> CONTRATANTE:</w:t>
      </w:r>
    </w:p>
    <w:p w:rsidR="00C55EC6" w:rsidRPr="00651603" w:rsidRDefault="00960684" w:rsidP="0079725D">
      <w:pPr>
        <w:widowControl w:val="0"/>
        <w:numPr>
          <w:ilvl w:val="2"/>
          <w:numId w:val="6"/>
        </w:numPr>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Efetuar</w:t>
      </w:r>
      <w:r w:rsidR="00C55EC6" w:rsidRPr="00651603">
        <w:rPr>
          <w:rFonts w:ascii="Arial" w:hAnsi="Arial" w:cs="Arial"/>
          <w:sz w:val="24"/>
          <w:szCs w:val="24"/>
          <w:lang w:val="pt-BR"/>
        </w:rPr>
        <w:t xml:space="preserve"> o pagamento no devido prazo fixado neste Contrato;</w:t>
      </w:r>
    </w:p>
    <w:p w:rsidR="00C55EC6" w:rsidRPr="00651603" w:rsidRDefault="00960684" w:rsidP="0079725D">
      <w:pPr>
        <w:widowControl w:val="0"/>
        <w:numPr>
          <w:ilvl w:val="2"/>
          <w:numId w:val="6"/>
        </w:numPr>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Fiscalizar</w:t>
      </w:r>
      <w:r w:rsidR="00C55EC6" w:rsidRPr="00651603">
        <w:rPr>
          <w:rFonts w:ascii="Arial" w:hAnsi="Arial" w:cs="Arial"/>
          <w:sz w:val="24"/>
          <w:szCs w:val="24"/>
          <w:lang w:val="pt-BR"/>
        </w:rPr>
        <w:t xml:space="preserve"> a execução dos serviços objeto deste Contrato;</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Manifestar</w:t>
      </w:r>
      <w:r w:rsidR="00C55EC6" w:rsidRPr="00651603">
        <w:rPr>
          <w:rFonts w:ascii="Arial" w:hAnsi="Arial" w:cs="Arial"/>
          <w:sz w:val="24"/>
          <w:szCs w:val="24"/>
          <w:lang w:val="pt-BR"/>
        </w:rPr>
        <w:t xml:space="preserve"> por escrito, sobre os relatórios e demais elementos fornecidos pela CONTRATADA, bem como, solicitar da mesma forma as providências necessárias à correção e revisão de falhas verificados nos serviços;</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Comunicar</w:t>
      </w:r>
      <w:r w:rsidR="00C55EC6" w:rsidRPr="00651603">
        <w:rPr>
          <w:rFonts w:ascii="Arial" w:hAnsi="Arial" w:cs="Arial"/>
          <w:sz w:val="24"/>
          <w:szCs w:val="24"/>
          <w:lang w:val="pt-BR"/>
        </w:rPr>
        <w:t xml:space="preserve"> imediatamente à CONTRATADA as irregularidades manifestadas na execução do contrato e receber dela as informações acerca das providências adotadas;</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Assegurar</w:t>
      </w:r>
      <w:r w:rsidR="00C55EC6" w:rsidRPr="00651603">
        <w:rPr>
          <w:rFonts w:ascii="Arial" w:hAnsi="Arial" w:cs="Arial"/>
          <w:sz w:val="24"/>
          <w:szCs w:val="24"/>
          <w:lang w:val="pt-BR"/>
        </w:rPr>
        <w:t xml:space="preserve"> ao pessoal da CONTRATADA, devidamente credenciado, o acesso às instalações para a plena execução do contrato; </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Prestar</w:t>
      </w:r>
      <w:r w:rsidR="00C55EC6" w:rsidRPr="00651603">
        <w:rPr>
          <w:rFonts w:ascii="Arial" w:hAnsi="Arial" w:cs="Arial"/>
          <w:sz w:val="24"/>
          <w:szCs w:val="24"/>
          <w:lang w:val="pt-BR"/>
        </w:rPr>
        <w:t xml:space="preserve"> em tempo hábil, todas as informações à CONTRATADA, necessárias ao bom e fiel desempenho do contrato;</w:t>
      </w:r>
    </w:p>
    <w:p w:rsidR="00C55EC6" w:rsidRPr="00651603" w:rsidRDefault="00960684" w:rsidP="0079725D">
      <w:pPr>
        <w:widowControl w:val="0"/>
        <w:numPr>
          <w:ilvl w:val="2"/>
          <w:numId w:val="6"/>
        </w:numPr>
        <w:tabs>
          <w:tab w:val="clear" w:pos="722"/>
        </w:tabs>
        <w:overflowPunct w:val="0"/>
        <w:autoSpaceDE w:val="0"/>
        <w:autoSpaceDN w:val="0"/>
        <w:adjustRightInd w:val="0"/>
        <w:spacing w:after="0" w:line="240" w:lineRule="auto"/>
        <w:ind w:left="0" w:firstLine="2"/>
        <w:jc w:val="both"/>
        <w:rPr>
          <w:rFonts w:ascii="Arial" w:hAnsi="Arial" w:cs="Arial"/>
          <w:b/>
          <w:bCs/>
          <w:sz w:val="24"/>
          <w:szCs w:val="24"/>
          <w:lang w:val="pt-BR"/>
        </w:rPr>
      </w:pPr>
      <w:r w:rsidRPr="00651603">
        <w:rPr>
          <w:rFonts w:ascii="Arial" w:hAnsi="Arial" w:cs="Arial"/>
          <w:sz w:val="24"/>
          <w:szCs w:val="24"/>
          <w:lang w:val="pt-BR"/>
        </w:rPr>
        <w:t>Decidir</w:t>
      </w:r>
      <w:r w:rsidR="00C55EC6" w:rsidRPr="00651603">
        <w:rPr>
          <w:rFonts w:ascii="Arial" w:hAnsi="Arial" w:cs="Arial"/>
          <w:sz w:val="24"/>
          <w:szCs w:val="24"/>
          <w:lang w:val="pt-BR"/>
        </w:rPr>
        <w:t xml:space="preserve"> com o representante da CONTRATADA todas as questões que surgirem durante a execução do contrato e a ele relativas.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D872DA"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D872DA">
        <w:rPr>
          <w:rFonts w:ascii="Arial" w:hAnsi="Arial" w:cs="Arial"/>
          <w:b/>
          <w:bCs/>
          <w:sz w:val="24"/>
          <w:szCs w:val="24"/>
          <w:u w:val="single"/>
          <w:lang w:val="pt-BR"/>
        </w:rPr>
        <w:t>CLÁUSULA SÉTIMA – DA PROPRIEDADE E DIVULGAÇÃO DOS TRABALHOS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7.1.</w:t>
      </w:r>
      <w:r w:rsidRPr="00651603">
        <w:rPr>
          <w:rFonts w:ascii="Arial" w:hAnsi="Arial" w:cs="Arial"/>
          <w:b/>
          <w:bCs/>
          <w:sz w:val="24"/>
          <w:szCs w:val="24"/>
          <w:lang w:val="pt-BR"/>
        </w:rPr>
        <w:t xml:space="preserve"> </w:t>
      </w:r>
      <w:r w:rsidRPr="00651603">
        <w:rPr>
          <w:rFonts w:ascii="Arial" w:hAnsi="Arial" w:cs="Arial"/>
          <w:sz w:val="24"/>
          <w:szCs w:val="24"/>
          <w:lang w:val="pt-BR"/>
        </w:rPr>
        <w:t>Os originais de relatórios, em meios impressos e digitais, bem como outros</w:t>
      </w:r>
      <w:r w:rsidRPr="00651603">
        <w:rPr>
          <w:rFonts w:ascii="Arial" w:hAnsi="Arial" w:cs="Arial"/>
          <w:b/>
          <w:bCs/>
          <w:sz w:val="24"/>
          <w:szCs w:val="24"/>
          <w:lang w:val="pt-BR"/>
        </w:rPr>
        <w:t xml:space="preserve"> </w:t>
      </w:r>
      <w:r w:rsidRPr="00651603">
        <w:rPr>
          <w:rFonts w:ascii="Arial" w:hAnsi="Arial" w:cs="Arial"/>
          <w:sz w:val="24"/>
          <w:szCs w:val="24"/>
          <w:lang w:val="pt-BR"/>
        </w:rPr>
        <w:t>documentos, preparados pela CONTRATADA, para execução dos serviços determinados neste contrato, serão de propriedade da CONTRATANTE, devendo a ela ser entregue, à medida que forem sendo elaborados. Fica entendido, todavia, que a CONTRATADA poderá ter em seus arquivos e para sua exclusiva consulta registro e cópia dos aludidos documentos.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lastRenderedPageBreak/>
        <w:t xml:space="preserve">7.2. </w:t>
      </w:r>
      <w:r w:rsidR="005B18DA">
        <w:rPr>
          <w:rFonts w:ascii="Arial" w:hAnsi="Arial" w:cs="Arial"/>
          <w:sz w:val="24"/>
          <w:szCs w:val="24"/>
          <w:lang w:val="pt-BR"/>
        </w:rPr>
        <w:t>A</w:t>
      </w:r>
      <w:r w:rsidRPr="00651603">
        <w:rPr>
          <w:rFonts w:ascii="Arial" w:hAnsi="Arial" w:cs="Arial"/>
          <w:sz w:val="24"/>
          <w:szCs w:val="24"/>
          <w:lang w:val="pt-BR"/>
        </w:rPr>
        <w:t xml:space="preserve"> divulgação ou reprodução desse material, no todo ou em parte, é competência</w:t>
      </w:r>
      <w:r w:rsidRPr="00651603">
        <w:rPr>
          <w:rFonts w:ascii="Arial" w:hAnsi="Arial" w:cs="Arial"/>
          <w:b/>
          <w:bCs/>
          <w:sz w:val="24"/>
          <w:szCs w:val="24"/>
          <w:lang w:val="pt-BR"/>
        </w:rPr>
        <w:t xml:space="preserve"> </w:t>
      </w:r>
      <w:r w:rsidRPr="00651603">
        <w:rPr>
          <w:rFonts w:ascii="Arial" w:hAnsi="Arial" w:cs="Arial"/>
          <w:sz w:val="24"/>
          <w:szCs w:val="24"/>
          <w:lang w:val="pt-BR"/>
        </w:rPr>
        <w:t>exclusiva da CONTRATANTE. Unicamente para fins de demonstração da capacidade profissional, a CONTRATANTE autorizará sua divulgação restrita pela CONTRATADA.</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D872DA"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D872DA">
        <w:rPr>
          <w:rFonts w:ascii="Arial" w:hAnsi="Arial" w:cs="Arial"/>
          <w:b/>
          <w:bCs/>
          <w:sz w:val="24"/>
          <w:szCs w:val="24"/>
          <w:u w:val="single"/>
          <w:lang w:val="pt-BR"/>
        </w:rPr>
        <w:t>CLÁUSULA OITAVA – DOS MOTIVOS DE FORÇA MAIOR</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8.1. Qualquer falta cometida pela CONTRATADA somente poderá ser justificada, desde que comunicada por escrito, e não considerada como inadimplência contratual, se provocada por fato fora de seu controle, de conformidade com o Código Civil Brasileiro.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8.2. Ocorrendo motivo de força maior, a CONTRATADA notificará, de imediato e por escrito, o representante da Administração sobre a situação e suas causas. Salvo se a CONTRATANTE fornecer outras instruções por escrito, a CONTRATADA continuará cumprindo suas obrigações decorrentes do contrato, na medida do razoavelmente possível e procurará, por todos os meios disponíveis, cumprir aquelas obrigações não impedidas pelo evento de força maior.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9D6414" w:rsidRDefault="00C55EC6" w:rsidP="0079725D">
      <w:pPr>
        <w:widowControl w:val="0"/>
        <w:autoSpaceDE w:val="0"/>
        <w:autoSpaceDN w:val="0"/>
        <w:adjustRightInd w:val="0"/>
        <w:spacing w:after="0" w:line="240" w:lineRule="auto"/>
        <w:jc w:val="both"/>
        <w:rPr>
          <w:rFonts w:ascii="Arial" w:hAnsi="Arial" w:cs="Arial"/>
          <w:b/>
          <w:bCs/>
          <w:sz w:val="24"/>
          <w:szCs w:val="24"/>
          <w:u w:val="single"/>
          <w:lang w:val="pt-BR"/>
        </w:rPr>
      </w:pPr>
      <w:r w:rsidRPr="009D6414">
        <w:rPr>
          <w:rFonts w:ascii="Arial" w:hAnsi="Arial" w:cs="Arial"/>
          <w:b/>
          <w:bCs/>
          <w:sz w:val="24"/>
          <w:szCs w:val="24"/>
          <w:u w:val="single"/>
          <w:lang w:val="pt-BR"/>
        </w:rPr>
        <w:t>CLÁUSULA NONA - DAS PENALIDADES</w:t>
      </w:r>
    </w:p>
    <w:p w:rsidR="003875FA" w:rsidRPr="009E2F50" w:rsidRDefault="00A46802"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sz w:val="24"/>
          <w:szCs w:val="24"/>
          <w:lang w:val="pt-BR"/>
        </w:rPr>
        <w:t xml:space="preserve">9.1. </w:t>
      </w:r>
      <w:r w:rsidR="003875FA" w:rsidRPr="009E2F50">
        <w:rPr>
          <w:rFonts w:ascii="Arial" w:hAnsi="Arial" w:cs="Arial"/>
          <w:sz w:val="24"/>
          <w:szCs w:val="24"/>
          <w:lang w:val="pt-BR"/>
        </w:rPr>
        <w:t>Pela inexecução parcial ou total do Contrato, a Administração poderá aplicar, sempre</w:t>
      </w:r>
      <w:r w:rsidR="003875FA" w:rsidRPr="009E2F50">
        <w:rPr>
          <w:rFonts w:ascii="Arial" w:hAnsi="Arial" w:cs="Arial"/>
          <w:bCs/>
          <w:sz w:val="24"/>
          <w:szCs w:val="24"/>
          <w:lang w:val="pt-BR"/>
        </w:rPr>
        <w:t xml:space="preserve"> </w:t>
      </w:r>
      <w:r w:rsidR="003875FA" w:rsidRPr="009E2F50">
        <w:rPr>
          <w:rFonts w:ascii="Arial" w:hAnsi="Arial" w:cs="Arial"/>
          <w:sz w:val="24"/>
          <w:szCs w:val="24"/>
          <w:lang w:val="pt-BR"/>
        </w:rPr>
        <w:t>por escrito, garantida a prévia defesa e o contraditório, a ser exercido no prazo máximo de 05 (cinco) dias úteis da notificação, as seguintes sanções previstas nos termos do artigo 87, da Lei federal nº 8.666/93:</w:t>
      </w:r>
    </w:p>
    <w:p w:rsidR="003875FA" w:rsidRPr="009E2F50" w:rsidRDefault="003875FA" w:rsidP="0079725D">
      <w:pPr>
        <w:widowControl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 xml:space="preserve">9.1.1. </w:t>
      </w:r>
      <w:r w:rsidR="00960684" w:rsidRPr="009E2F50">
        <w:rPr>
          <w:rFonts w:ascii="Arial" w:hAnsi="Arial" w:cs="Arial"/>
          <w:sz w:val="24"/>
          <w:szCs w:val="24"/>
          <w:lang w:val="pt-BR"/>
        </w:rPr>
        <w:t>Advertência</w:t>
      </w:r>
      <w:r w:rsidRPr="009E2F50">
        <w:rPr>
          <w:rFonts w:ascii="Arial" w:hAnsi="Arial" w:cs="Arial"/>
          <w:sz w:val="24"/>
          <w:szCs w:val="24"/>
          <w:lang w:val="pt-BR"/>
        </w:rPr>
        <w:t>;</w:t>
      </w:r>
    </w:p>
    <w:p w:rsidR="003875FA" w:rsidRPr="009E2F50" w:rsidRDefault="003875FA" w:rsidP="0079725D">
      <w:pPr>
        <w:widowControl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 xml:space="preserve">. </w:t>
      </w:r>
      <w:r w:rsidR="00960684" w:rsidRPr="009E2F50">
        <w:rPr>
          <w:rFonts w:ascii="Arial" w:hAnsi="Arial" w:cs="Arial"/>
          <w:sz w:val="24"/>
          <w:szCs w:val="24"/>
          <w:lang w:val="pt-BR"/>
        </w:rPr>
        <w:t>Multa</w:t>
      </w:r>
      <w:r w:rsidRPr="009E2F50">
        <w:rPr>
          <w:rFonts w:ascii="Arial" w:hAnsi="Arial" w:cs="Arial"/>
          <w:sz w:val="24"/>
          <w:szCs w:val="24"/>
          <w:lang w:val="pt-BR"/>
        </w:rPr>
        <w:t>, nos seguintes percentuais:</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w:t>
      </w:r>
      <w:r w:rsidRPr="009E2F50">
        <w:rPr>
          <w:rFonts w:ascii="Arial" w:hAnsi="Arial" w:cs="Arial"/>
          <w:bCs/>
          <w:sz w:val="24"/>
          <w:szCs w:val="24"/>
          <w:lang w:val="pt-BR"/>
        </w:rPr>
        <w:t xml:space="preserve">1. </w:t>
      </w:r>
      <w:r w:rsidRPr="009E2F50">
        <w:rPr>
          <w:rFonts w:ascii="Arial" w:hAnsi="Arial" w:cs="Arial"/>
          <w:sz w:val="24"/>
          <w:szCs w:val="24"/>
          <w:lang w:val="pt-BR"/>
        </w:rPr>
        <w:t>0,3% (três décimos por cento) ao dia, até o trigésimo dia de atraso, sobre o</w:t>
      </w:r>
      <w:r w:rsidRPr="009E2F50">
        <w:rPr>
          <w:rFonts w:ascii="Arial" w:hAnsi="Arial" w:cs="Arial"/>
          <w:bCs/>
          <w:sz w:val="24"/>
          <w:szCs w:val="24"/>
          <w:lang w:val="pt-BR"/>
        </w:rPr>
        <w:t xml:space="preserve"> </w:t>
      </w:r>
      <w:r w:rsidRPr="009E2F50">
        <w:rPr>
          <w:rFonts w:ascii="Arial" w:hAnsi="Arial" w:cs="Arial"/>
          <w:sz w:val="24"/>
          <w:szCs w:val="24"/>
          <w:lang w:val="pt-BR"/>
        </w:rPr>
        <w:t>valor do serviço não realizado;</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w:t>
      </w:r>
      <w:r w:rsidRPr="009E2F50">
        <w:rPr>
          <w:rFonts w:ascii="Arial" w:hAnsi="Arial" w:cs="Arial"/>
          <w:bCs/>
          <w:sz w:val="24"/>
          <w:szCs w:val="24"/>
          <w:lang w:val="pt-BR"/>
        </w:rPr>
        <w:t xml:space="preserve">2. </w:t>
      </w:r>
      <w:r w:rsidRPr="009E2F50">
        <w:rPr>
          <w:rFonts w:ascii="Arial" w:hAnsi="Arial" w:cs="Arial"/>
          <w:sz w:val="24"/>
          <w:szCs w:val="24"/>
          <w:lang w:val="pt-BR"/>
        </w:rPr>
        <w:t>20% (vinte por cento) sobre o valor do serviço não realizado, no caso de</w:t>
      </w:r>
      <w:r w:rsidRPr="009E2F50">
        <w:rPr>
          <w:rFonts w:ascii="Arial" w:hAnsi="Arial" w:cs="Arial"/>
          <w:bCs/>
          <w:sz w:val="24"/>
          <w:szCs w:val="24"/>
          <w:lang w:val="pt-BR"/>
        </w:rPr>
        <w:t xml:space="preserve"> </w:t>
      </w:r>
      <w:r w:rsidRPr="009E2F50">
        <w:rPr>
          <w:rFonts w:ascii="Arial" w:hAnsi="Arial" w:cs="Arial"/>
          <w:sz w:val="24"/>
          <w:szCs w:val="24"/>
          <w:lang w:val="pt-BR"/>
        </w:rPr>
        <w:t xml:space="preserve">atraso superior a 30 (trinta) dias, com o </w:t>
      </w:r>
      <w:r w:rsidR="00960684" w:rsidRPr="009E2F50">
        <w:rPr>
          <w:rFonts w:ascii="Arial" w:hAnsi="Arial" w:cs="Arial"/>
          <w:sz w:val="24"/>
          <w:szCs w:val="24"/>
          <w:lang w:val="pt-BR"/>
        </w:rPr>
        <w:t>consequente</w:t>
      </w:r>
      <w:r w:rsidRPr="009E2F50">
        <w:rPr>
          <w:rFonts w:ascii="Arial" w:hAnsi="Arial" w:cs="Arial"/>
          <w:sz w:val="24"/>
          <w:szCs w:val="24"/>
          <w:lang w:val="pt-BR"/>
        </w:rPr>
        <w:t xml:space="preserve"> cancelamento da nota de empenho ou documento correspondente.</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9.1.2</w:t>
      </w:r>
      <w:r w:rsidRPr="009E2F50">
        <w:rPr>
          <w:rFonts w:ascii="Arial" w:hAnsi="Arial" w:cs="Arial"/>
          <w:sz w:val="24"/>
          <w:szCs w:val="24"/>
          <w:lang w:val="pt-BR"/>
        </w:rPr>
        <w:t>.</w:t>
      </w:r>
      <w:r w:rsidRPr="009E2F50">
        <w:rPr>
          <w:rFonts w:ascii="Arial" w:hAnsi="Arial" w:cs="Arial"/>
          <w:bCs/>
          <w:sz w:val="24"/>
          <w:szCs w:val="24"/>
          <w:lang w:val="pt-BR"/>
        </w:rPr>
        <w:t xml:space="preserve">3. </w:t>
      </w:r>
      <w:r w:rsidRPr="009E2F50">
        <w:rPr>
          <w:rFonts w:ascii="Arial" w:hAnsi="Arial" w:cs="Arial"/>
          <w:sz w:val="24"/>
          <w:szCs w:val="24"/>
          <w:lang w:val="pt-BR"/>
        </w:rPr>
        <w:t>20% (vinte por cento) sobre o valor total da contratação, pela recusa em</w:t>
      </w:r>
      <w:r w:rsidRPr="009E2F50">
        <w:rPr>
          <w:rFonts w:ascii="Arial" w:hAnsi="Arial" w:cs="Arial"/>
          <w:bCs/>
          <w:sz w:val="24"/>
          <w:szCs w:val="24"/>
          <w:lang w:val="pt-BR"/>
        </w:rPr>
        <w:t xml:space="preserve"> </w:t>
      </w:r>
      <w:r w:rsidRPr="009E2F50">
        <w:rPr>
          <w:rFonts w:ascii="Arial" w:hAnsi="Arial" w:cs="Arial"/>
          <w:sz w:val="24"/>
          <w:szCs w:val="24"/>
          <w:lang w:val="pt-BR"/>
        </w:rPr>
        <w:t>receber a nota de empenho e assinar contrato, no prazo máximo de 10 (dez) dias, após regularmente convocada, sem prejuízo da aplicação de outras sanções previstas no art. 87 da Lei nº 8.666/93.</w:t>
      </w:r>
    </w:p>
    <w:p w:rsidR="003875FA" w:rsidRPr="009E2F50" w:rsidRDefault="00960684" w:rsidP="00A46802">
      <w:pPr>
        <w:pStyle w:val="PargrafodaLista"/>
        <w:widowControl w:val="0"/>
        <w:numPr>
          <w:ilvl w:val="3"/>
          <w:numId w:val="31"/>
        </w:numPr>
        <w:tabs>
          <w:tab w:val="left" w:pos="1560"/>
        </w:tabs>
        <w:overflowPunct w:val="0"/>
        <w:autoSpaceDE w:val="0"/>
        <w:autoSpaceDN w:val="0"/>
        <w:adjustRightInd w:val="0"/>
        <w:spacing w:after="0" w:line="240" w:lineRule="auto"/>
        <w:jc w:val="both"/>
        <w:rPr>
          <w:rFonts w:ascii="Arial" w:hAnsi="Arial" w:cs="Arial"/>
          <w:bCs/>
          <w:sz w:val="24"/>
          <w:szCs w:val="24"/>
          <w:lang w:val="pt-BR"/>
        </w:rPr>
      </w:pPr>
      <w:r w:rsidRPr="009E2F50">
        <w:rPr>
          <w:rFonts w:ascii="Arial" w:hAnsi="Arial" w:cs="Arial"/>
          <w:sz w:val="24"/>
          <w:szCs w:val="24"/>
          <w:lang w:val="pt-BR"/>
        </w:rPr>
        <w:t>Suspensão</w:t>
      </w:r>
      <w:r w:rsidR="003875FA" w:rsidRPr="009E2F50">
        <w:rPr>
          <w:rFonts w:ascii="Arial" w:hAnsi="Arial" w:cs="Arial"/>
          <w:sz w:val="24"/>
          <w:szCs w:val="24"/>
          <w:lang w:val="pt-BR"/>
        </w:rPr>
        <w:t xml:space="preserve"> temporária do direito de licitar.</w:t>
      </w:r>
    </w:p>
    <w:p w:rsidR="003875FA" w:rsidRPr="009E2F50" w:rsidRDefault="00A46802" w:rsidP="00A46802">
      <w:pPr>
        <w:widowControl w:val="0"/>
        <w:overflowPunct w:val="0"/>
        <w:autoSpaceDE w:val="0"/>
        <w:autoSpaceDN w:val="0"/>
        <w:adjustRightInd w:val="0"/>
        <w:spacing w:after="0" w:line="240" w:lineRule="auto"/>
        <w:jc w:val="both"/>
        <w:rPr>
          <w:rFonts w:ascii="Arial" w:hAnsi="Arial" w:cs="Arial"/>
          <w:bCs/>
          <w:sz w:val="24"/>
          <w:szCs w:val="24"/>
          <w:lang w:val="pt-BR"/>
        </w:rPr>
      </w:pPr>
      <w:r w:rsidRPr="009E2F50">
        <w:rPr>
          <w:rFonts w:ascii="Arial" w:hAnsi="Arial" w:cs="Arial"/>
          <w:sz w:val="24"/>
          <w:szCs w:val="24"/>
          <w:lang w:val="pt-BR"/>
        </w:rPr>
        <w:t xml:space="preserve">9.1.2.5. </w:t>
      </w:r>
      <w:r w:rsidR="00960684" w:rsidRPr="009E2F50">
        <w:rPr>
          <w:rFonts w:ascii="Arial" w:hAnsi="Arial" w:cs="Arial"/>
          <w:sz w:val="24"/>
          <w:szCs w:val="24"/>
          <w:lang w:val="pt-BR"/>
        </w:rPr>
        <w:t>Declaração</w:t>
      </w:r>
      <w:r w:rsidR="003875FA" w:rsidRPr="009E2F50">
        <w:rPr>
          <w:rFonts w:ascii="Arial" w:hAnsi="Arial" w:cs="Arial"/>
          <w:sz w:val="24"/>
          <w:szCs w:val="24"/>
          <w:lang w:val="pt-BR"/>
        </w:rPr>
        <w:t xml:space="preserve"> de idoneidade para licitar ou contratar com a Administração Pública, enquanto perdurarem os motivos determinantes da punição ou até que seja promovida a reabilitação perante a própria autoridade que aplicou a penalidade por prazo não superior a 05 (cinco) anos. </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9.1.3</w:t>
      </w:r>
      <w:r w:rsidRPr="009E2F50">
        <w:rPr>
          <w:rFonts w:ascii="Arial" w:hAnsi="Arial" w:cs="Arial"/>
          <w:sz w:val="24"/>
          <w:szCs w:val="24"/>
          <w:lang w:val="pt-BR"/>
        </w:rPr>
        <w:t>. O recolhimen</w:t>
      </w:r>
      <w:r w:rsidR="00E20403" w:rsidRPr="009E2F50">
        <w:rPr>
          <w:rFonts w:ascii="Arial" w:hAnsi="Arial" w:cs="Arial"/>
          <w:sz w:val="24"/>
          <w:szCs w:val="24"/>
          <w:lang w:val="pt-BR"/>
        </w:rPr>
        <w:t>to d</w:t>
      </w:r>
      <w:r w:rsidR="00D872DA" w:rsidRPr="009E2F50">
        <w:rPr>
          <w:rFonts w:ascii="Arial" w:hAnsi="Arial" w:cs="Arial"/>
          <w:sz w:val="24"/>
          <w:szCs w:val="24"/>
          <w:lang w:val="pt-BR"/>
        </w:rPr>
        <w:t>e</w:t>
      </w:r>
      <w:r w:rsidR="00E20403" w:rsidRPr="009E2F50">
        <w:rPr>
          <w:rFonts w:ascii="Arial" w:hAnsi="Arial" w:cs="Arial"/>
          <w:sz w:val="24"/>
          <w:szCs w:val="24"/>
          <w:lang w:val="pt-BR"/>
        </w:rPr>
        <w:t xml:space="preserve"> multa prevista neste contrato</w:t>
      </w:r>
      <w:r w:rsidRPr="009E2F50">
        <w:rPr>
          <w:rFonts w:ascii="Arial" w:hAnsi="Arial" w:cs="Arial"/>
          <w:sz w:val="24"/>
          <w:szCs w:val="24"/>
          <w:lang w:val="pt-BR"/>
        </w:rPr>
        <w:t xml:space="preserve"> deverá ser feito por meio de</w:t>
      </w:r>
      <w:r w:rsidRPr="009E2F50">
        <w:rPr>
          <w:rFonts w:ascii="Arial" w:hAnsi="Arial" w:cs="Arial"/>
          <w:bCs/>
          <w:sz w:val="24"/>
          <w:szCs w:val="24"/>
          <w:lang w:val="pt-BR"/>
        </w:rPr>
        <w:t xml:space="preserve"> </w:t>
      </w:r>
      <w:r w:rsidRPr="009E2F50">
        <w:rPr>
          <w:rFonts w:ascii="Arial" w:hAnsi="Arial" w:cs="Arial"/>
          <w:sz w:val="24"/>
          <w:szCs w:val="24"/>
          <w:lang w:val="pt-BR"/>
        </w:rPr>
        <w:t>guia própria, no prazo de 05 dias úteis a contar da data de sua exigibilidade. Esgotado este prazo e existindo crédito do PROPONENTE VENCEDOR, fica esta Prefeitura autorizada a reter o valor devido.</w:t>
      </w:r>
    </w:p>
    <w:p w:rsidR="003875FA" w:rsidRPr="009E2F50"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9.1.4</w:t>
      </w:r>
      <w:r w:rsidRPr="009E2F50">
        <w:rPr>
          <w:rFonts w:ascii="Arial" w:hAnsi="Arial" w:cs="Arial"/>
          <w:sz w:val="24"/>
          <w:szCs w:val="24"/>
          <w:lang w:val="pt-BR"/>
        </w:rPr>
        <w:t>. Nenhuma parte será responsável perante a outra pelos atrasos ocasionados por</w:t>
      </w:r>
      <w:r w:rsidRPr="009E2F50">
        <w:rPr>
          <w:rFonts w:ascii="Arial" w:hAnsi="Arial" w:cs="Arial"/>
          <w:bCs/>
          <w:sz w:val="24"/>
          <w:szCs w:val="24"/>
          <w:lang w:val="pt-BR"/>
        </w:rPr>
        <w:t xml:space="preserve"> </w:t>
      </w:r>
      <w:r w:rsidRPr="009E2F50">
        <w:rPr>
          <w:rFonts w:ascii="Arial" w:hAnsi="Arial" w:cs="Arial"/>
          <w:sz w:val="24"/>
          <w:szCs w:val="24"/>
          <w:lang w:val="pt-BR"/>
        </w:rPr>
        <w:t>motivo de força maior ou caso fortuito.</w:t>
      </w:r>
    </w:p>
    <w:p w:rsidR="003875FA" w:rsidRPr="00651603" w:rsidRDefault="003875FA"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9.1.5</w:t>
      </w:r>
      <w:r w:rsidRPr="009E2F50">
        <w:rPr>
          <w:rFonts w:ascii="Arial" w:hAnsi="Arial" w:cs="Arial"/>
          <w:sz w:val="24"/>
          <w:szCs w:val="24"/>
          <w:lang w:val="pt-BR"/>
        </w:rPr>
        <w:t>.</w:t>
      </w:r>
      <w:r w:rsidRPr="00651603">
        <w:rPr>
          <w:rFonts w:ascii="Arial" w:hAnsi="Arial" w:cs="Arial"/>
          <w:sz w:val="24"/>
          <w:szCs w:val="24"/>
          <w:lang w:val="pt-BR"/>
        </w:rPr>
        <w:t xml:space="preserve"> A critério da Administração poderão ser suspensas as penalidades, no todo ou</w:t>
      </w:r>
      <w:r w:rsidRPr="00651603">
        <w:rPr>
          <w:rFonts w:ascii="Arial" w:hAnsi="Arial" w:cs="Arial"/>
          <w:b/>
          <w:bCs/>
          <w:sz w:val="24"/>
          <w:szCs w:val="24"/>
          <w:lang w:val="pt-BR"/>
        </w:rPr>
        <w:t xml:space="preserve"> </w:t>
      </w:r>
      <w:r w:rsidRPr="00651603">
        <w:rPr>
          <w:rFonts w:ascii="Arial" w:hAnsi="Arial" w:cs="Arial"/>
          <w:sz w:val="24"/>
          <w:szCs w:val="24"/>
          <w:lang w:val="pt-BR"/>
        </w:rPr>
        <w:t>em parte, quando o atraso na entrega dos produtos for devidamente justificado pelo PROPONENTE vencedor e aceito pela Prefeitura, que fixará novo prazo, este improrrogável, para a completa execução das obrigações assumidas.</w:t>
      </w:r>
    </w:p>
    <w:p w:rsidR="003875FA" w:rsidRDefault="003875FA" w:rsidP="0079725D">
      <w:pPr>
        <w:widowControl w:val="0"/>
        <w:autoSpaceDE w:val="0"/>
        <w:autoSpaceDN w:val="0"/>
        <w:adjustRightInd w:val="0"/>
        <w:spacing w:after="0" w:line="240" w:lineRule="auto"/>
        <w:jc w:val="both"/>
        <w:rPr>
          <w:rFonts w:ascii="Arial" w:hAnsi="Arial" w:cs="Arial"/>
          <w:sz w:val="24"/>
          <w:szCs w:val="24"/>
          <w:lang w:val="pt-BR"/>
        </w:rPr>
      </w:pPr>
    </w:p>
    <w:p w:rsidR="00073A1E" w:rsidRPr="00651603" w:rsidRDefault="00073A1E"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020B0F"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020B0F">
        <w:rPr>
          <w:rFonts w:ascii="Arial" w:hAnsi="Arial" w:cs="Arial"/>
          <w:b/>
          <w:bCs/>
          <w:sz w:val="24"/>
          <w:szCs w:val="24"/>
          <w:u w:val="single"/>
          <w:lang w:val="pt-BR"/>
        </w:rPr>
        <w:lastRenderedPageBreak/>
        <w:t>CLÁUSULA DÉCIMA - DA FISCALIZAÇÃO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020B0F">
        <w:rPr>
          <w:rFonts w:ascii="Arial" w:hAnsi="Arial" w:cs="Arial"/>
          <w:sz w:val="24"/>
          <w:szCs w:val="24"/>
          <w:lang w:val="pt-BR"/>
        </w:rPr>
        <w:t>10.1. O acompanhamento e a fiscalização da prestação de serviços serão exercidos pelo(a) servidor</w:t>
      </w:r>
      <w:r w:rsidR="00C74E5E" w:rsidRPr="00020B0F">
        <w:rPr>
          <w:rFonts w:ascii="Arial" w:hAnsi="Arial" w:cs="Arial"/>
          <w:sz w:val="24"/>
          <w:szCs w:val="24"/>
          <w:lang w:val="pt-BR"/>
        </w:rPr>
        <w:t xml:space="preserve">a </w:t>
      </w:r>
      <w:r w:rsidR="00020B0F" w:rsidRPr="00020B0F">
        <w:rPr>
          <w:rFonts w:ascii="Arial" w:hAnsi="Arial" w:cs="Arial"/>
          <w:b/>
          <w:sz w:val="24"/>
          <w:szCs w:val="24"/>
          <w:lang w:val="pt-BR"/>
        </w:rPr>
        <w:t>Cleudimara Bonifácia Adão</w:t>
      </w:r>
      <w:r w:rsidR="00C74E5E" w:rsidRPr="00020B0F">
        <w:rPr>
          <w:rFonts w:ascii="Arial" w:hAnsi="Arial" w:cs="Arial"/>
          <w:b/>
          <w:sz w:val="24"/>
          <w:szCs w:val="24"/>
          <w:lang w:val="pt-BR"/>
        </w:rPr>
        <w:t>.</w:t>
      </w:r>
      <w:r w:rsidRPr="00651603">
        <w:rPr>
          <w:rFonts w:ascii="Arial" w:hAnsi="Arial" w:cs="Arial"/>
          <w:sz w:val="24"/>
          <w:szCs w:val="24"/>
          <w:lang w:val="pt-BR"/>
        </w:rPr>
        <w:t xml:space="preserve">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10.2.</w:t>
      </w:r>
      <w:r w:rsidRPr="00651603">
        <w:rPr>
          <w:rFonts w:ascii="Arial" w:hAnsi="Arial" w:cs="Arial"/>
          <w:b/>
          <w:bCs/>
          <w:sz w:val="24"/>
          <w:szCs w:val="24"/>
          <w:lang w:val="pt-BR"/>
        </w:rPr>
        <w:t xml:space="preserve"> </w:t>
      </w:r>
      <w:r w:rsidRPr="00651603">
        <w:rPr>
          <w:rFonts w:ascii="Arial" w:hAnsi="Arial" w:cs="Arial"/>
          <w:sz w:val="24"/>
          <w:szCs w:val="24"/>
          <w:lang w:val="pt-BR"/>
        </w:rPr>
        <w:t xml:space="preserve">A fiscalização de que trata esta cláusula não exclui e nem reduz a responsabilidade da CONTRATADA por quaisquer irregularidades, ainda que resultante de imperfeições técnicas ou vício redibitório e, na ocorrência deste, não implique em </w:t>
      </w:r>
      <w:r w:rsidR="00960684" w:rsidRPr="00651603">
        <w:rPr>
          <w:rFonts w:ascii="Arial" w:hAnsi="Arial" w:cs="Arial"/>
          <w:sz w:val="24"/>
          <w:szCs w:val="24"/>
          <w:lang w:val="pt-BR"/>
        </w:rPr>
        <w:t>corresponsabilidade</w:t>
      </w:r>
      <w:r w:rsidRPr="00651603">
        <w:rPr>
          <w:rFonts w:ascii="Arial" w:hAnsi="Arial" w:cs="Arial"/>
          <w:sz w:val="24"/>
          <w:szCs w:val="24"/>
          <w:lang w:val="pt-BR"/>
        </w:rPr>
        <w:t xml:space="preserve"> da CONTRATANTE ou de seus agentes e prepostos.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10.3.</w:t>
      </w:r>
      <w:r w:rsidRPr="00651603">
        <w:rPr>
          <w:rFonts w:ascii="Arial" w:hAnsi="Arial" w:cs="Arial"/>
          <w:b/>
          <w:bCs/>
          <w:sz w:val="24"/>
          <w:szCs w:val="24"/>
          <w:lang w:val="pt-BR"/>
        </w:rPr>
        <w:t xml:space="preserve"> </w:t>
      </w:r>
      <w:r w:rsidRPr="00651603">
        <w:rPr>
          <w:rFonts w:ascii="Arial" w:hAnsi="Arial" w:cs="Arial"/>
          <w:sz w:val="24"/>
          <w:szCs w:val="24"/>
          <w:lang w:val="pt-BR"/>
        </w:rPr>
        <w:t>A CONTRATANTE reserva o direito de rejeitar no todo ou em parte o serviço prestado, se considerados em desacordo ou insuficientes, conforme os termos discriminados na proposta da CONTRATADA e pela especificação do serviço.</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0E00DF"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0E00DF">
        <w:rPr>
          <w:rFonts w:ascii="Arial" w:hAnsi="Arial" w:cs="Arial"/>
          <w:b/>
          <w:bCs/>
          <w:sz w:val="24"/>
          <w:szCs w:val="24"/>
          <w:u w:val="single"/>
          <w:lang w:val="pt-BR"/>
        </w:rPr>
        <w:t>CLÁUSULA DÉCIMA-PRIMEIRA – DA VIGÊNCIA</w:t>
      </w:r>
    </w:p>
    <w:p w:rsidR="00C55EC6" w:rsidRPr="000E00DF" w:rsidRDefault="00C55EC6" w:rsidP="0079725D">
      <w:pPr>
        <w:widowControl w:val="0"/>
        <w:numPr>
          <w:ilvl w:val="1"/>
          <w:numId w:val="7"/>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0E00DF">
        <w:rPr>
          <w:rFonts w:ascii="Arial" w:hAnsi="Arial" w:cs="Arial"/>
          <w:sz w:val="24"/>
          <w:szCs w:val="24"/>
          <w:lang w:val="pt-BR"/>
        </w:rPr>
        <w:t xml:space="preserve"> O presente contrato </w:t>
      </w:r>
      <w:r w:rsidR="00CE43C6" w:rsidRPr="000E00DF">
        <w:rPr>
          <w:rFonts w:ascii="Arial" w:hAnsi="Arial" w:cs="Arial"/>
          <w:sz w:val="24"/>
          <w:szCs w:val="24"/>
          <w:lang w:val="pt-BR"/>
        </w:rPr>
        <w:t>terá vigência de até</w:t>
      </w:r>
      <w:r w:rsidR="00CE43C6" w:rsidRPr="000E00DF">
        <w:rPr>
          <w:rFonts w:ascii="Arial" w:hAnsi="Arial" w:cs="Arial"/>
          <w:b/>
          <w:sz w:val="24"/>
          <w:szCs w:val="24"/>
          <w:lang w:val="pt-BR"/>
        </w:rPr>
        <w:t xml:space="preserve"> 31/12/</w:t>
      </w:r>
      <w:r w:rsidR="00E441A5" w:rsidRPr="000E00DF">
        <w:rPr>
          <w:rFonts w:ascii="Arial" w:hAnsi="Arial" w:cs="Arial"/>
          <w:b/>
          <w:sz w:val="24"/>
          <w:szCs w:val="24"/>
          <w:lang w:val="pt-BR"/>
        </w:rPr>
        <w:t>201</w:t>
      </w:r>
      <w:r w:rsidR="000E00DF" w:rsidRPr="000E00DF">
        <w:rPr>
          <w:rFonts w:ascii="Arial" w:hAnsi="Arial" w:cs="Arial"/>
          <w:b/>
          <w:sz w:val="24"/>
          <w:szCs w:val="24"/>
          <w:lang w:val="pt-BR"/>
        </w:rPr>
        <w:t>9</w:t>
      </w:r>
      <w:r w:rsidR="00CE43C6" w:rsidRPr="000E00DF">
        <w:rPr>
          <w:rFonts w:ascii="Arial" w:hAnsi="Arial" w:cs="Arial"/>
          <w:b/>
          <w:sz w:val="24"/>
          <w:szCs w:val="24"/>
          <w:lang w:val="pt-BR"/>
        </w:rPr>
        <w:t>.</w:t>
      </w:r>
    </w:p>
    <w:p w:rsidR="00C55EC6" w:rsidRPr="000E00DF" w:rsidRDefault="00C55EC6" w:rsidP="0079725D">
      <w:pPr>
        <w:widowControl w:val="0"/>
        <w:numPr>
          <w:ilvl w:val="1"/>
          <w:numId w:val="7"/>
        </w:numPr>
        <w:tabs>
          <w:tab w:val="clear" w:pos="48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0E00DF">
        <w:rPr>
          <w:rFonts w:ascii="Arial" w:hAnsi="Arial" w:cs="Arial"/>
          <w:sz w:val="24"/>
          <w:szCs w:val="24"/>
          <w:lang w:val="pt-BR"/>
        </w:rPr>
        <w:t xml:space="preserve"> O presente contrato, durante seu período de vigência, poderá sofrer alterações e/ou prorrogações contratuais, mediante termo aditivo, nos termos da Lei Federal nº 8.666/93, salvo o acréscimo previsto no § 1º, do art. 65, da mesma lei que somente ocorrerá dentro do exercício financeiro vigente.</w:t>
      </w:r>
      <w:r w:rsidRPr="000E00DF">
        <w:rPr>
          <w:rFonts w:ascii="Arial" w:hAnsi="Arial" w:cs="Arial"/>
          <w:b/>
          <w:bCs/>
          <w:sz w:val="24"/>
          <w:szCs w:val="24"/>
          <w:lang w:val="pt-BR"/>
        </w:rPr>
        <w:t xml:space="preserve">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2325ED"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2325ED">
        <w:rPr>
          <w:rFonts w:ascii="Arial" w:hAnsi="Arial" w:cs="Arial"/>
          <w:b/>
          <w:bCs/>
          <w:sz w:val="24"/>
          <w:szCs w:val="24"/>
          <w:u w:val="single"/>
          <w:lang w:val="pt-BR"/>
        </w:rPr>
        <w:t>CLÁUSULA DÉCIMA-SEGUNDA - DOS RECURSOS ADMINISTRATIVOS</w:t>
      </w:r>
      <w:r w:rsidR="004124EF" w:rsidRPr="002325ED">
        <w:rPr>
          <w:rFonts w:ascii="Arial" w:hAnsi="Arial" w:cs="Arial"/>
          <w:b/>
          <w:bCs/>
          <w:sz w:val="24"/>
          <w:szCs w:val="24"/>
          <w:u w:val="single"/>
          <w:lang w:val="pt-BR"/>
        </w:rPr>
        <w:t xml:space="preserve"> E SANÇÕES</w:t>
      </w:r>
    </w:p>
    <w:p w:rsidR="00C55EC6"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 xml:space="preserve">12.1. Das decisões proferidas pela Administração caberão recursos, por escrito, no prazo de 5 (cinco) dias úteis, a contar da intimação do ato, nos casos de aplicação das penas de advertência, multa ou rescisão do contrato, e no prazo de 10 (dez) dias úteis, a contar da intimação do ato, no caso da pena de declaração de inidoneidade. </w:t>
      </w:r>
    </w:p>
    <w:p w:rsidR="002325ED" w:rsidRPr="002325ED" w:rsidRDefault="002325ED" w:rsidP="0079725D">
      <w:pPr>
        <w:widowControl w:val="0"/>
        <w:overflowPunct w:val="0"/>
        <w:autoSpaceDE w:val="0"/>
        <w:autoSpaceDN w:val="0"/>
        <w:adjustRightInd w:val="0"/>
        <w:spacing w:after="0" w:line="240" w:lineRule="auto"/>
        <w:jc w:val="both"/>
        <w:rPr>
          <w:rFonts w:ascii="Arial" w:hAnsi="Arial" w:cs="Arial"/>
          <w:color w:val="000000"/>
          <w:sz w:val="24"/>
          <w:szCs w:val="24"/>
          <w:lang w:val="pt-BR"/>
        </w:rPr>
      </w:pPr>
      <w:r>
        <w:rPr>
          <w:rFonts w:ascii="Arial" w:hAnsi="Arial" w:cs="Arial"/>
          <w:color w:val="000000"/>
          <w:sz w:val="24"/>
          <w:szCs w:val="24"/>
          <w:lang w:val="pt-BR"/>
        </w:rPr>
        <w:t>12.1.2.Em caso de atraso na execução</w:t>
      </w:r>
      <w:r w:rsidRPr="002325ED">
        <w:rPr>
          <w:rFonts w:ascii="Arial" w:hAnsi="Arial" w:cs="Arial"/>
          <w:color w:val="000000"/>
          <w:sz w:val="24"/>
          <w:szCs w:val="24"/>
          <w:lang w:val="pt-BR"/>
        </w:rPr>
        <w:t xml:space="preserve"> do objeto contratado, multa de 0,3% (três centésimos por cento) por dia de atraso, até o limite de 20% (vinte por cento) sobre o valor total do contrato.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2325ED">
        <w:rPr>
          <w:rFonts w:ascii="Arial" w:hAnsi="Arial" w:cs="Arial"/>
          <w:bCs/>
          <w:sz w:val="24"/>
          <w:szCs w:val="24"/>
          <w:lang w:val="pt-BR"/>
        </w:rPr>
        <w:t xml:space="preserve">12.2. </w:t>
      </w:r>
      <w:r w:rsidRPr="002325ED">
        <w:rPr>
          <w:rFonts w:ascii="Arial" w:hAnsi="Arial" w:cs="Arial"/>
          <w:sz w:val="24"/>
          <w:szCs w:val="24"/>
          <w:lang w:val="pt-BR"/>
        </w:rPr>
        <w:t>O</w:t>
      </w:r>
      <w:r w:rsidRPr="00651603">
        <w:rPr>
          <w:rFonts w:ascii="Arial" w:hAnsi="Arial" w:cs="Arial"/>
          <w:sz w:val="24"/>
          <w:szCs w:val="24"/>
          <w:lang w:val="pt-BR"/>
        </w:rPr>
        <w:t xml:space="preserve"> recurso será dirigido à autoridade superior, por intermédio de quem praticou o ato ocorrido, a qual poderá reconsiderar sua decisão no prazo de 5 (cinco) dias úteis ou, nesse mesmo prazo, fazê-lo subir devidamente informado à autoridade competente, devendo, neste caso a decisão ser proferida no prazo de 5 (cinco) dias úteis, contados do recebimento do processo, sob pena de responsabilidade. </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12.2.</w:t>
      </w:r>
      <w:r w:rsidR="00265B43">
        <w:rPr>
          <w:rFonts w:ascii="Arial" w:hAnsi="Arial" w:cs="Arial"/>
          <w:sz w:val="24"/>
          <w:szCs w:val="24"/>
          <w:lang w:val="pt-BR"/>
        </w:rPr>
        <w:t xml:space="preserve"> N</w:t>
      </w:r>
      <w:r w:rsidRPr="00651603">
        <w:rPr>
          <w:rFonts w:ascii="Arial" w:hAnsi="Arial" w:cs="Arial"/>
          <w:sz w:val="24"/>
          <w:szCs w:val="24"/>
          <w:lang w:val="pt-BR"/>
        </w:rPr>
        <w:t>o descumprimento de quaisquer obrigações contratuais, a administração municipal poderá garantida a prévia e ampla defesa, aplicar multa de 10% (dez por cento) sobre o valor total cotado pela contratada.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 xml:space="preserve">12.3. </w:t>
      </w:r>
      <w:r w:rsidR="002325ED">
        <w:rPr>
          <w:rFonts w:ascii="Arial" w:hAnsi="Arial" w:cs="Arial"/>
          <w:sz w:val="24"/>
          <w:szCs w:val="24"/>
          <w:lang w:val="pt-BR"/>
        </w:rPr>
        <w:t xml:space="preserve"> A contratada </w:t>
      </w:r>
      <w:r w:rsidRPr="00651603">
        <w:rPr>
          <w:rFonts w:ascii="Arial" w:hAnsi="Arial" w:cs="Arial"/>
          <w:sz w:val="24"/>
          <w:szCs w:val="24"/>
          <w:lang w:val="pt-BR"/>
        </w:rPr>
        <w:t>sujeita-se ainda as seguinte</w:t>
      </w:r>
      <w:r w:rsidR="002325ED">
        <w:rPr>
          <w:rFonts w:ascii="Arial" w:hAnsi="Arial" w:cs="Arial"/>
          <w:sz w:val="24"/>
          <w:szCs w:val="24"/>
          <w:lang w:val="pt-BR"/>
        </w:rPr>
        <w:t>s</w:t>
      </w:r>
      <w:r w:rsidRPr="00651603">
        <w:rPr>
          <w:rFonts w:ascii="Arial" w:hAnsi="Arial" w:cs="Arial"/>
          <w:sz w:val="24"/>
          <w:szCs w:val="24"/>
          <w:lang w:val="pt-BR"/>
        </w:rPr>
        <w:t xml:space="preserve"> penalidades:</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a) Advertência;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b) Suspensão temporária de participar de licitações e impedimento de contratar com a administração municipal, por prazo de até 2 (dois) anos, e,</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 xml:space="preserve">12.4 A multa, eventualmente imposta ao fornecedor, será automaticamente descontada da fatura a que fizer jus, acrescida de juros moratórios de 1% (um por cento) ao mês. </w:t>
      </w:r>
      <w:r w:rsidRPr="00651603">
        <w:rPr>
          <w:rFonts w:ascii="Arial" w:hAnsi="Arial" w:cs="Arial"/>
          <w:sz w:val="24"/>
          <w:szCs w:val="24"/>
          <w:lang w:val="pt-BR"/>
        </w:rPr>
        <w:lastRenderedPageBreak/>
        <w:t>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12.5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12.6 A falsidade de declaração prestada, em qualquer das declarações exigidas neste Edital, caracterizará o crime de que trata o art. 299 do código penal, além da sanção prevista no Edital.</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12.7. A aplicação da multa de mora não impede que a Administração rescinda unilateralmente o contrato e aplique as outras sanções previstas na Lei Federal nº. 8.666/93;</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12.8 As sanções previstas nas alíneas “a”, “b” e “c” do item 1</w:t>
      </w:r>
      <w:r w:rsidR="004F5F79">
        <w:rPr>
          <w:rFonts w:ascii="Arial" w:hAnsi="Arial" w:cs="Arial"/>
          <w:sz w:val="24"/>
          <w:szCs w:val="24"/>
          <w:lang w:val="pt-BR"/>
        </w:rPr>
        <w:t>2</w:t>
      </w:r>
      <w:r w:rsidRPr="00651603">
        <w:rPr>
          <w:rFonts w:ascii="Arial" w:hAnsi="Arial" w:cs="Arial"/>
          <w:sz w:val="24"/>
          <w:szCs w:val="24"/>
          <w:lang w:val="pt-BR"/>
        </w:rPr>
        <w:t>.3, não são cumulativas entre si, mas poderão ser aplicadas juntamente com a multa compensatória por perdas e danos.</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12.9. As sanções administrativas somente serão aplicadas mediante regular processo administrativo, assegurada a ampla defesa e o contraditório, observando-se as seguintes regras:</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 xml:space="preserve">12.9.1. Antes da aplicação de qualquer sanção administrativa, deverá notificar o </w:t>
      </w:r>
      <w:r w:rsidR="004F5F79">
        <w:rPr>
          <w:rFonts w:ascii="Arial" w:hAnsi="Arial" w:cs="Arial"/>
          <w:sz w:val="24"/>
          <w:szCs w:val="24"/>
          <w:lang w:val="pt-BR"/>
        </w:rPr>
        <w:t xml:space="preserve"> </w:t>
      </w:r>
      <w:r w:rsidRPr="00651603">
        <w:rPr>
          <w:rFonts w:ascii="Arial" w:hAnsi="Arial" w:cs="Arial"/>
          <w:sz w:val="24"/>
          <w:szCs w:val="24"/>
          <w:lang w:val="pt-BR"/>
        </w:rPr>
        <w:t>contratado, facultando-lhe a apresentação de defesa prévia;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12.9.2. A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12.10. O contratado comunicará as mudanças de endereço ocorridas no curso da vigência do contrato, considerando-se eficazes as notificações enviadas ao local anteriormente indicado, na ausência da comunicação.</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12.11. Ofertada a defesa prévia ou expirado o prazo sem que ocorra a sua apresentação, será proferida a decisão fundamentada e adotará as medidas legais cabíveis, resguardado o direito de recurso do que deverá ser exercido nos termos da Lei Federal nº. 8.666/93.</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12.12. O recurso administrativo a que se refere a alínea anterior será submetido à análise da Procuradoria Geral do Município.</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12.13. Os montantes relativos às multas moratória e compensatória aplicadas pela Administração poderão ser cobrados judicialmente ou descontados dos valores devidos ao contratado, relativos às parcelas efetivamente executadas do contrato.</w:t>
      </w:r>
    </w:p>
    <w:p w:rsidR="004124EF" w:rsidRPr="00651603" w:rsidRDefault="004124EF" w:rsidP="0079725D">
      <w:pPr>
        <w:spacing w:after="0" w:line="240" w:lineRule="auto"/>
        <w:jc w:val="both"/>
        <w:rPr>
          <w:rFonts w:ascii="Arial" w:hAnsi="Arial" w:cs="Arial"/>
          <w:sz w:val="24"/>
          <w:szCs w:val="24"/>
          <w:lang w:val="pt-BR"/>
        </w:rPr>
      </w:pPr>
      <w:r w:rsidRPr="00651603">
        <w:rPr>
          <w:rFonts w:ascii="Arial" w:hAnsi="Arial" w:cs="Arial"/>
          <w:sz w:val="24"/>
          <w:szCs w:val="24"/>
          <w:lang w:val="pt-BR"/>
        </w:rPr>
        <w:t>12.14. Em qualquer caso, se após o desconto dos valores relativos às multas restar valor residual em desfavor do contratado, é obrigatória a cobrança judicial da diferença.</w:t>
      </w:r>
    </w:p>
    <w:p w:rsidR="00C55EC6" w:rsidRPr="00651603" w:rsidRDefault="004124EF" w:rsidP="0079725D">
      <w:pPr>
        <w:spacing w:after="0" w:line="240" w:lineRule="auto"/>
        <w:jc w:val="both"/>
        <w:rPr>
          <w:rFonts w:ascii="Arial" w:hAnsi="Arial" w:cs="Arial"/>
          <w:snapToGrid w:val="0"/>
          <w:sz w:val="24"/>
          <w:szCs w:val="24"/>
          <w:lang w:val="pt-BR"/>
        </w:rPr>
      </w:pPr>
      <w:r w:rsidRPr="00651603">
        <w:rPr>
          <w:rFonts w:ascii="Arial" w:hAnsi="Arial" w:cs="Arial"/>
          <w:snapToGrid w:val="0"/>
          <w:sz w:val="24"/>
          <w:szCs w:val="24"/>
          <w:lang w:val="pt-BR"/>
        </w:rPr>
        <w:t xml:space="preserve">12.7. </w:t>
      </w:r>
      <w:r w:rsidR="00960684" w:rsidRPr="00651603">
        <w:rPr>
          <w:rFonts w:ascii="Arial" w:hAnsi="Arial" w:cs="Arial"/>
          <w:snapToGrid w:val="0"/>
          <w:sz w:val="24"/>
          <w:szCs w:val="24"/>
          <w:lang w:val="pt-BR"/>
        </w:rPr>
        <w:t>Aplicar-se-á</w:t>
      </w:r>
      <w:r w:rsidRPr="00651603">
        <w:rPr>
          <w:rFonts w:ascii="Arial" w:hAnsi="Arial" w:cs="Arial"/>
          <w:snapToGrid w:val="0"/>
          <w:sz w:val="24"/>
          <w:szCs w:val="24"/>
          <w:lang w:val="pt-BR"/>
        </w:rPr>
        <w:t xml:space="preserve"> no que couber, o exposto no art. 79 e 80 da Lei nº 8.666/93.</w:t>
      </w:r>
    </w:p>
    <w:p w:rsidR="00960684" w:rsidRDefault="00960684" w:rsidP="0079725D">
      <w:pPr>
        <w:spacing w:after="0" w:line="240" w:lineRule="auto"/>
        <w:jc w:val="both"/>
        <w:rPr>
          <w:rFonts w:ascii="Arial" w:hAnsi="Arial" w:cs="Arial"/>
          <w:snapToGrid w:val="0"/>
          <w:sz w:val="24"/>
          <w:szCs w:val="24"/>
          <w:u w:val="single"/>
          <w:lang w:val="pt-BR"/>
        </w:rPr>
      </w:pPr>
    </w:p>
    <w:p w:rsidR="00073A1E" w:rsidRPr="009E2F50" w:rsidRDefault="00073A1E" w:rsidP="0079725D">
      <w:pPr>
        <w:spacing w:after="0" w:line="240" w:lineRule="auto"/>
        <w:jc w:val="both"/>
        <w:rPr>
          <w:rFonts w:ascii="Arial" w:hAnsi="Arial" w:cs="Arial"/>
          <w:snapToGrid w:val="0"/>
          <w:sz w:val="24"/>
          <w:szCs w:val="24"/>
          <w:u w:val="single"/>
          <w:lang w:val="pt-BR"/>
        </w:rPr>
      </w:pP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9E2F50">
        <w:rPr>
          <w:rFonts w:ascii="Arial" w:hAnsi="Arial" w:cs="Arial"/>
          <w:b/>
          <w:bCs/>
          <w:sz w:val="24"/>
          <w:szCs w:val="24"/>
          <w:u w:val="single"/>
          <w:lang w:val="pt-BR"/>
        </w:rPr>
        <w:lastRenderedPageBreak/>
        <w:t>CLÁUSULA DÉCIMA-TERCEIRA – DA CONFIDENCIALIDADE E SEGURANÇA</w:t>
      </w:r>
    </w:p>
    <w:p w:rsidR="00C55EC6" w:rsidRPr="00651603" w:rsidRDefault="00C55EC6" w:rsidP="0079725D">
      <w:pPr>
        <w:widowControl w:val="0"/>
        <w:numPr>
          <w:ilvl w:val="1"/>
          <w:numId w:val="8"/>
        </w:numPr>
        <w:tabs>
          <w:tab w:val="clear" w:pos="840"/>
          <w:tab w:val="num" w:pos="0"/>
          <w:tab w:val="left" w:pos="567"/>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Todas as informações e dados que a CONTRATADA tenha acesso ou que lhe seja fornecida será objeto de sigilo, indefinidamente, salvo se expressamente estipulado em contrário pela. Não será considerada informação sigilosa aquela que: </w:t>
      </w:r>
    </w:p>
    <w:p w:rsidR="00C55EC6" w:rsidRPr="00651603" w:rsidRDefault="00C55EC6" w:rsidP="0079725D">
      <w:pPr>
        <w:widowControl w:val="0"/>
        <w:numPr>
          <w:ilvl w:val="2"/>
          <w:numId w:val="8"/>
        </w:numPr>
        <w:tabs>
          <w:tab w:val="clear" w:pos="1440"/>
          <w:tab w:val="num" w:pos="0"/>
        </w:tabs>
        <w:overflowPunct w:val="0"/>
        <w:autoSpaceDE w:val="0"/>
        <w:autoSpaceDN w:val="0"/>
        <w:adjustRightInd w:val="0"/>
        <w:spacing w:after="0" w:line="240" w:lineRule="auto"/>
        <w:ind w:hanging="1440"/>
        <w:jc w:val="both"/>
        <w:rPr>
          <w:rFonts w:ascii="Arial" w:hAnsi="Arial" w:cs="Arial"/>
          <w:b/>
          <w:bCs/>
          <w:sz w:val="24"/>
          <w:szCs w:val="24"/>
          <w:lang w:val="pt-BR"/>
        </w:rPr>
      </w:pPr>
      <w:r w:rsidRPr="00651603">
        <w:rPr>
          <w:rFonts w:ascii="Arial" w:hAnsi="Arial" w:cs="Arial"/>
          <w:sz w:val="24"/>
          <w:szCs w:val="24"/>
          <w:lang w:val="pt-BR"/>
        </w:rPr>
        <w:t xml:space="preserve">seja ou venha a ser identificada como de domínio público; </w:t>
      </w:r>
    </w:p>
    <w:p w:rsidR="00C55EC6" w:rsidRPr="00651603" w:rsidRDefault="00C55EC6" w:rsidP="0079725D">
      <w:pPr>
        <w:widowControl w:val="0"/>
        <w:numPr>
          <w:ilvl w:val="2"/>
          <w:numId w:val="8"/>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se encontrava na posse legítima da CONTRATADA, livre de qualquer obrigação de sigilo, antes de sua revelação; </w:t>
      </w:r>
    </w:p>
    <w:p w:rsidR="00C55EC6" w:rsidRPr="00651603" w:rsidRDefault="00C55EC6" w:rsidP="0079725D">
      <w:pPr>
        <w:widowControl w:val="0"/>
        <w:numPr>
          <w:ilvl w:val="2"/>
          <w:numId w:val="8"/>
        </w:numPr>
        <w:tabs>
          <w:tab w:val="clear" w:pos="1440"/>
          <w:tab w:val="num" w:pos="0"/>
        </w:tabs>
        <w:overflowPunct w:val="0"/>
        <w:autoSpaceDE w:val="0"/>
        <w:autoSpaceDN w:val="0"/>
        <w:adjustRightInd w:val="0"/>
        <w:spacing w:after="0" w:line="240" w:lineRule="auto"/>
        <w:ind w:left="0" w:firstLine="0"/>
        <w:jc w:val="both"/>
        <w:rPr>
          <w:rFonts w:ascii="Arial" w:hAnsi="Arial" w:cs="Arial"/>
          <w:b/>
          <w:bCs/>
          <w:sz w:val="24"/>
          <w:szCs w:val="24"/>
          <w:lang w:val="pt-BR"/>
        </w:rPr>
      </w:pPr>
      <w:r w:rsidRPr="00651603">
        <w:rPr>
          <w:rFonts w:ascii="Arial" w:hAnsi="Arial" w:cs="Arial"/>
          <w:sz w:val="24"/>
          <w:szCs w:val="24"/>
          <w:lang w:val="pt-BR"/>
        </w:rPr>
        <w:t xml:space="preserve">seja expressamente identificada como “não sigilosa”.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 xml:space="preserve">13.2. A CONTRATADA responsabiliza-se integralmente pelos atos de seus subordinados praticados nas dependências desta Prefeitura, ou mesmo fora delas, que venham a causar danos a esta ou a seus funcionários ou colocar em risco o patrimônio, com a substituição imediata daqueles que não corresponderem ao padrão de comportamento exigido.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bCs/>
          <w:sz w:val="24"/>
          <w:szCs w:val="24"/>
          <w:lang w:val="pt-BR"/>
        </w:rPr>
        <w:t>13.3.</w:t>
      </w:r>
      <w:r w:rsidRPr="00651603">
        <w:rPr>
          <w:rFonts w:ascii="Arial" w:hAnsi="Arial" w:cs="Arial"/>
          <w:b/>
          <w:bCs/>
          <w:sz w:val="24"/>
          <w:szCs w:val="24"/>
          <w:lang w:val="pt-BR"/>
        </w:rPr>
        <w:t xml:space="preserve"> </w:t>
      </w:r>
      <w:r w:rsidRPr="00651603">
        <w:rPr>
          <w:rFonts w:ascii="Arial" w:hAnsi="Arial" w:cs="Arial"/>
          <w:sz w:val="24"/>
          <w:szCs w:val="24"/>
          <w:lang w:val="pt-BR"/>
        </w:rPr>
        <w:t>O não cumprimento da obrigação do compromisso de sigilo, estabelecido neste CONTRATO, possibilitará a imediata rescisão do CONTRATO firmado entre as partes, sem qualquer ônus para a Prefeitura. Neste caso, a CONTRATADA, estará sujeita, por ação ou omissão, ao pagamento ou recomposição de todas as perdas e danos comprovadamente sofridos, ou terceiro prejudicado, sem prejuízo das demais sanções legais cabíveis, conforme art. 87, da Lei Federal nº 8.666/93.</w:t>
      </w:r>
    </w:p>
    <w:p w:rsidR="00C55EC6"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F223A0" w:rsidRPr="00F223A0" w:rsidRDefault="00F223A0" w:rsidP="0079725D">
      <w:pPr>
        <w:widowControl w:val="0"/>
        <w:autoSpaceDE w:val="0"/>
        <w:autoSpaceDN w:val="0"/>
        <w:adjustRightInd w:val="0"/>
        <w:spacing w:after="0" w:line="240" w:lineRule="auto"/>
        <w:jc w:val="both"/>
        <w:rPr>
          <w:rFonts w:ascii="Arial" w:hAnsi="Arial" w:cs="Arial"/>
          <w:b/>
          <w:sz w:val="24"/>
          <w:szCs w:val="24"/>
          <w:u w:val="single"/>
          <w:lang w:val="pt-BR"/>
        </w:rPr>
      </w:pPr>
      <w:r w:rsidRPr="00F223A0">
        <w:rPr>
          <w:rFonts w:ascii="Arial" w:hAnsi="Arial" w:cs="Arial"/>
          <w:b/>
          <w:sz w:val="24"/>
          <w:szCs w:val="24"/>
          <w:u w:val="single"/>
          <w:lang w:val="pt-BR"/>
        </w:rPr>
        <w:t>CLAUSULA DÉCIMA-QUARTA – DO REAJUSTE</w:t>
      </w:r>
    </w:p>
    <w:p w:rsidR="00F223A0" w:rsidRPr="00651603" w:rsidRDefault="00F223A0" w:rsidP="004F5F79">
      <w:pPr>
        <w:widowControl w:val="0"/>
        <w:overflowPunct w:val="0"/>
        <w:autoSpaceDE w:val="0"/>
        <w:autoSpaceDN w:val="0"/>
        <w:adjustRightInd w:val="0"/>
        <w:spacing w:after="0" w:line="240" w:lineRule="auto"/>
        <w:jc w:val="both"/>
        <w:rPr>
          <w:rFonts w:ascii="Arial" w:hAnsi="Arial" w:cs="Arial"/>
          <w:sz w:val="24"/>
          <w:szCs w:val="24"/>
          <w:lang w:val="pt-BR"/>
        </w:rPr>
      </w:pPr>
      <w:r>
        <w:rPr>
          <w:rFonts w:ascii="Arial" w:hAnsi="Arial" w:cs="Arial"/>
          <w:sz w:val="24"/>
          <w:szCs w:val="24"/>
          <w:lang w:val="pt-BR"/>
        </w:rPr>
        <w:t>1</w:t>
      </w:r>
      <w:r w:rsidRPr="00651603">
        <w:rPr>
          <w:rFonts w:ascii="Arial" w:hAnsi="Arial" w:cs="Arial"/>
          <w:sz w:val="24"/>
          <w:szCs w:val="24"/>
          <w:lang w:val="pt-BR"/>
        </w:rPr>
        <w:t>4.</w:t>
      </w:r>
      <w:r>
        <w:rPr>
          <w:rFonts w:ascii="Arial" w:hAnsi="Arial" w:cs="Arial"/>
          <w:sz w:val="24"/>
          <w:szCs w:val="24"/>
          <w:lang w:val="pt-BR"/>
        </w:rPr>
        <w:t>1.</w:t>
      </w:r>
      <w:r w:rsidRPr="00651603">
        <w:rPr>
          <w:rFonts w:ascii="Arial" w:hAnsi="Arial" w:cs="Arial"/>
          <w:sz w:val="24"/>
          <w:szCs w:val="24"/>
          <w:lang w:val="pt-BR"/>
        </w:rPr>
        <w:t>O Reajuste de preços não ocorrerá em prazo inferior a um ano, bem como, sugerimos que o índice a ser utilizado seja o IPCA- Índice Nacional de Preços ao Consumidor.</w:t>
      </w:r>
    </w:p>
    <w:p w:rsidR="00F223A0" w:rsidRPr="00651603" w:rsidRDefault="00F223A0"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E10A74"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E10A74">
        <w:rPr>
          <w:rFonts w:ascii="Arial" w:hAnsi="Arial" w:cs="Arial"/>
          <w:b/>
          <w:bCs/>
          <w:sz w:val="24"/>
          <w:szCs w:val="24"/>
          <w:u w:val="single"/>
          <w:lang w:val="pt-BR"/>
        </w:rPr>
        <w:t>CLÁUSULA DÉCIMA-QU</w:t>
      </w:r>
      <w:r w:rsidR="009E2F50">
        <w:rPr>
          <w:rFonts w:ascii="Arial" w:hAnsi="Arial" w:cs="Arial"/>
          <w:b/>
          <w:bCs/>
          <w:sz w:val="24"/>
          <w:szCs w:val="24"/>
          <w:u w:val="single"/>
          <w:lang w:val="pt-BR"/>
        </w:rPr>
        <w:t>INTA</w:t>
      </w:r>
      <w:r w:rsidRPr="00E10A74">
        <w:rPr>
          <w:rFonts w:ascii="Arial" w:hAnsi="Arial" w:cs="Arial"/>
          <w:b/>
          <w:bCs/>
          <w:sz w:val="24"/>
          <w:szCs w:val="24"/>
          <w:u w:val="single"/>
          <w:lang w:val="pt-BR"/>
        </w:rPr>
        <w:t>- DA RESCISÃO</w:t>
      </w:r>
    </w:p>
    <w:p w:rsidR="00C55EC6" w:rsidRPr="009E2F50" w:rsidRDefault="00C55EC6" w:rsidP="0079725D">
      <w:pPr>
        <w:widowControl w:val="0"/>
        <w:overflowPunct w:val="0"/>
        <w:autoSpaceDE w:val="0"/>
        <w:autoSpaceDN w:val="0"/>
        <w:adjustRightInd w:val="0"/>
        <w:spacing w:after="0" w:line="240" w:lineRule="auto"/>
        <w:jc w:val="both"/>
        <w:rPr>
          <w:rFonts w:ascii="Arial" w:hAnsi="Arial" w:cs="Arial"/>
          <w:bCs/>
          <w:sz w:val="24"/>
          <w:szCs w:val="24"/>
          <w:lang w:val="pt-BR"/>
        </w:rPr>
      </w:pPr>
      <w:r w:rsidRPr="009E2F50">
        <w:rPr>
          <w:rFonts w:ascii="Arial" w:hAnsi="Arial" w:cs="Arial"/>
          <w:sz w:val="24"/>
          <w:szCs w:val="24"/>
          <w:lang w:val="pt-BR"/>
        </w:rPr>
        <w:t>1</w:t>
      </w:r>
      <w:r w:rsidR="009E2F50" w:rsidRPr="009E2F50">
        <w:rPr>
          <w:rFonts w:ascii="Arial" w:hAnsi="Arial" w:cs="Arial"/>
          <w:sz w:val="24"/>
          <w:szCs w:val="24"/>
          <w:lang w:val="pt-BR"/>
        </w:rPr>
        <w:t>5</w:t>
      </w:r>
      <w:r w:rsidRPr="009E2F50">
        <w:rPr>
          <w:rFonts w:ascii="Arial" w:hAnsi="Arial" w:cs="Arial"/>
          <w:sz w:val="24"/>
          <w:szCs w:val="24"/>
          <w:lang w:val="pt-BR"/>
        </w:rPr>
        <w:t>.1</w:t>
      </w:r>
      <w:r w:rsidRPr="00651603">
        <w:rPr>
          <w:rFonts w:ascii="Arial" w:hAnsi="Arial" w:cs="Arial"/>
          <w:sz w:val="24"/>
          <w:szCs w:val="24"/>
          <w:lang w:val="pt-BR"/>
        </w:rPr>
        <w:t xml:space="preserve">. Este contrato poderá ser rescindido unilateralmente total ou parcialmente nos casos previstos nos incisos I a XII e XVII do art. 78 da Lei Federal nº 8.666/93, e amigavelmente, nos termos do art. 79, inciso II combinado com o art. 78 da mesma </w:t>
      </w:r>
      <w:r w:rsidRPr="009E2F50">
        <w:rPr>
          <w:rFonts w:ascii="Arial" w:hAnsi="Arial" w:cs="Arial"/>
          <w:sz w:val="24"/>
          <w:szCs w:val="24"/>
          <w:lang w:val="pt-BR"/>
        </w:rPr>
        <w:t xml:space="preserve">Lei.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9E2F50">
        <w:rPr>
          <w:rFonts w:ascii="Arial" w:hAnsi="Arial" w:cs="Arial"/>
          <w:bCs/>
          <w:sz w:val="24"/>
          <w:szCs w:val="24"/>
          <w:lang w:val="pt-BR"/>
        </w:rPr>
        <w:t>1</w:t>
      </w:r>
      <w:r w:rsidR="009E2F50" w:rsidRPr="009E2F50">
        <w:rPr>
          <w:rFonts w:ascii="Arial" w:hAnsi="Arial" w:cs="Arial"/>
          <w:bCs/>
          <w:sz w:val="24"/>
          <w:szCs w:val="24"/>
          <w:lang w:val="pt-BR"/>
        </w:rPr>
        <w:t>5</w:t>
      </w:r>
      <w:r w:rsidRPr="009E2F50">
        <w:rPr>
          <w:rFonts w:ascii="Arial" w:hAnsi="Arial" w:cs="Arial"/>
          <w:bCs/>
          <w:sz w:val="24"/>
          <w:szCs w:val="24"/>
          <w:lang w:val="pt-BR"/>
        </w:rPr>
        <w:t>.2.</w:t>
      </w:r>
      <w:r w:rsidRPr="00651603">
        <w:rPr>
          <w:rFonts w:ascii="Arial" w:hAnsi="Arial" w:cs="Arial"/>
          <w:b/>
          <w:bCs/>
          <w:sz w:val="24"/>
          <w:szCs w:val="24"/>
          <w:lang w:val="pt-BR"/>
        </w:rPr>
        <w:t xml:space="preserve"> </w:t>
      </w:r>
      <w:r w:rsidRPr="00651603">
        <w:rPr>
          <w:rFonts w:ascii="Arial" w:hAnsi="Arial" w:cs="Arial"/>
          <w:sz w:val="24"/>
          <w:szCs w:val="24"/>
          <w:lang w:val="pt-BR"/>
        </w:rPr>
        <w:t xml:space="preserve">Na hipótese da rescisão prevista no art. 77 da Lei Federal nº 8.666/93, ser procedida por culpa da CONTRATADA, fica a CONTRATANTE autorizada a aplicar as penalidades previstas na Cláusula Oitava deste contrato. </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223542"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223542">
        <w:rPr>
          <w:rFonts w:ascii="Arial" w:hAnsi="Arial" w:cs="Arial"/>
          <w:b/>
          <w:bCs/>
          <w:sz w:val="24"/>
          <w:szCs w:val="24"/>
          <w:u w:val="single"/>
          <w:lang w:val="pt-BR"/>
        </w:rPr>
        <w:t>CLÁUSULA DÉCIMA-</w:t>
      </w:r>
      <w:r w:rsidR="009E2F50">
        <w:rPr>
          <w:rFonts w:ascii="Arial" w:hAnsi="Arial" w:cs="Arial"/>
          <w:b/>
          <w:bCs/>
          <w:sz w:val="24"/>
          <w:szCs w:val="24"/>
          <w:u w:val="single"/>
          <w:lang w:val="pt-BR"/>
        </w:rPr>
        <w:t>SEXTA</w:t>
      </w:r>
      <w:r w:rsidRPr="00223542">
        <w:rPr>
          <w:rFonts w:ascii="Arial" w:hAnsi="Arial" w:cs="Arial"/>
          <w:b/>
          <w:bCs/>
          <w:sz w:val="24"/>
          <w:szCs w:val="24"/>
          <w:u w:val="single"/>
          <w:lang w:val="pt-BR"/>
        </w:rPr>
        <w:t xml:space="preserve"> - DA INSCRIÇÃO EM DÍVIDA ATIVA</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1</w:t>
      </w:r>
      <w:r w:rsidR="009E2F50">
        <w:rPr>
          <w:rFonts w:ascii="Arial" w:hAnsi="Arial" w:cs="Arial"/>
          <w:bCs/>
          <w:sz w:val="24"/>
          <w:szCs w:val="24"/>
          <w:lang w:val="pt-BR"/>
        </w:rPr>
        <w:t>6</w:t>
      </w:r>
      <w:r w:rsidRPr="009E2F50">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Todas as dívidas da CONTRATADA para com a CONTRATANTE, decorrentes</w:t>
      </w:r>
      <w:r w:rsidRPr="00651603">
        <w:rPr>
          <w:rFonts w:ascii="Arial" w:hAnsi="Arial" w:cs="Arial"/>
          <w:b/>
          <w:bCs/>
          <w:sz w:val="24"/>
          <w:szCs w:val="24"/>
          <w:lang w:val="pt-BR"/>
        </w:rPr>
        <w:t xml:space="preserve"> </w:t>
      </w:r>
      <w:r w:rsidRPr="00651603">
        <w:rPr>
          <w:rFonts w:ascii="Arial" w:hAnsi="Arial" w:cs="Arial"/>
          <w:sz w:val="24"/>
          <w:szCs w:val="24"/>
          <w:lang w:val="pt-BR"/>
        </w:rPr>
        <w:t>da execução deste Contrato, serão inscritas na Dívida Ativa deste Município, pelo órgão competente da Administração Municipal, para fins de cobrança judicial, na forma do art. 566, inciso I e art. 578 do Código de Processo Civil.</w:t>
      </w:r>
    </w:p>
    <w:p w:rsidR="00C55EC6" w:rsidRPr="00651603"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223542" w:rsidRDefault="009E2F50" w:rsidP="0079725D">
      <w:pPr>
        <w:widowControl w:val="0"/>
        <w:autoSpaceDE w:val="0"/>
        <w:autoSpaceDN w:val="0"/>
        <w:adjustRightInd w:val="0"/>
        <w:spacing w:after="0" w:line="240" w:lineRule="auto"/>
        <w:jc w:val="both"/>
        <w:rPr>
          <w:rFonts w:ascii="Arial" w:hAnsi="Arial" w:cs="Arial"/>
          <w:sz w:val="24"/>
          <w:szCs w:val="24"/>
          <w:u w:val="single"/>
          <w:lang w:val="pt-BR"/>
        </w:rPr>
      </w:pPr>
      <w:r>
        <w:rPr>
          <w:rFonts w:ascii="Arial" w:hAnsi="Arial" w:cs="Arial"/>
          <w:b/>
          <w:bCs/>
          <w:sz w:val="24"/>
          <w:szCs w:val="24"/>
          <w:u w:val="single"/>
          <w:lang w:val="pt-BR"/>
        </w:rPr>
        <w:t>CLÁUSULA DÉCIMA-SÉTIMA</w:t>
      </w:r>
      <w:r w:rsidR="00C55EC6" w:rsidRPr="00223542">
        <w:rPr>
          <w:rFonts w:ascii="Arial" w:hAnsi="Arial" w:cs="Arial"/>
          <w:b/>
          <w:bCs/>
          <w:sz w:val="24"/>
          <w:szCs w:val="24"/>
          <w:u w:val="single"/>
          <w:lang w:val="pt-BR"/>
        </w:rPr>
        <w:t>- DAS DISPOSIÇÕES GERAIS E FINAIS</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1</w:t>
      </w:r>
      <w:r w:rsidR="009E2F50">
        <w:rPr>
          <w:rFonts w:ascii="Arial" w:hAnsi="Arial" w:cs="Arial"/>
          <w:sz w:val="24"/>
          <w:szCs w:val="24"/>
          <w:lang w:val="pt-BR"/>
        </w:rPr>
        <w:t>7</w:t>
      </w:r>
      <w:r w:rsidRPr="00651603">
        <w:rPr>
          <w:rFonts w:ascii="Arial" w:hAnsi="Arial" w:cs="Arial"/>
          <w:sz w:val="24"/>
          <w:szCs w:val="24"/>
          <w:lang w:val="pt-BR"/>
        </w:rPr>
        <w:t xml:space="preserve">.1. A tolerância com qualquer atraso ou inadimplência por parte da CONTRATADA não importará, de forma alguma, em alteração contratual.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sz w:val="24"/>
          <w:szCs w:val="24"/>
          <w:lang w:val="pt-BR"/>
        </w:rPr>
        <w:t>1</w:t>
      </w:r>
      <w:r w:rsidR="009E2F50">
        <w:rPr>
          <w:rFonts w:ascii="Arial" w:hAnsi="Arial" w:cs="Arial"/>
          <w:sz w:val="24"/>
          <w:szCs w:val="24"/>
          <w:lang w:val="pt-BR"/>
        </w:rPr>
        <w:t>7</w:t>
      </w:r>
      <w:r w:rsidRPr="00651603">
        <w:rPr>
          <w:rFonts w:ascii="Arial" w:hAnsi="Arial" w:cs="Arial"/>
          <w:sz w:val="24"/>
          <w:szCs w:val="24"/>
          <w:lang w:val="pt-BR"/>
        </w:rPr>
        <w:t xml:space="preserve">.2. A execução deste contrato e os casos omissos serão regidos em conformidade com Lei federal nº 8.666/93 e suas alterações posteriores. </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b/>
          <w:bCs/>
          <w:sz w:val="24"/>
          <w:szCs w:val="24"/>
          <w:lang w:val="pt-BR"/>
        </w:rPr>
      </w:pPr>
      <w:r w:rsidRPr="00651603">
        <w:rPr>
          <w:rFonts w:ascii="Arial" w:hAnsi="Arial" w:cs="Arial"/>
          <w:bCs/>
          <w:sz w:val="24"/>
          <w:szCs w:val="24"/>
          <w:lang w:val="pt-BR"/>
        </w:rPr>
        <w:t>1</w:t>
      </w:r>
      <w:r w:rsidR="009E2F50">
        <w:rPr>
          <w:rFonts w:ascii="Arial" w:hAnsi="Arial" w:cs="Arial"/>
          <w:bCs/>
          <w:sz w:val="24"/>
          <w:szCs w:val="24"/>
          <w:lang w:val="pt-BR"/>
        </w:rPr>
        <w:t>7</w:t>
      </w:r>
      <w:r w:rsidRPr="00651603">
        <w:rPr>
          <w:rFonts w:ascii="Arial" w:hAnsi="Arial" w:cs="Arial"/>
          <w:bCs/>
          <w:sz w:val="24"/>
          <w:szCs w:val="24"/>
          <w:lang w:val="pt-BR"/>
        </w:rPr>
        <w:t>.3.</w:t>
      </w:r>
      <w:r w:rsidRPr="00651603">
        <w:rPr>
          <w:rFonts w:ascii="Arial" w:hAnsi="Arial" w:cs="Arial"/>
          <w:b/>
          <w:bCs/>
          <w:sz w:val="24"/>
          <w:szCs w:val="24"/>
          <w:lang w:val="pt-BR"/>
        </w:rPr>
        <w:t xml:space="preserve"> </w:t>
      </w:r>
      <w:r w:rsidRPr="00651603">
        <w:rPr>
          <w:rFonts w:ascii="Arial" w:hAnsi="Arial" w:cs="Arial"/>
          <w:sz w:val="24"/>
          <w:szCs w:val="24"/>
          <w:lang w:val="pt-BR"/>
        </w:rPr>
        <w:t xml:space="preserve">É vedada a caução ou a utilização do Contrato para qualquer operação financeira, sem a prévia e expressa anuência da CONTRATANTE. </w:t>
      </w:r>
    </w:p>
    <w:p w:rsidR="00C55EC6" w:rsidRDefault="00C55EC6" w:rsidP="0079725D">
      <w:pPr>
        <w:widowControl w:val="0"/>
        <w:autoSpaceDE w:val="0"/>
        <w:autoSpaceDN w:val="0"/>
        <w:adjustRightInd w:val="0"/>
        <w:spacing w:after="0" w:line="240" w:lineRule="auto"/>
        <w:jc w:val="both"/>
        <w:rPr>
          <w:rFonts w:ascii="Arial" w:hAnsi="Arial" w:cs="Arial"/>
          <w:sz w:val="24"/>
          <w:szCs w:val="24"/>
          <w:lang w:val="pt-BR"/>
        </w:rPr>
      </w:pPr>
    </w:p>
    <w:p w:rsidR="004F5F79" w:rsidRPr="00651603" w:rsidRDefault="004F5F79" w:rsidP="0079725D">
      <w:pPr>
        <w:widowControl w:val="0"/>
        <w:autoSpaceDE w:val="0"/>
        <w:autoSpaceDN w:val="0"/>
        <w:adjustRightInd w:val="0"/>
        <w:spacing w:after="0" w:line="240" w:lineRule="auto"/>
        <w:jc w:val="both"/>
        <w:rPr>
          <w:rFonts w:ascii="Arial" w:hAnsi="Arial" w:cs="Arial"/>
          <w:sz w:val="24"/>
          <w:szCs w:val="24"/>
          <w:lang w:val="pt-BR"/>
        </w:rPr>
      </w:pP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9E2F50">
        <w:rPr>
          <w:rFonts w:ascii="Arial" w:hAnsi="Arial" w:cs="Arial"/>
          <w:b/>
          <w:bCs/>
          <w:sz w:val="24"/>
          <w:szCs w:val="24"/>
          <w:u w:val="single"/>
          <w:lang w:val="pt-BR"/>
        </w:rPr>
        <w:lastRenderedPageBreak/>
        <w:t>CLÁUSULA DÉCIMA-</w:t>
      </w:r>
      <w:r w:rsidR="009E2F50">
        <w:rPr>
          <w:rFonts w:ascii="Arial" w:hAnsi="Arial" w:cs="Arial"/>
          <w:b/>
          <w:bCs/>
          <w:sz w:val="24"/>
          <w:szCs w:val="24"/>
          <w:u w:val="single"/>
          <w:lang w:val="pt-BR"/>
        </w:rPr>
        <w:t>OITAVA</w:t>
      </w:r>
      <w:r w:rsidRPr="009E2F50">
        <w:rPr>
          <w:rFonts w:ascii="Arial" w:hAnsi="Arial" w:cs="Arial"/>
          <w:b/>
          <w:bCs/>
          <w:sz w:val="24"/>
          <w:szCs w:val="24"/>
          <w:u w:val="single"/>
          <w:lang w:val="pt-BR"/>
        </w:rPr>
        <w:t xml:space="preserve"> - DA PUBLICAÇÃO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1</w:t>
      </w:r>
      <w:r w:rsidR="009E2F50" w:rsidRPr="009E2F50">
        <w:rPr>
          <w:rFonts w:ascii="Arial" w:hAnsi="Arial" w:cs="Arial"/>
          <w:bCs/>
          <w:sz w:val="24"/>
          <w:szCs w:val="24"/>
          <w:lang w:val="pt-BR"/>
        </w:rPr>
        <w:t>8</w:t>
      </w:r>
      <w:r w:rsidRPr="009E2F50">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A CONTRATANTE providenciará a publicação deste Contrato na Imprensa</w:t>
      </w:r>
      <w:r w:rsidRPr="00651603">
        <w:rPr>
          <w:rFonts w:ascii="Arial" w:hAnsi="Arial" w:cs="Arial"/>
          <w:b/>
          <w:bCs/>
          <w:sz w:val="24"/>
          <w:szCs w:val="24"/>
          <w:lang w:val="pt-BR"/>
        </w:rPr>
        <w:t xml:space="preserve"> </w:t>
      </w:r>
      <w:r w:rsidRPr="00651603">
        <w:rPr>
          <w:rFonts w:ascii="Arial" w:hAnsi="Arial" w:cs="Arial"/>
          <w:sz w:val="24"/>
          <w:szCs w:val="24"/>
          <w:lang w:val="pt-BR"/>
        </w:rPr>
        <w:t>Oficial, em forma resumida, em obediência ao disposto no parágrafo único, do art. 61, da Lei federal nº 8.666/93.</w:t>
      </w: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p>
    <w:p w:rsidR="00C55EC6" w:rsidRPr="009E2F50" w:rsidRDefault="00C55EC6" w:rsidP="0079725D">
      <w:pPr>
        <w:widowControl w:val="0"/>
        <w:autoSpaceDE w:val="0"/>
        <w:autoSpaceDN w:val="0"/>
        <w:adjustRightInd w:val="0"/>
        <w:spacing w:after="0" w:line="240" w:lineRule="auto"/>
        <w:jc w:val="both"/>
        <w:rPr>
          <w:rFonts w:ascii="Arial" w:hAnsi="Arial" w:cs="Arial"/>
          <w:sz w:val="24"/>
          <w:szCs w:val="24"/>
          <w:u w:val="single"/>
          <w:lang w:val="pt-BR"/>
        </w:rPr>
      </w:pPr>
      <w:r w:rsidRPr="009E2F50">
        <w:rPr>
          <w:rFonts w:ascii="Arial" w:hAnsi="Arial" w:cs="Arial"/>
          <w:b/>
          <w:bCs/>
          <w:sz w:val="24"/>
          <w:szCs w:val="24"/>
          <w:u w:val="single"/>
          <w:lang w:val="pt-BR"/>
        </w:rPr>
        <w:t>CLÁUSULA DÉCIMA-</w:t>
      </w:r>
      <w:r w:rsidR="009E2F50">
        <w:rPr>
          <w:rFonts w:ascii="Arial" w:hAnsi="Arial" w:cs="Arial"/>
          <w:b/>
          <w:bCs/>
          <w:sz w:val="24"/>
          <w:szCs w:val="24"/>
          <w:u w:val="single"/>
          <w:lang w:val="pt-BR"/>
        </w:rPr>
        <w:t>NONA</w:t>
      </w:r>
      <w:r w:rsidRPr="009E2F50">
        <w:rPr>
          <w:rFonts w:ascii="Arial" w:hAnsi="Arial" w:cs="Arial"/>
          <w:b/>
          <w:bCs/>
          <w:sz w:val="24"/>
          <w:szCs w:val="24"/>
          <w:u w:val="single"/>
          <w:lang w:val="pt-BR"/>
        </w:rPr>
        <w:t xml:space="preserve"> - DO FORO</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9E2F50">
        <w:rPr>
          <w:rFonts w:ascii="Arial" w:hAnsi="Arial" w:cs="Arial"/>
          <w:bCs/>
          <w:sz w:val="24"/>
          <w:szCs w:val="24"/>
          <w:lang w:val="pt-BR"/>
        </w:rPr>
        <w:t>1</w:t>
      </w:r>
      <w:r w:rsidR="009E2F50">
        <w:rPr>
          <w:rFonts w:ascii="Arial" w:hAnsi="Arial" w:cs="Arial"/>
          <w:bCs/>
          <w:sz w:val="24"/>
          <w:szCs w:val="24"/>
          <w:lang w:val="pt-BR"/>
        </w:rPr>
        <w:t>9</w:t>
      </w:r>
      <w:r w:rsidRPr="009E2F50">
        <w:rPr>
          <w:rFonts w:ascii="Arial" w:hAnsi="Arial" w:cs="Arial"/>
          <w:bCs/>
          <w:sz w:val="24"/>
          <w:szCs w:val="24"/>
          <w:lang w:val="pt-BR"/>
        </w:rPr>
        <w:t>.1.</w:t>
      </w:r>
      <w:r w:rsidRPr="00651603">
        <w:rPr>
          <w:rFonts w:ascii="Arial" w:hAnsi="Arial" w:cs="Arial"/>
          <w:b/>
          <w:bCs/>
          <w:sz w:val="24"/>
          <w:szCs w:val="24"/>
          <w:lang w:val="pt-BR"/>
        </w:rPr>
        <w:t xml:space="preserve"> </w:t>
      </w:r>
      <w:r w:rsidRPr="00651603">
        <w:rPr>
          <w:rFonts w:ascii="Arial" w:hAnsi="Arial" w:cs="Arial"/>
          <w:sz w:val="24"/>
          <w:szCs w:val="24"/>
          <w:lang w:val="pt-BR"/>
        </w:rPr>
        <w:t>Fica eleito o Foro da Com</w:t>
      </w:r>
      <w:r w:rsidR="00AB127D" w:rsidRPr="00651603">
        <w:rPr>
          <w:rFonts w:ascii="Arial" w:hAnsi="Arial" w:cs="Arial"/>
          <w:sz w:val="24"/>
          <w:szCs w:val="24"/>
          <w:lang w:val="pt-BR"/>
        </w:rPr>
        <w:t>arca de São Domingos do Norte/</w:t>
      </w:r>
      <w:r w:rsidRPr="00651603">
        <w:rPr>
          <w:rFonts w:ascii="Arial" w:hAnsi="Arial" w:cs="Arial"/>
          <w:sz w:val="24"/>
          <w:szCs w:val="24"/>
          <w:lang w:val="pt-BR"/>
        </w:rPr>
        <w:t>ES para dirimir quaisquer</w:t>
      </w:r>
      <w:r w:rsidRPr="00651603">
        <w:rPr>
          <w:rFonts w:ascii="Arial" w:hAnsi="Arial" w:cs="Arial"/>
          <w:b/>
          <w:bCs/>
          <w:sz w:val="24"/>
          <w:szCs w:val="24"/>
          <w:lang w:val="pt-BR"/>
        </w:rPr>
        <w:t xml:space="preserve"> </w:t>
      </w:r>
      <w:r w:rsidRPr="00651603">
        <w:rPr>
          <w:rFonts w:ascii="Arial" w:hAnsi="Arial" w:cs="Arial"/>
          <w:sz w:val="24"/>
          <w:szCs w:val="24"/>
          <w:lang w:val="pt-BR"/>
        </w:rPr>
        <w:t>dúvidas na aplicação deste contrato em renúncia a qualquer outro, por mais privilegiado que seja.</w:t>
      </w:r>
    </w:p>
    <w:p w:rsidR="00C55EC6"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r w:rsidRPr="00651603">
        <w:rPr>
          <w:rFonts w:ascii="Arial" w:hAnsi="Arial" w:cs="Arial"/>
          <w:sz w:val="24"/>
          <w:szCs w:val="24"/>
          <w:lang w:val="pt-BR"/>
        </w:rPr>
        <w:t>E, para firmeza e como prova de assim haverem, entre si, ajustado e contratado, é lavrado este contrato que, depois de lido e achado de acordo, será assinado pelas partes contratantes.</w:t>
      </w:r>
    </w:p>
    <w:p w:rsidR="00BB31F0" w:rsidRDefault="00BB31F0" w:rsidP="0079725D">
      <w:pPr>
        <w:widowControl w:val="0"/>
        <w:overflowPunct w:val="0"/>
        <w:autoSpaceDE w:val="0"/>
        <w:autoSpaceDN w:val="0"/>
        <w:adjustRightInd w:val="0"/>
        <w:spacing w:after="0" w:line="240" w:lineRule="auto"/>
        <w:jc w:val="both"/>
        <w:rPr>
          <w:rFonts w:ascii="Arial" w:hAnsi="Arial" w:cs="Arial"/>
          <w:sz w:val="24"/>
          <w:szCs w:val="24"/>
          <w:lang w:val="pt-BR"/>
        </w:rPr>
      </w:pPr>
    </w:p>
    <w:p w:rsidR="00BB31F0" w:rsidRDefault="00BB31F0" w:rsidP="009C499F">
      <w:pPr>
        <w:widowControl w:val="0"/>
        <w:overflowPunct w:val="0"/>
        <w:autoSpaceDE w:val="0"/>
        <w:autoSpaceDN w:val="0"/>
        <w:adjustRightInd w:val="0"/>
        <w:spacing w:after="0" w:line="240" w:lineRule="auto"/>
        <w:jc w:val="right"/>
        <w:rPr>
          <w:rFonts w:ascii="Arial" w:hAnsi="Arial" w:cs="Arial"/>
          <w:sz w:val="24"/>
          <w:szCs w:val="24"/>
          <w:lang w:val="pt-BR"/>
        </w:rPr>
      </w:pPr>
      <w:r w:rsidRPr="00BB31F0">
        <w:rPr>
          <w:rFonts w:ascii="Arial" w:hAnsi="Arial" w:cs="Arial"/>
          <w:sz w:val="24"/>
          <w:szCs w:val="24"/>
          <w:lang w:val="pt-BR" w:eastAsia="pt-BR"/>
        </w:rPr>
        <w:t xml:space="preserve">São Domingos do Norte, </w:t>
      </w:r>
      <w:r w:rsidR="004F5F79">
        <w:rPr>
          <w:rFonts w:ascii="Arial" w:hAnsi="Arial" w:cs="Arial"/>
          <w:sz w:val="24"/>
          <w:szCs w:val="24"/>
          <w:lang w:val="pt-BR" w:eastAsia="pt-BR"/>
        </w:rPr>
        <w:t xml:space="preserve">11 </w:t>
      </w:r>
      <w:r w:rsidRPr="00BB31F0">
        <w:rPr>
          <w:rFonts w:ascii="Arial" w:hAnsi="Arial" w:cs="Arial"/>
          <w:sz w:val="24"/>
          <w:szCs w:val="24"/>
          <w:lang w:val="pt-BR" w:eastAsia="pt-BR"/>
        </w:rPr>
        <w:t xml:space="preserve">de </w:t>
      </w:r>
      <w:r w:rsidR="004F5F79">
        <w:rPr>
          <w:rFonts w:ascii="Arial" w:hAnsi="Arial" w:cs="Arial"/>
          <w:sz w:val="24"/>
          <w:szCs w:val="24"/>
          <w:lang w:val="pt-BR" w:eastAsia="pt-BR"/>
        </w:rPr>
        <w:t>Janeiro</w:t>
      </w:r>
      <w:r w:rsidRPr="00BB31F0">
        <w:rPr>
          <w:rFonts w:ascii="Arial" w:hAnsi="Arial" w:cs="Arial"/>
          <w:sz w:val="24"/>
          <w:szCs w:val="24"/>
          <w:lang w:val="pt-BR" w:eastAsia="pt-BR"/>
        </w:rPr>
        <w:t xml:space="preserve"> de 201</w:t>
      </w:r>
      <w:r w:rsidR="004F5F79">
        <w:rPr>
          <w:rFonts w:ascii="Arial" w:hAnsi="Arial" w:cs="Arial"/>
          <w:sz w:val="24"/>
          <w:szCs w:val="24"/>
          <w:lang w:val="pt-BR" w:eastAsia="pt-BR"/>
        </w:rPr>
        <w:t>9</w:t>
      </w:r>
      <w:r w:rsidR="00760D60">
        <w:rPr>
          <w:rFonts w:ascii="Arial" w:hAnsi="Arial" w:cs="Arial"/>
          <w:sz w:val="24"/>
          <w:szCs w:val="24"/>
          <w:lang w:val="pt-BR" w:eastAsia="pt-BR"/>
        </w:rPr>
        <w:t>.</w:t>
      </w:r>
    </w:p>
    <w:p w:rsidR="00B94C48" w:rsidRDefault="00B94C48" w:rsidP="0079725D">
      <w:pPr>
        <w:widowControl w:val="0"/>
        <w:overflowPunct w:val="0"/>
        <w:autoSpaceDE w:val="0"/>
        <w:autoSpaceDN w:val="0"/>
        <w:adjustRightInd w:val="0"/>
        <w:spacing w:after="0" w:line="240" w:lineRule="auto"/>
        <w:jc w:val="both"/>
        <w:rPr>
          <w:rFonts w:ascii="Arial" w:hAnsi="Arial" w:cs="Arial"/>
          <w:sz w:val="24"/>
          <w:szCs w:val="24"/>
          <w:lang w:val="pt-BR"/>
        </w:rPr>
      </w:pPr>
    </w:p>
    <w:p w:rsidR="00DA2932" w:rsidRPr="00651603" w:rsidRDefault="00DA2932" w:rsidP="0079725D">
      <w:pPr>
        <w:widowControl w:val="0"/>
        <w:overflowPunct w:val="0"/>
        <w:autoSpaceDE w:val="0"/>
        <w:autoSpaceDN w:val="0"/>
        <w:adjustRightInd w:val="0"/>
        <w:spacing w:after="0" w:line="240" w:lineRule="auto"/>
        <w:jc w:val="both"/>
        <w:rPr>
          <w:rFonts w:ascii="Arial" w:hAnsi="Arial" w:cs="Arial"/>
          <w:sz w:val="24"/>
          <w:szCs w:val="24"/>
          <w:lang w:val="pt-BR"/>
        </w:rPr>
      </w:pPr>
    </w:p>
    <w:tbl>
      <w:tblPr>
        <w:tblW w:w="9264" w:type="dxa"/>
        <w:tblInd w:w="70" w:type="dxa"/>
        <w:tblLayout w:type="fixed"/>
        <w:tblCellMar>
          <w:left w:w="70" w:type="dxa"/>
          <w:right w:w="70" w:type="dxa"/>
        </w:tblCellMar>
        <w:tblLook w:val="0000"/>
      </w:tblPr>
      <w:tblGrid>
        <w:gridCol w:w="3770"/>
        <w:gridCol w:w="398"/>
        <w:gridCol w:w="5096"/>
      </w:tblGrid>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b/>
                <w:bCs/>
                <w:sz w:val="24"/>
                <w:szCs w:val="24"/>
                <w:lang w:val="pt-BR" w:eastAsia="pt-BR"/>
              </w:rPr>
            </w:pPr>
            <w:r w:rsidRPr="00BB31F0">
              <w:rPr>
                <w:rFonts w:ascii="Arial" w:hAnsi="Arial" w:cs="Arial"/>
                <w:b/>
                <w:bCs/>
                <w:sz w:val="24"/>
                <w:szCs w:val="24"/>
                <w:lang w:val="pt-BR" w:eastAsia="pt-BR"/>
              </w:rPr>
              <w:t>Pedro Amarildo Dalmonte</w:t>
            </w:r>
          </w:p>
        </w:tc>
        <w:tc>
          <w:tcPr>
            <w:tcW w:w="5494" w:type="dxa"/>
            <w:gridSpan w:val="2"/>
            <w:tcBorders>
              <w:top w:val="nil"/>
              <w:left w:val="nil"/>
              <w:bottom w:val="nil"/>
              <w:right w:val="nil"/>
            </w:tcBorders>
          </w:tcPr>
          <w:p w:rsidR="00BB31F0" w:rsidRPr="00BB31F0" w:rsidRDefault="004F5F79" w:rsidP="004F5F79">
            <w:pPr>
              <w:widowControl w:val="0"/>
              <w:tabs>
                <w:tab w:val="center" w:pos="2135"/>
              </w:tabs>
              <w:autoSpaceDE w:val="0"/>
              <w:autoSpaceDN w:val="0"/>
              <w:adjustRightInd w:val="0"/>
              <w:spacing w:after="0" w:line="240" w:lineRule="auto"/>
              <w:ind w:left="426"/>
              <w:jc w:val="center"/>
              <w:rPr>
                <w:rFonts w:ascii="Arial" w:hAnsi="Arial" w:cs="Arial"/>
                <w:b/>
                <w:bCs/>
                <w:sz w:val="24"/>
                <w:szCs w:val="24"/>
                <w:lang w:val="pt-BR" w:eastAsia="pt-BR"/>
              </w:rPr>
            </w:pPr>
            <w:r>
              <w:rPr>
                <w:rFonts w:ascii="Arial" w:hAnsi="Arial" w:cs="Arial"/>
                <w:b/>
                <w:sz w:val="24"/>
                <w:szCs w:val="24"/>
                <w:lang w:val="pt-BR"/>
              </w:rPr>
              <w:t xml:space="preserve">                       </w:t>
            </w:r>
            <w:r w:rsidR="004901A9">
              <w:rPr>
                <w:rFonts w:ascii="Arial" w:hAnsi="Arial" w:cs="Arial"/>
                <w:b/>
                <w:sz w:val="24"/>
                <w:szCs w:val="24"/>
                <w:lang w:val="pt-BR"/>
              </w:rPr>
              <w:t xml:space="preserve">        </w:t>
            </w:r>
            <w:r>
              <w:rPr>
                <w:rFonts w:ascii="Arial" w:hAnsi="Arial" w:cs="Arial"/>
                <w:b/>
                <w:sz w:val="24"/>
                <w:szCs w:val="24"/>
                <w:lang w:val="pt-BR"/>
              </w:rPr>
              <w:t xml:space="preserve"> </w:t>
            </w:r>
            <w:r w:rsidRPr="00F516A4">
              <w:rPr>
                <w:rFonts w:ascii="Arial" w:hAnsi="Arial" w:cs="Arial"/>
                <w:b/>
                <w:sz w:val="24"/>
                <w:szCs w:val="24"/>
                <w:lang w:val="pt-BR"/>
              </w:rPr>
              <w:t>Sebastiao Merellis Filho</w:t>
            </w:r>
          </w:p>
        </w:tc>
      </w:tr>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sz w:val="24"/>
                <w:szCs w:val="24"/>
                <w:lang w:val="pt-BR" w:eastAsia="pt-BR"/>
              </w:rPr>
            </w:pPr>
            <w:r w:rsidRPr="00BB31F0">
              <w:rPr>
                <w:rFonts w:ascii="Arial" w:hAnsi="Arial" w:cs="Arial"/>
                <w:sz w:val="24"/>
                <w:szCs w:val="24"/>
                <w:lang w:val="pt-BR" w:eastAsia="pt-BR"/>
              </w:rPr>
              <w:t xml:space="preserve">      Prefeito Municipal</w:t>
            </w: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jc w:val="center"/>
              <w:rPr>
                <w:rFonts w:ascii="Arial" w:hAnsi="Arial" w:cs="Arial"/>
                <w:sz w:val="24"/>
                <w:szCs w:val="24"/>
                <w:lang w:val="pt-BR" w:eastAsia="pt-BR"/>
              </w:rPr>
            </w:pPr>
            <w:r>
              <w:rPr>
                <w:rFonts w:ascii="Arial" w:hAnsi="Arial" w:cs="Arial"/>
                <w:sz w:val="24"/>
                <w:szCs w:val="24"/>
                <w:lang w:val="pt-BR" w:eastAsia="pt-BR"/>
              </w:rPr>
              <w:t xml:space="preserve">                         </w:t>
            </w:r>
            <w:r w:rsidR="004901A9">
              <w:rPr>
                <w:rFonts w:ascii="Arial" w:hAnsi="Arial" w:cs="Arial"/>
                <w:sz w:val="24"/>
                <w:szCs w:val="24"/>
                <w:lang w:val="pt-BR" w:eastAsia="pt-BR"/>
              </w:rPr>
              <w:t xml:space="preserve">     </w:t>
            </w:r>
            <w:r w:rsidRPr="00BB31F0">
              <w:rPr>
                <w:rFonts w:ascii="Arial" w:hAnsi="Arial" w:cs="Arial"/>
                <w:sz w:val="24"/>
                <w:szCs w:val="24"/>
                <w:lang w:val="pt-BR" w:eastAsia="pt-BR"/>
              </w:rPr>
              <w:t>Representante Legal</w:t>
            </w:r>
          </w:p>
        </w:tc>
      </w:tr>
      <w:tr w:rsidR="00BB31F0" w:rsidRPr="00BB31F0" w:rsidTr="00BB31F0">
        <w:trPr>
          <w:trHeight w:val="39"/>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lang w:val="pt-BR" w:eastAsia="pt-BR"/>
              </w:rPr>
            </w:pPr>
            <w:r>
              <w:rPr>
                <w:rFonts w:ascii="Arial" w:hAnsi="Arial" w:cs="Arial"/>
                <w:sz w:val="24"/>
                <w:szCs w:val="24"/>
                <w:lang w:val="pt-BR" w:eastAsia="pt-BR"/>
              </w:rPr>
              <w:t xml:space="preserve">    </w:t>
            </w:r>
            <w:r w:rsidRPr="00BB31F0">
              <w:rPr>
                <w:rFonts w:ascii="Arial" w:hAnsi="Arial" w:cs="Arial"/>
                <w:sz w:val="24"/>
                <w:szCs w:val="24"/>
                <w:lang w:val="pt-BR" w:eastAsia="pt-BR"/>
              </w:rPr>
              <w:t xml:space="preserve"> Contratante</w:t>
            </w: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jc w:val="center"/>
              <w:rPr>
                <w:rFonts w:ascii="Arial" w:hAnsi="Arial" w:cs="Arial"/>
                <w:sz w:val="24"/>
                <w:szCs w:val="24"/>
                <w:lang w:val="pt-BR" w:eastAsia="pt-BR"/>
              </w:rPr>
            </w:pPr>
            <w:r>
              <w:rPr>
                <w:rFonts w:ascii="Arial" w:hAnsi="Arial" w:cs="Arial"/>
                <w:sz w:val="24"/>
                <w:szCs w:val="24"/>
                <w:lang w:val="pt-BR" w:eastAsia="pt-BR"/>
              </w:rPr>
              <w:t xml:space="preserve">                           </w:t>
            </w:r>
            <w:r w:rsidR="004901A9">
              <w:rPr>
                <w:rFonts w:ascii="Arial" w:hAnsi="Arial" w:cs="Arial"/>
                <w:sz w:val="24"/>
                <w:szCs w:val="24"/>
                <w:lang w:val="pt-BR" w:eastAsia="pt-BR"/>
              </w:rPr>
              <w:t xml:space="preserve">    </w:t>
            </w:r>
            <w:r w:rsidRPr="00BB31F0">
              <w:rPr>
                <w:rFonts w:ascii="Arial" w:hAnsi="Arial" w:cs="Arial"/>
                <w:sz w:val="24"/>
                <w:szCs w:val="24"/>
                <w:lang w:val="pt-BR" w:eastAsia="pt-BR"/>
              </w:rPr>
              <w:t>Contratado</w:t>
            </w:r>
          </w:p>
        </w:tc>
      </w:tr>
      <w:tr w:rsidR="00BB31F0" w:rsidRPr="00BB31F0" w:rsidTr="00BB31F0">
        <w:trPr>
          <w:trHeight w:val="79"/>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lang w:val="pt-BR" w:eastAsia="pt-BR"/>
              </w:rPr>
            </w:pP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lang w:val="pt-BR" w:eastAsia="pt-BR"/>
              </w:rPr>
            </w:pPr>
          </w:p>
        </w:tc>
      </w:tr>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b/>
                <w:bCs/>
                <w:sz w:val="24"/>
                <w:szCs w:val="24"/>
                <w:highlight w:val="yellow"/>
                <w:lang w:val="pt-BR" w:eastAsia="pt-BR"/>
              </w:rPr>
            </w:pP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b/>
                <w:bCs/>
                <w:sz w:val="24"/>
                <w:szCs w:val="24"/>
                <w:highlight w:val="yellow"/>
                <w:lang w:val="pt-BR" w:eastAsia="pt-BR"/>
              </w:rPr>
            </w:pPr>
          </w:p>
        </w:tc>
      </w:tr>
      <w:tr w:rsidR="00BB31F0" w:rsidRPr="00BB31F0" w:rsidTr="00BB31F0">
        <w:trPr>
          <w:trHeight w:val="37"/>
        </w:trPr>
        <w:tc>
          <w:tcPr>
            <w:tcW w:w="3770" w:type="dxa"/>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sz w:val="24"/>
                <w:szCs w:val="24"/>
                <w:highlight w:val="yellow"/>
                <w:lang w:val="pt-BR" w:eastAsia="pt-BR"/>
              </w:rPr>
            </w:pPr>
          </w:p>
        </w:tc>
        <w:tc>
          <w:tcPr>
            <w:tcW w:w="5494"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ind w:left="426"/>
              <w:rPr>
                <w:rFonts w:ascii="Arial" w:hAnsi="Arial" w:cs="Arial"/>
                <w:sz w:val="24"/>
                <w:szCs w:val="24"/>
                <w:highlight w:val="yellow"/>
                <w:lang w:val="pt-BR" w:eastAsia="pt-BR"/>
              </w:rPr>
            </w:pPr>
          </w:p>
        </w:tc>
      </w:tr>
      <w:tr w:rsidR="00BB31F0" w:rsidRPr="00BB31F0" w:rsidTr="00BB31F0">
        <w:trPr>
          <w:gridAfter w:val="1"/>
          <w:wAfter w:w="5096" w:type="dxa"/>
          <w:trHeight w:val="37"/>
        </w:trPr>
        <w:tc>
          <w:tcPr>
            <w:tcW w:w="4168" w:type="dxa"/>
            <w:gridSpan w:val="2"/>
            <w:tcBorders>
              <w:top w:val="nil"/>
              <w:left w:val="nil"/>
              <w:bottom w:val="nil"/>
              <w:right w:val="nil"/>
            </w:tcBorders>
          </w:tcPr>
          <w:p w:rsidR="00BB31F0" w:rsidRPr="00BB31F0" w:rsidRDefault="00BB31F0" w:rsidP="00BB31F0">
            <w:pPr>
              <w:widowControl w:val="0"/>
              <w:autoSpaceDE w:val="0"/>
              <w:autoSpaceDN w:val="0"/>
              <w:adjustRightInd w:val="0"/>
              <w:spacing w:after="0" w:line="240" w:lineRule="auto"/>
              <w:rPr>
                <w:rFonts w:ascii="Arial" w:hAnsi="Arial" w:cs="Arial"/>
                <w:sz w:val="24"/>
                <w:szCs w:val="24"/>
                <w:highlight w:val="yellow"/>
                <w:lang w:val="pt-BR" w:eastAsia="pt-BR"/>
              </w:rPr>
            </w:pPr>
          </w:p>
        </w:tc>
      </w:tr>
    </w:tbl>
    <w:p w:rsidR="00BB31F0" w:rsidRPr="00BB31F0" w:rsidRDefault="00BB31F0" w:rsidP="00BB31F0">
      <w:pPr>
        <w:widowControl w:val="0"/>
        <w:autoSpaceDE w:val="0"/>
        <w:autoSpaceDN w:val="0"/>
        <w:adjustRightInd w:val="0"/>
        <w:spacing w:after="0" w:line="240" w:lineRule="auto"/>
        <w:rPr>
          <w:rFonts w:ascii="Arial" w:hAnsi="Arial" w:cs="Arial"/>
          <w:sz w:val="24"/>
          <w:szCs w:val="24"/>
          <w:lang w:val="pt-BR" w:eastAsia="pt-BR"/>
        </w:rPr>
      </w:pPr>
      <w:r w:rsidRPr="00BB31F0">
        <w:rPr>
          <w:rFonts w:ascii="Arial" w:hAnsi="Arial" w:cs="Arial"/>
          <w:sz w:val="24"/>
          <w:szCs w:val="24"/>
          <w:lang w:val="pt-BR" w:eastAsia="pt-BR"/>
        </w:rPr>
        <w:t>TESTEMUNHAS:</w:t>
      </w:r>
    </w:p>
    <w:p w:rsidR="00BB31F0" w:rsidRPr="00BB31F0" w:rsidRDefault="00BB31F0" w:rsidP="00BB31F0">
      <w:pPr>
        <w:widowControl w:val="0"/>
        <w:autoSpaceDE w:val="0"/>
        <w:autoSpaceDN w:val="0"/>
        <w:adjustRightInd w:val="0"/>
        <w:spacing w:after="0" w:line="240" w:lineRule="auto"/>
        <w:rPr>
          <w:rFonts w:ascii="Arial" w:hAnsi="Arial" w:cs="Arial"/>
          <w:b/>
          <w:sz w:val="24"/>
          <w:szCs w:val="24"/>
          <w:u w:val="single"/>
          <w:lang w:val="pt-BR" w:eastAsia="pt-BR"/>
        </w:rPr>
      </w:pPr>
      <w:r w:rsidRPr="00BB31F0">
        <w:rPr>
          <w:rFonts w:ascii="Arial" w:hAnsi="Arial" w:cs="Arial"/>
          <w:sz w:val="24"/>
          <w:szCs w:val="24"/>
          <w:lang w:val="pt-BR" w:eastAsia="pt-BR"/>
        </w:rPr>
        <w:t>1</w:t>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r>
      <w:r w:rsidRPr="00BB31F0">
        <w:rPr>
          <w:rFonts w:ascii="Arial" w:hAnsi="Arial" w:cs="Arial"/>
          <w:sz w:val="24"/>
          <w:szCs w:val="24"/>
          <w:lang w:val="pt-BR" w:eastAsia="pt-BR"/>
        </w:rPr>
        <w:softHyphen/>
        <w:t xml:space="preserve"> - ____________________________ 2- ___________________________</w:t>
      </w: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p>
    <w:p w:rsidR="00C55EC6" w:rsidRPr="00651603" w:rsidRDefault="00C55EC6" w:rsidP="0079725D">
      <w:pPr>
        <w:widowControl w:val="0"/>
        <w:overflowPunct w:val="0"/>
        <w:autoSpaceDE w:val="0"/>
        <w:autoSpaceDN w:val="0"/>
        <w:adjustRightInd w:val="0"/>
        <w:spacing w:after="0" w:line="240" w:lineRule="auto"/>
        <w:jc w:val="both"/>
        <w:rPr>
          <w:rFonts w:ascii="Arial" w:hAnsi="Arial" w:cs="Arial"/>
          <w:sz w:val="24"/>
          <w:szCs w:val="24"/>
          <w:lang w:val="pt-BR"/>
        </w:rPr>
      </w:pPr>
    </w:p>
    <w:sectPr w:rsidR="00C55EC6" w:rsidRPr="00651603" w:rsidSect="00B078C9">
      <w:headerReference w:type="default" r:id="rId8"/>
      <w:pgSz w:w="11906" w:h="16841" w:code="9"/>
      <w:pgMar w:top="1134" w:right="1133" w:bottom="1134" w:left="1134" w:header="720" w:footer="720" w:gutter="0"/>
      <w:cols w:space="720" w:equalWidth="0">
        <w:col w:w="9639"/>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F4B" w:rsidRDefault="00257F4B">
      <w:r>
        <w:separator/>
      </w:r>
    </w:p>
  </w:endnote>
  <w:endnote w:type="continuationSeparator" w:id="0">
    <w:p w:rsidR="00257F4B" w:rsidRDefault="00257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F4B" w:rsidRDefault="00257F4B">
      <w:r>
        <w:separator/>
      </w:r>
    </w:p>
  </w:footnote>
  <w:footnote w:type="continuationSeparator" w:id="0">
    <w:p w:rsidR="00257F4B" w:rsidRDefault="00257F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E2C" w:rsidRPr="00DC318B" w:rsidRDefault="009D5E2C" w:rsidP="00DC318B">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2537460</wp:posOffset>
          </wp:positionH>
          <wp:positionV relativeFrom="paragraph">
            <wp:posOffset>-323850</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DC318B" w:rsidRPr="00DC318B" w:rsidRDefault="00DC318B" w:rsidP="00DC318B">
    <w:pPr>
      <w:keepNext/>
      <w:tabs>
        <w:tab w:val="left" w:pos="1245"/>
        <w:tab w:val="center" w:pos="4712"/>
      </w:tabs>
      <w:spacing w:before="120" w:after="0" w:line="240" w:lineRule="auto"/>
      <w:contextualSpacing/>
      <w:jc w:val="center"/>
      <w:outlineLvl w:val="2"/>
      <w:rPr>
        <w:rFonts w:ascii="Times New Roman" w:hAnsi="Times New Roman"/>
        <w:b/>
        <w:sz w:val="20"/>
        <w:szCs w:val="20"/>
        <w:lang w:val="pt-BR" w:eastAsia="pt-BR"/>
      </w:rPr>
    </w:pPr>
    <w:r w:rsidRPr="00DC318B">
      <w:rPr>
        <w:rFonts w:ascii="Times New Roman" w:hAnsi="Times New Roman"/>
        <w:b/>
        <w:sz w:val="20"/>
        <w:szCs w:val="20"/>
        <w:lang w:val="pt-BR" w:eastAsia="pt-BR"/>
      </w:rPr>
      <w:t>PREFEITURA MUNICIPAL DE SÃO DOMINGOS DO NORTE</w:t>
    </w:r>
  </w:p>
  <w:p w:rsidR="00DC318B" w:rsidRPr="00DC318B" w:rsidRDefault="00DC318B" w:rsidP="00DC318B">
    <w:pPr>
      <w:spacing w:before="120" w:after="0" w:line="240" w:lineRule="auto"/>
      <w:contextualSpacing/>
      <w:jc w:val="center"/>
      <w:rPr>
        <w:rFonts w:ascii="Times New Roman" w:hAnsi="Times New Roman"/>
        <w:color w:val="000000"/>
        <w:sz w:val="20"/>
        <w:szCs w:val="20"/>
        <w:lang w:val="pt-BR" w:eastAsia="pt-BR"/>
      </w:rPr>
    </w:pPr>
    <w:r w:rsidRPr="00DC318B">
      <w:rPr>
        <w:rFonts w:ascii="Times New Roman" w:hAnsi="Times New Roman"/>
        <w:color w:val="000000"/>
        <w:sz w:val="20"/>
        <w:szCs w:val="20"/>
        <w:lang w:val="pt-BR" w:eastAsia="pt-BR"/>
      </w:rPr>
      <w:t>Rod. Gether Lopes de Farias, s/nº - Bairro Emílio Calegari - São Domingos do Norte/ES -CEP 29745-000</w:t>
    </w:r>
  </w:p>
  <w:p w:rsidR="00DC318B" w:rsidRPr="00DC318B" w:rsidRDefault="00DC318B" w:rsidP="00DC318B">
    <w:pPr>
      <w:spacing w:before="120" w:after="0" w:line="240" w:lineRule="auto"/>
      <w:contextualSpacing/>
      <w:jc w:val="center"/>
      <w:rPr>
        <w:rFonts w:ascii="Times New Roman" w:hAnsi="Times New Roman"/>
        <w:color w:val="000000"/>
        <w:sz w:val="20"/>
        <w:szCs w:val="20"/>
        <w:lang w:val="pt-BR" w:eastAsia="pt-BR"/>
      </w:rPr>
    </w:pPr>
    <w:r w:rsidRPr="00DC318B">
      <w:rPr>
        <w:rFonts w:ascii="Times New Roman" w:hAnsi="Times New Roman"/>
        <w:color w:val="000000"/>
        <w:sz w:val="20"/>
        <w:szCs w:val="20"/>
        <w:lang w:val="pt-BR" w:eastAsia="pt-BR"/>
      </w:rPr>
      <w:t xml:space="preserve">Telefone/Telefax: (027) 3742 0200  </w:t>
    </w:r>
  </w:p>
  <w:p w:rsidR="00DC318B" w:rsidRPr="00DC318B" w:rsidRDefault="00DC318B" w:rsidP="00DC318B">
    <w:pPr>
      <w:spacing w:before="120" w:after="0" w:line="240" w:lineRule="auto"/>
      <w:contextualSpacing/>
      <w:jc w:val="center"/>
      <w:rPr>
        <w:rFonts w:ascii="Times New Roman" w:hAnsi="Times New Roman"/>
        <w:color w:val="000000"/>
        <w:sz w:val="20"/>
        <w:szCs w:val="20"/>
        <w:lang w:val="pt-BR" w:eastAsia="pt-BR"/>
      </w:rPr>
    </w:pPr>
    <w:r w:rsidRPr="00DC318B">
      <w:rPr>
        <w:rFonts w:ascii="Times New Roman" w:hAnsi="Times New Roman"/>
        <w:color w:val="000000"/>
        <w:sz w:val="20"/>
        <w:szCs w:val="20"/>
        <w:lang w:val="pt-BR" w:eastAsia="pt-BR"/>
      </w:rPr>
      <w:t>CNPJ 36.350.312/0001-72</w:t>
    </w:r>
  </w:p>
  <w:p w:rsidR="009D5E2C" w:rsidRPr="00E441A5" w:rsidRDefault="009D5E2C" w:rsidP="00E441A5">
    <w:pPr>
      <w:spacing w:after="0" w:line="240" w:lineRule="auto"/>
      <w:jc w:val="center"/>
      <w:rPr>
        <w:rFonts w:ascii="Times New Roman" w:hAnsi="Times New Roman"/>
        <w:color w:val="000000"/>
        <w:sz w:val="18"/>
        <w:szCs w:val="18"/>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3"/>
      <w:numFmt w:val="decimal"/>
      <w:lvlText w:val="3.%1."/>
      <w:lvlJc w:val="left"/>
      <w:pPr>
        <w:tabs>
          <w:tab w:val="num" w:pos="720"/>
        </w:tabs>
        <w:ind w:left="720" w:hanging="360"/>
      </w:pPr>
      <w:rPr>
        <w:rFonts w:cs="Times New Roman"/>
      </w:rPr>
    </w:lvl>
    <w:lvl w:ilvl="1" w:tplc="000049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940"/>
    <w:multiLevelType w:val="hybridMultilevel"/>
    <w:tmpl w:val="00007014"/>
    <w:lvl w:ilvl="0" w:tplc="000053B1">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5AF1"/>
    <w:multiLevelType w:val="hybridMultilevel"/>
    <w:tmpl w:val="000041BB"/>
    <w:lvl w:ilvl="0" w:tplc="000026E9">
      <w:start w:val="1"/>
      <w:numFmt w:val="decimal"/>
      <w:lvlText w:val="3.%1."/>
      <w:lvlJc w:val="left"/>
      <w:pPr>
        <w:tabs>
          <w:tab w:val="num" w:pos="720"/>
        </w:tabs>
        <w:ind w:left="720" w:hanging="360"/>
      </w:pPr>
      <w:rPr>
        <w:rFonts w:cs="Times New Roman"/>
      </w:rPr>
    </w:lvl>
    <w:lvl w:ilvl="1" w:tplc="000001EB">
      <w:start w:val="1"/>
      <w:numFmt w:val="decimal"/>
      <w:lvlText w:val="3.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F90"/>
    <w:multiLevelType w:val="hybridMultilevel"/>
    <w:tmpl w:val="00001649"/>
    <w:lvl w:ilvl="0" w:tplc="00006DF1">
      <w:start w:val="2"/>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4EC7EC0"/>
    <w:multiLevelType w:val="hybridMultilevel"/>
    <w:tmpl w:val="892C0674"/>
    <w:lvl w:ilvl="0" w:tplc="840AFEAA">
      <w:start w:val="20"/>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09703B4E"/>
    <w:multiLevelType w:val="multilevel"/>
    <w:tmpl w:val="B8B44EC2"/>
    <w:lvl w:ilvl="0">
      <w:start w:val="3"/>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6">
    <w:nsid w:val="1CD97A53"/>
    <w:multiLevelType w:val="multilevel"/>
    <w:tmpl w:val="490804BA"/>
    <w:lvl w:ilvl="0">
      <w:start w:val="1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nsid w:val="282E2E22"/>
    <w:multiLevelType w:val="hybridMultilevel"/>
    <w:tmpl w:val="7DC8C1C6"/>
    <w:lvl w:ilvl="0" w:tplc="6E369472">
      <w:start w:val="1"/>
      <w:numFmt w:val="decimalZero"/>
      <w:lvlText w:val="(%1)"/>
      <w:lvlJc w:val="left"/>
      <w:pPr>
        <w:ind w:left="495" w:hanging="360"/>
      </w:pPr>
      <w:rPr>
        <w:rFonts w:hint="default"/>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8">
    <w:nsid w:val="2C0F744E"/>
    <w:multiLevelType w:val="hybridMultilevel"/>
    <w:tmpl w:val="55749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FCA0D4F"/>
    <w:multiLevelType w:val="hybridMultilevel"/>
    <w:tmpl w:val="96D61036"/>
    <w:lvl w:ilvl="0" w:tplc="EB8E4438">
      <w:start w:val="1"/>
      <w:numFmt w:val="decimal"/>
      <w:lvlText w:val="%1."/>
      <w:lvlJc w:val="left"/>
      <w:pPr>
        <w:ind w:left="361" w:hanging="360"/>
      </w:pPr>
      <w:rPr>
        <w:rFonts w:hint="default"/>
      </w:rPr>
    </w:lvl>
    <w:lvl w:ilvl="1" w:tplc="04160019" w:tentative="1">
      <w:start w:val="1"/>
      <w:numFmt w:val="lowerLetter"/>
      <w:lvlText w:val="%2."/>
      <w:lvlJc w:val="left"/>
      <w:pPr>
        <w:ind w:left="1081" w:hanging="360"/>
      </w:pPr>
    </w:lvl>
    <w:lvl w:ilvl="2" w:tplc="0416001B" w:tentative="1">
      <w:start w:val="1"/>
      <w:numFmt w:val="lowerRoman"/>
      <w:lvlText w:val="%3."/>
      <w:lvlJc w:val="right"/>
      <w:pPr>
        <w:ind w:left="1801" w:hanging="180"/>
      </w:pPr>
    </w:lvl>
    <w:lvl w:ilvl="3" w:tplc="0416000F" w:tentative="1">
      <w:start w:val="1"/>
      <w:numFmt w:val="decimal"/>
      <w:lvlText w:val="%4."/>
      <w:lvlJc w:val="left"/>
      <w:pPr>
        <w:ind w:left="2521" w:hanging="360"/>
      </w:pPr>
    </w:lvl>
    <w:lvl w:ilvl="4" w:tplc="04160019" w:tentative="1">
      <w:start w:val="1"/>
      <w:numFmt w:val="lowerLetter"/>
      <w:lvlText w:val="%5."/>
      <w:lvlJc w:val="left"/>
      <w:pPr>
        <w:ind w:left="3241" w:hanging="360"/>
      </w:pPr>
    </w:lvl>
    <w:lvl w:ilvl="5" w:tplc="0416001B" w:tentative="1">
      <w:start w:val="1"/>
      <w:numFmt w:val="lowerRoman"/>
      <w:lvlText w:val="%6."/>
      <w:lvlJc w:val="right"/>
      <w:pPr>
        <w:ind w:left="3961" w:hanging="180"/>
      </w:pPr>
    </w:lvl>
    <w:lvl w:ilvl="6" w:tplc="0416000F" w:tentative="1">
      <w:start w:val="1"/>
      <w:numFmt w:val="decimal"/>
      <w:lvlText w:val="%7."/>
      <w:lvlJc w:val="left"/>
      <w:pPr>
        <w:ind w:left="4681" w:hanging="360"/>
      </w:pPr>
    </w:lvl>
    <w:lvl w:ilvl="7" w:tplc="04160019" w:tentative="1">
      <w:start w:val="1"/>
      <w:numFmt w:val="lowerLetter"/>
      <w:lvlText w:val="%8."/>
      <w:lvlJc w:val="left"/>
      <w:pPr>
        <w:ind w:left="5401" w:hanging="360"/>
      </w:pPr>
    </w:lvl>
    <w:lvl w:ilvl="8" w:tplc="0416001B" w:tentative="1">
      <w:start w:val="1"/>
      <w:numFmt w:val="lowerRoman"/>
      <w:lvlText w:val="%9."/>
      <w:lvlJc w:val="right"/>
      <w:pPr>
        <w:ind w:left="6121" w:hanging="180"/>
      </w:pPr>
    </w:lvl>
  </w:abstractNum>
  <w:abstractNum w:abstractNumId="10">
    <w:nsid w:val="39E41C9C"/>
    <w:multiLevelType w:val="multilevel"/>
    <w:tmpl w:val="752232D6"/>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D9B28EC"/>
    <w:multiLevelType w:val="multilevel"/>
    <w:tmpl w:val="224411E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1407EE5"/>
    <w:multiLevelType w:val="multilevel"/>
    <w:tmpl w:val="E7F65E9C"/>
    <w:lvl w:ilvl="0">
      <w:start w:val="11"/>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480"/>
        </w:tabs>
        <w:ind w:left="480" w:hanging="48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3">
    <w:nsid w:val="41A52B6A"/>
    <w:multiLevelType w:val="multilevel"/>
    <w:tmpl w:val="7B5A8784"/>
    <w:lvl w:ilvl="0">
      <w:start w:val="2"/>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14">
    <w:nsid w:val="44AE7E52"/>
    <w:multiLevelType w:val="multilevel"/>
    <w:tmpl w:val="E2BAB53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CE2283"/>
    <w:multiLevelType w:val="multilevel"/>
    <w:tmpl w:val="5F92F344"/>
    <w:lvl w:ilvl="0">
      <w:start w:val="24"/>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6">
    <w:nsid w:val="4ADD410D"/>
    <w:multiLevelType w:val="hybridMultilevel"/>
    <w:tmpl w:val="B29EC848"/>
    <w:lvl w:ilvl="0" w:tplc="43CC4F76">
      <w:start w:val="1"/>
      <w:numFmt w:val="decimalZero"/>
      <w:lvlText w:val="(%1)"/>
      <w:lvlJc w:val="left"/>
      <w:pPr>
        <w:ind w:left="495" w:hanging="360"/>
      </w:pPr>
      <w:rPr>
        <w:rFonts w:hint="default"/>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7">
    <w:nsid w:val="4C082286"/>
    <w:multiLevelType w:val="multilevel"/>
    <w:tmpl w:val="69DEF86A"/>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CA40777"/>
    <w:multiLevelType w:val="multilevel"/>
    <w:tmpl w:val="11FAF464"/>
    <w:lvl w:ilvl="0">
      <w:start w:val="13"/>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9">
    <w:nsid w:val="4E763832"/>
    <w:multiLevelType w:val="multilevel"/>
    <w:tmpl w:val="36B2A986"/>
    <w:lvl w:ilvl="0">
      <w:start w:val="9"/>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2"/>
      <w:numFmt w:val="decimal"/>
      <w:lvlText w:val="%1.%2.%3."/>
      <w:lvlJc w:val="left"/>
      <w:pPr>
        <w:ind w:left="720" w:hanging="720"/>
      </w:pPr>
      <w:rPr>
        <w:rFonts w:hint="default"/>
        <w:b w:val="0"/>
      </w:rPr>
    </w:lvl>
    <w:lvl w:ilvl="3">
      <w:start w:val="4"/>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nsid w:val="65FB200F"/>
    <w:multiLevelType w:val="hybridMultilevel"/>
    <w:tmpl w:val="2EAAB388"/>
    <w:lvl w:ilvl="0" w:tplc="AE1E4A56">
      <w:start w:val="1"/>
      <w:numFmt w:val="decimalZero"/>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1">
    <w:nsid w:val="68B410EA"/>
    <w:multiLevelType w:val="multilevel"/>
    <w:tmpl w:val="29B43730"/>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4"/>
      <w:numFmt w:val="decimal"/>
      <w:lvlText w:val="%1.%2.%3"/>
      <w:lvlJc w:val="left"/>
      <w:pPr>
        <w:ind w:left="1004"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6DEE21A1"/>
    <w:multiLevelType w:val="multilevel"/>
    <w:tmpl w:val="042A1E3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348"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3">
    <w:nsid w:val="70774B98"/>
    <w:multiLevelType w:val="multilevel"/>
    <w:tmpl w:val="976C6FB6"/>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75F92ABF"/>
    <w:multiLevelType w:val="multilevel"/>
    <w:tmpl w:val="4552C94C"/>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6">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7">
    <w:nsid w:val="7BC75EE1"/>
    <w:multiLevelType w:val="multilevel"/>
    <w:tmpl w:val="63E00E24"/>
    <w:lvl w:ilvl="0">
      <w:start w:val="6"/>
      <w:numFmt w:val="decimal"/>
      <w:lvlText w:val="%1."/>
      <w:lvlJc w:val="left"/>
      <w:pPr>
        <w:tabs>
          <w:tab w:val="num" w:pos="540"/>
        </w:tabs>
        <w:ind w:left="540" w:hanging="540"/>
      </w:pPr>
      <w:rPr>
        <w:rFonts w:cs="Times New Roman" w:hint="default"/>
        <w:b w:val="0"/>
      </w:rPr>
    </w:lvl>
    <w:lvl w:ilvl="1">
      <w:start w:val="2"/>
      <w:numFmt w:val="decimal"/>
      <w:lvlText w:val="%1.%2."/>
      <w:lvlJc w:val="left"/>
      <w:pPr>
        <w:tabs>
          <w:tab w:val="num" w:pos="541"/>
        </w:tabs>
        <w:ind w:left="541" w:hanging="540"/>
      </w:pPr>
      <w:rPr>
        <w:rFonts w:cs="Times New Roman" w:hint="default"/>
        <w:b w:val="0"/>
      </w:rPr>
    </w:lvl>
    <w:lvl w:ilvl="2">
      <w:start w:val="1"/>
      <w:numFmt w:val="decimal"/>
      <w:lvlText w:val="%1.%2.%3."/>
      <w:lvlJc w:val="left"/>
      <w:pPr>
        <w:tabs>
          <w:tab w:val="num" w:pos="722"/>
        </w:tabs>
        <w:ind w:left="722" w:hanging="720"/>
      </w:pPr>
      <w:rPr>
        <w:rFonts w:cs="Times New Roman" w:hint="default"/>
        <w:b w:val="0"/>
      </w:rPr>
    </w:lvl>
    <w:lvl w:ilvl="3">
      <w:start w:val="1"/>
      <w:numFmt w:val="decimal"/>
      <w:lvlText w:val="%1.%2.%3.%4."/>
      <w:lvlJc w:val="left"/>
      <w:pPr>
        <w:tabs>
          <w:tab w:val="num" w:pos="723"/>
        </w:tabs>
        <w:ind w:left="723" w:hanging="720"/>
      </w:pPr>
      <w:rPr>
        <w:rFonts w:cs="Times New Roman" w:hint="default"/>
        <w:b w:val="0"/>
      </w:rPr>
    </w:lvl>
    <w:lvl w:ilvl="4">
      <w:start w:val="1"/>
      <w:numFmt w:val="decimal"/>
      <w:lvlText w:val="%1.%2.%3.%4.%5."/>
      <w:lvlJc w:val="left"/>
      <w:pPr>
        <w:tabs>
          <w:tab w:val="num" w:pos="1084"/>
        </w:tabs>
        <w:ind w:left="1084" w:hanging="1080"/>
      </w:pPr>
      <w:rPr>
        <w:rFonts w:cs="Times New Roman" w:hint="default"/>
        <w:b w:val="0"/>
      </w:rPr>
    </w:lvl>
    <w:lvl w:ilvl="5">
      <w:start w:val="1"/>
      <w:numFmt w:val="decimal"/>
      <w:lvlText w:val="%1.%2.%3.%4.%5.%6."/>
      <w:lvlJc w:val="left"/>
      <w:pPr>
        <w:tabs>
          <w:tab w:val="num" w:pos="1085"/>
        </w:tabs>
        <w:ind w:left="1085" w:hanging="1080"/>
      </w:pPr>
      <w:rPr>
        <w:rFonts w:cs="Times New Roman" w:hint="default"/>
        <w:b w:val="0"/>
      </w:rPr>
    </w:lvl>
    <w:lvl w:ilvl="6">
      <w:start w:val="1"/>
      <w:numFmt w:val="decimal"/>
      <w:lvlText w:val="%1.%2.%3.%4.%5.%6.%7."/>
      <w:lvlJc w:val="left"/>
      <w:pPr>
        <w:tabs>
          <w:tab w:val="num" w:pos="1446"/>
        </w:tabs>
        <w:ind w:left="1446" w:hanging="1440"/>
      </w:pPr>
      <w:rPr>
        <w:rFonts w:cs="Times New Roman" w:hint="default"/>
        <w:b w:val="0"/>
      </w:rPr>
    </w:lvl>
    <w:lvl w:ilvl="7">
      <w:start w:val="1"/>
      <w:numFmt w:val="decimal"/>
      <w:lvlText w:val="%1.%2.%3.%4.%5.%6.%7.%8."/>
      <w:lvlJc w:val="left"/>
      <w:pPr>
        <w:tabs>
          <w:tab w:val="num" w:pos="1447"/>
        </w:tabs>
        <w:ind w:left="1447" w:hanging="1440"/>
      </w:pPr>
      <w:rPr>
        <w:rFonts w:cs="Times New Roman" w:hint="default"/>
        <w:b w:val="0"/>
      </w:rPr>
    </w:lvl>
    <w:lvl w:ilvl="8">
      <w:start w:val="1"/>
      <w:numFmt w:val="decimal"/>
      <w:lvlText w:val="%1.%2.%3.%4.%5.%6.%7.%8.%9."/>
      <w:lvlJc w:val="left"/>
      <w:pPr>
        <w:tabs>
          <w:tab w:val="num" w:pos="1808"/>
        </w:tabs>
        <w:ind w:left="1808" w:hanging="1800"/>
      </w:pPr>
      <w:rPr>
        <w:rFonts w:cs="Times New Roman" w:hint="default"/>
        <w:b w:val="0"/>
      </w:rPr>
    </w:lvl>
  </w:abstractNum>
  <w:abstractNum w:abstractNumId="28">
    <w:nsid w:val="7D323422"/>
    <w:multiLevelType w:val="multilevel"/>
    <w:tmpl w:val="F9E4270A"/>
    <w:lvl w:ilvl="0">
      <w:start w:val="19"/>
      <w:numFmt w:val="decimal"/>
      <w:lvlText w:val="%1"/>
      <w:lvlJc w:val="left"/>
      <w:pPr>
        <w:ind w:left="780" w:hanging="780"/>
      </w:pPr>
      <w:rPr>
        <w:rFonts w:hint="default"/>
        <w:b w:val="0"/>
      </w:rPr>
    </w:lvl>
    <w:lvl w:ilvl="1">
      <w:start w:val="1"/>
      <w:numFmt w:val="decimal"/>
      <w:lvlText w:val="%1.%2"/>
      <w:lvlJc w:val="left"/>
      <w:pPr>
        <w:ind w:left="900" w:hanging="780"/>
      </w:pPr>
      <w:rPr>
        <w:rFonts w:hint="default"/>
        <w:b w:val="0"/>
      </w:rPr>
    </w:lvl>
    <w:lvl w:ilvl="2">
      <w:start w:val="2"/>
      <w:numFmt w:val="decimal"/>
      <w:lvlText w:val="%1.%2.%3"/>
      <w:lvlJc w:val="left"/>
      <w:pPr>
        <w:ind w:left="1020" w:hanging="780"/>
      </w:pPr>
      <w:rPr>
        <w:rFonts w:hint="default"/>
        <w:b w:val="0"/>
      </w:rPr>
    </w:lvl>
    <w:lvl w:ilvl="3">
      <w:start w:val="4"/>
      <w:numFmt w:val="decimal"/>
      <w:lvlText w:val="%1.%2.%3.%4"/>
      <w:lvlJc w:val="left"/>
      <w:pPr>
        <w:ind w:left="1140" w:hanging="780"/>
      </w:pPr>
      <w:rPr>
        <w:rFonts w:hint="default"/>
        <w:b/>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9">
    <w:nsid w:val="7E4E4E93"/>
    <w:multiLevelType w:val="hybridMultilevel"/>
    <w:tmpl w:val="FB2A4390"/>
    <w:lvl w:ilvl="0" w:tplc="60947F58">
      <w:start w:val="1"/>
      <w:numFmt w:val="decimalZero"/>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0">
    <w:nsid w:val="7F006E35"/>
    <w:multiLevelType w:val="multilevel"/>
    <w:tmpl w:val="8968BB7E"/>
    <w:lvl w:ilvl="0">
      <w:start w:val="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3"/>
  </w:num>
  <w:num w:numId="2">
    <w:abstractNumId w:val="2"/>
  </w:num>
  <w:num w:numId="3">
    <w:abstractNumId w:val="0"/>
  </w:num>
  <w:num w:numId="4">
    <w:abstractNumId w:val="1"/>
  </w:num>
  <w:num w:numId="5">
    <w:abstractNumId w:val="5"/>
  </w:num>
  <w:num w:numId="6">
    <w:abstractNumId w:val="27"/>
  </w:num>
  <w:num w:numId="7">
    <w:abstractNumId w:val="12"/>
  </w:num>
  <w:num w:numId="8">
    <w:abstractNumId w:val="18"/>
  </w:num>
  <w:num w:numId="9">
    <w:abstractNumId w:val="30"/>
  </w:num>
  <w:num w:numId="10">
    <w:abstractNumId w:val="21"/>
  </w:num>
  <w:num w:numId="11">
    <w:abstractNumId w:val="8"/>
  </w:num>
  <w:num w:numId="12">
    <w:abstractNumId w:val="28"/>
  </w:num>
  <w:num w:numId="13">
    <w:abstractNumId w:val="22"/>
  </w:num>
  <w:num w:numId="14">
    <w:abstractNumId w:val="9"/>
  </w:num>
  <w:num w:numId="15">
    <w:abstractNumId w:val="14"/>
  </w:num>
  <w:num w:numId="16">
    <w:abstractNumId w:val="25"/>
  </w:num>
  <w:num w:numId="17">
    <w:abstractNumId w:val="26"/>
  </w:num>
  <w:num w:numId="18">
    <w:abstractNumId w:val="7"/>
  </w:num>
  <w:num w:numId="19">
    <w:abstractNumId w:val="16"/>
  </w:num>
  <w:num w:numId="20">
    <w:abstractNumId w:val="29"/>
  </w:num>
  <w:num w:numId="21">
    <w:abstractNumId w:val="20"/>
  </w:num>
  <w:num w:numId="22">
    <w:abstractNumId w:val="11"/>
  </w:num>
  <w:num w:numId="23">
    <w:abstractNumId w:val="6"/>
  </w:num>
  <w:num w:numId="24">
    <w:abstractNumId w:val="4"/>
  </w:num>
  <w:num w:numId="25">
    <w:abstractNumId w:val="15"/>
  </w:num>
  <w:num w:numId="26">
    <w:abstractNumId w:val="13"/>
  </w:num>
  <w:num w:numId="27">
    <w:abstractNumId w:val="17"/>
  </w:num>
  <w:num w:numId="28">
    <w:abstractNumId w:val="24"/>
  </w:num>
  <w:num w:numId="29">
    <w:abstractNumId w:val="23"/>
  </w:num>
  <w:num w:numId="30">
    <w:abstractNumId w:val="10"/>
  </w:num>
  <w:num w:numId="31">
    <w:abstractNumId w:val="1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5842"/>
  </w:hdrShapeDefaults>
  <w:footnotePr>
    <w:footnote w:id="-1"/>
    <w:footnote w:id="0"/>
  </w:footnotePr>
  <w:endnotePr>
    <w:endnote w:id="-1"/>
    <w:endnote w:id="0"/>
  </w:endnotePr>
  <w:compat>
    <w:spaceForUL/>
    <w:doNotLeaveBackslashAlone/>
    <w:ulTrailSpace/>
    <w:doNotExpandShiftReturn/>
    <w:adjustLineHeightInTable/>
  </w:compat>
  <w:rsids>
    <w:rsidRoot w:val="009F3187"/>
    <w:rsid w:val="00011261"/>
    <w:rsid w:val="00013FB4"/>
    <w:rsid w:val="00020B0F"/>
    <w:rsid w:val="00021745"/>
    <w:rsid w:val="00022F22"/>
    <w:rsid w:val="00027C9B"/>
    <w:rsid w:val="000324FB"/>
    <w:rsid w:val="0003497F"/>
    <w:rsid w:val="00040E38"/>
    <w:rsid w:val="000415BE"/>
    <w:rsid w:val="00042F1F"/>
    <w:rsid w:val="0004377A"/>
    <w:rsid w:val="00045012"/>
    <w:rsid w:val="0004509E"/>
    <w:rsid w:val="00045503"/>
    <w:rsid w:val="000561C2"/>
    <w:rsid w:val="00063040"/>
    <w:rsid w:val="00066A53"/>
    <w:rsid w:val="00067402"/>
    <w:rsid w:val="00067B99"/>
    <w:rsid w:val="00072109"/>
    <w:rsid w:val="000738AC"/>
    <w:rsid w:val="00073A1E"/>
    <w:rsid w:val="00077DAC"/>
    <w:rsid w:val="00086CAA"/>
    <w:rsid w:val="00087330"/>
    <w:rsid w:val="00090EFB"/>
    <w:rsid w:val="000921EF"/>
    <w:rsid w:val="000A037F"/>
    <w:rsid w:val="000A7C80"/>
    <w:rsid w:val="000B001B"/>
    <w:rsid w:val="000B159B"/>
    <w:rsid w:val="000C73BA"/>
    <w:rsid w:val="000D353B"/>
    <w:rsid w:val="000E00DF"/>
    <w:rsid w:val="000E57D0"/>
    <w:rsid w:val="000F190D"/>
    <w:rsid w:val="000F6770"/>
    <w:rsid w:val="001039E7"/>
    <w:rsid w:val="001054E7"/>
    <w:rsid w:val="00113F34"/>
    <w:rsid w:val="001177AE"/>
    <w:rsid w:val="00120D37"/>
    <w:rsid w:val="00120DA4"/>
    <w:rsid w:val="001338B6"/>
    <w:rsid w:val="00153721"/>
    <w:rsid w:val="001545C5"/>
    <w:rsid w:val="00157CDA"/>
    <w:rsid w:val="0016782C"/>
    <w:rsid w:val="00167DFB"/>
    <w:rsid w:val="0017108D"/>
    <w:rsid w:val="00172214"/>
    <w:rsid w:val="00183E86"/>
    <w:rsid w:val="001849D4"/>
    <w:rsid w:val="00194ABA"/>
    <w:rsid w:val="001A67FE"/>
    <w:rsid w:val="001A7BC3"/>
    <w:rsid w:val="001A7EFB"/>
    <w:rsid w:val="001B1FF0"/>
    <w:rsid w:val="001B2A24"/>
    <w:rsid w:val="001C0A38"/>
    <w:rsid w:val="001C3354"/>
    <w:rsid w:val="001C4880"/>
    <w:rsid w:val="001C64F8"/>
    <w:rsid w:val="001C6819"/>
    <w:rsid w:val="001D05FE"/>
    <w:rsid w:val="001D24F0"/>
    <w:rsid w:val="001D651E"/>
    <w:rsid w:val="001E3D77"/>
    <w:rsid w:val="001E5B31"/>
    <w:rsid w:val="001E6743"/>
    <w:rsid w:val="001F316E"/>
    <w:rsid w:val="001F3BF0"/>
    <w:rsid w:val="001F54AC"/>
    <w:rsid w:val="001F77B9"/>
    <w:rsid w:val="00202886"/>
    <w:rsid w:val="00203038"/>
    <w:rsid w:val="002051AB"/>
    <w:rsid w:val="0020671A"/>
    <w:rsid w:val="00210DA9"/>
    <w:rsid w:val="0022051E"/>
    <w:rsid w:val="0022290F"/>
    <w:rsid w:val="00222FE4"/>
    <w:rsid w:val="00223542"/>
    <w:rsid w:val="00223684"/>
    <w:rsid w:val="00231E38"/>
    <w:rsid w:val="002325ED"/>
    <w:rsid w:val="002423AB"/>
    <w:rsid w:val="002511A2"/>
    <w:rsid w:val="0025238C"/>
    <w:rsid w:val="00253D3C"/>
    <w:rsid w:val="00253E1E"/>
    <w:rsid w:val="00257119"/>
    <w:rsid w:val="00257F4B"/>
    <w:rsid w:val="00261122"/>
    <w:rsid w:val="00265B43"/>
    <w:rsid w:val="00267B13"/>
    <w:rsid w:val="00270CFC"/>
    <w:rsid w:val="00273C04"/>
    <w:rsid w:val="00275FB6"/>
    <w:rsid w:val="002830AB"/>
    <w:rsid w:val="00291C86"/>
    <w:rsid w:val="00294710"/>
    <w:rsid w:val="002963BE"/>
    <w:rsid w:val="002A00CB"/>
    <w:rsid w:val="002A2F94"/>
    <w:rsid w:val="002A3AF0"/>
    <w:rsid w:val="002A3B6A"/>
    <w:rsid w:val="002A3F6F"/>
    <w:rsid w:val="002A52BB"/>
    <w:rsid w:val="002A6DBF"/>
    <w:rsid w:val="002B0165"/>
    <w:rsid w:val="002B1041"/>
    <w:rsid w:val="002B5D25"/>
    <w:rsid w:val="002C1606"/>
    <w:rsid w:val="002C2C40"/>
    <w:rsid w:val="002C398D"/>
    <w:rsid w:val="002C7FFD"/>
    <w:rsid w:val="002D0749"/>
    <w:rsid w:val="002E0631"/>
    <w:rsid w:val="002E076D"/>
    <w:rsid w:val="002E5593"/>
    <w:rsid w:val="002E6270"/>
    <w:rsid w:val="002E671C"/>
    <w:rsid w:val="002F0DFC"/>
    <w:rsid w:val="002F287E"/>
    <w:rsid w:val="00300045"/>
    <w:rsid w:val="00300AC3"/>
    <w:rsid w:val="00301EF3"/>
    <w:rsid w:val="003026C9"/>
    <w:rsid w:val="0031395B"/>
    <w:rsid w:val="00314CB4"/>
    <w:rsid w:val="0032321D"/>
    <w:rsid w:val="003242E2"/>
    <w:rsid w:val="00324624"/>
    <w:rsid w:val="003259F8"/>
    <w:rsid w:val="00327E63"/>
    <w:rsid w:val="003320A8"/>
    <w:rsid w:val="00336BC9"/>
    <w:rsid w:val="00341EF7"/>
    <w:rsid w:val="0034209A"/>
    <w:rsid w:val="00342F59"/>
    <w:rsid w:val="003440A3"/>
    <w:rsid w:val="00345684"/>
    <w:rsid w:val="00346A75"/>
    <w:rsid w:val="00351C0E"/>
    <w:rsid w:val="003535FE"/>
    <w:rsid w:val="0035422D"/>
    <w:rsid w:val="003544DC"/>
    <w:rsid w:val="00355D47"/>
    <w:rsid w:val="00361F5F"/>
    <w:rsid w:val="0037060D"/>
    <w:rsid w:val="00372938"/>
    <w:rsid w:val="00373B49"/>
    <w:rsid w:val="0037409E"/>
    <w:rsid w:val="00376D72"/>
    <w:rsid w:val="003826C3"/>
    <w:rsid w:val="00384785"/>
    <w:rsid w:val="0038557B"/>
    <w:rsid w:val="003875FA"/>
    <w:rsid w:val="0038776B"/>
    <w:rsid w:val="003903AF"/>
    <w:rsid w:val="00393BC6"/>
    <w:rsid w:val="00394132"/>
    <w:rsid w:val="00396769"/>
    <w:rsid w:val="00397D03"/>
    <w:rsid w:val="003A4150"/>
    <w:rsid w:val="003B2071"/>
    <w:rsid w:val="003B355D"/>
    <w:rsid w:val="003B4AFC"/>
    <w:rsid w:val="003B6C11"/>
    <w:rsid w:val="003B70B0"/>
    <w:rsid w:val="003C10A8"/>
    <w:rsid w:val="003C41E6"/>
    <w:rsid w:val="003C6BE7"/>
    <w:rsid w:val="003E475E"/>
    <w:rsid w:val="003F773E"/>
    <w:rsid w:val="00405B6A"/>
    <w:rsid w:val="004124EF"/>
    <w:rsid w:val="00413446"/>
    <w:rsid w:val="0041457F"/>
    <w:rsid w:val="004221F7"/>
    <w:rsid w:val="004244DE"/>
    <w:rsid w:val="0042699C"/>
    <w:rsid w:val="00433D4E"/>
    <w:rsid w:val="00434712"/>
    <w:rsid w:val="004366B1"/>
    <w:rsid w:val="00436C39"/>
    <w:rsid w:val="00444DFC"/>
    <w:rsid w:val="00445C1B"/>
    <w:rsid w:val="00452F6A"/>
    <w:rsid w:val="00453650"/>
    <w:rsid w:val="00457226"/>
    <w:rsid w:val="0046165B"/>
    <w:rsid w:val="00462D69"/>
    <w:rsid w:val="0046645D"/>
    <w:rsid w:val="00470A04"/>
    <w:rsid w:val="00475457"/>
    <w:rsid w:val="0047792F"/>
    <w:rsid w:val="00482BC2"/>
    <w:rsid w:val="00484365"/>
    <w:rsid w:val="004901A9"/>
    <w:rsid w:val="004940AD"/>
    <w:rsid w:val="0049439F"/>
    <w:rsid w:val="00496DAC"/>
    <w:rsid w:val="004A0C97"/>
    <w:rsid w:val="004A12A6"/>
    <w:rsid w:val="004B02DB"/>
    <w:rsid w:val="004B5C5E"/>
    <w:rsid w:val="004B714B"/>
    <w:rsid w:val="004C1877"/>
    <w:rsid w:val="004C1E98"/>
    <w:rsid w:val="004C536C"/>
    <w:rsid w:val="004C7300"/>
    <w:rsid w:val="004D195E"/>
    <w:rsid w:val="004D1F45"/>
    <w:rsid w:val="004D2204"/>
    <w:rsid w:val="004E26FF"/>
    <w:rsid w:val="004E28D0"/>
    <w:rsid w:val="004E580D"/>
    <w:rsid w:val="004E6B3D"/>
    <w:rsid w:val="004F018B"/>
    <w:rsid w:val="004F2F98"/>
    <w:rsid w:val="004F3AC8"/>
    <w:rsid w:val="004F5300"/>
    <w:rsid w:val="004F5F79"/>
    <w:rsid w:val="005107C0"/>
    <w:rsid w:val="0051769F"/>
    <w:rsid w:val="005210DD"/>
    <w:rsid w:val="0052571D"/>
    <w:rsid w:val="0052618B"/>
    <w:rsid w:val="00527157"/>
    <w:rsid w:val="0053524D"/>
    <w:rsid w:val="005359A6"/>
    <w:rsid w:val="00535F88"/>
    <w:rsid w:val="00536BFE"/>
    <w:rsid w:val="00543480"/>
    <w:rsid w:val="00544559"/>
    <w:rsid w:val="005452D4"/>
    <w:rsid w:val="005513F2"/>
    <w:rsid w:val="00557550"/>
    <w:rsid w:val="00570FE3"/>
    <w:rsid w:val="0057282F"/>
    <w:rsid w:val="00573E78"/>
    <w:rsid w:val="005765B9"/>
    <w:rsid w:val="005767CA"/>
    <w:rsid w:val="0059213F"/>
    <w:rsid w:val="00593371"/>
    <w:rsid w:val="00594D88"/>
    <w:rsid w:val="00596EE6"/>
    <w:rsid w:val="005A411D"/>
    <w:rsid w:val="005A7FB6"/>
    <w:rsid w:val="005B18DA"/>
    <w:rsid w:val="005B6765"/>
    <w:rsid w:val="005B68CE"/>
    <w:rsid w:val="005C2CC1"/>
    <w:rsid w:val="005D364B"/>
    <w:rsid w:val="005D49A0"/>
    <w:rsid w:val="005D79B2"/>
    <w:rsid w:val="005E3300"/>
    <w:rsid w:val="005E73D1"/>
    <w:rsid w:val="005F4672"/>
    <w:rsid w:val="005F48D7"/>
    <w:rsid w:val="00611244"/>
    <w:rsid w:val="00611EAD"/>
    <w:rsid w:val="00613D17"/>
    <w:rsid w:val="00616AFA"/>
    <w:rsid w:val="00617738"/>
    <w:rsid w:val="00621A1D"/>
    <w:rsid w:val="006232A4"/>
    <w:rsid w:val="006269F9"/>
    <w:rsid w:val="00627D59"/>
    <w:rsid w:val="00630047"/>
    <w:rsid w:val="006322A9"/>
    <w:rsid w:val="00633969"/>
    <w:rsid w:val="00633B61"/>
    <w:rsid w:val="006360E8"/>
    <w:rsid w:val="00636B27"/>
    <w:rsid w:val="006401E5"/>
    <w:rsid w:val="00640934"/>
    <w:rsid w:val="00651603"/>
    <w:rsid w:val="0066234F"/>
    <w:rsid w:val="00667EF4"/>
    <w:rsid w:val="00674ABC"/>
    <w:rsid w:val="006778C9"/>
    <w:rsid w:val="006839DB"/>
    <w:rsid w:val="0068724C"/>
    <w:rsid w:val="006911D8"/>
    <w:rsid w:val="00695F54"/>
    <w:rsid w:val="006A4AFB"/>
    <w:rsid w:val="006A4E67"/>
    <w:rsid w:val="006B04EF"/>
    <w:rsid w:val="006B161B"/>
    <w:rsid w:val="006C1E9A"/>
    <w:rsid w:val="006D27DB"/>
    <w:rsid w:val="006D3FBA"/>
    <w:rsid w:val="006D4EFB"/>
    <w:rsid w:val="006D4F6A"/>
    <w:rsid w:val="006D60D5"/>
    <w:rsid w:val="006E129C"/>
    <w:rsid w:val="006E6E0D"/>
    <w:rsid w:val="006F0015"/>
    <w:rsid w:val="006F5019"/>
    <w:rsid w:val="006F5BA1"/>
    <w:rsid w:val="00700E2C"/>
    <w:rsid w:val="0070405B"/>
    <w:rsid w:val="00710C8F"/>
    <w:rsid w:val="00711B9F"/>
    <w:rsid w:val="00711C8A"/>
    <w:rsid w:val="00712B8D"/>
    <w:rsid w:val="0071311F"/>
    <w:rsid w:val="00713599"/>
    <w:rsid w:val="00713D1D"/>
    <w:rsid w:val="00714771"/>
    <w:rsid w:val="00714D1E"/>
    <w:rsid w:val="007160E3"/>
    <w:rsid w:val="00716DF5"/>
    <w:rsid w:val="00716E30"/>
    <w:rsid w:val="00717588"/>
    <w:rsid w:val="007227CF"/>
    <w:rsid w:val="00722EC9"/>
    <w:rsid w:val="00730276"/>
    <w:rsid w:val="00730B60"/>
    <w:rsid w:val="00744FD1"/>
    <w:rsid w:val="00745C2E"/>
    <w:rsid w:val="00745D0E"/>
    <w:rsid w:val="007460EC"/>
    <w:rsid w:val="00752154"/>
    <w:rsid w:val="00760D60"/>
    <w:rsid w:val="0076101A"/>
    <w:rsid w:val="0076251F"/>
    <w:rsid w:val="00763127"/>
    <w:rsid w:val="007633C7"/>
    <w:rsid w:val="0076478D"/>
    <w:rsid w:val="0076601D"/>
    <w:rsid w:val="00771CC2"/>
    <w:rsid w:val="007744AD"/>
    <w:rsid w:val="007767A7"/>
    <w:rsid w:val="007778D4"/>
    <w:rsid w:val="007830A9"/>
    <w:rsid w:val="0079192C"/>
    <w:rsid w:val="007937CE"/>
    <w:rsid w:val="007954B8"/>
    <w:rsid w:val="007955EF"/>
    <w:rsid w:val="0079725D"/>
    <w:rsid w:val="007A489A"/>
    <w:rsid w:val="007A57C0"/>
    <w:rsid w:val="007A63BF"/>
    <w:rsid w:val="007B0A8F"/>
    <w:rsid w:val="007B0E6B"/>
    <w:rsid w:val="007B274C"/>
    <w:rsid w:val="007B5C47"/>
    <w:rsid w:val="007B612A"/>
    <w:rsid w:val="007B6799"/>
    <w:rsid w:val="007C4293"/>
    <w:rsid w:val="007C4C83"/>
    <w:rsid w:val="007C57FF"/>
    <w:rsid w:val="007C5DB7"/>
    <w:rsid w:val="007C6A84"/>
    <w:rsid w:val="007C7631"/>
    <w:rsid w:val="007D12D8"/>
    <w:rsid w:val="007D4770"/>
    <w:rsid w:val="007D7C4D"/>
    <w:rsid w:val="007E3ECC"/>
    <w:rsid w:val="007E5E2F"/>
    <w:rsid w:val="007E702E"/>
    <w:rsid w:val="007F1CBA"/>
    <w:rsid w:val="007F3C27"/>
    <w:rsid w:val="008032C3"/>
    <w:rsid w:val="00803A8E"/>
    <w:rsid w:val="00804A43"/>
    <w:rsid w:val="0081232F"/>
    <w:rsid w:val="00817736"/>
    <w:rsid w:val="008200BD"/>
    <w:rsid w:val="00821F86"/>
    <w:rsid w:val="00823FCC"/>
    <w:rsid w:val="008245A1"/>
    <w:rsid w:val="008255B7"/>
    <w:rsid w:val="008278E4"/>
    <w:rsid w:val="00831367"/>
    <w:rsid w:val="00835297"/>
    <w:rsid w:val="008415CD"/>
    <w:rsid w:val="00841C9D"/>
    <w:rsid w:val="00850723"/>
    <w:rsid w:val="00851DF0"/>
    <w:rsid w:val="008535D0"/>
    <w:rsid w:val="0085375D"/>
    <w:rsid w:val="00861B43"/>
    <w:rsid w:val="00861B67"/>
    <w:rsid w:val="00861EE5"/>
    <w:rsid w:val="00865D9C"/>
    <w:rsid w:val="0087080A"/>
    <w:rsid w:val="00870DD4"/>
    <w:rsid w:val="008759F1"/>
    <w:rsid w:val="00875FD4"/>
    <w:rsid w:val="00884A91"/>
    <w:rsid w:val="00885861"/>
    <w:rsid w:val="00887FF5"/>
    <w:rsid w:val="00891E9C"/>
    <w:rsid w:val="0089246B"/>
    <w:rsid w:val="00892BFD"/>
    <w:rsid w:val="00897A24"/>
    <w:rsid w:val="008A6C94"/>
    <w:rsid w:val="008B06A8"/>
    <w:rsid w:val="008B3386"/>
    <w:rsid w:val="008B68F1"/>
    <w:rsid w:val="008B69E7"/>
    <w:rsid w:val="008C1D4A"/>
    <w:rsid w:val="008C24AC"/>
    <w:rsid w:val="008C2EAC"/>
    <w:rsid w:val="008C659D"/>
    <w:rsid w:val="008C7794"/>
    <w:rsid w:val="008C7B56"/>
    <w:rsid w:val="008C7EB5"/>
    <w:rsid w:val="008D412F"/>
    <w:rsid w:val="008E0918"/>
    <w:rsid w:val="008E1261"/>
    <w:rsid w:val="008E38F2"/>
    <w:rsid w:val="008E390E"/>
    <w:rsid w:val="008F13EA"/>
    <w:rsid w:val="008F4654"/>
    <w:rsid w:val="008F7A64"/>
    <w:rsid w:val="00901934"/>
    <w:rsid w:val="00904216"/>
    <w:rsid w:val="00905834"/>
    <w:rsid w:val="00905FC8"/>
    <w:rsid w:val="009167E5"/>
    <w:rsid w:val="009204E2"/>
    <w:rsid w:val="00937B51"/>
    <w:rsid w:val="00941DD4"/>
    <w:rsid w:val="00945387"/>
    <w:rsid w:val="00945A06"/>
    <w:rsid w:val="00950B76"/>
    <w:rsid w:val="00952136"/>
    <w:rsid w:val="0095657E"/>
    <w:rsid w:val="0095669E"/>
    <w:rsid w:val="0095750B"/>
    <w:rsid w:val="00960684"/>
    <w:rsid w:val="009757D7"/>
    <w:rsid w:val="00976355"/>
    <w:rsid w:val="00977F9E"/>
    <w:rsid w:val="00980CC7"/>
    <w:rsid w:val="009824B4"/>
    <w:rsid w:val="00994DE2"/>
    <w:rsid w:val="00995B8C"/>
    <w:rsid w:val="009960F5"/>
    <w:rsid w:val="009A110D"/>
    <w:rsid w:val="009A2183"/>
    <w:rsid w:val="009A6556"/>
    <w:rsid w:val="009B05FE"/>
    <w:rsid w:val="009B2B56"/>
    <w:rsid w:val="009C19F5"/>
    <w:rsid w:val="009C499F"/>
    <w:rsid w:val="009C55E8"/>
    <w:rsid w:val="009C654D"/>
    <w:rsid w:val="009D24EE"/>
    <w:rsid w:val="009D4D4B"/>
    <w:rsid w:val="009D5E2C"/>
    <w:rsid w:val="009D6414"/>
    <w:rsid w:val="009E02BC"/>
    <w:rsid w:val="009E2F50"/>
    <w:rsid w:val="009E64C3"/>
    <w:rsid w:val="009F032A"/>
    <w:rsid w:val="009F04FB"/>
    <w:rsid w:val="009F0E5D"/>
    <w:rsid w:val="009F3187"/>
    <w:rsid w:val="00A04596"/>
    <w:rsid w:val="00A05997"/>
    <w:rsid w:val="00A0796F"/>
    <w:rsid w:val="00A10EB1"/>
    <w:rsid w:val="00A14D37"/>
    <w:rsid w:val="00A15533"/>
    <w:rsid w:val="00A206C4"/>
    <w:rsid w:val="00A231F5"/>
    <w:rsid w:val="00A2484B"/>
    <w:rsid w:val="00A2491E"/>
    <w:rsid w:val="00A32AAE"/>
    <w:rsid w:val="00A33B03"/>
    <w:rsid w:val="00A345E2"/>
    <w:rsid w:val="00A35EC1"/>
    <w:rsid w:val="00A44A82"/>
    <w:rsid w:val="00A46062"/>
    <w:rsid w:val="00A461FD"/>
    <w:rsid w:val="00A46802"/>
    <w:rsid w:val="00A507A1"/>
    <w:rsid w:val="00A50ACC"/>
    <w:rsid w:val="00A54025"/>
    <w:rsid w:val="00A5530E"/>
    <w:rsid w:val="00A55F10"/>
    <w:rsid w:val="00A57528"/>
    <w:rsid w:val="00A6009C"/>
    <w:rsid w:val="00A61B25"/>
    <w:rsid w:val="00A62212"/>
    <w:rsid w:val="00A70EAD"/>
    <w:rsid w:val="00A9101B"/>
    <w:rsid w:val="00A91ABB"/>
    <w:rsid w:val="00A95610"/>
    <w:rsid w:val="00AA20C7"/>
    <w:rsid w:val="00AA6ECB"/>
    <w:rsid w:val="00AB0E14"/>
    <w:rsid w:val="00AB127D"/>
    <w:rsid w:val="00AC337A"/>
    <w:rsid w:val="00AD276E"/>
    <w:rsid w:val="00AD2914"/>
    <w:rsid w:val="00AD2BF7"/>
    <w:rsid w:val="00AD4E86"/>
    <w:rsid w:val="00AD58F6"/>
    <w:rsid w:val="00AD6E24"/>
    <w:rsid w:val="00AD7D4F"/>
    <w:rsid w:val="00AE0D3E"/>
    <w:rsid w:val="00AF077D"/>
    <w:rsid w:val="00AF1FC6"/>
    <w:rsid w:val="00AF27E1"/>
    <w:rsid w:val="00AF43CC"/>
    <w:rsid w:val="00AF478F"/>
    <w:rsid w:val="00AF5301"/>
    <w:rsid w:val="00AF5B30"/>
    <w:rsid w:val="00AF7161"/>
    <w:rsid w:val="00B05841"/>
    <w:rsid w:val="00B078C9"/>
    <w:rsid w:val="00B2680E"/>
    <w:rsid w:val="00B3319A"/>
    <w:rsid w:val="00B4216B"/>
    <w:rsid w:val="00B421F8"/>
    <w:rsid w:val="00B50941"/>
    <w:rsid w:val="00B550B0"/>
    <w:rsid w:val="00B619DE"/>
    <w:rsid w:val="00B62F26"/>
    <w:rsid w:val="00B66B09"/>
    <w:rsid w:val="00B74F6F"/>
    <w:rsid w:val="00B76229"/>
    <w:rsid w:val="00B82304"/>
    <w:rsid w:val="00B845D9"/>
    <w:rsid w:val="00B93868"/>
    <w:rsid w:val="00B94C48"/>
    <w:rsid w:val="00BA1F4A"/>
    <w:rsid w:val="00BA2524"/>
    <w:rsid w:val="00BA7A97"/>
    <w:rsid w:val="00BB2BE0"/>
    <w:rsid w:val="00BB31F0"/>
    <w:rsid w:val="00BB3787"/>
    <w:rsid w:val="00BB4C27"/>
    <w:rsid w:val="00BB6E33"/>
    <w:rsid w:val="00BB7321"/>
    <w:rsid w:val="00BC15DA"/>
    <w:rsid w:val="00BC42C1"/>
    <w:rsid w:val="00BC490C"/>
    <w:rsid w:val="00BC6447"/>
    <w:rsid w:val="00BD1EAC"/>
    <w:rsid w:val="00BE35D8"/>
    <w:rsid w:val="00BE3697"/>
    <w:rsid w:val="00BE6043"/>
    <w:rsid w:val="00BF640D"/>
    <w:rsid w:val="00C018F7"/>
    <w:rsid w:val="00C05823"/>
    <w:rsid w:val="00C07827"/>
    <w:rsid w:val="00C07DBB"/>
    <w:rsid w:val="00C12F57"/>
    <w:rsid w:val="00C20EB7"/>
    <w:rsid w:val="00C21C0C"/>
    <w:rsid w:val="00C258A6"/>
    <w:rsid w:val="00C259E2"/>
    <w:rsid w:val="00C30BF0"/>
    <w:rsid w:val="00C322FF"/>
    <w:rsid w:val="00C35EE7"/>
    <w:rsid w:val="00C36E39"/>
    <w:rsid w:val="00C45283"/>
    <w:rsid w:val="00C51509"/>
    <w:rsid w:val="00C53B8F"/>
    <w:rsid w:val="00C53C5D"/>
    <w:rsid w:val="00C558D8"/>
    <w:rsid w:val="00C55EC6"/>
    <w:rsid w:val="00C62051"/>
    <w:rsid w:val="00C631D1"/>
    <w:rsid w:val="00C632E0"/>
    <w:rsid w:val="00C74E5E"/>
    <w:rsid w:val="00C7559F"/>
    <w:rsid w:val="00C77BEF"/>
    <w:rsid w:val="00C800DE"/>
    <w:rsid w:val="00C81FC0"/>
    <w:rsid w:val="00C86AAE"/>
    <w:rsid w:val="00C86AE4"/>
    <w:rsid w:val="00C95979"/>
    <w:rsid w:val="00C97B8E"/>
    <w:rsid w:val="00CA22F6"/>
    <w:rsid w:val="00CB7A42"/>
    <w:rsid w:val="00CC103E"/>
    <w:rsid w:val="00CD1072"/>
    <w:rsid w:val="00CD6E1C"/>
    <w:rsid w:val="00CE07DD"/>
    <w:rsid w:val="00CE21C1"/>
    <w:rsid w:val="00CE43C6"/>
    <w:rsid w:val="00CF20EA"/>
    <w:rsid w:val="00CF30F2"/>
    <w:rsid w:val="00CF31E7"/>
    <w:rsid w:val="00CF5D6D"/>
    <w:rsid w:val="00D025EF"/>
    <w:rsid w:val="00D04663"/>
    <w:rsid w:val="00D062F0"/>
    <w:rsid w:val="00D0744C"/>
    <w:rsid w:val="00D1449A"/>
    <w:rsid w:val="00D14AE3"/>
    <w:rsid w:val="00D156C0"/>
    <w:rsid w:val="00D169F2"/>
    <w:rsid w:val="00D17461"/>
    <w:rsid w:val="00D25837"/>
    <w:rsid w:val="00D26BC7"/>
    <w:rsid w:val="00D3142D"/>
    <w:rsid w:val="00D32BB3"/>
    <w:rsid w:val="00D372E8"/>
    <w:rsid w:val="00D37473"/>
    <w:rsid w:val="00D3785D"/>
    <w:rsid w:val="00D41687"/>
    <w:rsid w:val="00D47C38"/>
    <w:rsid w:val="00D50BAA"/>
    <w:rsid w:val="00D57601"/>
    <w:rsid w:val="00D63208"/>
    <w:rsid w:val="00D640AE"/>
    <w:rsid w:val="00D66D11"/>
    <w:rsid w:val="00D66F64"/>
    <w:rsid w:val="00D67ACE"/>
    <w:rsid w:val="00D72D75"/>
    <w:rsid w:val="00D765A4"/>
    <w:rsid w:val="00D81756"/>
    <w:rsid w:val="00D82D09"/>
    <w:rsid w:val="00D872DA"/>
    <w:rsid w:val="00D951BF"/>
    <w:rsid w:val="00DA2932"/>
    <w:rsid w:val="00DA47DA"/>
    <w:rsid w:val="00DA4D9B"/>
    <w:rsid w:val="00DA6D70"/>
    <w:rsid w:val="00DA6F93"/>
    <w:rsid w:val="00DA7401"/>
    <w:rsid w:val="00DB24FB"/>
    <w:rsid w:val="00DB76CE"/>
    <w:rsid w:val="00DC318B"/>
    <w:rsid w:val="00DD62AB"/>
    <w:rsid w:val="00DE26A0"/>
    <w:rsid w:val="00DF417D"/>
    <w:rsid w:val="00DF647D"/>
    <w:rsid w:val="00E06D38"/>
    <w:rsid w:val="00E07C8F"/>
    <w:rsid w:val="00E07E6E"/>
    <w:rsid w:val="00E10A74"/>
    <w:rsid w:val="00E11EA1"/>
    <w:rsid w:val="00E13C97"/>
    <w:rsid w:val="00E15071"/>
    <w:rsid w:val="00E20403"/>
    <w:rsid w:val="00E22FD8"/>
    <w:rsid w:val="00E252AA"/>
    <w:rsid w:val="00E25A0E"/>
    <w:rsid w:val="00E30311"/>
    <w:rsid w:val="00E32445"/>
    <w:rsid w:val="00E3305B"/>
    <w:rsid w:val="00E365D5"/>
    <w:rsid w:val="00E42B0C"/>
    <w:rsid w:val="00E441A5"/>
    <w:rsid w:val="00E44504"/>
    <w:rsid w:val="00E5091E"/>
    <w:rsid w:val="00E51705"/>
    <w:rsid w:val="00E518E5"/>
    <w:rsid w:val="00E538BA"/>
    <w:rsid w:val="00E62BCB"/>
    <w:rsid w:val="00E64333"/>
    <w:rsid w:val="00E66B93"/>
    <w:rsid w:val="00E70053"/>
    <w:rsid w:val="00E71986"/>
    <w:rsid w:val="00E71E62"/>
    <w:rsid w:val="00E72AFB"/>
    <w:rsid w:val="00E8235D"/>
    <w:rsid w:val="00E8241A"/>
    <w:rsid w:val="00E8277D"/>
    <w:rsid w:val="00E83DE1"/>
    <w:rsid w:val="00E85E6C"/>
    <w:rsid w:val="00E933DF"/>
    <w:rsid w:val="00E96686"/>
    <w:rsid w:val="00EA06BE"/>
    <w:rsid w:val="00EA5213"/>
    <w:rsid w:val="00EB4E5D"/>
    <w:rsid w:val="00EB4F42"/>
    <w:rsid w:val="00EB6055"/>
    <w:rsid w:val="00EC5472"/>
    <w:rsid w:val="00EC57D6"/>
    <w:rsid w:val="00ED1C9B"/>
    <w:rsid w:val="00ED716B"/>
    <w:rsid w:val="00EE316B"/>
    <w:rsid w:val="00EE32FC"/>
    <w:rsid w:val="00EE3ADE"/>
    <w:rsid w:val="00EF066A"/>
    <w:rsid w:val="00EF183C"/>
    <w:rsid w:val="00EF62FB"/>
    <w:rsid w:val="00EF6C65"/>
    <w:rsid w:val="00F01DE7"/>
    <w:rsid w:val="00F04918"/>
    <w:rsid w:val="00F10176"/>
    <w:rsid w:val="00F11AB6"/>
    <w:rsid w:val="00F16F19"/>
    <w:rsid w:val="00F17AE1"/>
    <w:rsid w:val="00F203F0"/>
    <w:rsid w:val="00F2161C"/>
    <w:rsid w:val="00F223A0"/>
    <w:rsid w:val="00F259A1"/>
    <w:rsid w:val="00F3783B"/>
    <w:rsid w:val="00F44AEE"/>
    <w:rsid w:val="00F516A4"/>
    <w:rsid w:val="00F532D1"/>
    <w:rsid w:val="00F5471A"/>
    <w:rsid w:val="00F6379D"/>
    <w:rsid w:val="00F66E1F"/>
    <w:rsid w:val="00F67248"/>
    <w:rsid w:val="00F7204D"/>
    <w:rsid w:val="00F74047"/>
    <w:rsid w:val="00F74883"/>
    <w:rsid w:val="00F87A9E"/>
    <w:rsid w:val="00F9208C"/>
    <w:rsid w:val="00F957E5"/>
    <w:rsid w:val="00FA29AA"/>
    <w:rsid w:val="00FA29FC"/>
    <w:rsid w:val="00FA7B42"/>
    <w:rsid w:val="00FA7D79"/>
    <w:rsid w:val="00FB1C55"/>
    <w:rsid w:val="00FB3472"/>
    <w:rsid w:val="00FB38DF"/>
    <w:rsid w:val="00FB3D20"/>
    <w:rsid w:val="00FC01B8"/>
    <w:rsid w:val="00FC5DF2"/>
    <w:rsid w:val="00FC7670"/>
    <w:rsid w:val="00FD7460"/>
    <w:rsid w:val="00FE093F"/>
    <w:rsid w:val="00FE21E9"/>
    <w:rsid w:val="00FF037F"/>
    <w:rsid w:val="00FF2CBD"/>
    <w:rsid w:val="00FF5D7C"/>
    <w:rsid w:val="00FF74B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AC8"/>
    <w:pPr>
      <w:spacing w:after="200" w:line="276" w:lineRule="auto"/>
    </w:pPr>
    <w:rPr>
      <w:lang w:val="en-US" w:eastAsia="en-US"/>
    </w:rPr>
  </w:style>
  <w:style w:type="paragraph" w:styleId="Ttulo1">
    <w:name w:val="heading 1"/>
    <w:basedOn w:val="Normal"/>
    <w:next w:val="Normal"/>
    <w:link w:val="Ttulo1Char"/>
    <w:qFormat/>
    <w:locked/>
    <w:rsid w:val="00300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9"/>
    <w:qFormat/>
    <w:locked/>
    <w:rsid w:val="00AF5301"/>
    <w:pPr>
      <w:keepNext/>
      <w:spacing w:after="0" w:line="240" w:lineRule="auto"/>
      <w:outlineLvl w:val="2"/>
    </w:pPr>
    <w:rPr>
      <w:rFonts w:ascii="Times New Roman" w:hAnsi="Times New Roman"/>
      <w:b/>
      <w:bCs/>
      <w:color w:val="000000"/>
      <w:sz w:val="24"/>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semiHidden/>
    <w:locked/>
    <w:rsid w:val="00AF5301"/>
    <w:rPr>
      <w:rFonts w:eastAsia="Times New Roman" w:cs="Times New Roman"/>
      <w:b/>
      <w:bCs/>
      <w:color w:val="000000"/>
      <w:sz w:val="24"/>
      <w:szCs w:val="24"/>
      <w:lang w:val="pt-BR" w:eastAsia="pt-BR" w:bidi="ar-SA"/>
    </w:rPr>
  </w:style>
  <w:style w:type="paragraph" w:styleId="Cabealho">
    <w:name w:val="header"/>
    <w:basedOn w:val="Normal"/>
    <w:link w:val="CabealhoChar"/>
    <w:uiPriority w:val="99"/>
    <w:rsid w:val="00AF5301"/>
    <w:pPr>
      <w:tabs>
        <w:tab w:val="center" w:pos="4252"/>
        <w:tab w:val="right" w:pos="8504"/>
      </w:tabs>
    </w:pPr>
  </w:style>
  <w:style w:type="character" w:customStyle="1" w:styleId="CabealhoChar">
    <w:name w:val="Cabeçalho Char"/>
    <w:basedOn w:val="Fontepargpadro"/>
    <w:link w:val="Cabealho"/>
    <w:uiPriority w:val="99"/>
    <w:semiHidden/>
    <w:locked/>
    <w:rsid w:val="00E8277D"/>
    <w:rPr>
      <w:rFonts w:cs="Times New Roman"/>
      <w:lang w:val="en-US" w:eastAsia="en-US"/>
    </w:rPr>
  </w:style>
  <w:style w:type="paragraph" w:styleId="Rodap">
    <w:name w:val="footer"/>
    <w:basedOn w:val="Normal"/>
    <w:link w:val="RodapChar"/>
    <w:uiPriority w:val="99"/>
    <w:rsid w:val="00AF5301"/>
    <w:pPr>
      <w:tabs>
        <w:tab w:val="center" w:pos="4252"/>
        <w:tab w:val="right" w:pos="8504"/>
      </w:tabs>
    </w:pPr>
  </w:style>
  <w:style w:type="character" w:customStyle="1" w:styleId="RodapChar">
    <w:name w:val="Rodapé Char"/>
    <w:basedOn w:val="Fontepargpadro"/>
    <w:link w:val="Rodap"/>
    <w:uiPriority w:val="99"/>
    <w:semiHidden/>
    <w:locked/>
    <w:rsid w:val="00E8277D"/>
    <w:rPr>
      <w:rFonts w:cs="Times New Roman"/>
      <w:lang w:val="en-US" w:eastAsia="en-US"/>
    </w:rPr>
  </w:style>
  <w:style w:type="character" w:styleId="Hyperlink">
    <w:name w:val="Hyperlink"/>
    <w:basedOn w:val="Fontepargpadro"/>
    <w:uiPriority w:val="99"/>
    <w:rsid w:val="00AF5301"/>
    <w:rPr>
      <w:rFonts w:cs="Times New Roman"/>
      <w:color w:val="0000FF"/>
      <w:u w:val="single"/>
    </w:rPr>
  </w:style>
  <w:style w:type="table" w:styleId="Tabelacomgrade">
    <w:name w:val="Table Grid"/>
    <w:basedOn w:val="Tabelanormal"/>
    <w:uiPriority w:val="99"/>
    <w:locked/>
    <w:rsid w:val="00AF43CC"/>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grafodaLista1">
    <w:name w:val="Parágrafo da Lista1"/>
    <w:basedOn w:val="Normal"/>
    <w:uiPriority w:val="99"/>
    <w:rsid w:val="003320A8"/>
    <w:pPr>
      <w:widowControl w:val="0"/>
      <w:overflowPunct w:val="0"/>
      <w:adjustRightInd w:val="0"/>
      <w:spacing w:after="0" w:line="240" w:lineRule="auto"/>
      <w:ind w:left="708"/>
    </w:pPr>
    <w:rPr>
      <w:rFonts w:ascii="Times New Roman" w:hAnsi="Times New Roman"/>
      <w:kern w:val="28"/>
      <w:sz w:val="24"/>
      <w:szCs w:val="24"/>
      <w:lang w:val="pt-BR"/>
    </w:rPr>
  </w:style>
  <w:style w:type="character" w:styleId="Nmerodepgina">
    <w:name w:val="page number"/>
    <w:basedOn w:val="Fontepargpadro"/>
    <w:uiPriority w:val="99"/>
    <w:rsid w:val="003320A8"/>
    <w:rPr>
      <w:rFonts w:cs="Times New Roman"/>
    </w:rPr>
  </w:style>
  <w:style w:type="character" w:customStyle="1" w:styleId="CharChar1">
    <w:name w:val="Char Char1"/>
    <w:basedOn w:val="Fontepargpadro"/>
    <w:uiPriority w:val="99"/>
    <w:rsid w:val="003320A8"/>
    <w:rPr>
      <w:rFonts w:ascii="Cambria" w:hAnsi="Cambria" w:cs="Times New Roman"/>
      <w:b/>
      <w:bCs/>
      <w:color w:val="4F81BD"/>
      <w:sz w:val="22"/>
      <w:szCs w:val="22"/>
      <w:lang w:eastAsia="en-US"/>
    </w:rPr>
  </w:style>
  <w:style w:type="character" w:customStyle="1" w:styleId="CharChar">
    <w:name w:val="Char Char"/>
    <w:uiPriority w:val="99"/>
    <w:semiHidden/>
    <w:rsid w:val="003320A8"/>
    <w:rPr>
      <w:rFonts w:ascii="Times New Roman" w:hAnsi="Times New Roman"/>
      <w:kern w:val="28"/>
      <w:sz w:val="24"/>
      <w:lang w:eastAsia="en-US"/>
    </w:rPr>
  </w:style>
  <w:style w:type="paragraph" w:styleId="NormalWeb">
    <w:name w:val="Normal (Web)"/>
    <w:basedOn w:val="Normal"/>
    <w:uiPriority w:val="99"/>
    <w:rsid w:val="004C7300"/>
    <w:pPr>
      <w:spacing w:before="100" w:beforeAutospacing="1" w:after="100" w:afterAutospacing="1" w:line="240" w:lineRule="auto"/>
    </w:pPr>
    <w:rPr>
      <w:rFonts w:ascii="Times New Roman" w:hAnsi="Times New Roman"/>
      <w:sz w:val="24"/>
      <w:szCs w:val="24"/>
      <w:lang w:val="pt-BR" w:eastAsia="pt-BR"/>
    </w:rPr>
  </w:style>
  <w:style w:type="paragraph" w:customStyle="1" w:styleId="Default">
    <w:name w:val="Default"/>
    <w:uiPriority w:val="99"/>
    <w:rsid w:val="007767A7"/>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2423AB"/>
    <w:pPr>
      <w:ind w:left="720"/>
      <w:contextualSpacing/>
    </w:pPr>
  </w:style>
  <w:style w:type="character" w:styleId="nfase">
    <w:name w:val="Emphasis"/>
    <w:basedOn w:val="Fontepargpadro"/>
    <w:qFormat/>
    <w:locked/>
    <w:rsid w:val="00270CFC"/>
    <w:rPr>
      <w:i/>
      <w:iCs/>
    </w:rPr>
  </w:style>
  <w:style w:type="paragraph" w:customStyle="1" w:styleId="ANEXO-Rtulo">
    <w:name w:val="ANEXO - Rótulo"/>
    <w:basedOn w:val="Normal"/>
    <w:uiPriority w:val="99"/>
    <w:rsid w:val="00F3783B"/>
    <w:pPr>
      <w:tabs>
        <w:tab w:val="left" w:pos="0"/>
      </w:tabs>
      <w:spacing w:before="120" w:after="0" w:line="240" w:lineRule="auto"/>
      <w:jc w:val="center"/>
    </w:pPr>
    <w:rPr>
      <w:rFonts w:ascii="Times New Roman" w:eastAsiaTheme="minorEastAsia" w:hAnsi="Times New Roman"/>
      <w:b/>
      <w:bCs/>
      <w:sz w:val="24"/>
      <w:szCs w:val="24"/>
      <w:lang w:val="pt-BR" w:eastAsia="pt-BR"/>
    </w:rPr>
  </w:style>
  <w:style w:type="paragraph" w:styleId="Recuodecorpodetexto">
    <w:name w:val="Body Text Indent"/>
    <w:basedOn w:val="Normal"/>
    <w:link w:val="RecuodecorpodetextoChar"/>
    <w:rsid w:val="002A3AF0"/>
    <w:pPr>
      <w:suppressAutoHyphens/>
      <w:spacing w:after="0" w:line="360" w:lineRule="auto"/>
      <w:ind w:left="-567" w:firstLine="567"/>
      <w:jc w:val="both"/>
    </w:pPr>
    <w:rPr>
      <w:rFonts w:ascii="Times New Roman" w:hAnsi="Times New Roman"/>
      <w:sz w:val="24"/>
      <w:szCs w:val="24"/>
      <w:lang w:val="pt-BR" w:eastAsia="ar-SA"/>
    </w:rPr>
  </w:style>
  <w:style w:type="character" w:customStyle="1" w:styleId="RecuodecorpodetextoChar">
    <w:name w:val="Recuo de corpo de texto Char"/>
    <w:basedOn w:val="Fontepargpadro"/>
    <w:link w:val="Recuodecorpodetexto"/>
    <w:rsid w:val="002A3AF0"/>
    <w:rPr>
      <w:rFonts w:ascii="Times New Roman" w:hAnsi="Times New Roman"/>
      <w:sz w:val="24"/>
      <w:szCs w:val="24"/>
      <w:lang w:eastAsia="ar-SA"/>
    </w:rPr>
  </w:style>
  <w:style w:type="paragraph" w:customStyle="1" w:styleId="NmerosPrincipais">
    <w:name w:val="Números Principais"/>
    <w:basedOn w:val="Normal"/>
    <w:rsid w:val="00300045"/>
    <w:pPr>
      <w:numPr>
        <w:numId w:val="16"/>
      </w:numPr>
      <w:spacing w:before="120" w:after="0" w:line="240" w:lineRule="auto"/>
      <w:jc w:val="center"/>
    </w:pPr>
    <w:rPr>
      <w:rFonts w:ascii="Times New Roman" w:hAnsi="Times New Roman"/>
      <w:sz w:val="24"/>
      <w:szCs w:val="24"/>
      <w:lang w:val="pt-BR" w:eastAsia="pt-BR"/>
    </w:rPr>
  </w:style>
  <w:style w:type="paragraph" w:customStyle="1" w:styleId="LetrasMultinvel">
    <w:name w:val="Letras Multinível"/>
    <w:rsid w:val="00300045"/>
    <w:pPr>
      <w:numPr>
        <w:numId w:val="17"/>
      </w:numPr>
      <w:spacing w:before="120" w:after="120"/>
      <w:jc w:val="center"/>
    </w:pPr>
    <w:rPr>
      <w:rFonts w:ascii="Times New Roman" w:hAnsi="Times New Roman"/>
      <w:sz w:val="24"/>
      <w:szCs w:val="24"/>
    </w:rPr>
  </w:style>
  <w:style w:type="paragraph" w:customStyle="1" w:styleId="ANEXO-Ttulo">
    <w:name w:val="ANEXO - Título"/>
    <w:basedOn w:val="Ttulo1"/>
    <w:rsid w:val="00300045"/>
    <w:pPr>
      <w:keepLines w:val="0"/>
      <w:spacing w:before="120" w:after="240" w:line="240" w:lineRule="auto"/>
      <w:jc w:val="center"/>
    </w:pPr>
    <w:rPr>
      <w:rFonts w:ascii="Times New Roman" w:eastAsia="Times New Roman" w:hAnsi="Times New Roman" w:cs="Times New Roman"/>
      <w:i/>
      <w:iCs/>
      <w:color w:val="auto"/>
      <w:sz w:val="32"/>
      <w:szCs w:val="32"/>
      <w:lang w:val="pt-BR" w:eastAsia="pt-BR"/>
    </w:rPr>
  </w:style>
  <w:style w:type="character" w:customStyle="1" w:styleId="apple-converted-space">
    <w:name w:val="apple-converted-space"/>
    <w:basedOn w:val="Fontepargpadro"/>
    <w:rsid w:val="00300045"/>
  </w:style>
  <w:style w:type="paragraph" w:customStyle="1" w:styleId="04partenormativa">
    <w:name w:val="04partenormativa"/>
    <w:basedOn w:val="Normal"/>
    <w:rsid w:val="00300045"/>
    <w:pPr>
      <w:spacing w:before="100" w:beforeAutospacing="1" w:after="100" w:afterAutospacing="1" w:line="240" w:lineRule="auto"/>
    </w:pPr>
    <w:rPr>
      <w:rFonts w:ascii="Times New Roman" w:hAnsi="Times New Roman"/>
      <w:sz w:val="24"/>
      <w:szCs w:val="24"/>
      <w:lang w:val="pt-BR" w:eastAsia="pt-BR"/>
    </w:rPr>
  </w:style>
  <w:style w:type="character" w:customStyle="1" w:styleId="Ttulo1Char">
    <w:name w:val="Título 1 Char"/>
    <w:basedOn w:val="Fontepargpadro"/>
    <w:link w:val="Ttulo1"/>
    <w:rsid w:val="00300045"/>
    <w:rPr>
      <w:rFonts w:asciiTheme="majorHAnsi" w:eastAsiaTheme="majorEastAsia" w:hAnsiTheme="majorHAnsi" w:cstheme="majorBidi"/>
      <w:b/>
      <w:bCs/>
      <w:color w:val="365F91" w:themeColor="accent1" w:themeShade="BF"/>
      <w:sz w:val="28"/>
      <w:szCs w:val="28"/>
      <w:lang w:val="en-US" w:eastAsia="en-US"/>
    </w:rPr>
  </w:style>
  <w:style w:type="paragraph" w:styleId="Textodebalo">
    <w:name w:val="Balloon Text"/>
    <w:basedOn w:val="Normal"/>
    <w:link w:val="TextodebaloChar"/>
    <w:uiPriority w:val="99"/>
    <w:semiHidden/>
    <w:unhideWhenUsed/>
    <w:rsid w:val="00613D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13D17"/>
    <w:rPr>
      <w:rFonts w:ascii="Tahoma" w:hAnsi="Tahoma" w:cs="Tahoma"/>
      <w:sz w:val="16"/>
      <w:szCs w:val="16"/>
      <w:lang w:val="en-US" w:eastAsia="en-US"/>
    </w:rPr>
  </w:style>
  <w:style w:type="paragraph" w:styleId="SemEspaamento">
    <w:name w:val="No Spacing"/>
    <w:qFormat/>
    <w:rsid w:val="00752154"/>
    <w:pPr>
      <w:spacing w:before="120"/>
      <w:jc w:val="center"/>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70669">
      <w:bodyDiv w:val="1"/>
      <w:marLeft w:val="0"/>
      <w:marRight w:val="0"/>
      <w:marTop w:val="0"/>
      <w:marBottom w:val="0"/>
      <w:divBdr>
        <w:top w:val="none" w:sz="0" w:space="0" w:color="auto"/>
        <w:left w:val="none" w:sz="0" w:space="0" w:color="auto"/>
        <w:bottom w:val="none" w:sz="0" w:space="0" w:color="auto"/>
        <w:right w:val="none" w:sz="0" w:space="0" w:color="auto"/>
      </w:divBdr>
    </w:div>
    <w:div w:id="921372646">
      <w:bodyDiv w:val="1"/>
      <w:marLeft w:val="0"/>
      <w:marRight w:val="0"/>
      <w:marTop w:val="0"/>
      <w:marBottom w:val="0"/>
      <w:divBdr>
        <w:top w:val="none" w:sz="0" w:space="0" w:color="auto"/>
        <w:left w:val="none" w:sz="0" w:space="0" w:color="auto"/>
        <w:bottom w:val="none" w:sz="0" w:space="0" w:color="auto"/>
        <w:right w:val="none" w:sz="0" w:space="0" w:color="auto"/>
      </w:divBdr>
    </w:div>
    <w:div w:id="207114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0C713-ACBA-42DA-9CA7-7EC911668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3973</Words>
  <Characters>21457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GOVERNO DO ESTADO DE MINAS GERAIS</vt:lpstr>
    </vt:vector>
  </TitlesOfParts>
  <Company/>
  <LinksUpToDate>false</LinksUpToDate>
  <CharactersWithSpaces>25380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GOVERNO DO ESTADO DE MINAS GERAIS</dc:title>
  <dc:creator>Admin</dc:creator>
  <cp:lastModifiedBy>Contratos</cp:lastModifiedBy>
  <cp:revision>24</cp:revision>
  <cp:lastPrinted>2018-11-20T11:20:00Z</cp:lastPrinted>
  <dcterms:created xsi:type="dcterms:W3CDTF">2019-01-17T15:57:00Z</dcterms:created>
  <dcterms:modified xsi:type="dcterms:W3CDTF">2019-01-18T10:13:00Z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1579888738</vt:i4>
  </property>
</Properties>
</file>