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CBF" w:rsidRPr="0016759A" w:rsidRDefault="00056CBF" w:rsidP="00F809A9">
      <w:pPr>
        <w:pStyle w:val="Ttulo1"/>
        <w:rPr>
          <w:rFonts w:ascii="Arial" w:hAnsi="Arial" w:cs="Arial"/>
          <w:b/>
          <w:i w:val="0"/>
          <w:sz w:val="24"/>
          <w:szCs w:val="24"/>
        </w:rPr>
      </w:pPr>
      <w:r w:rsidRPr="0016759A">
        <w:rPr>
          <w:rFonts w:ascii="Arial" w:hAnsi="Arial" w:cs="Arial"/>
          <w:b/>
          <w:i w:val="0"/>
          <w:sz w:val="24"/>
          <w:szCs w:val="24"/>
        </w:rPr>
        <w:t xml:space="preserve">CONTRATO Nº </w:t>
      </w:r>
      <w:r w:rsidR="00AA1C83">
        <w:rPr>
          <w:rFonts w:ascii="Arial" w:hAnsi="Arial" w:cs="Arial"/>
          <w:b/>
          <w:i w:val="0"/>
          <w:sz w:val="24"/>
          <w:szCs w:val="24"/>
        </w:rPr>
        <w:t>12</w:t>
      </w:r>
      <w:r w:rsidRPr="0016759A">
        <w:rPr>
          <w:rFonts w:ascii="Arial" w:hAnsi="Arial" w:cs="Arial"/>
          <w:b/>
          <w:i w:val="0"/>
          <w:sz w:val="24"/>
          <w:szCs w:val="24"/>
        </w:rPr>
        <w:t>/2016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796889" w:rsidRDefault="00056CBF" w:rsidP="0016759A">
      <w:pPr>
        <w:ind w:left="2694"/>
        <w:rPr>
          <w:rFonts w:ascii="Arial" w:hAnsi="Arial" w:cs="Arial"/>
          <w:b/>
          <w:sz w:val="24"/>
          <w:szCs w:val="24"/>
        </w:rPr>
      </w:pPr>
      <w:r w:rsidRPr="00796889">
        <w:rPr>
          <w:rFonts w:ascii="Arial" w:hAnsi="Arial" w:cs="Arial"/>
          <w:b/>
          <w:sz w:val="24"/>
          <w:szCs w:val="24"/>
        </w:rPr>
        <w:t>C</w:t>
      </w:r>
      <w:r w:rsidR="00BD4665">
        <w:rPr>
          <w:rFonts w:ascii="Arial" w:hAnsi="Arial" w:cs="Arial"/>
          <w:b/>
          <w:sz w:val="24"/>
          <w:szCs w:val="24"/>
        </w:rPr>
        <w:t xml:space="preserve">ontrato que entre si celebram o Fundo Municipal de Saúde </w:t>
      </w:r>
      <w:r w:rsidRPr="00796889">
        <w:rPr>
          <w:rFonts w:ascii="Arial" w:hAnsi="Arial" w:cs="Arial"/>
          <w:b/>
          <w:sz w:val="24"/>
          <w:szCs w:val="24"/>
        </w:rPr>
        <w:t xml:space="preserve">de São Domingos do Norte, Estado do Espírito Santo e a empresa </w:t>
      </w:r>
      <w:r w:rsidR="00976E8A">
        <w:rPr>
          <w:rFonts w:ascii="Arial" w:hAnsi="Arial" w:cs="Arial"/>
          <w:b/>
          <w:bCs/>
          <w:sz w:val="24"/>
          <w:szCs w:val="24"/>
        </w:rPr>
        <w:t>AFRT Peças e Acessórios Automotivos Ltda Me</w:t>
      </w:r>
      <w:r w:rsidRPr="00796889">
        <w:rPr>
          <w:rFonts w:ascii="Arial" w:hAnsi="Arial" w:cs="Arial"/>
          <w:b/>
          <w:sz w:val="24"/>
          <w:szCs w:val="24"/>
        </w:rPr>
        <w:t>, na qualidade de CONTRATANTE e CONTRATADA, respectivamente, para o fim expresso nas cláusulas que o integram.</w:t>
      </w:r>
    </w:p>
    <w:p w:rsidR="0016759A" w:rsidRDefault="0016759A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5C1A5A" w:rsidP="00F809A9">
      <w:pPr>
        <w:rPr>
          <w:rFonts w:ascii="Arial" w:hAnsi="Arial" w:cs="Arial"/>
          <w:sz w:val="24"/>
          <w:szCs w:val="24"/>
        </w:rPr>
      </w:pPr>
      <w:r w:rsidRPr="005C1A5A">
        <w:rPr>
          <w:rFonts w:ascii="Arial" w:hAnsi="Arial" w:cs="Arial"/>
          <w:b/>
          <w:color w:val="000000"/>
          <w:sz w:val="24"/>
          <w:szCs w:val="24"/>
        </w:rPr>
        <w:t>O FUNDO MUNICIPAL DE SAÚDE</w:t>
      </w:r>
      <w:r w:rsidRPr="005C1A5A">
        <w:rPr>
          <w:rFonts w:ascii="Arial" w:hAnsi="Arial" w:cs="Arial"/>
          <w:color w:val="000000"/>
          <w:sz w:val="24"/>
          <w:szCs w:val="24"/>
        </w:rPr>
        <w:t xml:space="preserve">, por intermédio da Secretaria Municipal de Saúde, órgão da Administração Direta do Poder Executivo, inscrita no CNPJ/MF sob o n° 13.953.742/0001-83, com sede na Travessa Sebastião Valeriano Pagani, Centro, São Domingos do Norte- ES, representada legalmente por sua Secretária a Srª. </w:t>
      </w:r>
      <w:r w:rsidRPr="005C1A5A">
        <w:rPr>
          <w:rFonts w:ascii="Arial" w:hAnsi="Arial" w:cs="Arial"/>
          <w:b/>
          <w:color w:val="000000"/>
          <w:sz w:val="24"/>
          <w:szCs w:val="24"/>
        </w:rPr>
        <w:t>Rosimary da Penha Gasparoni Comper</w:t>
      </w:r>
      <w:r w:rsidRPr="005C1A5A">
        <w:rPr>
          <w:rFonts w:ascii="Arial" w:hAnsi="Arial" w:cs="Arial"/>
          <w:color w:val="000000"/>
          <w:sz w:val="24"/>
          <w:szCs w:val="24"/>
        </w:rPr>
        <w:t>, brasileira, casada portadora do CPF/MF n° 082.860.627-79 e RG n° 1865332 SESP ES, residente e domiciliada no Córrego Dumer, Zona Rural, São Domingos do Norte-ES, e pelo Prefeito Municipal o</w:t>
      </w:r>
      <w:r w:rsidRPr="005C1A5A">
        <w:rPr>
          <w:rFonts w:ascii="Arial" w:hAnsi="Arial" w:cs="Arial"/>
          <w:b/>
          <w:bCs/>
          <w:color w:val="000000"/>
          <w:sz w:val="24"/>
          <w:szCs w:val="24"/>
        </w:rPr>
        <w:t xml:space="preserve"> Sr. José Geraldo Guidoni</w:t>
      </w:r>
      <w:r w:rsidRPr="005C1A5A">
        <w:rPr>
          <w:rFonts w:ascii="Arial" w:hAnsi="Arial" w:cs="Arial"/>
          <w:color w:val="000000"/>
          <w:sz w:val="24"/>
          <w:szCs w:val="24"/>
        </w:rPr>
        <w:t>, brasileiro, casado, portador do CPF</w:t>
      </w:r>
      <w:r w:rsidRPr="005C1A5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5C1A5A">
        <w:rPr>
          <w:rStyle w:val="Forte"/>
          <w:rFonts w:ascii="Arial" w:hAnsi="Arial" w:cs="Arial"/>
          <w:b w:val="0"/>
          <w:color w:val="000000"/>
          <w:sz w:val="24"/>
          <w:szCs w:val="24"/>
        </w:rPr>
        <w:t>nº 674.402.317-91, residente e domiciliado na Travessa Sebastião Valeriano Pagani, nº 47, centro, São Domingos do Norte-ES</w:t>
      </w:r>
      <w:r w:rsidRPr="005C1A5A">
        <w:rPr>
          <w:rFonts w:ascii="Arial" w:hAnsi="Arial" w:cs="Arial"/>
          <w:b/>
          <w:color w:val="000000"/>
          <w:sz w:val="24"/>
          <w:szCs w:val="24"/>
        </w:rPr>
        <w:t xml:space="preserve">, </w:t>
      </w:r>
      <w:r w:rsidRPr="005C1A5A">
        <w:rPr>
          <w:rFonts w:ascii="Arial" w:hAnsi="Arial" w:cs="Arial"/>
          <w:color w:val="000000"/>
          <w:sz w:val="24"/>
          <w:szCs w:val="24"/>
        </w:rPr>
        <w:t xml:space="preserve">doravante denominado </w:t>
      </w:r>
      <w:r w:rsidRPr="005C1A5A">
        <w:rPr>
          <w:rFonts w:ascii="Arial" w:hAnsi="Arial" w:cs="Arial"/>
          <w:b/>
          <w:bCs/>
          <w:color w:val="000000"/>
          <w:sz w:val="24"/>
          <w:szCs w:val="24"/>
        </w:rPr>
        <w:t>CONTRATANTE</w:t>
      </w:r>
      <w:r w:rsidR="00056CBF" w:rsidRPr="003A0E2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 do</w:t>
      </w:r>
      <w:r w:rsidR="00056CBF" w:rsidRPr="003A0E24">
        <w:rPr>
          <w:rFonts w:ascii="Arial" w:hAnsi="Arial" w:cs="Arial"/>
          <w:sz w:val="24"/>
          <w:szCs w:val="24"/>
        </w:rPr>
        <w:t xml:space="preserve"> outro lado, a Empresa </w:t>
      </w:r>
      <w:r w:rsidR="00976E8A">
        <w:rPr>
          <w:rFonts w:ascii="Arial" w:hAnsi="Arial" w:cs="Arial"/>
          <w:b/>
          <w:bCs/>
          <w:sz w:val="24"/>
          <w:szCs w:val="24"/>
        </w:rPr>
        <w:t>AFRT Peças e Acessórios Automotivos Ltda Me</w:t>
      </w:r>
      <w:r w:rsidR="00976E8A">
        <w:rPr>
          <w:rFonts w:ascii="Arial" w:hAnsi="Arial" w:cs="Arial"/>
          <w:sz w:val="24"/>
          <w:szCs w:val="24"/>
        </w:rPr>
        <w:t>, portador do CNPJ sob o n°. 09.395.560/0001-67, localizada na Rua Sete de Setembro, n° 54, centro, São Gabriel da Palha-Es, CEP 29780-000, neste ato representado pelo Sr. Ivan Charles de Miranda Sousa, brasileiro,</w:t>
      </w:r>
      <w:r w:rsidR="00976E8A">
        <w:rPr>
          <w:rFonts w:ascii="Arial" w:hAnsi="Arial" w:cs="Arial"/>
          <w:b/>
          <w:bCs/>
          <w:sz w:val="24"/>
          <w:szCs w:val="24"/>
        </w:rPr>
        <w:t xml:space="preserve"> </w:t>
      </w:r>
      <w:r w:rsidR="00976E8A">
        <w:rPr>
          <w:rFonts w:ascii="Arial" w:hAnsi="Arial" w:cs="Arial"/>
          <w:sz w:val="24"/>
          <w:szCs w:val="24"/>
        </w:rPr>
        <w:t>solteiro, empresário, portador do CPF n°. 078.476.747-50 e CI n° 1.132.016 SPTC ES</w:t>
      </w:r>
      <w:r w:rsidR="00056CBF" w:rsidRPr="003A0E24">
        <w:rPr>
          <w:rFonts w:ascii="Arial" w:hAnsi="Arial" w:cs="Arial"/>
          <w:sz w:val="24"/>
          <w:szCs w:val="24"/>
        </w:rPr>
        <w:t>, doravante denominado CONTRATADO, de acordo com as normas  contidas na Lei 8.666/93 e alterações posteriores, Pro</w:t>
      </w:r>
      <w:r w:rsidR="000E3441" w:rsidRPr="003A0E24">
        <w:rPr>
          <w:rFonts w:ascii="Arial" w:hAnsi="Arial" w:cs="Arial"/>
          <w:sz w:val="24"/>
          <w:szCs w:val="24"/>
        </w:rPr>
        <w:t>cesso Administrativo n° 1754/2016</w:t>
      </w:r>
      <w:r w:rsidR="00056CBF" w:rsidRPr="003A0E24">
        <w:rPr>
          <w:rFonts w:ascii="Arial" w:hAnsi="Arial" w:cs="Arial"/>
          <w:sz w:val="24"/>
          <w:szCs w:val="24"/>
        </w:rPr>
        <w:t xml:space="preserve"> e o que consta no Pregão Presencial para Registro de Preços nº </w:t>
      </w:r>
      <w:r>
        <w:rPr>
          <w:rFonts w:ascii="Arial" w:hAnsi="Arial" w:cs="Arial"/>
          <w:sz w:val="24"/>
          <w:szCs w:val="24"/>
        </w:rPr>
        <w:t>06</w:t>
      </w:r>
      <w:r w:rsidR="00056CBF" w:rsidRPr="003A0E24">
        <w:rPr>
          <w:rFonts w:ascii="Arial" w:hAnsi="Arial" w:cs="Arial"/>
          <w:sz w:val="24"/>
          <w:szCs w:val="24"/>
        </w:rPr>
        <w:t>/2016, tem justo e contratado o que consta das cláusulas abaixo: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PRIMEIRA - DO OBJETO</w:t>
      </w:r>
    </w:p>
    <w:p w:rsidR="00056CBF" w:rsidRPr="003A0E24" w:rsidRDefault="005C1A5A" w:rsidP="005C1A5A">
      <w:pPr>
        <w:pStyle w:val="PargrafodaLista"/>
        <w:numPr>
          <w:ilvl w:val="1"/>
          <w:numId w:val="2"/>
        </w:numPr>
        <w:ind w:left="0" w:firstLine="0"/>
        <w:rPr>
          <w:rFonts w:ascii="Arial" w:eastAsia="BookmanOldStyle" w:hAnsi="Arial" w:cs="Arial"/>
          <w:sz w:val="24"/>
          <w:szCs w:val="24"/>
        </w:rPr>
      </w:pPr>
      <w:r>
        <w:rPr>
          <w:rFonts w:ascii="Arial" w:eastAsia="BookmanOldStyle" w:hAnsi="Arial" w:cs="Arial"/>
          <w:sz w:val="24"/>
          <w:szCs w:val="24"/>
        </w:rPr>
        <w:t>Constitui objeto do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presente </w:t>
      </w:r>
      <w:r>
        <w:rPr>
          <w:rFonts w:ascii="Arial" w:eastAsia="BookmanOldStyle" w:hAnsi="Arial" w:cs="Arial"/>
          <w:sz w:val="24"/>
          <w:szCs w:val="24"/>
        </w:rPr>
        <w:t>contrato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</w:t>
      </w:r>
      <w:r>
        <w:rPr>
          <w:rFonts w:ascii="Arial" w:eastAsia="BookmanOldStyle" w:hAnsi="Arial" w:cs="Arial"/>
          <w:sz w:val="24"/>
          <w:szCs w:val="24"/>
        </w:rPr>
        <w:t>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aquisição de pneus, para serem util</w:t>
      </w:r>
      <w:r w:rsidR="000E3441" w:rsidRPr="003A0E24">
        <w:rPr>
          <w:rFonts w:ascii="Arial" w:eastAsia="BookmanOldStyle" w:hAnsi="Arial" w:cs="Arial"/>
          <w:sz w:val="24"/>
          <w:szCs w:val="24"/>
        </w:rPr>
        <w:t>izados</w:t>
      </w:r>
      <w:r w:rsidR="00F809A9" w:rsidRPr="003A0E24">
        <w:rPr>
          <w:rFonts w:ascii="Arial" w:eastAsia="BookmanOldStyle" w:hAnsi="Arial" w:cs="Arial"/>
          <w:sz w:val="24"/>
          <w:szCs w:val="24"/>
        </w:rPr>
        <w:t xml:space="preserve"> nos veículos lotados no Fundo M</w:t>
      </w:r>
      <w:r w:rsidR="000E3441" w:rsidRPr="003A0E24">
        <w:rPr>
          <w:rFonts w:ascii="Arial" w:eastAsia="BookmanOldStyle" w:hAnsi="Arial" w:cs="Arial"/>
          <w:sz w:val="24"/>
          <w:szCs w:val="24"/>
        </w:rPr>
        <w:t xml:space="preserve">unicipal de Saúde 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de São Domingos do Norte, para atender ás necessidades dos munícipes e funcionários,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conforme especificações e quantidades estimadas no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Anexo I e no Termo de Referência.</w:t>
      </w:r>
    </w:p>
    <w:p w:rsidR="00CC6D5A" w:rsidRPr="003A0E24" w:rsidRDefault="00CC6D5A" w:rsidP="00F809A9">
      <w:pPr>
        <w:rPr>
          <w:rFonts w:ascii="Arial" w:eastAsia="BookmanOldStyle" w:hAnsi="Arial" w:cs="Arial"/>
          <w:sz w:val="24"/>
          <w:szCs w:val="24"/>
        </w:rPr>
      </w:pPr>
    </w:p>
    <w:p w:rsidR="00056CBF" w:rsidRPr="003A0E24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SEGUNDA - DO REGIME DE EXECUÇÃO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5C1A5A">
        <w:rPr>
          <w:rFonts w:ascii="Arial" w:hAnsi="Arial" w:cs="Arial"/>
          <w:b/>
          <w:sz w:val="24"/>
          <w:szCs w:val="24"/>
        </w:rPr>
        <w:t>2.1-</w:t>
      </w:r>
      <w:r w:rsidRPr="003A0E24">
        <w:rPr>
          <w:rFonts w:ascii="Arial" w:hAnsi="Arial" w:cs="Arial"/>
          <w:sz w:val="24"/>
          <w:szCs w:val="24"/>
        </w:rPr>
        <w:t xml:space="preserve"> Fica estabelecida a forma de execução deste Contrato, compra por preço unitário, nos termos do </w:t>
      </w:r>
      <w:r w:rsidRPr="0023253C">
        <w:rPr>
          <w:rFonts w:ascii="Arial" w:hAnsi="Arial" w:cs="Arial"/>
          <w:color w:val="auto"/>
          <w:sz w:val="24"/>
          <w:szCs w:val="24"/>
        </w:rPr>
        <w:t>Artigo 6º, Inciso III</w:t>
      </w:r>
      <w:r w:rsidRPr="003A0E24">
        <w:rPr>
          <w:rFonts w:ascii="Arial" w:hAnsi="Arial" w:cs="Arial"/>
          <w:sz w:val="24"/>
          <w:szCs w:val="24"/>
        </w:rPr>
        <w:t>, da Lei 8.666/93, com fornecimento mediante Ordem de Fornecimento emitida pela Secretaria Municipal requisitante.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PARÁGRAFO ÚNICO – A execução deste contrato obedecerá as normas e especificações que serviram de base no Edital Pregão Presencial nº </w:t>
      </w:r>
      <w:r w:rsidR="00B73DB5" w:rsidRPr="003A0E24">
        <w:rPr>
          <w:rFonts w:ascii="Arial" w:hAnsi="Arial" w:cs="Arial"/>
          <w:sz w:val="24"/>
          <w:szCs w:val="24"/>
        </w:rPr>
        <w:t>06/2016</w:t>
      </w:r>
      <w:r w:rsidRPr="003A0E24">
        <w:rPr>
          <w:rFonts w:ascii="Arial" w:hAnsi="Arial" w:cs="Arial"/>
          <w:sz w:val="24"/>
          <w:szCs w:val="24"/>
        </w:rPr>
        <w:t>, as quais independentemente de transcrição, passam a integrar esse instrumento Contratual.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TERCEIRA – DO PREÇO E CONDIÇÕES DE PAGAMENTO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3.1-</w:t>
      </w:r>
      <w:r w:rsidRPr="003A0E24">
        <w:rPr>
          <w:rFonts w:ascii="Arial" w:hAnsi="Arial" w:cs="Arial"/>
          <w:sz w:val="24"/>
          <w:szCs w:val="24"/>
        </w:rPr>
        <w:t xml:space="preserve"> Pela aquisição dos produtos objeto deste instrumento contratual, a CONTRATANTE pagará a CONTRATADA os seguintes valores: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§1°- O valor global do presente contrato é de </w:t>
      </w:r>
      <w:r w:rsidRPr="00AA1C83">
        <w:rPr>
          <w:rFonts w:ascii="Arial" w:hAnsi="Arial" w:cs="Arial"/>
          <w:b/>
          <w:sz w:val="24"/>
          <w:szCs w:val="24"/>
        </w:rPr>
        <w:t xml:space="preserve">R$ </w:t>
      </w:r>
      <w:r w:rsidR="00AA1C83" w:rsidRPr="00AA1C83">
        <w:rPr>
          <w:rFonts w:ascii="Arial" w:hAnsi="Arial" w:cs="Arial"/>
          <w:b/>
          <w:sz w:val="24"/>
          <w:szCs w:val="24"/>
        </w:rPr>
        <w:t>21.692,00</w:t>
      </w:r>
      <w:r w:rsidR="00AA1C83">
        <w:rPr>
          <w:rFonts w:ascii="Arial" w:hAnsi="Arial" w:cs="Arial"/>
          <w:sz w:val="24"/>
          <w:szCs w:val="24"/>
        </w:rPr>
        <w:t xml:space="preserve"> (vinte e um mil e </w:t>
      </w:r>
      <w:r w:rsidR="00AA1C83">
        <w:rPr>
          <w:rFonts w:ascii="Arial" w:hAnsi="Arial" w:cs="Arial"/>
          <w:sz w:val="24"/>
          <w:szCs w:val="24"/>
        </w:rPr>
        <w:lastRenderedPageBreak/>
        <w:t>seiscentos e noventa e dois reais)</w:t>
      </w:r>
      <w:r w:rsidRPr="003A0E24">
        <w:rPr>
          <w:rFonts w:ascii="Arial" w:hAnsi="Arial" w:cs="Arial"/>
          <w:sz w:val="24"/>
          <w:szCs w:val="24"/>
        </w:rPr>
        <w:t xml:space="preserve"> subdividido na seguinte forma:</w:t>
      </w:r>
    </w:p>
    <w:p w:rsidR="00056CBF" w:rsidRPr="003A0E24" w:rsidRDefault="00056CBF" w:rsidP="00F809A9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§2º- O pagamento será efetuado na tesouraria, ou por depósito em conta da CONTRATADA, em até 30 (trinta) dias, contados da data da entrega da Nota Fiscal/Fatura, conforme ordem de fornecimento.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  <w:u w:val="single"/>
        </w:rPr>
      </w:pPr>
      <w:r w:rsidRPr="003A0E24">
        <w:rPr>
          <w:rFonts w:ascii="Arial" w:hAnsi="Arial" w:cs="Arial"/>
          <w:sz w:val="24"/>
          <w:szCs w:val="24"/>
        </w:rPr>
        <w:t>§3°- O pagamento poderá ser suspenso no caso de não cumprimento de quaisquer das obrigações que possam de qualquer forma, prejudicar o interesse do Município.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§4°- Ocorrendo erros na apresentação da Nota Fiscal, a mesma será devolvida a CONTRATADA para correção, ficando estabelecido que o valor a ser pago será o da data da apresentação da Nota Fiscal devolvida sem erros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§5</w:t>
      </w:r>
      <w:r w:rsidR="00056CBF" w:rsidRPr="003A0E24">
        <w:rPr>
          <w:rFonts w:ascii="Arial" w:hAnsi="Arial" w:cs="Arial"/>
          <w:sz w:val="24"/>
          <w:szCs w:val="24"/>
        </w:rPr>
        <w:t>°- O CONTRATANTE poderá reter o pagamento das faturas nos seguintes casos: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I- Fornecimento do  serviço prestado.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II- Obrigação da CONTRATADA com INSS, FGTS, PIS/PASEP, COFINS ou terceiros que, eventualmente, possam prejudicar 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III- Débito da CONTRATADA para com o CONTRATANTE, quer provenha da execução do contrato, quer resulte de outras obrigações, e outros débitos com esta municipalidade.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IV- Não cumprimento das obrigações contratuais, hipótese em que o pagamento ficará retido até que a CONTRATADA atenda a cláusula infringida.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§6</w:t>
      </w:r>
      <w:r w:rsidR="00056CBF" w:rsidRPr="003A0E24">
        <w:rPr>
          <w:rFonts w:ascii="Arial" w:hAnsi="Arial" w:cs="Arial"/>
          <w:sz w:val="24"/>
          <w:szCs w:val="24"/>
        </w:rPr>
        <w:t>°- Incluem-se no preço ajustado no presente contrato todas as despesas verificadas para a execução do fornecimento, obrigações tributárias, trabalhistas, parafiscais, infortunísticas, previdenciárias, fiscais, etc.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§7</w:t>
      </w:r>
      <w:r w:rsidR="00056CBF" w:rsidRPr="003A0E24">
        <w:rPr>
          <w:rFonts w:ascii="Arial" w:hAnsi="Arial" w:cs="Arial"/>
          <w:sz w:val="24"/>
          <w:szCs w:val="24"/>
        </w:rPr>
        <w:t>°- Nenhum pagamento isentará a CONTRATADA das responsabilidades e obrigações, nem implicará aceitação definitiva do objeto do presente contrato.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V- O Reajuste de preços não ocorrerá em prazo inferior a um ano, bem como, sugerimos que o índice a ser utilizado seja o IPCA- Indice Nacional de Preços ao Consumidor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QUARTA - DA VIGÊNCIA DO CONTRATO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4.1-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O prazo de vigência do presente contrato tem início na data de sua assinatura até </w:t>
      </w:r>
      <w:r w:rsidR="005C1A5A" w:rsidRPr="0023253C">
        <w:rPr>
          <w:rFonts w:ascii="Arial" w:hAnsi="Arial" w:cs="Arial"/>
          <w:b/>
          <w:color w:val="auto"/>
          <w:sz w:val="24"/>
          <w:szCs w:val="24"/>
        </w:rPr>
        <w:t>31/12/2016</w:t>
      </w:r>
      <w:r w:rsidR="005C1A5A">
        <w:rPr>
          <w:rFonts w:ascii="Arial" w:hAnsi="Arial" w:cs="Arial"/>
          <w:color w:val="auto"/>
          <w:sz w:val="24"/>
          <w:szCs w:val="24"/>
        </w:rPr>
        <w:t>,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podendo ser prorrogado, de acordo com o interesse do CONTRATANT</w:t>
      </w:r>
      <w:r w:rsidRPr="005C1A5A">
        <w:rPr>
          <w:rFonts w:ascii="Arial" w:hAnsi="Arial" w:cs="Arial"/>
          <w:color w:val="auto"/>
          <w:sz w:val="24"/>
          <w:szCs w:val="24"/>
        </w:rPr>
        <w:t>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QUINTA - DOS RECURSOS ORÇAMENTÁRIOS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5.1</w:t>
      </w:r>
      <w:r w:rsidRPr="003A0E24">
        <w:rPr>
          <w:rFonts w:ascii="Arial" w:hAnsi="Arial" w:cs="Arial"/>
          <w:b/>
          <w:color w:val="auto"/>
          <w:sz w:val="24"/>
          <w:szCs w:val="24"/>
        </w:rPr>
        <w:t>-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A despesa resultante deste edital correrá à conta da dotação orçamentária consignada no orçamento 2016 vigente, a saber:</w:t>
      </w:r>
    </w:p>
    <w:p w:rsidR="005C1A5A" w:rsidRDefault="005C1A5A" w:rsidP="000A5335">
      <w:pPr>
        <w:rPr>
          <w:rFonts w:ascii="Arial" w:hAnsi="Arial" w:cs="Arial"/>
          <w:sz w:val="24"/>
          <w:szCs w:val="24"/>
        </w:rPr>
      </w:pPr>
    </w:p>
    <w:p w:rsidR="000A5335" w:rsidRPr="0023253C" w:rsidRDefault="000A5335" w:rsidP="000A5335">
      <w:pPr>
        <w:rPr>
          <w:rFonts w:ascii="Arial" w:hAnsi="Arial" w:cs="Arial"/>
          <w:b/>
          <w:color w:val="auto"/>
          <w:sz w:val="24"/>
          <w:szCs w:val="24"/>
        </w:rPr>
      </w:pPr>
      <w:r w:rsidRPr="0023253C">
        <w:rPr>
          <w:rFonts w:ascii="Arial" w:hAnsi="Arial" w:cs="Arial"/>
          <w:b/>
          <w:color w:val="auto"/>
          <w:sz w:val="24"/>
          <w:szCs w:val="24"/>
        </w:rPr>
        <w:t>Ficha: 00011-12010000,00048-12010000, 00062-12010000,00078-12010000,00085-120100000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16759A" w:rsidRDefault="00056CBF" w:rsidP="00F809A9">
      <w:pPr>
        <w:jc w:val="left"/>
        <w:rPr>
          <w:rFonts w:ascii="Arial" w:hAnsi="Arial" w:cs="Arial"/>
          <w:b/>
          <w:color w:val="auto"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SEXTA - DA ALTERAÇÃO CONTRATUAL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6.1-</w:t>
      </w:r>
      <w:r w:rsidRPr="003A0E24">
        <w:rPr>
          <w:rFonts w:ascii="Arial" w:hAnsi="Arial" w:cs="Arial"/>
          <w:sz w:val="24"/>
          <w:szCs w:val="24"/>
        </w:rPr>
        <w:t xml:space="preserve"> O presente contrato poderá ser alterado nas hipóteses previstas no artigo 65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lastRenderedPageBreak/>
        <w:t>CLÁUSULA SÉTIMA – DAS PRERROGATIVAS</w:t>
      </w:r>
    </w:p>
    <w:p w:rsidR="00056CBF" w:rsidRPr="0016759A" w:rsidRDefault="00056CBF" w:rsidP="00C26871">
      <w:pPr>
        <w:pStyle w:val="Ttulo7"/>
        <w:ind w:left="0"/>
        <w:jc w:val="left"/>
        <w:rPr>
          <w:rFonts w:ascii="Arial" w:hAnsi="Arial" w:cs="Arial"/>
          <w:b w:val="0"/>
          <w:sz w:val="24"/>
          <w:szCs w:val="24"/>
        </w:rPr>
      </w:pPr>
      <w:r w:rsidRPr="0016759A">
        <w:rPr>
          <w:rFonts w:ascii="Arial" w:hAnsi="Arial" w:cs="Arial"/>
          <w:sz w:val="24"/>
          <w:szCs w:val="24"/>
        </w:rPr>
        <w:t>7.1-</w:t>
      </w:r>
      <w:r w:rsidRPr="0016759A">
        <w:rPr>
          <w:rFonts w:ascii="Arial" w:hAnsi="Arial" w:cs="Arial"/>
          <w:b w:val="0"/>
          <w:sz w:val="24"/>
          <w:szCs w:val="24"/>
        </w:rPr>
        <w:t xml:space="preserve"> A CONTRATADA reconhece todos os direitos e prerrogativas do CONTRATANTE nos termos do artigo 58, da Lei 8.666/93. Caberá, o exposto no art. 80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OITAVA - DA INEXECUÇÃO E RESCISÃO CONTRATUAL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8.1-</w:t>
      </w:r>
      <w:r w:rsidRPr="003A0E24">
        <w:rPr>
          <w:rFonts w:ascii="Arial" w:hAnsi="Arial" w:cs="Arial"/>
          <w:sz w:val="24"/>
          <w:szCs w:val="24"/>
        </w:rPr>
        <w:t xml:space="preserve"> Constituem motivos para rescisão unilateral do contrato, independentemente de procedimento judicial ou extrajudicial, sem que assista à CONTRATADA o direito a qualquer indenização os casos relacionados nos artigos 78 e 79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NONA – DA ENTREGA E RECEBIMENTO PROVISORIO E DEFINITIVO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9.1-</w:t>
      </w:r>
      <w:r w:rsidRPr="003A0E24">
        <w:rPr>
          <w:rFonts w:ascii="Arial" w:hAnsi="Arial" w:cs="Arial"/>
          <w:sz w:val="24"/>
          <w:szCs w:val="24"/>
        </w:rPr>
        <w:t xml:space="preserve"> A entrega do objeto dar-se-á no prazo estabelecido na ordem de fornecimento.</w:t>
      </w:r>
    </w:p>
    <w:p w:rsidR="00056CBF" w:rsidRPr="003A0E24" w:rsidRDefault="00056CBF" w:rsidP="00C26871">
      <w:pPr>
        <w:pStyle w:val="Pargrafomultinvel"/>
        <w:tabs>
          <w:tab w:val="clear" w:pos="1418"/>
          <w:tab w:val="num" w:pos="0"/>
        </w:tabs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§1°- Observando as condições do Edital, o objeto será </w:t>
      </w:r>
      <w:r w:rsidR="005C1A5A">
        <w:rPr>
          <w:rFonts w:ascii="Arial" w:hAnsi="Arial" w:cs="Arial"/>
          <w:sz w:val="24"/>
          <w:szCs w:val="24"/>
        </w:rPr>
        <w:t>entregue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114B4D">
        <w:rPr>
          <w:rFonts w:ascii="Arial" w:hAnsi="Arial" w:cs="Arial"/>
          <w:color w:val="auto"/>
          <w:sz w:val="24"/>
          <w:szCs w:val="24"/>
        </w:rPr>
        <w:t xml:space="preserve">na sede da Prefeitura Municipal, situada na </w:t>
      </w:r>
      <w:r w:rsidRPr="00114B4D">
        <w:rPr>
          <w:rFonts w:ascii="Arial" w:hAnsi="Arial" w:cs="Arial"/>
          <w:bCs/>
          <w:color w:val="auto"/>
          <w:sz w:val="24"/>
          <w:szCs w:val="24"/>
        </w:rPr>
        <w:t>RODOVIA GETHER LOPES DE FARIAS – S/N – BAIRRO EMILIO CALEGARI - SÃO DOMINGOS DO NORTE – ES</w:t>
      </w:r>
      <w:r w:rsidRPr="003A0E24">
        <w:rPr>
          <w:rFonts w:ascii="Arial" w:hAnsi="Arial" w:cs="Arial"/>
          <w:sz w:val="24"/>
          <w:szCs w:val="24"/>
        </w:rPr>
        <w:t>, em dias úteis e nos horários de funcionamento.</w:t>
      </w:r>
    </w:p>
    <w:p w:rsidR="00056CBF" w:rsidRPr="003A0E24" w:rsidRDefault="00056CBF" w:rsidP="00C26871">
      <w:pPr>
        <w:pStyle w:val="Ttulo7"/>
        <w:ind w:hanging="1276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 - DA SUBCONTRATAÇÃO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10.1-</w:t>
      </w:r>
      <w:r w:rsidRPr="003A0E24">
        <w:rPr>
          <w:rFonts w:ascii="Arial" w:hAnsi="Arial" w:cs="Arial"/>
          <w:sz w:val="24"/>
          <w:szCs w:val="24"/>
        </w:rPr>
        <w:t xml:space="preserve"> Sob nenhuma hipótese a CONTRATADA poderá subcontratar total ou parcialmente o objeto deste contrato mesmo que mantidas as mesmas normas.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16759A" w:rsidRDefault="00056CBF" w:rsidP="00F809A9">
      <w:pPr>
        <w:rPr>
          <w:rFonts w:ascii="Arial" w:hAnsi="Arial" w:cs="Arial"/>
          <w:b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DÉCIMA PRIMEIRA - DAS OBRIGAÇÕES E RESPONSABILIDADES DA CONTRATADA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11.1-</w:t>
      </w:r>
      <w:r w:rsidRPr="003A0E24">
        <w:rPr>
          <w:rFonts w:ascii="Arial" w:hAnsi="Arial" w:cs="Arial"/>
          <w:sz w:val="24"/>
          <w:szCs w:val="24"/>
        </w:rPr>
        <w:t xml:space="preserve"> São obrigações e responsabilidades da CONTRATADA: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1. Executar os serviços em conformidade com as especificações constantes neste Contrato, independentemente de transcrição e de acordo com o constante nas Ordens de Fornecimento a serem emitidas através do </w:t>
      </w:r>
      <w:r w:rsidR="005C1A5A">
        <w:rPr>
          <w:rFonts w:ascii="Arial" w:hAnsi="Arial" w:cs="Arial"/>
          <w:sz w:val="24"/>
          <w:szCs w:val="24"/>
        </w:rPr>
        <w:t>Fundo Municipal de Saúde.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Entregar os serviços constantes  no prazo imediato, podendo ser prorrogado somente com a anuência da administração.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3. Dar ciência ao CONTRATANTE, imediatamente e por escrito, sobre qualquer anormalidade que verificar na execução do presente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4. Arcar com as despesas decorrentes da execução do presente Contrato e prestar a qualquer tempo os esclarecimentos solicitados pelo CONTRATANTE.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5.</w:t>
      </w:r>
      <w:r w:rsidRPr="003A0E24">
        <w:rPr>
          <w:rFonts w:ascii="Arial" w:hAnsi="Arial" w:cs="Arial"/>
          <w:color w:val="FF0000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Fiscalizar o perfeito cumprimento do presente contrato a que se obrigou, cabendo-lhe, integralmente, o ônus decorrente. Tal fiscalização dar-se-á independentemente da que será exercida pelo CONTRATANTE;</w:t>
      </w:r>
    </w:p>
    <w:p w:rsidR="00056CBF" w:rsidRPr="003A0E24" w:rsidRDefault="00056CBF" w:rsidP="00F809A9">
      <w:pPr>
        <w:rPr>
          <w:rFonts w:ascii="Arial" w:hAnsi="Arial" w:cs="Arial"/>
          <w:color w:val="auto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6. Responder por todo e qualquer dano que causar ao CONTRATANTE ou a terceiros, ainda que culposo, praticado por seus prepostos, empregados ou mandatário não excluindo ou reduzindo essa responsabilidade à fiscalização ou acompanhamento pelo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7. Responder perante o CONTRATANTE por qualquer tipo de autuação ou ação que venha a sofrer em decorrência do presente contrato, assegurando ao CONTRATANTE o exercício do direito de regresso, eximindo-o de toda e qualquer solidariedade ou responsabilidade;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8. A empresa se responsabilizar em possuir o sistema logístico reversa, nos art. 33, III, da Lei 12.305/2010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lastRenderedPageBreak/>
        <w:t>CLÁUSULA DÉCIMA SEGUNDA - DAS OBRIGAÇÕES DO CONTRATANTE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12.1-</w:t>
      </w:r>
      <w:r w:rsidRPr="003A0E24">
        <w:rPr>
          <w:rFonts w:ascii="Arial" w:hAnsi="Arial" w:cs="Arial"/>
          <w:sz w:val="24"/>
          <w:szCs w:val="24"/>
        </w:rPr>
        <w:t xml:space="preserve"> São obrigações do CONTRATANTE: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1. Notificar à CONTRATADA qualquer irregularidade encontrada nos serviço contratado;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Efetuar os pagamentos devidos nas condições estabelecidas neste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TERCEIRA - DAS SANÇÕES ADMINISTRATIVAS</w:t>
      </w:r>
    </w:p>
    <w:p w:rsidR="00865789" w:rsidRPr="00865789" w:rsidRDefault="00056CBF" w:rsidP="00865789">
      <w:pPr>
        <w:pStyle w:val="NormalWeb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sz w:val="24"/>
          <w:szCs w:val="24"/>
        </w:rPr>
        <w:t>13.1</w:t>
      </w:r>
      <w:r w:rsidR="00865789">
        <w:rPr>
          <w:rFonts w:ascii="Arial" w:hAnsi="Arial" w:cs="Arial"/>
          <w:b/>
          <w:sz w:val="24"/>
          <w:szCs w:val="24"/>
        </w:rPr>
        <w:t>.</w:t>
      </w:r>
      <w:r w:rsidRPr="00865789">
        <w:rPr>
          <w:rFonts w:ascii="Arial" w:hAnsi="Arial" w:cs="Arial"/>
          <w:sz w:val="24"/>
          <w:szCs w:val="24"/>
        </w:rPr>
        <w:t xml:space="preserve"> </w:t>
      </w:r>
      <w:r w:rsidR="00865789" w:rsidRPr="00865789">
        <w:rPr>
          <w:rFonts w:ascii="Arial" w:hAnsi="Arial" w:cs="Arial"/>
          <w:color w:val="000000"/>
          <w:sz w:val="24"/>
          <w:szCs w:val="24"/>
        </w:rPr>
        <w:t xml:space="preserve"> Em caso de atraso na execução/entrega do objeto contratado, multa de 0,3% (três centésimos por cento) por dia de atraso, até o limite de 20% (vinte por cento) sobre o valor total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Sem prejuízo das sanções cominadas no item 11.3 d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Ata, no descumprimento de quaisquer obrigações licitatórias/contratuais, a administração municipal poderá garantida a prévia e ampla defesa, aplicar multa de 10% (dez por cento) sobre o valor total cotado pela licitante/contratada.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licitante/contratada sujeita-se ainda as seguinte penalidades: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a) Advertência;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b) Suspensão temporária de participar de licitações e impedimento de contratar com a administração municipal, por prazo de até 2 (dois) anos, e,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c) Declaração de Inidoneidade para licitar ou contratar com a Administração Pública pelo prazo de 05 (cinco) anos para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cinco anos e, se for o caso, será descredenciada no Cadastro de Fornecedores por igual período, sem prejuízo de outras sanções na forma da lei.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13.5.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13.6.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falsidade de declaração prestada, em qualquer das declarações exigidas neste Edital, caracterizará o crime de que trata o art. 299 do código penal, além da sanção prevista no item 21.3.3 deste Edital.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13.7.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aplicação da multa de mora não impede que a Administração rescinda unilateralmente o contrato e aplique as outras sanções previstas no item 11.3 da Ata e na Lei Federal nº. 8.666/93;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lastRenderedPageBreak/>
        <w:t>13.8.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previstas nas alíneas “a”, “b” e “c” do item 11.3, não são cumulativas entre si, mas poderão ser aplicadas juntamente com a multa compensatória por perdas e danos.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administrativas somente serão aplicadas mediante regular processo administrativo, assegurada a ampla defesa e o contraditório, observando-se as seguintes regras: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Antes da aplicação de qualquer sanção administrativa, deverá notificar o licitante contratado, facultando-lhe a apresentação de defesa prévia;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13.10.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licitante contratado comunicará as mudanças de endereço ocorridas no curso do processo licitatório e da vigência do contrato, considerando-se eficazes as notificações enviadas ao local anteriormente indicado, na ausência da comunicação.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Ofertada a defesa prévia ou expirado o prazo sem que ocorra a sua apresentação, será proferida a decisão fundamentada e adotará as medidas legais cabíveis, resguardado o direito de recurso do licitante que deverá ser exercido nos termos da Lei Federal nº. 8.666/93.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recurso administrativo a que se refere a alínea anterior será submetido à análise da Procuradoria Geral do Município.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Em qualquer caso, se após o desconto dos valores relativos às multas restar valor residual em desfavor do licitante contratado, é obrigatória a cobrança judicial da diferença.</w:t>
      </w:r>
    </w:p>
    <w:p w:rsidR="00056CBF" w:rsidRPr="003A0E24" w:rsidRDefault="00056CBF" w:rsidP="0086578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QUARTA - DOS RECURSOS DAS SANÇÕES ADMINISTRATIVAS</w:t>
      </w:r>
    </w:p>
    <w:p w:rsidR="00056CBF" w:rsidRPr="003A0E24" w:rsidRDefault="00056CBF" w:rsidP="00F809A9">
      <w:pPr>
        <w:pStyle w:val="PargrafoNormal"/>
        <w:rPr>
          <w:rFonts w:ascii="Arial" w:hAnsi="Arial" w:cs="Arial"/>
        </w:rPr>
      </w:pPr>
      <w:r w:rsidRPr="003A0E24">
        <w:rPr>
          <w:rFonts w:ascii="Arial" w:hAnsi="Arial" w:cs="Arial"/>
          <w:b/>
        </w:rPr>
        <w:t>14.1-</w:t>
      </w:r>
      <w:r w:rsidRPr="003A0E24">
        <w:rPr>
          <w:rFonts w:ascii="Arial" w:hAnsi="Arial" w:cs="Arial"/>
        </w:rPr>
        <w:t xml:space="preserve"> Os recursos, a representação e o pedido de reconsideração, somente serão acolhidos nos termos do art. 109, da Lei n</w:t>
      </w:r>
      <w:r w:rsidRPr="003A0E24">
        <w:rPr>
          <w:rFonts w:ascii="Arial" w:hAnsi="Arial" w:cs="Arial"/>
          <w:u w:val="single"/>
          <w:vertAlign w:val="superscript"/>
        </w:rPr>
        <w:t>o</w:t>
      </w:r>
      <w:r w:rsidRPr="003A0E24">
        <w:rPr>
          <w:rFonts w:ascii="Arial" w:hAnsi="Arial" w:cs="Arial"/>
        </w:rPr>
        <w:t xml:space="preserve"> 8.666/93 e alterações posteriores.</w:t>
      </w:r>
    </w:p>
    <w:p w:rsidR="00056CBF" w:rsidRPr="0016759A" w:rsidRDefault="00056CBF" w:rsidP="00F809A9">
      <w:pPr>
        <w:rPr>
          <w:rFonts w:ascii="Arial" w:hAnsi="Arial" w:cs="Arial"/>
          <w:b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DÉCIMA QUINTA – DAS PARTES INTEGRANTES</w:t>
      </w:r>
    </w:p>
    <w:p w:rsidR="00056CBF" w:rsidRPr="003A0E24" w:rsidRDefault="00056CBF" w:rsidP="00F809A9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15.1-</w:t>
      </w:r>
      <w:r w:rsidRPr="003A0E24">
        <w:rPr>
          <w:rFonts w:ascii="Arial" w:hAnsi="Arial" w:cs="Arial"/>
          <w:sz w:val="24"/>
          <w:szCs w:val="24"/>
        </w:rPr>
        <w:t xml:space="preserve"> São partes integrantes do presente contrato independentemente de sua transcrição: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1.Lei 8.666/93 e Lei 10.520/02;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Proc</w:t>
      </w:r>
      <w:r w:rsidR="000E3441" w:rsidRPr="003A0E24">
        <w:rPr>
          <w:rFonts w:ascii="Arial" w:hAnsi="Arial" w:cs="Arial"/>
          <w:sz w:val="24"/>
          <w:szCs w:val="24"/>
        </w:rPr>
        <w:t>esso Administrativo n° 1754/2016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3. Pregão Presenci</w:t>
      </w:r>
      <w:r w:rsidR="00AF0695" w:rsidRPr="003A0E24">
        <w:rPr>
          <w:rFonts w:ascii="Arial" w:hAnsi="Arial" w:cs="Arial"/>
          <w:sz w:val="24"/>
          <w:szCs w:val="24"/>
        </w:rPr>
        <w:t xml:space="preserve">al para Registro de Preços nº </w:t>
      </w:r>
      <w:r w:rsidR="00B73DB5" w:rsidRPr="003A0E24">
        <w:rPr>
          <w:rFonts w:ascii="Arial" w:hAnsi="Arial" w:cs="Arial"/>
          <w:sz w:val="24"/>
          <w:szCs w:val="24"/>
        </w:rPr>
        <w:t>06/2016</w:t>
      </w:r>
      <w:r w:rsidRPr="003A0E24">
        <w:rPr>
          <w:rFonts w:ascii="Arial" w:hAnsi="Arial" w:cs="Arial"/>
          <w:sz w:val="24"/>
          <w:szCs w:val="24"/>
        </w:rPr>
        <w:t xml:space="preserve">; </w:t>
      </w:r>
    </w:p>
    <w:p w:rsidR="0023253C" w:rsidRDefault="00056CBF" w:rsidP="0023253C">
      <w:pPr>
        <w:rPr>
          <w:rFonts w:ascii="Arial" w:hAnsi="Arial" w:cs="Arial"/>
          <w:bCs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4. Proposta apresentada pela </w:t>
      </w:r>
      <w:r w:rsidRPr="003A0E24">
        <w:rPr>
          <w:rFonts w:ascii="Arial" w:hAnsi="Arial" w:cs="Arial"/>
          <w:bCs/>
          <w:sz w:val="24"/>
          <w:szCs w:val="24"/>
        </w:rPr>
        <w:t>CONTRATADA.</w:t>
      </w:r>
    </w:p>
    <w:p w:rsidR="0023253C" w:rsidRDefault="0023253C" w:rsidP="0023253C">
      <w:pPr>
        <w:rPr>
          <w:rFonts w:ascii="Arial" w:hAnsi="Arial" w:cs="Arial"/>
          <w:bCs/>
          <w:sz w:val="24"/>
          <w:szCs w:val="24"/>
        </w:rPr>
      </w:pPr>
    </w:p>
    <w:p w:rsidR="0023253C" w:rsidRPr="0023253C" w:rsidRDefault="0023253C" w:rsidP="0023253C">
      <w:pPr>
        <w:rPr>
          <w:rFonts w:ascii="Arial" w:hAnsi="Arial" w:cs="Arial"/>
          <w:bCs/>
          <w:sz w:val="24"/>
          <w:szCs w:val="24"/>
        </w:rPr>
      </w:pPr>
      <w:r w:rsidRPr="0023253C">
        <w:rPr>
          <w:rFonts w:ascii="Arial" w:hAnsi="Arial" w:cs="Arial"/>
          <w:b/>
          <w:color w:val="000000"/>
          <w:sz w:val="24"/>
          <w:szCs w:val="24"/>
        </w:rPr>
        <w:t xml:space="preserve">CLÁUSULA </w:t>
      </w:r>
      <w:r w:rsidRPr="0023253C">
        <w:rPr>
          <w:rFonts w:ascii="Arial" w:hAnsi="Arial" w:cs="Arial"/>
          <w:b/>
          <w:sz w:val="24"/>
          <w:szCs w:val="24"/>
        </w:rPr>
        <w:t xml:space="preserve">DÉCIMA </w:t>
      </w:r>
      <w:r w:rsidRPr="0023253C">
        <w:rPr>
          <w:rFonts w:ascii="Arial" w:hAnsi="Arial" w:cs="Arial"/>
          <w:b/>
          <w:color w:val="000000"/>
          <w:sz w:val="24"/>
          <w:szCs w:val="24"/>
        </w:rPr>
        <w:t>SÉ</w:t>
      </w:r>
      <w:r w:rsidRPr="0023253C">
        <w:rPr>
          <w:rFonts w:ascii="Arial" w:hAnsi="Arial" w:cs="Arial"/>
          <w:b/>
          <w:sz w:val="24"/>
          <w:szCs w:val="24"/>
        </w:rPr>
        <w:t>XTA</w:t>
      </w:r>
      <w:r w:rsidRPr="0023253C">
        <w:rPr>
          <w:rFonts w:ascii="Arial" w:hAnsi="Arial" w:cs="Arial"/>
          <w:b/>
          <w:color w:val="000000"/>
          <w:sz w:val="24"/>
          <w:szCs w:val="24"/>
        </w:rPr>
        <w:t xml:space="preserve"> - DO ACOMPANHAMENTO E FISCALIZAÇÃO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                           </w:t>
      </w:r>
      <w:r w:rsidRPr="0023253C">
        <w:rPr>
          <w:rFonts w:ascii="Arial" w:hAnsi="Arial" w:cs="Arial"/>
          <w:sz w:val="24"/>
          <w:szCs w:val="24"/>
        </w:rPr>
        <w:t xml:space="preserve">                            16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.1 - A execução do presente contrato será acompanhada por </w:t>
      </w:r>
      <w:r w:rsidR="00976E8A" w:rsidRPr="00976E8A">
        <w:rPr>
          <w:rFonts w:ascii="Arial" w:hAnsi="Arial" w:cs="Arial"/>
          <w:b/>
          <w:color w:val="auto"/>
          <w:sz w:val="24"/>
          <w:szCs w:val="24"/>
        </w:rPr>
        <w:t>Osmar Piantavinha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, </w:t>
      </w:r>
      <w:r w:rsidRPr="0023253C">
        <w:rPr>
          <w:rFonts w:ascii="Arial" w:hAnsi="Arial" w:cs="Arial"/>
          <w:color w:val="000000"/>
          <w:sz w:val="24"/>
          <w:szCs w:val="24"/>
        </w:rPr>
        <w:lastRenderedPageBreak/>
        <w:t xml:space="preserve">fiscal do contrato designado pela Secretaria Municipal de </w:t>
      </w:r>
      <w:r w:rsidRPr="0023253C">
        <w:rPr>
          <w:rFonts w:ascii="Arial" w:hAnsi="Arial" w:cs="Arial"/>
          <w:sz w:val="24"/>
          <w:szCs w:val="24"/>
        </w:rPr>
        <w:t>Saúde</w:t>
      </w:r>
      <w:r w:rsidRPr="0023253C">
        <w:rPr>
          <w:rFonts w:ascii="Arial" w:hAnsi="Arial" w:cs="Arial"/>
          <w:color w:val="000000"/>
          <w:sz w:val="24"/>
          <w:szCs w:val="24"/>
        </w:rPr>
        <w:t>, nos termos do Art. 67 da Lei nº 8.666/93, que deverá atestar a realização dos serviços nas condições estabelecidas neste instrumento, sem o que não será permitido qualquer pagamento. Para tanto, o referido fiscal, fará a imediata anotação e notificação ao CONTRATANTE e a CONTRATADA, das irregularidades que por ventura venham ocorrer, sem prejuízo da aplicação das penalidades previstas em lei.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CLÁUSULA DÉCIMA </w:t>
      </w:r>
      <w:r w:rsidR="0016759A">
        <w:rPr>
          <w:rFonts w:ascii="Arial" w:hAnsi="Arial" w:cs="Arial"/>
          <w:sz w:val="24"/>
          <w:szCs w:val="24"/>
        </w:rPr>
        <w:t>SE</w:t>
      </w:r>
      <w:r w:rsidR="0023253C">
        <w:rPr>
          <w:rFonts w:ascii="Arial" w:hAnsi="Arial" w:cs="Arial"/>
          <w:sz w:val="24"/>
          <w:szCs w:val="24"/>
        </w:rPr>
        <w:t>TIMA</w:t>
      </w:r>
      <w:r w:rsidRPr="003A0E24">
        <w:rPr>
          <w:rFonts w:ascii="Arial" w:hAnsi="Arial" w:cs="Arial"/>
          <w:sz w:val="24"/>
          <w:szCs w:val="24"/>
        </w:rPr>
        <w:t xml:space="preserve"> – DAS DISPOSIÇÕES GERAIS E DO FORO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</w:t>
      </w:r>
      <w:r w:rsidR="0023253C">
        <w:rPr>
          <w:rFonts w:ascii="Arial" w:hAnsi="Arial" w:cs="Arial"/>
          <w:b/>
          <w:sz w:val="24"/>
          <w:szCs w:val="24"/>
        </w:rPr>
        <w:t>7</w:t>
      </w:r>
      <w:r w:rsidRPr="003A0E24">
        <w:rPr>
          <w:rFonts w:ascii="Arial" w:hAnsi="Arial" w:cs="Arial"/>
          <w:b/>
          <w:sz w:val="24"/>
          <w:szCs w:val="24"/>
        </w:rPr>
        <w:t>.1-</w:t>
      </w:r>
      <w:r w:rsidRPr="003A0E24">
        <w:rPr>
          <w:rFonts w:ascii="Arial" w:hAnsi="Arial" w:cs="Arial"/>
          <w:sz w:val="24"/>
          <w:szCs w:val="24"/>
        </w:rPr>
        <w:t xml:space="preserve"> A rescisão do deste Contrato poderá ainda ocorrer de forma amigável, por acordo entre as partes, reduzido a termo no processo desde que haja conveniência para o CONTRATANTE.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Para dirimir quaisquer questões oriundas deste contrato, que não possam ser resolvidas por meios administrativos, fica eleito o foro da Comarca de São Domingos do Norte-ES, com renúncia a qualquer outro, por </w:t>
      </w:r>
      <w:r w:rsidR="00AF0695" w:rsidRPr="003A0E24">
        <w:rPr>
          <w:rFonts w:ascii="Arial" w:hAnsi="Arial" w:cs="Arial"/>
          <w:sz w:val="24"/>
          <w:szCs w:val="24"/>
        </w:rPr>
        <w:t xml:space="preserve">mais privilegiado que seja. Por </w:t>
      </w:r>
      <w:r w:rsidRPr="003A0E24">
        <w:rPr>
          <w:rFonts w:ascii="Arial" w:hAnsi="Arial" w:cs="Arial"/>
          <w:sz w:val="24"/>
          <w:szCs w:val="24"/>
        </w:rPr>
        <w:t>estarem, assim, justos e contratados, o CONTRATANTE e a CONTRATADA</w:t>
      </w:r>
      <w:r w:rsidRPr="003A0E24">
        <w:rPr>
          <w:rFonts w:ascii="Arial" w:hAnsi="Arial" w:cs="Arial"/>
          <w:b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firmam o presente contrato em 04 (quatro) vias de igual teor e forma.</w:t>
      </w:r>
    </w:p>
    <w:p w:rsidR="00056CBF" w:rsidRDefault="00056CBF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23253C">
      <w:pPr>
        <w:jc w:val="center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São Domingos do Norte</w:t>
      </w:r>
      <w:r w:rsidR="0023253C">
        <w:rPr>
          <w:rFonts w:ascii="Arial" w:hAnsi="Arial" w:cs="Arial"/>
          <w:sz w:val="24"/>
          <w:szCs w:val="24"/>
        </w:rPr>
        <w:t>-ES</w:t>
      </w:r>
      <w:r w:rsidRPr="003A0E24">
        <w:rPr>
          <w:rFonts w:ascii="Arial" w:hAnsi="Arial" w:cs="Arial"/>
          <w:sz w:val="24"/>
          <w:szCs w:val="24"/>
        </w:rPr>
        <w:t xml:space="preserve">, </w:t>
      </w:r>
      <w:r w:rsidR="00AA1C83">
        <w:rPr>
          <w:rFonts w:ascii="Arial" w:hAnsi="Arial" w:cs="Arial"/>
          <w:sz w:val="24"/>
          <w:szCs w:val="24"/>
        </w:rPr>
        <w:t>28</w:t>
      </w:r>
      <w:r w:rsidRPr="003A0E24">
        <w:rPr>
          <w:rFonts w:ascii="Arial" w:hAnsi="Arial" w:cs="Arial"/>
          <w:sz w:val="24"/>
          <w:szCs w:val="24"/>
        </w:rPr>
        <w:t xml:space="preserve"> de </w:t>
      </w:r>
      <w:r w:rsidR="0023253C">
        <w:rPr>
          <w:rFonts w:ascii="Arial" w:hAnsi="Arial" w:cs="Arial"/>
          <w:sz w:val="24"/>
          <w:szCs w:val="24"/>
        </w:rPr>
        <w:t>Setembro</w:t>
      </w:r>
      <w:r w:rsidRPr="003A0E24">
        <w:rPr>
          <w:rFonts w:ascii="Arial" w:hAnsi="Arial" w:cs="Arial"/>
          <w:sz w:val="24"/>
          <w:szCs w:val="24"/>
        </w:rPr>
        <w:t xml:space="preserve"> de 2016.</w:t>
      </w:r>
    </w:p>
    <w:p w:rsidR="004401A6" w:rsidRDefault="004401A6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61"/>
        <w:gridCol w:w="4819"/>
      </w:tblGrid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José Geraldo Guidoni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Rosimary da Penha Gasparoni Comper</w:t>
            </w: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Prefeito Municipal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Secretária Municipal de Saúde</w:t>
            </w: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Pr="00976E8A" w:rsidRDefault="00976E8A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976E8A">
              <w:rPr>
                <w:rFonts w:ascii="Arial" w:hAnsi="Arial" w:cs="Arial"/>
                <w:b/>
                <w:sz w:val="24"/>
                <w:szCs w:val="24"/>
              </w:rPr>
              <w:t>Ivan Charles de Miranda Sousa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Contratado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56CBF" w:rsidRDefault="00056CBF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TESTEMUNHAS:</w:t>
      </w: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 xml:space="preserve"> - ______________________________</w:t>
      </w: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2- _______________________________</w:t>
      </w:r>
    </w:p>
    <w:p w:rsidR="0023253C" w:rsidRPr="003A0E24" w:rsidRDefault="0023253C" w:rsidP="0023253C">
      <w:pPr>
        <w:rPr>
          <w:rFonts w:ascii="Arial" w:hAnsi="Arial" w:cs="Arial"/>
          <w:sz w:val="24"/>
          <w:szCs w:val="24"/>
        </w:rPr>
      </w:pPr>
    </w:p>
    <w:sectPr w:rsidR="0023253C" w:rsidRPr="003A0E24" w:rsidSect="00642E0A">
      <w:headerReference w:type="default" r:id="rId8"/>
      <w:pgSz w:w="11907" w:h="16840" w:code="9"/>
      <w:pgMar w:top="1418" w:right="1134" w:bottom="1134" w:left="1701" w:header="284" w:footer="28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9CA" w:rsidRDefault="000019CA" w:rsidP="00F809A9">
      <w:r>
        <w:separator/>
      </w:r>
    </w:p>
  </w:endnote>
  <w:endnote w:type="continuationSeparator" w:id="0">
    <w:p w:rsidR="000019CA" w:rsidRDefault="000019CA" w:rsidP="00F8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OldStyle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9CA" w:rsidRDefault="000019CA" w:rsidP="00F809A9">
      <w:r>
        <w:separator/>
      </w:r>
    </w:p>
  </w:footnote>
  <w:footnote w:type="continuationSeparator" w:id="0">
    <w:p w:rsidR="000019CA" w:rsidRDefault="000019CA" w:rsidP="00F80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59A" w:rsidRDefault="0016759A" w:rsidP="0016759A">
    <w:pPr>
      <w:pStyle w:val="Ttulo3"/>
      <w:tabs>
        <w:tab w:val="left" w:pos="1245"/>
        <w:tab w:val="center" w:pos="4712"/>
      </w:tabs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2501625</wp:posOffset>
          </wp:positionH>
          <wp:positionV relativeFrom="paragraph">
            <wp:posOffset>-111328</wp:posOffset>
          </wp:positionV>
          <wp:extent cx="792204" cy="638355"/>
          <wp:effectExtent l="19050" t="0" r="7896" b="0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204" cy="63835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256E78">
    <w:pPr>
      <w:pStyle w:val="Ttulo3"/>
      <w:tabs>
        <w:tab w:val="left" w:pos="1245"/>
        <w:tab w:val="center" w:pos="4712"/>
      </w:tabs>
      <w:ind w:firstLine="0"/>
      <w:jc w:val="center"/>
      <w:rPr>
        <w:b w:val="0"/>
        <w:bCs w:val="0"/>
      </w:rPr>
    </w:pPr>
  </w:p>
  <w:p w:rsidR="00256E78" w:rsidRPr="005638A2" w:rsidRDefault="00256E78" w:rsidP="00256E78">
    <w:pPr>
      <w:pStyle w:val="Ttulo3"/>
      <w:tabs>
        <w:tab w:val="left" w:pos="1245"/>
        <w:tab w:val="left" w:pos="4080"/>
        <w:tab w:val="center" w:pos="4712"/>
      </w:tabs>
      <w:ind w:left="0" w:firstLine="0"/>
      <w:jc w:val="center"/>
      <w:rPr>
        <w:rFonts w:ascii="Arial" w:hAnsi="Arial" w:cs="Arial"/>
        <w:color w:val="000000"/>
        <w:sz w:val="20"/>
        <w:szCs w:val="20"/>
      </w:rPr>
    </w:pPr>
    <w:r w:rsidRPr="005638A2">
      <w:rPr>
        <w:rFonts w:ascii="Arial" w:hAnsi="Arial" w:cs="Arial"/>
        <w:color w:val="000000"/>
        <w:sz w:val="20"/>
        <w:szCs w:val="20"/>
      </w:rPr>
      <w:t>FUNDO MUNICIPAL DE SAÚDE</w:t>
    </w:r>
  </w:p>
  <w:p w:rsidR="00256E78" w:rsidRPr="005638A2" w:rsidRDefault="00256E78" w:rsidP="00256E78">
    <w:pPr>
      <w:jc w:val="center"/>
      <w:rPr>
        <w:rFonts w:ascii="Arial" w:hAnsi="Arial" w:cs="Arial"/>
        <w:color w:val="000000"/>
      </w:rPr>
    </w:pPr>
    <w:r w:rsidRPr="005638A2">
      <w:rPr>
        <w:rFonts w:ascii="Arial" w:hAnsi="Arial" w:cs="Arial"/>
        <w:color w:val="000000"/>
      </w:rPr>
      <w:t>Travessa Sebastião Valeriano Pagani - Centro - São Domingos do Norte - ES - CEP 29745-000</w:t>
    </w:r>
  </w:p>
  <w:p w:rsidR="00256E78" w:rsidRPr="005638A2" w:rsidRDefault="00256E78" w:rsidP="00256E78">
    <w:pPr>
      <w:jc w:val="center"/>
      <w:rPr>
        <w:rFonts w:ascii="Arial" w:hAnsi="Arial" w:cs="Arial"/>
        <w:color w:val="000000"/>
      </w:rPr>
    </w:pPr>
    <w:r w:rsidRPr="005638A2">
      <w:rPr>
        <w:rFonts w:ascii="Arial" w:hAnsi="Arial" w:cs="Arial"/>
        <w:color w:val="000000"/>
      </w:rPr>
      <w:t>Telefax: (027) 3742-0215 - Telefone (027) 3742-</w:t>
    </w:r>
    <w:r>
      <w:rPr>
        <w:rFonts w:ascii="Arial" w:hAnsi="Arial" w:cs="Arial"/>
        <w:color w:val="000000"/>
      </w:rPr>
      <w:t>1066</w:t>
    </w:r>
  </w:p>
  <w:p w:rsidR="00256E78" w:rsidRPr="005638A2" w:rsidRDefault="00256E78" w:rsidP="00256E78">
    <w:pPr>
      <w:jc w:val="center"/>
      <w:rPr>
        <w:rFonts w:ascii="Arial" w:hAnsi="Arial" w:cs="Arial"/>
        <w:color w:val="000000"/>
      </w:rPr>
    </w:pPr>
    <w:r w:rsidRPr="005638A2">
      <w:rPr>
        <w:rFonts w:ascii="Arial" w:hAnsi="Arial" w:cs="Arial"/>
        <w:color w:val="000000"/>
      </w:rPr>
      <w:t>CNPJ 13.953.742/0001-83</w:t>
    </w:r>
  </w:p>
  <w:p w:rsidR="0016759A" w:rsidRDefault="0016759A" w:rsidP="0016759A">
    <w:pPr>
      <w:jc w:val="center"/>
      <w:rPr>
        <w:rFonts w:ascii="Arial" w:hAnsi="Arial" w:cs="Arial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25FE"/>
    <w:multiLevelType w:val="multilevel"/>
    <w:tmpl w:val="40F2E7C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13B1129"/>
    <w:multiLevelType w:val="multilevel"/>
    <w:tmpl w:val="C68A5070"/>
    <w:styleLink w:val="Estilo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9"/>
  <w:hyphenationZone w:val="425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1689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7A32"/>
    <w:rsid w:val="00001110"/>
    <w:rsid w:val="000019CA"/>
    <w:rsid w:val="00003974"/>
    <w:rsid w:val="00004724"/>
    <w:rsid w:val="00004CF7"/>
    <w:rsid w:val="00005423"/>
    <w:rsid w:val="00007D0C"/>
    <w:rsid w:val="00010AB0"/>
    <w:rsid w:val="0001309E"/>
    <w:rsid w:val="000133E5"/>
    <w:rsid w:val="0001372B"/>
    <w:rsid w:val="00015878"/>
    <w:rsid w:val="0001589A"/>
    <w:rsid w:val="000209BD"/>
    <w:rsid w:val="00022C21"/>
    <w:rsid w:val="00025EE6"/>
    <w:rsid w:val="000274A0"/>
    <w:rsid w:val="00030BE0"/>
    <w:rsid w:val="0003181F"/>
    <w:rsid w:val="00032D5B"/>
    <w:rsid w:val="0003449A"/>
    <w:rsid w:val="00035F2E"/>
    <w:rsid w:val="00037B12"/>
    <w:rsid w:val="0004197C"/>
    <w:rsid w:val="00051DC0"/>
    <w:rsid w:val="00053641"/>
    <w:rsid w:val="0005518F"/>
    <w:rsid w:val="000561A6"/>
    <w:rsid w:val="00056CBF"/>
    <w:rsid w:val="00057A7B"/>
    <w:rsid w:val="00060C53"/>
    <w:rsid w:val="00060ECB"/>
    <w:rsid w:val="000667CE"/>
    <w:rsid w:val="000737EA"/>
    <w:rsid w:val="00075ADD"/>
    <w:rsid w:val="000832BA"/>
    <w:rsid w:val="000876AF"/>
    <w:rsid w:val="000904FC"/>
    <w:rsid w:val="00090560"/>
    <w:rsid w:val="00093A3A"/>
    <w:rsid w:val="0009489B"/>
    <w:rsid w:val="000A5335"/>
    <w:rsid w:val="000A6426"/>
    <w:rsid w:val="000A7E53"/>
    <w:rsid w:val="000B432D"/>
    <w:rsid w:val="000B4E85"/>
    <w:rsid w:val="000B78C0"/>
    <w:rsid w:val="000C042E"/>
    <w:rsid w:val="000C75CB"/>
    <w:rsid w:val="000D071F"/>
    <w:rsid w:val="000D142E"/>
    <w:rsid w:val="000D5020"/>
    <w:rsid w:val="000D540E"/>
    <w:rsid w:val="000E2396"/>
    <w:rsid w:val="000E2694"/>
    <w:rsid w:val="000E3441"/>
    <w:rsid w:val="000E53FA"/>
    <w:rsid w:val="000F0085"/>
    <w:rsid w:val="000F0093"/>
    <w:rsid w:val="000F38A4"/>
    <w:rsid w:val="000F481F"/>
    <w:rsid w:val="0010095E"/>
    <w:rsid w:val="00100A6D"/>
    <w:rsid w:val="00103204"/>
    <w:rsid w:val="001054F4"/>
    <w:rsid w:val="00106C2B"/>
    <w:rsid w:val="00106C2E"/>
    <w:rsid w:val="00106CA4"/>
    <w:rsid w:val="00114336"/>
    <w:rsid w:val="00114B4D"/>
    <w:rsid w:val="00115AD9"/>
    <w:rsid w:val="00126972"/>
    <w:rsid w:val="00131B00"/>
    <w:rsid w:val="001350B1"/>
    <w:rsid w:val="00135A06"/>
    <w:rsid w:val="001431C7"/>
    <w:rsid w:val="00144F7A"/>
    <w:rsid w:val="00147721"/>
    <w:rsid w:val="00150F78"/>
    <w:rsid w:val="00166596"/>
    <w:rsid w:val="0016759A"/>
    <w:rsid w:val="00167812"/>
    <w:rsid w:val="001712B8"/>
    <w:rsid w:val="0017522C"/>
    <w:rsid w:val="001768E3"/>
    <w:rsid w:val="00177691"/>
    <w:rsid w:val="00182C97"/>
    <w:rsid w:val="0019059E"/>
    <w:rsid w:val="00191566"/>
    <w:rsid w:val="00196DFE"/>
    <w:rsid w:val="001A22E0"/>
    <w:rsid w:val="001A64B7"/>
    <w:rsid w:val="001B18D6"/>
    <w:rsid w:val="001B5C42"/>
    <w:rsid w:val="001C5944"/>
    <w:rsid w:val="001D0E1B"/>
    <w:rsid w:val="001D28DA"/>
    <w:rsid w:val="001D390D"/>
    <w:rsid w:val="001D4E5B"/>
    <w:rsid w:val="001D5E38"/>
    <w:rsid w:val="001D60AA"/>
    <w:rsid w:val="001E2473"/>
    <w:rsid w:val="001F0678"/>
    <w:rsid w:val="001F2FF2"/>
    <w:rsid w:val="001F5CF3"/>
    <w:rsid w:val="001F67C2"/>
    <w:rsid w:val="00205520"/>
    <w:rsid w:val="00212422"/>
    <w:rsid w:val="00214BF8"/>
    <w:rsid w:val="0022119D"/>
    <w:rsid w:val="002215E1"/>
    <w:rsid w:val="00227321"/>
    <w:rsid w:val="00227C9A"/>
    <w:rsid w:val="00227F8A"/>
    <w:rsid w:val="00231B74"/>
    <w:rsid w:val="0023253C"/>
    <w:rsid w:val="00234A6C"/>
    <w:rsid w:val="00246D28"/>
    <w:rsid w:val="002474B5"/>
    <w:rsid w:val="00256E78"/>
    <w:rsid w:val="002612D3"/>
    <w:rsid w:val="00261390"/>
    <w:rsid w:val="00264B9F"/>
    <w:rsid w:val="00272F72"/>
    <w:rsid w:val="00275E53"/>
    <w:rsid w:val="00281D2A"/>
    <w:rsid w:val="0028517D"/>
    <w:rsid w:val="00285973"/>
    <w:rsid w:val="0028672D"/>
    <w:rsid w:val="00286EF8"/>
    <w:rsid w:val="002878FD"/>
    <w:rsid w:val="00292121"/>
    <w:rsid w:val="002948BC"/>
    <w:rsid w:val="002A6B6A"/>
    <w:rsid w:val="002B1F0A"/>
    <w:rsid w:val="002B39BF"/>
    <w:rsid w:val="002B55FD"/>
    <w:rsid w:val="002B67FA"/>
    <w:rsid w:val="002B7FA9"/>
    <w:rsid w:val="002C18E0"/>
    <w:rsid w:val="002C193A"/>
    <w:rsid w:val="002C290A"/>
    <w:rsid w:val="002C35DC"/>
    <w:rsid w:val="002C3BCC"/>
    <w:rsid w:val="002C7D9E"/>
    <w:rsid w:val="002D1E41"/>
    <w:rsid w:val="002E05CF"/>
    <w:rsid w:val="002E267C"/>
    <w:rsid w:val="002E4562"/>
    <w:rsid w:val="002F08D3"/>
    <w:rsid w:val="002F2410"/>
    <w:rsid w:val="0030545D"/>
    <w:rsid w:val="00306286"/>
    <w:rsid w:val="00310641"/>
    <w:rsid w:val="00311C77"/>
    <w:rsid w:val="003137A5"/>
    <w:rsid w:val="00314E5C"/>
    <w:rsid w:val="003155CB"/>
    <w:rsid w:val="003157A6"/>
    <w:rsid w:val="00316C54"/>
    <w:rsid w:val="0032217D"/>
    <w:rsid w:val="0032750F"/>
    <w:rsid w:val="003321A0"/>
    <w:rsid w:val="00334970"/>
    <w:rsid w:val="003410CB"/>
    <w:rsid w:val="00344B41"/>
    <w:rsid w:val="0034763A"/>
    <w:rsid w:val="00355FB6"/>
    <w:rsid w:val="0035739F"/>
    <w:rsid w:val="00361513"/>
    <w:rsid w:val="0036247E"/>
    <w:rsid w:val="003626C5"/>
    <w:rsid w:val="0036498A"/>
    <w:rsid w:val="0036532D"/>
    <w:rsid w:val="003653D8"/>
    <w:rsid w:val="003663D0"/>
    <w:rsid w:val="00367A79"/>
    <w:rsid w:val="0037398D"/>
    <w:rsid w:val="00382010"/>
    <w:rsid w:val="003822E0"/>
    <w:rsid w:val="00387C8A"/>
    <w:rsid w:val="00390C1E"/>
    <w:rsid w:val="00395E61"/>
    <w:rsid w:val="00396804"/>
    <w:rsid w:val="003A0E24"/>
    <w:rsid w:val="003A33A3"/>
    <w:rsid w:val="003A3E15"/>
    <w:rsid w:val="003A41B7"/>
    <w:rsid w:val="003A64E0"/>
    <w:rsid w:val="003B24D4"/>
    <w:rsid w:val="003B4431"/>
    <w:rsid w:val="003B694E"/>
    <w:rsid w:val="003B6F5F"/>
    <w:rsid w:val="003B73D2"/>
    <w:rsid w:val="003C54D4"/>
    <w:rsid w:val="003C598C"/>
    <w:rsid w:val="003C5BB7"/>
    <w:rsid w:val="003C62BB"/>
    <w:rsid w:val="003D3911"/>
    <w:rsid w:val="003D4847"/>
    <w:rsid w:val="003F2A20"/>
    <w:rsid w:val="003F4E9A"/>
    <w:rsid w:val="003F5140"/>
    <w:rsid w:val="00400503"/>
    <w:rsid w:val="00401463"/>
    <w:rsid w:val="0040158A"/>
    <w:rsid w:val="00404E31"/>
    <w:rsid w:val="00411CD6"/>
    <w:rsid w:val="0041788D"/>
    <w:rsid w:val="00422CEE"/>
    <w:rsid w:val="004247B9"/>
    <w:rsid w:val="004359F7"/>
    <w:rsid w:val="004401A6"/>
    <w:rsid w:val="004408D7"/>
    <w:rsid w:val="00441D00"/>
    <w:rsid w:val="00442C61"/>
    <w:rsid w:val="00453F61"/>
    <w:rsid w:val="004548AF"/>
    <w:rsid w:val="00460655"/>
    <w:rsid w:val="00461672"/>
    <w:rsid w:val="004625D6"/>
    <w:rsid w:val="004658F5"/>
    <w:rsid w:val="00467C38"/>
    <w:rsid w:val="004728E7"/>
    <w:rsid w:val="004746E1"/>
    <w:rsid w:val="00481252"/>
    <w:rsid w:val="0048340C"/>
    <w:rsid w:val="00483634"/>
    <w:rsid w:val="00485674"/>
    <w:rsid w:val="004957E0"/>
    <w:rsid w:val="004A0A19"/>
    <w:rsid w:val="004A48C4"/>
    <w:rsid w:val="004A4D0C"/>
    <w:rsid w:val="004A6139"/>
    <w:rsid w:val="004B4B64"/>
    <w:rsid w:val="004B75A3"/>
    <w:rsid w:val="004C144C"/>
    <w:rsid w:val="004C4F14"/>
    <w:rsid w:val="004C69EA"/>
    <w:rsid w:val="004D233D"/>
    <w:rsid w:val="004D3C5C"/>
    <w:rsid w:val="004D4002"/>
    <w:rsid w:val="004D5636"/>
    <w:rsid w:val="004D742B"/>
    <w:rsid w:val="004E35CD"/>
    <w:rsid w:val="004E61DF"/>
    <w:rsid w:val="004E6CC4"/>
    <w:rsid w:val="004E7667"/>
    <w:rsid w:val="004F34EB"/>
    <w:rsid w:val="004F52CB"/>
    <w:rsid w:val="005001E7"/>
    <w:rsid w:val="00502C80"/>
    <w:rsid w:val="00506B5B"/>
    <w:rsid w:val="005110CC"/>
    <w:rsid w:val="00511CED"/>
    <w:rsid w:val="00516411"/>
    <w:rsid w:val="00523398"/>
    <w:rsid w:val="00524805"/>
    <w:rsid w:val="00527F39"/>
    <w:rsid w:val="00532BE8"/>
    <w:rsid w:val="0053451B"/>
    <w:rsid w:val="00536868"/>
    <w:rsid w:val="005400DD"/>
    <w:rsid w:val="00540C6C"/>
    <w:rsid w:val="00550A98"/>
    <w:rsid w:val="00551287"/>
    <w:rsid w:val="0055395E"/>
    <w:rsid w:val="00556965"/>
    <w:rsid w:val="00560DB5"/>
    <w:rsid w:val="005621E3"/>
    <w:rsid w:val="005623F9"/>
    <w:rsid w:val="00563021"/>
    <w:rsid w:val="00563514"/>
    <w:rsid w:val="00564067"/>
    <w:rsid w:val="00565A7C"/>
    <w:rsid w:val="00570296"/>
    <w:rsid w:val="00571F0B"/>
    <w:rsid w:val="00573C36"/>
    <w:rsid w:val="00574B46"/>
    <w:rsid w:val="005771D1"/>
    <w:rsid w:val="00584C42"/>
    <w:rsid w:val="005864F4"/>
    <w:rsid w:val="00590D21"/>
    <w:rsid w:val="005A39C8"/>
    <w:rsid w:val="005A5342"/>
    <w:rsid w:val="005B177F"/>
    <w:rsid w:val="005B210D"/>
    <w:rsid w:val="005B512E"/>
    <w:rsid w:val="005C1A5A"/>
    <w:rsid w:val="005C2661"/>
    <w:rsid w:val="005C4486"/>
    <w:rsid w:val="005C5C6F"/>
    <w:rsid w:val="005C66A0"/>
    <w:rsid w:val="005D1D23"/>
    <w:rsid w:val="005D3052"/>
    <w:rsid w:val="005D5F31"/>
    <w:rsid w:val="005E0A6F"/>
    <w:rsid w:val="005E1631"/>
    <w:rsid w:val="005E18D0"/>
    <w:rsid w:val="005E3E14"/>
    <w:rsid w:val="00600A57"/>
    <w:rsid w:val="00601DFE"/>
    <w:rsid w:val="00612D64"/>
    <w:rsid w:val="00613C60"/>
    <w:rsid w:val="00613F91"/>
    <w:rsid w:val="006165F7"/>
    <w:rsid w:val="00617494"/>
    <w:rsid w:val="00620D68"/>
    <w:rsid w:val="00623E06"/>
    <w:rsid w:val="0063019F"/>
    <w:rsid w:val="006423EE"/>
    <w:rsid w:val="00642A25"/>
    <w:rsid w:val="00642E0A"/>
    <w:rsid w:val="00644D19"/>
    <w:rsid w:val="00645B28"/>
    <w:rsid w:val="00645D90"/>
    <w:rsid w:val="00654594"/>
    <w:rsid w:val="006558E4"/>
    <w:rsid w:val="0066482B"/>
    <w:rsid w:val="00665A4C"/>
    <w:rsid w:val="00666422"/>
    <w:rsid w:val="006674FA"/>
    <w:rsid w:val="00671D49"/>
    <w:rsid w:val="00674E90"/>
    <w:rsid w:val="00682577"/>
    <w:rsid w:val="00697866"/>
    <w:rsid w:val="006A09A5"/>
    <w:rsid w:val="006A24B2"/>
    <w:rsid w:val="006A6605"/>
    <w:rsid w:val="006B0625"/>
    <w:rsid w:val="006B2DF6"/>
    <w:rsid w:val="006B4BC6"/>
    <w:rsid w:val="006B7126"/>
    <w:rsid w:val="006C1BCA"/>
    <w:rsid w:val="006C26B1"/>
    <w:rsid w:val="006C26F1"/>
    <w:rsid w:val="006E3933"/>
    <w:rsid w:val="006E4F84"/>
    <w:rsid w:val="006E6158"/>
    <w:rsid w:val="006E6F7B"/>
    <w:rsid w:val="006E73B3"/>
    <w:rsid w:val="006F2537"/>
    <w:rsid w:val="006F5212"/>
    <w:rsid w:val="006F7ADF"/>
    <w:rsid w:val="00701DA3"/>
    <w:rsid w:val="00710A3A"/>
    <w:rsid w:val="00720C8B"/>
    <w:rsid w:val="00722643"/>
    <w:rsid w:val="00723D9D"/>
    <w:rsid w:val="00734959"/>
    <w:rsid w:val="00734C19"/>
    <w:rsid w:val="007357D9"/>
    <w:rsid w:val="00737E29"/>
    <w:rsid w:val="00741396"/>
    <w:rsid w:val="00742310"/>
    <w:rsid w:val="00747E0C"/>
    <w:rsid w:val="007521C3"/>
    <w:rsid w:val="007521E9"/>
    <w:rsid w:val="00752894"/>
    <w:rsid w:val="00755A0C"/>
    <w:rsid w:val="00756929"/>
    <w:rsid w:val="007651F4"/>
    <w:rsid w:val="00771735"/>
    <w:rsid w:val="00776766"/>
    <w:rsid w:val="007776BC"/>
    <w:rsid w:val="0078102D"/>
    <w:rsid w:val="0078670D"/>
    <w:rsid w:val="00786DBD"/>
    <w:rsid w:val="00786DF3"/>
    <w:rsid w:val="00791E23"/>
    <w:rsid w:val="00794CA9"/>
    <w:rsid w:val="00795C9D"/>
    <w:rsid w:val="00796539"/>
    <w:rsid w:val="00796889"/>
    <w:rsid w:val="00797E85"/>
    <w:rsid w:val="007A083D"/>
    <w:rsid w:val="007A1E82"/>
    <w:rsid w:val="007A5FCB"/>
    <w:rsid w:val="007A7E1B"/>
    <w:rsid w:val="007B1728"/>
    <w:rsid w:val="007B303B"/>
    <w:rsid w:val="007B5C17"/>
    <w:rsid w:val="007C1F8F"/>
    <w:rsid w:val="007C5F01"/>
    <w:rsid w:val="007D0873"/>
    <w:rsid w:val="007D2D12"/>
    <w:rsid w:val="007D52EC"/>
    <w:rsid w:val="007D5AE1"/>
    <w:rsid w:val="007E088C"/>
    <w:rsid w:val="007E5796"/>
    <w:rsid w:val="007E6754"/>
    <w:rsid w:val="007F171C"/>
    <w:rsid w:val="007F4D30"/>
    <w:rsid w:val="007F5907"/>
    <w:rsid w:val="0080304D"/>
    <w:rsid w:val="008217E9"/>
    <w:rsid w:val="00822EAE"/>
    <w:rsid w:val="008310B7"/>
    <w:rsid w:val="00832339"/>
    <w:rsid w:val="00833779"/>
    <w:rsid w:val="00836810"/>
    <w:rsid w:val="00842DB9"/>
    <w:rsid w:val="008526CE"/>
    <w:rsid w:val="008538A0"/>
    <w:rsid w:val="00857F47"/>
    <w:rsid w:val="008644A0"/>
    <w:rsid w:val="00865548"/>
    <w:rsid w:val="00865789"/>
    <w:rsid w:val="00873C9D"/>
    <w:rsid w:val="00877ADA"/>
    <w:rsid w:val="00881509"/>
    <w:rsid w:val="00881B95"/>
    <w:rsid w:val="00881C97"/>
    <w:rsid w:val="00882D10"/>
    <w:rsid w:val="00883D84"/>
    <w:rsid w:val="008842F9"/>
    <w:rsid w:val="0088716E"/>
    <w:rsid w:val="00890AFE"/>
    <w:rsid w:val="00891B77"/>
    <w:rsid w:val="00892193"/>
    <w:rsid w:val="008958AE"/>
    <w:rsid w:val="0089615D"/>
    <w:rsid w:val="00897BC1"/>
    <w:rsid w:val="008A2EFE"/>
    <w:rsid w:val="008A55F1"/>
    <w:rsid w:val="008A568C"/>
    <w:rsid w:val="008B270A"/>
    <w:rsid w:val="008B6137"/>
    <w:rsid w:val="008C1546"/>
    <w:rsid w:val="008C61F4"/>
    <w:rsid w:val="008D4812"/>
    <w:rsid w:val="008E0F3A"/>
    <w:rsid w:val="008E4502"/>
    <w:rsid w:val="008F2DE7"/>
    <w:rsid w:val="008F5284"/>
    <w:rsid w:val="00910F40"/>
    <w:rsid w:val="0091158D"/>
    <w:rsid w:val="00911D54"/>
    <w:rsid w:val="00914302"/>
    <w:rsid w:val="00914622"/>
    <w:rsid w:val="009204A7"/>
    <w:rsid w:val="0092329E"/>
    <w:rsid w:val="00924AA3"/>
    <w:rsid w:val="00925EF9"/>
    <w:rsid w:val="00930D5A"/>
    <w:rsid w:val="00931426"/>
    <w:rsid w:val="00932811"/>
    <w:rsid w:val="00935418"/>
    <w:rsid w:val="00937528"/>
    <w:rsid w:val="0094235E"/>
    <w:rsid w:val="00944681"/>
    <w:rsid w:val="00944FA8"/>
    <w:rsid w:val="00952735"/>
    <w:rsid w:val="009531DD"/>
    <w:rsid w:val="00955119"/>
    <w:rsid w:val="0095714E"/>
    <w:rsid w:val="009711A1"/>
    <w:rsid w:val="00972145"/>
    <w:rsid w:val="009740CC"/>
    <w:rsid w:val="00976E8A"/>
    <w:rsid w:val="00977487"/>
    <w:rsid w:val="009821A7"/>
    <w:rsid w:val="00982986"/>
    <w:rsid w:val="00983827"/>
    <w:rsid w:val="00984BA6"/>
    <w:rsid w:val="00997E67"/>
    <w:rsid w:val="009A1C30"/>
    <w:rsid w:val="009A1DD6"/>
    <w:rsid w:val="009B43E7"/>
    <w:rsid w:val="009B5C0E"/>
    <w:rsid w:val="009B7A32"/>
    <w:rsid w:val="009C18DB"/>
    <w:rsid w:val="009C1AF9"/>
    <w:rsid w:val="009C225B"/>
    <w:rsid w:val="009D6188"/>
    <w:rsid w:val="009E2E08"/>
    <w:rsid w:val="009E5E59"/>
    <w:rsid w:val="009E7D4E"/>
    <w:rsid w:val="009F40F4"/>
    <w:rsid w:val="009F46DD"/>
    <w:rsid w:val="009F5AEA"/>
    <w:rsid w:val="00A06587"/>
    <w:rsid w:val="00A27293"/>
    <w:rsid w:val="00A35ED3"/>
    <w:rsid w:val="00A40016"/>
    <w:rsid w:val="00A442AB"/>
    <w:rsid w:val="00A449E5"/>
    <w:rsid w:val="00A46D7B"/>
    <w:rsid w:val="00A519A0"/>
    <w:rsid w:val="00A521EE"/>
    <w:rsid w:val="00A524F9"/>
    <w:rsid w:val="00A54E1E"/>
    <w:rsid w:val="00A71B8C"/>
    <w:rsid w:val="00A75AB2"/>
    <w:rsid w:val="00A83D98"/>
    <w:rsid w:val="00A84DA3"/>
    <w:rsid w:val="00A8602F"/>
    <w:rsid w:val="00A87046"/>
    <w:rsid w:val="00A9709F"/>
    <w:rsid w:val="00AA182B"/>
    <w:rsid w:val="00AA1C83"/>
    <w:rsid w:val="00AA431C"/>
    <w:rsid w:val="00AA5700"/>
    <w:rsid w:val="00AB185D"/>
    <w:rsid w:val="00AB1AC2"/>
    <w:rsid w:val="00AB31B5"/>
    <w:rsid w:val="00AB69F2"/>
    <w:rsid w:val="00AB6EBD"/>
    <w:rsid w:val="00AC199A"/>
    <w:rsid w:val="00AC2C15"/>
    <w:rsid w:val="00AC3A4C"/>
    <w:rsid w:val="00AD18D0"/>
    <w:rsid w:val="00AD6EBE"/>
    <w:rsid w:val="00AE061C"/>
    <w:rsid w:val="00AE1582"/>
    <w:rsid w:val="00AE4941"/>
    <w:rsid w:val="00AF0695"/>
    <w:rsid w:val="00AF5746"/>
    <w:rsid w:val="00AF59CD"/>
    <w:rsid w:val="00AF737E"/>
    <w:rsid w:val="00B031CA"/>
    <w:rsid w:val="00B0415A"/>
    <w:rsid w:val="00B1230B"/>
    <w:rsid w:val="00B140F1"/>
    <w:rsid w:val="00B14E2E"/>
    <w:rsid w:val="00B2102F"/>
    <w:rsid w:val="00B21D1E"/>
    <w:rsid w:val="00B229FE"/>
    <w:rsid w:val="00B340BB"/>
    <w:rsid w:val="00B34653"/>
    <w:rsid w:val="00B34F7B"/>
    <w:rsid w:val="00B36257"/>
    <w:rsid w:val="00B36620"/>
    <w:rsid w:val="00B3673E"/>
    <w:rsid w:val="00B36C3A"/>
    <w:rsid w:val="00B3740B"/>
    <w:rsid w:val="00B4014C"/>
    <w:rsid w:val="00B43BA2"/>
    <w:rsid w:val="00B44F0E"/>
    <w:rsid w:val="00B4769C"/>
    <w:rsid w:val="00B53F02"/>
    <w:rsid w:val="00B563CF"/>
    <w:rsid w:val="00B64E92"/>
    <w:rsid w:val="00B64FCC"/>
    <w:rsid w:val="00B67BF3"/>
    <w:rsid w:val="00B70E74"/>
    <w:rsid w:val="00B719D9"/>
    <w:rsid w:val="00B72A0A"/>
    <w:rsid w:val="00B73AF3"/>
    <w:rsid w:val="00B73DB5"/>
    <w:rsid w:val="00B7795B"/>
    <w:rsid w:val="00B81550"/>
    <w:rsid w:val="00B9104D"/>
    <w:rsid w:val="00B94886"/>
    <w:rsid w:val="00BA6F56"/>
    <w:rsid w:val="00BB0C8D"/>
    <w:rsid w:val="00BB124F"/>
    <w:rsid w:val="00BB3F8D"/>
    <w:rsid w:val="00BB4788"/>
    <w:rsid w:val="00BB5004"/>
    <w:rsid w:val="00BB5A3B"/>
    <w:rsid w:val="00BB6410"/>
    <w:rsid w:val="00BB7D0F"/>
    <w:rsid w:val="00BB7D19"/>
    <w:rsid w:val="00BC06B7"/>
    <w:rsid w:val="00BC346F"/>
    <w:rsid w:val="00BC39C9"/>
    <w:rsid w:val="00BC5F07"/>
    <w:rsid w:val="00BD4665"/>
    <w:rsid w:val="00BD5290"/>
    <w:rsid w:val="00BD58AF"/>
    <w:rsid w:val="00BD7A2B"/>
    <w:rsid w:val="00BE004D"/>
    <w:rsid w:val="00BE0464"/>
    <w:rsid w:val="00BE1690"/>
    <w:rsid w:val="00BF02BE"/>
    <w:rsid w:val="00BF2C37"/>
    <w:rsid w:val="00BF6A12"/>
    <w:rsid w:val="00BF6B89"/>
    <w:rsid w:val="00BF6EDA"/>
    <w:rsid w:val="00C00908"/>
    <w:rsid w:val="00C01CF3"/>
    <w:rsid w:val="00C037DC"/>
    <w:rsid w:val="00C04ABA"/>
    <w:rsid w:val="00C1120B"/>
    <w:rsid w:val="00C12ACC"/>
    <w:rsid w:val="00C13DC6"/>
    <w:rsid w:val="00C161C7"/>
    <w:rsid w:val="00C179B6"/>
    <w:rsid w:val="00C2152A"/>
    <w:rsid w:val="00C23794"/>
    <w:rsid w:val="00C26871"/>
    <w:rsid w:val="00C31450"/>
    <w:rsid w:val="00C34690"/>
    <w:rsid w:val="00C37638"/>
    <w:rsid w:val="00C37D61"/>
    <w:rsid w:val="00C41206"/>
    <w:rsid w:val="00C428C0"/>
    <w:rsid w:val="00C507E9"/>
    <w:rsid w:val="00C51424"/>
    <w:rsid w:val="00C52251"/>
    <w:rsid w:val="00C5788A"/>
    <w:rsid w:val="00C660E4"/>
    <w:rsid w:val="00C66C81"/>
    <w:rsid w:val="00C766B9"/>
    <w:rsid w:val="00C772A7"/>
    <w:rsid w:val="00C914A9"/>
    <w:rsid w:val="00C95E57"/>
    <w:rsid w:val="00C96521"/>
    <w:rsid w:val="00CA1A50"/>
    <w:rsid w:val="00CA5237"/>
    <w:rsid w:val="00CC16BB"/>
    <w:rsid w:val="00CC183A"/>
    <w:rsid w:val="00CC6D5A"/>
    <w:rsid w:val="00CD0109"/>
    <w:rsid w:val="00CD1865"/>
    <w:rsid w:val="00CD1ADC"/>
    <w:rsid w:val="00CD1E98"/>
    <w:rsid w:val="00CD28F8"/>
    <w:rsid w:val="00CD3D3F"/>
    <w:rsid w:val="00CD4F2F"/>
    <w:rsid w:val="00CE6AE5"/>
    <w:rsid w:val="00CF66EE"/>
    <w:rsid w:val="00D01510"/>
    <w:rsid w:val="00D0798D"/>
    <w:rsid w:val="00D10DB1"/>
    <w:rsid w:val="00D1101D"/>
    <w:rsid w:val="00D12A35"/>
    <w:rsid w:val="00D141A4"/>
    <w:rsid w:val="00D14297"/>
    <w:rsid w:val="00D14DF2"/>
    <w:rsid w:val="00D16D08"/>
    <w:rsid w:val="00D178EA"/>
    <w:rsid w:val="00D20B5A"/>
    <w:rsid w:val="00D21B5C"/>
    <w:rsid w:val="00D25ADB"/>
    <w:rsid w:val="00D26AD1"/>
    <w:rsid w:val="00D277CC"/>
    <w:rsid w:val="00D32543"/>
    <w:rsid w:val="00D336FA"/>
    <w:rsid w:val="00D41409"/>
    <w:rsid w:val="00D4311B"/>
    <w:rsid w:val="00D44492"/>
    <w:rsid w:val="00D474C2"/>
    <w:rsid w:val="00D52480"/>
    <w:rsid w:val="00D52CD3"/>
    <w:rsid w:val="00D5669C"/>
    <w:rsid w:val="00D573D7"/>
    <w:rsid w:val="00D576B4"/>
    <w:rsid w:val="00D5793C"/>
    <w:rsid w:val="00D600EB"/>
    <w:rsid w:val="00D6223A"/>
    <w:rsid w:val="00D66C3F"/>
    <w:rsid w:val="00D7123A"/>
    <w:rsid w:val="00D7428A"/>
    <w:rsid w:val="00D74F39"/>
    <w:rsid w:val="00D807E4"/>
    <w:rsid w:val="00D82208"/>
    <w:rsid w:val="00D84098"/>
    <w:rsid w:val="00D8520D"/>
    <w:rsid w:val="00D857C1"/>
    <w:rsid w:val="00D908DB"/>
    <w:rsid w:val="00D92D77"/>
    <w:rsid w:val="00D93ADB"/>
    <w:rsid w:val="00D97863"/>
    <w:rsid w:val="00DB387F"/>
    <w:rsid w:val="00DB6ED0"/>
    <w:rsid w:val="00DB765D"/>
    <w:rsid w:val="00DB7FD3"/>
    <w:rsid w:val="00DC279F"/>
    <w:rsid w:val="00DC4CB5"/>
    <w:rsid w:val="00DC7DFD"/>
    <w:rsid w:val="00DD15A8"/>
    <w:rsid w:val="00DD3EAE"/>
    <w:rsid w:val="00DD5D9D"/>
    <w:rsid w:val="00DE2482"/>
    <w:rsid w:val="00DE2DFD"/>
    <w:rsid w:val="00DE7F82"/>
    <w:rsid w:val="00DF679F"/>
    <w:rsid w:val="00E0214A"/>
    <w:rsid w:val="00E0233C"/>
    <w:rsid w:val="00E0293E"/>
    <w:rsid w:val="00E03FDF"/>
    <w:rsid w:val="00E06545"/>
    <w:rsid w:val="00E07260"/>
    <w:rsid w:val="00E1059A"/>
    <w:rsid w:val="00E11991"/>
    <w:rsid w:val="00E23E89"/>
    <w:rsid w:val="00E427A5"/>
    <w:rsid w:val="00E431AD"/>
    <w:rsid w:val="00E4605A"/>
    <w:rsid w:val="00E5242B"/>
    <w:rsid w:val="00E5685F"/>
    <w:rsid w:val="00E57BAE"/>
    <w:rsid w:val="00E60296"/>
    <w:rsid w:val="00E63403"/>
    <w:rsid w:val="00E6448A"/>
    <w:rsid w:val="00E6469F"/>
    <w:rsid w:val="00E70325"/>
    <w:rsid w:val="00E83142"/>
    <w:rsid w:val="00E87581"/>
    <w:rsid w:val="00EA29B9"/>
    <w:rsid w:val="00EA3711"/>
    <w:rsid w:val="00EA399D"/>
    <w:rsid w:val="00EA3C6F"/>
    <w:rsid w:val="00EA4FD9"/>
    <w:rsid w:val="00EA7945"/>
    <w:rsid w:val="00EB2908"/>
    <w:rsid w:val="00EB46DC"/>
    <w:rsid w:val="00EC191D"/>
    <w:rsid w:val="00EC638F"/>
    <w:rsid w:val="00EC702E"/>
    <w:rsid w:val="00EF0C7E"/>
    <w:rsid w:val="00EF1770"/>
    <w:rsid w:val="00EF26AA"/>
    <w:rsid w:val="00EF4F74"/>
    <w:rsid w:val="00F0218F"/>
    <w:rsid w:val="00F04081"/>
    <w:rsid w:val="00F04857"/>
    <w:rsid w:val="00F05905"/>
    <w:rsid w:val="00F05F0F"/>
    <w:rsid w:val="00F06858"/>
    <w:rsid w:val="00F11B98"/>
    <w:rsid w:val="00F149FF"/>
    <w:rsid w:val="00F16315"/>
    <w:rsid w:val="00F218A1"/>
    <w:rsid w:val="00F21ECC"/>
    <w:rsid w:val="00F224ED"/>
    <w:rsid w:val="00F2504B"/>
    <w:rsid w:val="00F25823"/>
    <w:rsid w:val="00F2613F"/>
    <w:rsid w:val="00F30B64"/>
    <w:rsid w:val="00F33B0E"/>
    <w:rsid w:val="00F40262"/>
    <w:rsid w:val="00F504CF"/>
    <w:rsid w:val="00F50E91"/>
    <w:rsid w:val="00F605DE"/>
    <w:rsid w:val="00F673DE"/>
    <w:rsid w:val="00F701FD"/>
    <w:rsid w:val="00F718AE"/>
    <w:rsid w:val="00F754EC"/>
    <w:rsid w:val="00F76D8D"/>
    <w:rsid w:val="00F809A9"/>
    <w:rsid w:val="00F80EE5"/>
    <w:rsid w:val="00F81AE8"/>
    <w:rsid w:val="00F84B58"/>
    <w:rsid w:val="00F856D0"/>
    <w:rsid w:val="00F86221"/>
    <w:rsid w:val="00F86650"/>
    <w:rsid w:val="00F87246"/>
    <w:rsid w:val="00F87804"/>
    <w:rsid w:val="00F87BE2"/>
    <w:rsid w:val="00F90344"/>
    <w:rsid w:val="00F9437A"/>
    <w:rsid w:val="00F9697E"/>
    <w:rsid w:val="00F97C4F"/>
    <w:rsid w:val="00FA61CF"/>
    <w:rsid w:val="00FB5F34"/>
    <w:rsid w:val="00FC2935"/>
    <w:rsid w:val="00FC2F2C"/>
    <w:rsid w:val="00FE0BC5"/>
    <w:rsid w:val="00FE320B"/>
    <w:rsid w:val="00FE35F3"/>
    <w:rsid w:val="00FE6950"/>
    <w:rsid w:val="00FE71D3"/>
    <w:rsid w:val="00FF03BB"/>
    <w:rsid w:val="00FF610C"/>
    <w:rsid w:val="00FF7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8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foot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Body Text" w:uiPriority="0"/>
    <w:lsdException w:name="Body Text Indent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 w:unhideWhenUsed="1"/>
    <w:lsdException w:name="Strong" w:semiHidden="0" w:uiPriority="0" w:qFormat="1"/>
    <w:lsdException w:name="Emphasis" w:semiHidden="0" w:uiPriority="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5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F809A9"/>
    <w:pPr>
      <w:widowControl w:val="0"/>
      <w:ind w:left="0"/>
    </w:pPr>
    <w:rPr>
      <w:rFonts w:ascii="Times New Roman" w:eastAsia="Times New Roman" w:hAnsi="Times New Roman"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92D77"/>
    <w:pPr>
      <w:keepNext/>
      <w:ind w:left="708"/>
      <w:outlineLvl w:val="1"/>
    </w:pPr>
    <w:rPr>
      <w:b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qFormat/>
    <w:rsid w:val="00D92D77"/>
    <w:pPr>
      <w:keepNext/>
      <w:ind w:left="993" w:firstLine="3685"/>
      <w:outlineLvl w:val="2"/>
    </w:pPr>
    <w:rPr>
      <w:b/>
      <w:bCs/>
      <w:sz w:val="18"/>
      <w:szCs w:val="18"/>
    </w:rPr>
  </w:style>
  <w:style w:type="paragraph" w:styleId="Ttulo4">
    <w:name w:val="heading 4"/>
    <w:basedOn w:val="Normal"/>
    <w:next w:val="Normal"/>
    <w:link w:val="Ttulo4Char"/>
    <w:qFormat/>
    <w:rsid w:val="00D92D77"/>
    <w:pPr>
      <w:keepNext/>
      <w:outlineLvl w:val="3"/>
    </w:pPr>
    <w:rPr>
      <w:b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D92D77"/>
    <w:pPr>
      <w:keepNext/>
      <w:ind w:left="1134" w:hanging="850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link w:val="Ttulo6Char"/>
    <w:qFormat/>
    <w:rsid w:val="00D92D77"/>
    <w:pPr>
      <w:keepNext/>
      <w:outlineLvl w:val="5"/>
    </w:pPr>
    <w:rPr>
      <w:b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qFormat/>
    <w:rsid w:val="00D92D77"/>
    <w:pPr>
      <w:keepNext/>
      <w:ind w:left="1276"/>
      <w:outlineLvl w:val="6"/>
    </w:pPr>
    <w:rPr>
      <w:rFonts w:ascii="Tahoma" w:hAnsi="Tahoma" w:cs="Tahoma"/>
      <w:b/>
      <w:bCs/>
    </w:rPr>
  </w:style>
  <w:style w:type="paragraph" w:styleId="Ttulo8">
    <w:name w:val="heading 8"/>
    <w:basedOn w:val="Normal"/>
    <w:next w:val="Normal"/>
    <w:link w:val="Ttulo8Char"/>
    <w:qFormat/>
    <w:rsid w:val="00D92D77"/>
    <w:pPr>
      <w:keepNext/>
      <w:outlineLvl w:val="7"/>
    </w:pPr>
    <w:rPr>
      <w:rFonts w:ascii="Tahoma" w:hAnsi="Tahoma" w:cs="Tahoma"/>
      <w:b/>
      <w:bCs/>
    </w:rPr>
  </w:style>
  <w:style w:type="paragraph" w:styleId="Ttulo9">
    <w:name w:val="heading 9"/>
    <w:basedOn w:val="Normal"/>
    <w:next w:val="Normal"/>
    <w:link w:val="Ttulo9Char"/>
    <w:qFormat/>
    <w:rsid w:val="00D92D77"/>
    <w:pPr>
      <w:keepNext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Arial" w:hAnsi="Arial" w:cs="Arial"/>
      <w:i/>
      <w:i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rsid w:val="00D92D77"/>
    <w:rPr>
      <w:rFonts w:ascii="Arial" w:hAnsi="Arial" w:cs="Arial"/>
      <w:b/>
      <w:bCs/>
      <w:color w:val="000000"/>
      <w:sz w:val="38"/>
      <w:szCs w:val="38"/>
      <w:u w:val="single"/>
    </w:rPr>
  </w:style>
  <w:style w:type="character" w:customStyle="1" w:styleId="Ttulo3Char">
    <w:name w:val="Título 3 Char"/>
    <w:basedOn w:val="Fontepargpadro"/>
    <w:link w:val="Ttulo3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9"/>
    <w:rsid w:val="00D92D77"/>
    <w:rPr>
      <w:rFonts w:ascii="Arial" w:hAnsi="Arial" w:cs="Arial"/>
      <w:b/>
      <w:bCs/>
      <w:color w:val="000000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6Char">
    <w:name w:val="Título 6 Char"/>
    <w:basedOn w:val="Fontepargpadro"/>
    <w:link w:val="Ttulo6"/>
    <w:uiPriority w:val="99"/>
    <w:rsid w:val="00D92D77"/>
    <w:rPr>
      <w:rFonts w:ascii="Arial" w:hAnsi="Arial" w:cs="Arial"/>
      <w:b/>
      <w:bCs/>
      <w:color w:val="000000"/>
      <w:sz w:val="72"/>
      <w:szCs w:val="72"/>
    </w:rPr>
  </w:style>
  <w:style w:type="character" w:customStyle="1" w:styleId="Ttulo7Char">
    <w:name w:val="Título 7 Char"/>
    <w:basedOn w:val="Fontepargpadro"/>
    <w:link w:val="Ttulo7"/>
    <w:uiPriority w:val="99"/>
    <w:rsid w:val="00D92D77"/>
    <w:rPr>
      <w:rFonts w:ascii="Tahoma" w:hAnsi="Tahoma" w:cs="Tahoma"/>
      <w:b/>
      <w:bCs/>
    </w:rPr>
  </w:style>
  <w:style w:type="character" w:customStyle="1" w:styleId="Ttulo8Char">
    <w:name w:val="Título 8 Char"/>
    <w:basedOn w:val="Fontepargpadro"/>
    <w:link w:val="Ttulo8"/>
    <w:uiPriority w:val="99"/>
    <w:rsid w:val="00D92D77"/>
    <w:rPr>
      <w:rFonts w:ascii="Tahoma" w:hAnsi="Tahoma" w:cs="Tahoma"/>
      <w:b/>
      <w:bCs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rsid w:val="00D92D77"/>
    <w:rPr>
      <w:rFonts w:ascii="Arial" w:hAnsi="Arial" w:cs="Arial"/>
      <w:b/>
      <w:bCs/>
      <w:sz w:val="28"/>
      <w:szCs w:val="28"/>
    </w:rPr>
  </w:style>
  <w:style w:type="paragraph" w:styleId="Rodap">
    <w:name w:val="footer"/>
    <w:basedOn w:val="Normal"/>
    <w:link w:val="Rodap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Arial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rsid w:val="00D92D77"/>
    <w:pPr>
      <w:ind w:left="1843" w:hanging="992"/>
    </w:pPr>
    <w:rPr>
      <w:b/>
      <w:bCs/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D92D77"/>
    <w:rPr>
      <w:rFonts w:ascii="Arial" w:hAnsi="Arial" w:cs="Arial"/>
      <w:b/>
      <w:bCs/>
      <w:color w:val="FF0000"/>
      <w:sz w:val="20"/>
      <w:szCs w:val="20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2D77"/>
    <w:rPr>
      <w:rFonts w:ascii="Arial" w:hAnsi="Arial" w:cs="Arial"/>
      <w:sz w:val="28"/>
      <w:szCs w:val="28"/>
    </w:rPr>
  </w:style>
  <w:style w:type="paragraph" w:styleId="Recuodecorpodetexto2">
    <w:name w:val="Body Text Indent 2"/>
    <w:basedOn w:val="Normal"/>
    <w:link w:val="Recuodecorpodetexto2Char"/>
    <w:rsid w:val="00D92D77"/>
    <w:pPr>
      <w:ind w:left="709" w:hanging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92D77"/>
    <w:rPr>
      <w:rFonts w:ascii="Arial" w:hAnsi="Arial" w:cs="Arial"/>
    </w:rPr>
  </w:style>
  <w:style w:type="paragraph" w:styleId="Corpodetexto">
    <w:name w:val="Body Text"/>
    <w:basedOn w:val="Normal"/>
    <w:link w:val="CorpodetextoChar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Arial" w:hAnsi="Arial" w:cs="Arial"/>
      <w:sz w:val="18"/>
      <w:szCs w:val="18"/>
    </w:rPr>
  </w:style>
  <w:style w:type="paragraph" w:styleId="Cabealho">
    <w:name w:val="header"/>
    <w:basedOn w:val="Normal"/>
    <w:link w:val="CabealhoChar"/>
    <w:uiPriority w:val="99"/>
    <w:rsid w:val="00D92D77"/>
    <w:pPr>
      <w:tabs>
        <w:tab w:val="center" w:pos="4419"/>
        <w:tab w:val="right" w:pos="8838"/>
      </w:tabs>
      <w:jc w:val="left"/>
    </w:pPr>
  </w:style>
  <w:style w:type="character" w:customStyle="1" w:styleId="CabealhoChar">
    <w:name w:val="Cabeçalho Char"/>
    <w:basedOn w:val="Fontepargpadro"/>
    <w:link w:val="Cabealho"/>
    <w:uiPriority w:val="99"/>
    <w:rsid w:val="00D92D77"/>
    <w:rPr>
      <w:rFonts w:ascii="Arial" w:hAnsi="Arial" w:cs="Arial"/>
      <w:sz w:val="20"/>
      <w:szCs w:val="20"/>
    </w:rPr>
  </w:style>
  <w:style w:type="character" w:styleId="Hyperlink">
    <w:name w:val="Hyperlink"/>
    <w:basedOn w:val="Fontepargpadro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</w:style>
  <w:style w:type="paragraph" w:styleId="Ttulo">
    <w:name w:val="Title"/>
    <w:basedOn w:val="Normal"/>
    <w:link w:val="TtuloChar"/>
    <w:qFormat/>
    <w:rsid w:val="00D92D77"/>
    <w:rPr>
      <w:rFonts w:ascii="Tahoma" w:hAnsi="Tahoma" w:cs="Tahoma"/>
      <w:b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D92D77"/>
    <w:rPr>
      <w:rFonts w:ascii="Tahoma" w:hAnsi="Tahoma" w:cs="Tahoma"/>
      <w:b/>
      <w:bCs/>
      <w:color w:val="000000"/>
      <w:sz w:val="28"/>
      <w:szCs w:val="28"/>
    </w:rPr>
  </w:style>
  <w:style w:type="paragraph" w:customStyle="1" w:styleId="Corpo">
    <w:name w:val="Corpo"/>
    <w:uiPriority w:val="99"/>
    <w:rsid w:val="00D92D77"/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tabs>
        <w:tab w:val="num" w:pos="230"/>
      </w:tabs>
      <w:ind w:left="1364" w:hanging="284"/>
    </w:pPr>
    <w:rPr>
      <w:b/>
      <w:bCs/>
    </w:rPr>
  </w:style>
  <w:style w:type="paragraph" w:customStyle="1" w:styleId="NmerosPrincipais">
    <w:name w:val="Números Principais"/>
    <w:basedOn w:val="Normal"/>
    <w:rsid w:val="00D92D77"/>
    <w:pPr>
      <w:ind w:left="852" w:hanging="397"/>
    </w:pPr>
  </w:style>
  <w:style w:type="paragraph" w:customStyle="1" w:styleId="Letras">
    <w:name w:val="Letras"/>
    <w:basedOn w:val="Normal"/>
    <w:uiPriority w:val="99"/>
    <w:rsid w:val="00D92D77"/>
    <w:pPr>
      <w:spacing w:after="120"/>
    </w:p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</w:style>
  <w:style w:type="paragraph" w:styleId="Corpodetexto2">
    <w:name w:val="Body Text 2"/>
    <w:basedOn w:val="Normal"/>
    <w:link w:val="Corpodetexto2Char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Arial" w:hAnsi="Arial" w:cs="Arial"/>
    </w:rPr>
  </w:style>
  <w:style w:type="paragraph" w:styleId="Corpodetexto3">
    <w:name w:val="Body Text 3"/>
    <w:basedOn w:val="Normal"/>
    <w:link w:val="Corpodetexto3Char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rsid w:val="00D92D77"/>
    <w:rPr>
      <w:rFonts w:ascii="Tahoma" w:hAnsi="Tahoma" w:cs="Tahoma"/>
      <w:color w:val="FF00FF"/>
    </w:rPr>
  </w:style>
  <w:style w:type="paragraph" w:customStyle="1" w:styleId="Tabela">
    <w:name w:val="Tabela"/>
    <w:uiPriority w:val="99"/>
    <w:rsid w:val="00D92D77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ind w:left="563"/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tabs>
        <w:tab w:val="num" w:pos="2211"/>
      </w:tabs>
      <w:spacing w:after="120"/>
      <w:ind w:left="2211" w:hanging="51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tabs>
        <w:tab w:val="left" w:pos="2410"/>
        <w:tab w:val="num" w:pos="3708"/>
      </w:tabs>
      <w:spacing w:after="120"/>
      <w:ind w:left="3708" w:hanging="36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rsid w:val="00D92D77"/>
    <w:pPr>
      <w:tabs>
        <w:tab w:val="num" w:pos="1418"/>
      </w:tabs>
      <w:ind w:left="1418" w:hanging="284"/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/>
      <w:bCs/>
    </w:rPr>
  </w:style>
  <w:style w:type="paragraph" w:customStyle="1" w:styleId="ANEXO-Rtulo">
    <w:name w:val="ANEXO - Rótulo"/>
    <w:basedOn w:val="Normal"/>
    <w:uiPriority w:val="99"/>
    <w:rsid w:val="00D92D77"/>
    <w:rPr>
      <w:b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qFormat/>
    <w:rsid w:val="00C04ABA"/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BB0C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C8D"/>
    <w:rPr>
      <w:rFonts w:ascii="Tahoma" w:hAnsi="Tahoma" w:cs="Tahoma"/>
      <w:sz w:val="16"/>
      <w:szCs w:val="16"/>
    </w:rPr>
  </w:style>
  <w:style w:type="numbering" w:customStyle="1" w:styleId="Estilo1">
    <w:name w:val="Estilo1"/>
    <w:uiPriority w:val="99"/>
    <w:rsid w:val="00005423"/>
    <w:pPr>
      <w:numPr>
        <w:numId w:val="1"/>
      </w:numPr>
    </w:pPr>
  </w:style>
  <w:style w:type="numbering" w:customStyle="1" w:styleId="Semlista1">
    <w:name w:val="Sem lista1"/>
    <w:next w:val="Semlista"/>
    <w:uiPriority w:val="99"/>
    <w:semiHidden/>
    <w:unhideWhenUsed/>
    <w:rsid w:val="002878FD"/>
  </w:style>
  <w:style w:type="paragraph" w:styleId="TextosemFormatao">
    <w:name w:val="Plain Text"/>
    <w:basedOn w:val="Normal"/>
    <w:link w:val="TextosemFormataoChar"/>
    <w:semiHidden/>
    <w:rsid w:val="002878FD"/>
    <w:pPr>
      <w:autoSpaceDE w:val="0"/>
      <w:autoSpaceDN w:val="0"/>
      <w:adjustRightInd w:val="0"/>
      <w:jc w:val="left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878FD"/>
    <w:rPr>
      <w:rFonts w:ascii="Courier New" w:eastAsia="Times New Roman" w:hAnsi="Courier New" w:cs="Courier New"/>
      <w:sz w:val="20"/>
      <w:szCs w:val="20"/>
    </w:rPr>
  </w:style>
  <w:style w:type="character" w:styleId="Nmerodepgina">
    <w:name w:val="page number"/>
    <w:basedOn w:val="Fontepargpadro"/>
    <w:semiHidden/>
    <w:rsid w:val="002878FD"/>
  </w:style>
  <w:style w:type="paragraph" w:customStyle="1" w:styleId="Textodebalo1">
    <w:name w:val="Texto de balão1"/>
    <w:basedOn w:val="Normal"/>
    <w:rsid w:val="002878FD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ahoma" w:hAnsi="Tahoma"/>
      <w:sz w:val="16"/>
    </w:rPr>
  </w:style>
  <w:style w:type="character" w:styleId="HiperlinkVisitado">
    <w:name w:val="FollowedHyperlink"/>
    <w:semiHidden/>
    <w:rsid w:val="002878FD"/>
    <w:rPr>
      <w:color w:val="800080"/>
      <w:u w:val="single"/>
    </w:rPr>
  </w:style>
  <w:style w:type="paragraph" w:styleId="MapadoDocumento">
    <w:name w:val="Document Map"/>
    <w:basedOn w:val="Normal"/>
    <w:link w:val="MapadoDocumentoChar"/>
    <w:semiHidden/>
    <w:rsid w:val="002878FD"/>
    <w:pPr>
      <w:shd w:val="clear" w:color="auto" w:fill="000080"/>
      <w:autoSpaceDE w:val="0"/>
      <w:autoSpaceDN w:val="0"/>
      <w:adjustRightInd w:val="0"/>
      <w:jc w:val="left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semiHidden/>
    <w:rsid w:val="002878FD"/>
    <w:rPr>
      <w:rFonts w:ascii="Tahoma" w:eastAsia="Times New Roman" w:hAnsi="Tahoma" w:cs="Arial"/>
      <w:sz w:val="20"/>
      <w:szCs w:val="20"/>
      <w:shd w:val="clear" w:color="auto" w:fill="000080"/>
    </w:rPr>
  </w:style>
  <w:style w:type="character" w:customStyle="1" w:styleId="PargrafoNormalCharChar">
    <w:name w:val="Parágrafo Normal Char Char"/>
    <w:rsid w:val="002878FD"/>
    <w:rPr>
      <w:rFonts w:ascii="Arial" w:hAnsi="Arial" w:cs="Arial"/>
      <w:noProof w:val="0"/>
      <w:snapToGrid w:val="0"/>
      <w:sz w:val="24"/>
      <w:szCs w:val="24"/>
      <w:lang w:val="pt-BR" w:eastAsia="pt-BR" w:bidi="ar-SA"/>
    </w:rPr>
  </w:style>
  <w:style w:type="character" w:styleId="Forte">
    <w:name w:val="Strong"/>
    <w:qFormat/>
    <w:rsid w:val="002878FD"/>
    <w:rPr>
      <w:b/>
      <w:bCs/>
    </w:rPr>
  </w:style>
  <w:style w:type="paragraph" w:customStyle="1" w:styleId="Corpodetexto21">
    <w:name w:val="Corpo de texto 21"/>
    <w:basedOn w:val="Normal"/>
    <w:rsid w:val="002878FD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</w:rPr>
  </w:style>
  <w:style w:type="table" w:customStyle="1" w:styleId="Tabelacomgrade1">
    <w:name w:val="Tabela com grade1"/>
    <w:basedOn w:val="Tabelanormal"/>
    <w:next w:val="Tabelacomgrade"/>
    <w:rsid w:val="002878F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2878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246D28"/>
    <w:pPr>
      <w:tabs>
        <w:tab w:val="left" w:pos="0"/>
      </w:tabs>
      <w:spacing w:before="120" w:after="0" w:line="240" w:lineRule="auto"/>
      <w:jc w:val="center"/>
    </w:pPr>
    <w:rPr>
      <w:rFonts w:ascii="Verdana" w:hAnsi="Verdana" w:cs="Times New Roman"/>
      <w:b/>
      <w:sz w:val="16"/>
      <w:szCs w:val="16"/>
    </w:rPr>
  </w:style>
  <w:style w:type="paragraph" w:styleId="Ttulo1">
    <w:name w:val="heading 1"/>
    <w:basedOn w:val="Normal"/>
    <w:next w:val="Normal"/>
    <w:link w:val="Ttulo1Char"/>
    <w:uiPriority w:val="9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D92D77"/>
    <w:pPr>
      <w:keepNext/>
      <w:ind w:left="708"/>
      <w:outlineLvl w:val="1"/>
    </w:pPr>
    <w:rPr>
      <w:b w:val="0"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uiPriority w:val="99"/>
    <w:qFormat/>
    <w:rsid w:val="00D92D77"/>
    <w:pPr>
      <w:keepNext/>
      <w:ind w:left="993" w:firstLine="3685"/>
      <w:outlineLvl w:val="2"/>
    </w:pPr>
    <w:rPr>
      <w:b w:val="0"/>
      <w:bCs/>
      <w:sz w:val="18"/>
      <w:szCs w:val="18"/>
    </w:rPr>
  </w:style>
  <w:style w:type="paragraph" w:styleId="Ttulo4">
    <w:name w:val="heading 4"/>
    <w:basedOn w:val="Normal"/>
    <w:next w:val="Normal"/>
    <w:link w:val="Ttulo4Char"/>
    <w:uiPriority w:val="99"/>
    <w:qFormat/>
    <w:rsid w:val="00D92D77"/>
    <w:pPr>
      <w:keepNext/>
      <w:outlineLvl w:val="3"/>
    </w:pPr>
    <w:rPr>
      <w:b w:val="0"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9"/>
    <w:qFormat/>
    <w:rsid w:val="00D92D77"/>
    <w:pPr>
      <w:keepNext/>
      <w:ind w:left="1134" w:hanging="850"/>
      <w:outlineLvl w:val="4"/>
    </w:pPr>
    <w:rPr>
      <w:b w:val="0"/>
      <w:bCs/>
      <w:sz w:val="18"/>
      <w:szCs w:val="18"/>
    </w:rPr>
  </w:style>
  <w:style w:type="paragraph" w:styleId="Ttulo6">
    <w:name w:val="heading 6"/>
    <w:basedOn w:val="Normal"/>
    <w:next w:val="Normal"/>
    <w:link w:val="Ttulo6Char"/>
    <w:uiPriority w:val="99"/>
    <w:qFormat/>
    <w:rsid w:val="00D92D77"/>
    <w:pPr>
      <w:keepNext/>
      <w:outlineLvl w:val="5"/>
    </w:pPr>
    <w:rPr>
      <w:b w:val="0"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uiPriority w:val="99"/>
    <w:qFormat/>
    <w:rsid w:val="00D92D77"/>
    <w:pPr>
      <w:keepNext/>
      <w:ind w:left="1276"/>
      <w:outlineLvl w:val="6"/>
    </w:pPr>
    <w:rPr>
      <w:rFonts w:ascii="Tahoma" w:hAnsi="Tahoma" w:cs="Tahoma"/>
      <w:b w:val="0"/>
      <w:b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9"/>
    <w:qFormat/>
    <w:rsid w:val="00D92D77"/>
    <w:pPr>
      <w:keepNext/>
      <w:outlineLvl w:val="7"/>
    </w:pPr>
    <w:rPr>
      <w:rFonts w:ascii="Tahoma" w:hAnsi="Tahoma" w:cs="Tahoma"/>
      <w:b w:val="0"/>
      <w:bCs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D92D77"/>
    <w:pPr>
      <w:keepNext/>
      <w:outlineLvl w:val="8"/>
    </w:pPr>
    <w:rPr>
      <w:rFonts w:ascii="Arial" w:hAnsi="Arial" w:cs="Arial"/>
      <w:b w:val="0"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Times New Roman" w:hAnsi="Times New Roman" w:cs="Times New Roman"/>
      <w:i/>
      <w:iCs/>
      <w:sz w:val="32"/>
      <w:szCs w:val="32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2D7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2D7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2D77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2D77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2D77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2D77"/>
    <w:rPr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2D77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2D77"/>
    <w:rPr>
      <w:rFonts w:asciiTheme="majorHAnsi" w:eastAsiaTheme="majorEastAsia" w:hAnsiTheme="majorHAnsi" w:cstheme="majorBidi"/>
    </w:rPr>
  </w:style>
  <w:style w:type="paragraph" w:styleId="Rodap">
    <w:name w:val="footer"/>
    <w:basedOn w:val="Normal"/>
    <w:link w:val="RodapChar"/>
    <w:uiPriority w:val="99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D92D77"/>
    <w:pPr>
      <w:ind w:left="1843" w:hanging="992"/>
    </w:pPr>
    <w:rPr>
      <w:rFonts w:ascii="Arial" w:hAnsi="Arial" w:cs="Arial"/>
      <w:b w:val="0"/>
      <w:bCs/>
      <w:color w:val="FF0000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92D77"/>
    <w:rPr>
      <w:rFonts w:ascii="Times New Roman" w:hAnsi="Times New Roman" w:cs="Times New Roman"/>
      <w:sz w:val="16"/>
      <w:szCs w:val="16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rFonts w:ascii="Arial" w:hAnsi="Arial" w:cs="Arial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D92D77"/>
    <w:pPr>
      <w:ind w:left="709" w:hanging="283"/>
    </w:pPr>
    <w:rPr>
      <w:rFonts w:ascii="Arial" w:hAnsi="Arial" w:cs="Arial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D92D7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  <w:rPr>
      <w:sz w:val="20"/>
      <w:szCs w:val="20"/>
    </w:rPr>
  </w:style>
  <w:style w:type="paragraph" w:styleId="Ttulo">
    <w:name w:val="Title"/>
    <w:basedOn w:val="Normal"/>
    <w:link w:val="TtuloChar"/>
    <w:uiPriority w:val="99"/>
    <w:qFormat/>
    <w:rsid w:val="00D92D77"/>
    <w:rPr>
      <w:rFonts w:ascii="Tahoma" w:hAnsi="Tahoma" w:cs="Tahoma"/>
      <w:b w:val="0"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D92D7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orpo">
    <w:name w:val="Corp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numPr>
        <w:numId w:val="1"/>
      </w:numPr>
    </w:pPr>
    <w:rPr>
      <w:b w:val="0"/>
      <w:bCs/>
      <w:sz w:val="20"/>
      <w:szCs w:val="20"/>
    </w:rPr>
  </w:style>
  <w:style w:type="paragraph" w:customStyle="1" w:styleId="NmerosPrincipais">
    <w:name w:val="Números Principais"/>
    <w:basedOn w:val="Normal"/>
    <w:uiPriority w:val="99"/>
    <w:rsid w:val="00D92D77"/>
    <w:pPr>
      <w:numPr>
        <w:numId w:val="3"/>
      </w:numPr>
    </w:pPr>
  </w:style>
  <w:style w:type="paragraph" w:customStyle="1" w:styleId="Letras">
    <w:name w:val="Letras"/>
    <w:basedOn w:val="Normal"/>
    <w:uiPriority w:val="99"/>
    <w:rsid w:val="00D92D77"/>
    <w:pPr>
      <w:spacing w:after="120"/>
    </w:pPr>
    <w:rPr>
      <w:sz w:val="20"/>
      <w:szCs w:val="20"/>
    </w:r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D92D77"/>
    <w:rPr>
      <w:rFonts w:ascii="Times New Roman" w:hAnsi="Times New Roman" w:cs="Times New Roman"/>
      <w:sz w:val="16"/>
      <w:szCs w:val="16"/>
    </w:rPr>
  </w:style>
  <w:style w:type="paragraph" w:customStyle="1" w:styleId="Tabela">
    <w:name w:val="Tabela"/>
    <w:uiPriority w:val="99"/>
    <w:rsid w:val="00D92D77"/>
    <w:pPr>
      <w:widowControl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numPr>
        <w:numId w:val="2"/>
      </w:numPr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uiPriority w:val="99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 w:val="0"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numPr>
        <w:numId w:val="4"/>
      </w:numPr>
      <w:spacing w:after="12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numPr>
        <w:numId w:val="6"/>
      </w:numPr>
      <w:tabs>
        <w:tab w:val="left" w:pos="2410"/>
      </w:tabs>
      <w:spacing w:after="12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  <w:jc w:val="both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uiPriority w:val="99"/>
    <w:rsid w:val="00D92D77"/>
    <w:pPr>
      <w:numPr>
        <w:numId w:val="5"/>
      </w:numPr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 w:val="0"/>
      <w:bCs/>
    </w:rPr>
  </w:style>
  <w:style w:type="paragraph" w:customStyle="1" w:styleId="ANEXO-Rtulo">
    <w:name w:val="ANEXO - Rótulo"/>
    <w:basedOn w:val="Normal"/>
    <w:uiPriority w:val="99"/>
    <w:rsid w:val="00D92D77"/>
    <w:rPr>
      <w:b w:val="0"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rFonts w:ascii="Arial" w:hAnsi="Arial" w:cs="Arial"/>
      <w:sz w:val="22"/>
      <w:szCs w:val="22"/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rFonts w:ascii="Arial" w:hAnsi="Arial" w:cs="Arial"/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rFonts w:ascii="Arial" w:hAnsi="Arial" w:cs="Arial"/>
      <w:sz w:val="20"/>
      <w:szCs w:val="20"/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rFonts w:ascii="Arial" w:hAnsi="Arial" w:cs="Arial"/>
      <w:sz w:val="22"/>
      <w:szCs w:val="22"/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C04AB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00300-539A-44E1-B164-BEC266988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2382</Words>
  <Characters>12864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Leite Siqueira</dc:creator>
  <cp:lastModifiedBy>Contratos</cp:lastModifiedBy>
  <cp:revision>2</cp:revision>
  <cp:lastPrinted>2016-08-22T17:24:00Z</cp:lastPrinted>
  <dcterms:created xsi:type="dcterms:W3CDTF">2016-09-28T10:39:00Z</dcterms:created>
  <dcterms:modified xsi:type="dcterms:W3CDTF">2016-09-28T10:39:00Z</dcterms:modified>
</cp:coreProperties>
</file>