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305E" w:rsidRPr="00FE305E" w:rsidRDefault="00FE305E" w:rsidP="008737A0">
      <w:pPr>
        <w:jc w:val="both"/>
        <w:rPr>
          <w:rFonts w:ascii="Arial" w:hAnsi="Arial" w:cs="Arial"/>
          <w:b/>
          <w:bCs/>
          <w:sz w:val="24"/>
          <w:szCs w:val="24"/>
        </w:rPr>
      </w:pPr>
      <w:r w:rsidRPr="00FE305E">
        <w:rPr>
          <w:rFonts w:ascii="Arial" w:hAnsi="Arial" w:cs="Arial"/>
          <w:b/>
          <w:bCs/>
          <w:sz w:val="24"/>
          <w:szCs w:val="24"/>
        </w:rPr>
        <w:t>CONTRATO Nº 73/2018</w:t>
      </w:r>
    </w:p>
    <w:p w:rsidR="00106770" w:rsidRDefault="00E86320" w:rsidP="008737A0">
      <w:pPr>
        <w:jc w:val="both"/>
        <w:rPr>
          <w:rFonts w:ascii="Arial" w:hAnsi="Arial" w:cs="Arial"/>
          <w:bCs/>
          <w:sz w:val="24"/>
          <w:szCs w:val="24"/>
        </w:rPr>
      </w:pPr>
      <w:r>
        <w:rPr>
          <w:rFonts w:ascii="Arial" w:hAnsi="Arial" w:cs="Arial"/>
          <w:bCs/>
          <w:sz w:val="24"/>
          <w:szCs w:val="24"/>
        </w:rPr>
        <w:t>T</w:t>
      </w:r>
      <w:r w:rsidR="00A57874" w:rsidRPr="00A57874">
        <w:rPr>
          <w:rFonts w:ascii="Arial" w:hAnsi="Arial" w:cs="Arial"/>
          <w:bCs/>
          <w:sz w:val="24"/>
          <w:szCs w:val="24"/>
        </w:rPr>
        <w:t>omada de preço nº 08/2018</w:t>
      </w:r>
    </w:p>
    <w:p w:rsidR="00E86320" w:rsidRPr="00A57874" w:rsidRDefault="00E86320" w:rsidP="008737A0">
      <w:pPr>
        <w:jc w:val="both"/>
        <w:rPr>
          <w:rFonts w:ascii="Arial" w:hAnsi="Arial" w:cs="Arial"/>
          <w:bCs/>
          <w:sz w:val="24"/>
          <w:szCs w:val="24"/>
        </w:rPr>
      </w:pPr>
      <w:r>
        <w:rPr>
          <w:rFonts w:ascii="Arial" w:hAnsi="Arial" w:cs="Arial"/>
          <w:bCs/>
          <w:sz w:val="24"/>
          <w:szCs w:val="24"/>
        </w:rPr>
        <w:t>Processo n° 2246/2018</w:t>
      </w:r>
    </w:p>
    <w:p w:rsidR="00106770" w:rsidRPr="00E45E84" w:rsidRDefault="00106770" w:rsidP="00E86320">
      <w:pPr>
        <w:ind w:left="3402"/>
        <w:jc w:val="both"/>
        <w:rPr>
          <w:rFonts w:ascii="Arial" w:hAnsi="Arial" w:cs="Arial"/>
          <w:b/>
          <w:bCs/>
          <w:sz w:val="24"/>
          <w:szCs w:val="24"/>
        </w:rPr>
      </w:pPr>
      <w:r w:rsidRPr="00E45E84">
        <w:rPr>
          <w:rFonts w:ascii="Arial" w:hAnsi="Arial" w:cs="Arial"/>
          <w:b/>
          <w:bCs/>
          <w:sz w:val="24"/>
          <w:szCs w:val="24"/>
        </w:rPr>
        <w:t xml:space="preserve">CONTRATO ADMINISTRATIVO DE EXECUÇÃO DE OBRA COM FORNECIMENTO DE MATERIAL QUE ENTRE SI FAZEM O MUNICÍPIO DE SÃO DOMINGOS DO NORTE E A EMPRESA </w:t>
      </w:r>
      <w:r w:rsidR="000F6681" w:rsidRPr="00E45E84">
        <w:rPr>
          <w:rFonts w:ascii="Arial" w:hAnsi="Arial" w:cs="Arial"/>
          <w:b/>
          <w:bCs/>
          <w:sz w:val="24"/>
          <w:szCs w:val="24"/>
        </w:rPr>
        <w:t>CASA TRANSPORTE E CONSTRUTORA EIRELI</w:t>
      </w:r>
      <w:r w:rsidRPr="00E45E84">
        <w:rPr>
          <w:rFonts w:ascii="Arial" w:hAnsi="Arial" w:cs="Arial"/>
          <w:b/>
          <w:bCs/>
          <w:sz w:val="24"/>
          <w:szCs w:val="24"/>
        </w:rPr>
        <w:t>, ABAIXO MELHOR SE DECLARAM:</w:t>
      </w:r>
    </w:p>
    <w:p w:rsidR="00106770" w:rsidRPr="000F20F4" w:rsidRDefault="00106770" w:rsidP="008737A0">
      <w:pPr>
        <w:tabs>
          <w:tab w:val="left" w:pos="0"/>
          <w:tab w:val="left" w:pos="1134"/>
        </w:tabs>
        <w:jc w:val="both"/>
        <w:rPr>
          <w:rFonts w:ascii="Arial" w:hAnsi="Arial" w:cs="Arial"/>
          <w:sz w:val="24"/>
          <w:szCs w:val="24"/>
        </w:rPr>
      </w:pPr>
    </w:p>
    <w:p w:rsidR="00106770" w:rsidRDefault="000F20F4" w:rsidP="008737A0">
      <w:pPr>
        <w:jc w:val="both"/>
        <w:rPr>
          <w:rFonts w:ascii="Arial" w:hAnsi="Arial" w:cs="Arial"/>
          <w:sz w:val="24"/>
          <w:szCs w:val="24"/>
        </w:rPr>
      </w:pPr>
      <w:r w:rsidRPr="000F20F4">
        <w:rPr>
          <w:rFonts w:ascii="Arial" w:hAnsi="Arial" w:cs="Arial"/>
          <w:b/>
          <w:sz w:val="24"/>
          <w:szCs w:val="24"/>
        </w:rPr>
        <w:t xml:space="preserve">O </w:t>
      </w:r>
      <w:r w:rsidRPr="000F20F4">
        <w:rPr>
          <w:rFonts w:ascii="Arial" w:hAnsi="Arial" w:cs="Arial"/>
          <w:b/>
          <w:bCs/>
          <w:sz w:val="24"/>
          <w:szCs w:val="24"/>
        </w:rPr>
        <w:t>MUNICÍPIO DE SÃO DOMINGOS DO NORTE</w:t>
      </w:r>
      <w:r w:rsidRPr="000F20F4">
        <w:rPr>
          <w:rFonts w:ascii="Arial" w:hAnsi="Arial" w:cs="Arial"/>
          <w:b/>
          <w:sz w:val="24"/>
          <w:szCs w:val="24"/>
        </w:rPr>
        <w:t xml:space="preserve">, </w:t>
      </w:r>
      <w:r w:rsidRPr="000F20F4">
        <w:rPr>
          <w:rFonts w:ascii="Arial" w:hAnsi="Arial" w:cs="Arial"/>
          <w:sz w:val="24"/>
          <w:szCs w:val="24"/>
        </w:rPr>
        <w:t>ESTADO DO ESPÍRITO SANTO, pessoa jurídica de direito público interno sediado na Rod. Gether Lopes de Farias, s/nº - São Domingos do Norte-ES, inscrito no Cadastro Nacional de Pessoa Jurídica sob o Nº 36.350.312/0001-72, neste ato representado pelo PREFEITO MUNICIPAL</w:t>
      </w:r>
      <w:r w:rsidRPr="000F20F4">
        <w:rPr>
          <w:rFonts w:ascii="Arial" w:hAnsi="Arial" w:cs="Arial"/>
          <w:b/>
          <w:bCs/>
          <w:sz w:val="24"/>
          <w:szCs w:val="24"/>
        </w:rPr>
        <w:t xml:space="preserve">, </w:t>
      </w:r>
      <w:r w:rsidRPr="000F20F4">
        <w:rPr>
          <w:rFonts w:ascii="Arial" w:hAnsi="Arial" w:cs="Arial"/>
          <w:sz w:val="24"/>
          <w:szCs w:val="24"/>
        </w:rPr>
        <w:t>o</w:t>
      </w:r>
      <w:r w:rsidRPr="000F20F4">
        <w:rPr>
          <w:rFonts w:ascii="Arial" w:hAnsi="Arial" w:cs="Arial"/>
          <w:b/>
          <w:bCs/>
          <w:sz w:val="24"/>
          <w:szCs w:val="24"/>
        </w:rPr>
        <w:t xml:space="preserve"> </w:t>
      </w:r>
      <w:r w:rsidRPr="000F20F4">
        <w:rPr>
          <w:rFonts w:ascii="Arial" w:hAnsi="Arial" w:cs="Arial"/>
          <w:bCs/>
          <w:sz w:val="24"/>
          <w:szCs w:val="24"/>
        </w:rPr>
        <w:t>Srº</w:t>
      </w:r>
      <w:r w:rsidRPr="000F20F4">
        <w:rPr>
          <w:rFonts w:ascii="Arial" w:hAnsi="Arial" w:cs="Arial"/>
          <w:b/>
          <w:bCs/>
          <w:sz w:val="24"/>
          <w:szCs w:val="24"/>
        </w:rPr>
        <w:t xml:space="preserve"> Pedro Amarildo Dalmonte</w:t>
      </w:r>
      <w:r w:rsidRPr="000F20F4">
        <w:rPr>
          <w:rFonts w:ascii="Arial" w:hAnsi="Arial" w:cs="Arial"/>
          <w:sz w:val="24"/>
          <w:szCs w:val="24"/>
        </w:rPr>
        <w:t xml:space="preserve">, brasileiro, casado, portador do CPF nº </w:t>
      </w:r>
      <w:r w:rsidRPr="000F20F4">
        <w:rPr>
          <w:rFonts w:ascii="Arial" w:hAnsi="Arial" w:cs="Arial"/>
          <w:bCs/>
          <w:sz w:val="24"/>
          <w:szCs w:val="24"/>
        </w:rPr>
        <w:t>997.702.707-25</w:t>
      </w:r>
      <w:r w:rsidRPr="000F20F4">
        <w:rPr>
          <w:rFonts w:ascii="Arial" w:hAnsi="Arial" w:cs="Arial"/>
          <w:b/>
          <w:sz w:val="24"/>
          <w:szCs w:val="24"/>
        </w:rPr>
        <w:t>,</w:t>
      </w:r>
      <w:r w:rsidRPr="000F20F4">
        <w:rPr>
          <w:rFonts w:ascii="Arial" w:hAnsi="Arial" w:cs="Arial"/>
          <w:sz w:val="24"/>
          <w:szCs w:val="24"/>
        </w:rPr>
        <w:t xml:space="preserve"> residente na </w:t>
      </w:r>
      <w:r w:rsidRPr="000F20F4">
        <w:rPr>
          <w:rFonts w:ascii="Arial" w:hAnsi="Arial" w:cs="Arial"/>
          <w:bCs/>
          <w:sz w:val="24"/>
          <w:szCs w:val="24"/>
        </w:rPr>
        <w:t>Rua Thereza Sian Lebarck, s/nº, Centro,</w:t>
      </w:r>
      <w:r w:rsidRPr="000F20F4">
        <w:rPr>
          <w:rFonts w:ascii="Arial" w:hAnsi="Arial" w:cs="Arial"/>
          <w:b/>
          <w:bCs/>
          <w:sz w:val="24"/>
          <w:szCs w:val="24"/>
        </w:rPr>
        <w:t xml:space="preserve"> </w:t>
      </w:r>
      <w:r w:rsidRPr="000F20F4">
        <w:rPr>
          <w:rFonts w:ascii="Arial" w:hAnsi="Arial" w:cs="Arial"/>
          <w:sz w:val="24"/>
          <w:szCs w:val="24"/>
        </w:rPr>
        <w:t>São Domingos do Norte/ES,  doravante denominado simplesmente CONTRATANTE</w:t>
      </w:r>
      <w:r w:rsidR="00106770" w:rsidRPr="000F20F4">
        <w:rPr>
          <w:rFonts w:ascii="Arial" w:hAnsi="Arial" w:cs="Arial"/>
          <w:sz w:val="24"/>
          <w:szCs w:val="24"/>
        </w:rPr>
        <w:t>,</w:t>
      </w:r>
      <w:r w:rsidRPr="000F20F4">
        <w:rPr>
          <w:rFonts w:ascii="Arial" w:hAnsi="Arial" w:cs="Arial"/>
          <w:sz w:val="24"/>
          <w:szCs w:val="24"/>
        </w:rPr>
        <w:t xml:space="preserve"> e a empresa </w:t>
      </w:r>
      <w:r w:rsidRPr="000F20F4">
        <w:rPr>
          <w:rFonts w:ascii="Arial" w:hAnsi="Arial" w:cs="Arial"/>
          <w:b/>
          <w:sz w:val="24"/>
          <w:szCs w:val="24"/>
        </w:rPr>
        <w:t>Casa Transporte e Construtora Eireli</w:t>
      </w:r>
      <w:r w:rsidRPr="000F20F4">
        <w:rPr>
          <w:rFonts w:ascii="Arial" w:hAnsi="Arial" w:cs="Arial"/>
          <w:sz w:val="24"/>
          <w:szCs w:val="24"/>
        </w:rPr>
        <w:t xml:space="preserve">, pessoa jurídica de direito privado, inscrita no CNPJ nº 02.211.705/0001-83 estabelecida na Rua Sete de Setembro, nº 587, sala 02, Bairro Boa Vista, São Gabriel da Palha – ES, CEP 29.780-000, denominado </w:t>
      </w:r>
      <w:r w:rsidRPr="008D59E8">
        <w:rPr>
          <w:rFonts w:ascii="Arial" w:hAnsi="Arial" w:cs="Arial"/>
          <w:bCs/>
          <w:sz w:val="24"/>
          <w:szCs w:val="24"/>
        </w:rPr>
        <w:t>CONTRATADO</w:t>
      </w:r>
      <w:r w:rsidRPr="000F20F4">
        <w:rPr>
          <w:rFonts w:ascii="Arial" w:hAnsi="Arial" w:cs="Arial"/>
          <w:sz w:val="24"/>
          <w:szCs w:val="24"/>
        </w:rPr>
        <w:t xml:space="preserve"> neste ato representado por seu representante legal, o senhor </w:t>
      </w:r>
      <w:r w:rsidRPr="000F20F4">
        <w:rPr>
          <w:rFonts w:ascii="Arial" w:hAnsi="Arial" w:cs="Arial"/>
          <w:b/>
          <w:sz w:val="24"/>
          <w:szCs w:val="24"/>
        </w:rPr>
        <w:t>Aliceu Piski</w:t>
      </w:r>
      <w:r w:rsidRPr="000F20F4">
        <w:rPr>
          <w:rFonts w:ascii="Arial" w:hAnsi="Arial" w:cs="Arial"/>
          <w:sz w:val="24"/>
          <w:szCs w:val="24"/>
        </w:rPr>
        <w:t>, brasileiro, casado, empresário, portador do CPF nº 017.260.527-02 e CI nº 1.177.583 SSP/ES, residente na Rua Sete de Setembro, nº 583, Fundos, Centro, São Gabriel da Palha –ES, CEP 29.780-000</w:t>
      </w:r>
      <w:r w:rsidR="00106770" w:rsidRPr="000F20F4">
        <w:rPr>
          <w:rFonts w:ascii="Arial" w:hAnsi="Arial" w:cs="Arial"/>
          <w:sz w:val="24"/>
          <w:szCs w:val="24"/>
        </w:rPr>
        <w:t xml:space="preserve">, acordaram e  ajustam firmar o presente </w:t>
      </w:r>
      <w:r w:rsidR="00106770" w:rsidRPr="008D59E8">
        <w:rPr>
          <w:rFonts w:ascii="Arial" w:hAnsi="Arial" w:cs="Arial"/>
          <w:bCs/>
          <w:sz w:val="24"/>
          <w:szCs w:val="24"/>
        </w:rPr>
        <w:t xml:space="preserve">CONTRATO DE EXECUÇÃO </w:t>
      </w:r>
      <w:r w:rsidR="00DC7B8C" w:rsidRPr="008D59E8">
        <w:rPr>
          <w:rFonts w:ascii="Arial" w:hAnsi="Arial" w:cs="Arial"/>
          <w:bCs/>
          <w:sz w:val="24"/>
          <w:szCs w:val="24"/>
        </w:rPr>
        <w:t xml:space="preserve">INDIRETA </w:t>
      </w:r>
      <w:r w:rsidR="00106770" w:rsidRPr="008D59E8">
        <w:rPr>
          <w:rFonts w:ascii="Arial" w:hAnsi="Arial" w:cs="Arial"/>
          <w:bCs/>
          <w:sz w:val="24"/>
          <w:szCs w:val="24"/>
        </w:rPr>
        <w:t>DE OBRAS E FORNECIMENTO DE MATERIAL</w:t>
      </w:r>
      <w:r w:rsidR="00DC7B8C" w:rsidRPr="000F20F4">
        <w:rPr>
          <w:rFonts w:ascii="Arial" w:hAnsi="Arial" w:cs="Arial"/>
          <w:b/>
          <w:bCs/>
          <w:sz w:val="24"/>
          <w:szCs w:val="24"/>
        </w:rPr>
        <w:t xml:space="preserve"> </w:t>
      </w:r>
      <w:r w:rsidR="00DC7B8C" w:rsidRPr="000F20F4">
        <w:rPr>
          <w:rFonts w:ascii="Arial" w:hAnsi="Arial" w:cs="Arial"/>
          <w:bCs/>
          <w:sz w:val="24"/>
          <w:szCs w:val="24"/>
        </w:rPr>
        <w:t xml:space="preserve">pelo regime de empreitada pelo menor preço global </w:t>
      </w:r>
      <w:r w:rsidR="00106770" w:rsidRPr="000F20F4">
        <w:rPr>
          <w:rFonts w:ascii="Arial" w:hAnsi="Arial" w:cs="Arial"/>
          <w:sz w:val="24"/>
          <w:szCs w:val="24"/>
        </w:rPr>
        <w:t>, mediante as cláusulas e condições que reciprocamente se outorgam e se obrigam:</w:t>
      </w:r>
    </w:p>
    <w:p w:rsidR="00E57ADA" w:rsidRPr="00FE305E" w:rsidRDefault="00E57ADA" w:rsidP="008737A0">
      <w:pPr>
        <w:jc w:val="both"/>
        <w:rPr>
          <w:rFonts w:ascii="Arial" w:hAnsi="Arial" w:cs="Arial"/>
          <w:sz w:val="24"/>
          <w:szCs w:val="24"/>
        </w:rPr>
      </w:pPr>
    </w:p>
    <w:p w:rsidR="00106770" w:rsidRPr="00FE305E" w:rsidRDefault="00106770" w:rsidP="008737A0">
      <w:pPr>
        <w:tabs>
          <w:tab w:val="left" w:pos="0"/>
          <w:tab w:val="left" w:pos="1134"/>
        </w:tabs>
        <w:jc w:val="both"/>
        <w:rPr>
          <w:rFonts w:ascii="Arial" w:hAnsi="Arial" w:cs="Arial"/>
          <w:b/>
          <w:bCs/>
          <w:sz w:val="24"/>
          <w:szCs w:val="24"/>
          <w:u w:val="single"/>
        </w:rPr>
      </w:pPr>
      <w:r w:rsidRPr="00FE305E">
        <w:rPr>
          <w:rFonts w:ascii="Arial" w:hAnsi="Arial" w:cs="Arial"/>
          <w:b/>
          <w:bCs/>
          <w:sz w:val="24"/>
          <w:szCs w:val="24"/>
          <w:u w:val="single"/>
        </w:rPr>
        <w:t>CLÁUSULA PRIMEIRA: FUNDAMENTO JURÍDICO</w:t>
      </w:r>
    </w:p>
    <w:p w:rsidR="008A32DE" w:rsidRPr="00E57ADA" w:rsidRDefault="00E57ADA" w:rsidP="00E57ADA">
      <w:pPr>
        <w:autoSpaceDE w:val="0"/>
        <w:autoSpaceDN w:val="0"/>
        <w:adjustRightInd w:val="0"/>
        <w:jc w:val="both"/>
        <w:rPr>
          <w:rFonts w:ascii="Arial" w:hAnsi="Arial" w:cs="Arial"/>
          <w:sz w:val="24"/>
          <w:szCs w:val="24"/>
        </w:rPr>
      </w:pPr>
      <w:r w:rsidRPr="00E57ADA">
        <w:rPr>
          <w:rFonts w:ascii="Arial" w:hAnsi="Arial" w:cs="Arial"/>
          <w:sz w:val="24"/>
          <w:szCs w:val="24"/>
        </w:rPr>
        <w:t>1.</w:t>
      </w:r>
      <w:r>
        <w:rPr>
          <w:rFonts w:ascii="Arial" w:hAnsi="Arial" w:cs="Arial"/>
          <w:sz w:val="24"/>
          <w:szCs w:val="24"/>
        </w:rPr>
        <w:t xml:space="preserve">1 </w:t>
      </w:r>
      <w:r w:rsidR="00106770" w:rsidRPr="00E57ADA">
        <w:rPr>
          <w:rFonts w:ascii="Arial" w:hAnsi="Arial" w:cs="Arial"/>
          <w:sz w:val="24"/>
          <w:szCs w:val="24"/>
        </w:rPr>
        <w:t xml:space="preserve">– </w:t>
      </w:r>
      <w:r w:rsidR="008A32DE" w:rsidRPr="00E57ADA">
        <w:rPr>
          <w:rFonts w:ascii="Arial" w:hAnsi="Arial" w:cs="Arial"/>
          <w:sz w:val="24"/>
          <w:szCs w:val="24"/>
        </w:rPr>
        <w:t xml:space="preserve">A presente licitação será regida pelas normas e disposições contidas na Lei n.º 8.666/93, atualizada pela Lei n.º 8.883/94 e 123/06 e suas alterações e pelas cláusulas e condições estabelecidas </w:t>
      </w:r>
      <w:r w:rsidR="007461D0">
        <w:rPr>
          <w:rFonts w:ascii="Arial" w:hAnsi="Arial" w:cs="Arial"/>
          <w:sz w:val="24"/>
          <w:szCs w:val="24"/>
        </w:rPr>
        <w:t>no</w:t>
      </w:r>
      <w:r w:rsidR="008A32DE" w:rsidRPr="00E57ADA">
        <w:rPr>
          <w:rFonts w:ascii="Arial" w:hAnsi="Arial" w:cs="Arial"/>
          <w:sz w:val="24"/>
          <w:szCs w:val="24"/>
        </w:rPr>
        <w:t xml:space="preserve"> Edital e seus Anexos, os quais são partes integrantes deste instrumento, aplicando-se supletivamente as disposições de Direito Privado, no que couber.</w:t>
      </w:r>
    </w:p>
    <w:p w:rsidR="00E57ADA" w:rsidRPr="00E57ADA" w:rsidRDefault="00E57ADA" w:rsidP="00E57ADA"/>
    <w:p w:rsidR="00106770" w:rsidRPr="00FE305E" w:rsidRDefault="00106770" w:rsidP="008737A0">
      <w:pPr>
        <w:autoSpaceDE w:val="0"/>
        <w:autoSpaceDN w:val="0"/>
        <w:adjustRightInd w:val="0"/>
        <w:jc w:val="both"/>
        <w:rPr>
          <w:rFonts w:ascii="Arial" w:hAnsi="Arial" w:cs="Arial"/>
          <w:b/>
          <w:bCs/>
          <w:sz w:val="24"/>
          <w:szCs w:val="24"/>
          <w:u w:val="single"/>
        </w:rPr>
      </w:pPr>
      <w:r w:rsidRPr="00FE305E">
        <w:rPr>
          <w:rFonts w:ascii="Arial" w:hAnsi="Arial" w:cs="Arial"/>
          <w:b/>
          <w:bCs/>
          <w:sz w:val="24"/>
          <w:szCs w:val="24"/>
          <w:u w:val="single"/>
        </w:rPr>
        <w:t>CLÁUSULA SEGUNDA: ORIGEM DO CONTRATO</w:t>
      </w:r>
    </w:p>
    <w:p w:rsidR="00106770" w:rsidRDefault="00106770" w:rsidP="008737A0">
      <w:pPr>
        <w:jc w:val="both"/>
        <w:rPr>
          <w:rFonts w:ascii="Arial" w:hAnsi="Arial" w:cs="Arial"/>
          <w:sz w:val="24"/>
          <w:szCs w:val="24"/>
        </w:rPr>
      </w:pPr>
      <w:r w:rsidRPr="00FE305E">
        <w:rPr>
          <w:rFonts w:ascii="Arial" w:hAnsi="Arial" w:cs="Arial"/>
          <w:sz w:val="24"/>
          <w:szCs w:val="24"/>
        </w:rPr>
        <w:t xml:space="preserve">2.1 – O presente contrato decorre da Licitação, na modalidade </w:t>
      </w:r>
      <w:r w:rsidR="00CB2B21" w:rsidRPr="00FE305E">
        <w:rPr>
          <w:rFonts w:ascii="Arial" w:hAnsi="Arial" w:cs="Arial"/>
          <w:sz w:val="24"/>
          <w:szCs w:val="24"/>
        </w:rPr>
        <w:t>TOMADA DE PREÇO</w:t>
      </w:r>
      <w:r w:rsidR="007461D0">
        <w:rPr>
          <w:rFonts w:ascii="Arial" w:hAnsi="Arial" w:cs="Arial"/>
          <w:sz w:val="24"/>
          <w:szCs w:val="24"/>
        </w:rPr>
        <w:t xml:space="preserve"> N°08/2018</w:t>
      </w:r>
      <w:r w:rsidRPr="00FE305E">
        <w:rPr>
          <w:rFonts w:ascii="Arial" w:hAnsi="Arial" w:cs="Arial"/>
          <w:sz w:val="24"/>
          <w:szCs w:val="24"/>
        </w:rPr>
        <w:t>, processada sob o</w:t>
      </w:r>
      <w:r w:rsidR="001A2B84" w:rsidRPr="00FE305E">
        <w:rPr>
          <w:rFonts w:ascii="Arial" w:hAnsi="Arial" w:cs="Arial"/>
          <w:sz w:val="24"/>
          <w:szCs w:val="24"/>
        </w:rPr>
        <w:t xml:space="preserve"> nº 2246/2018</w:t>
      </w:r>
      <w:r w:rsidR="00D57EDD" w:rsidRPr="00FE305E">
        <w:rPr>
          <w:rFonts w:ascii="Arial" w:hAnsi="Arial" w:cs="Arial"/>
          <w:sz w:val="24"/>
          <w:szCs w:val="24"/>
        </w:rPr>
        <w:t>.</w:t>
      </w:r>
    </w:p>
    <w:p w:rsidR="00E57ADA" w:rsidRPr="00FE305E" w:rsidRDefault="00E57ADA" w:rsidP="008737A0">
      <w:pPr>
        <w:jc w:val="both"/>
        <w:rPr>
          <w:rFonts w:ascii="Arial" w:hAnsi="Arial" w:cs="Arial"/>
          <w:sz w:val="24"/>
          <w:szCs w:val="24"/>
        </w:rPr>
      </w:pPr>
    </w:p>
    <w:p w:rsidR="008F7C4C" w:rsidRPr="007461D0" w:rsidRDefault="00106770" w:rsidP="008737A0">
      <w:pPr>
        <w:tabs>
          <w:tab w:val="left" w:pos="0"/>
          <w:tab w:val="left" w:pos="1134"/>
        </w:tabs>
        <w:jc w:val="both"/>
        <w:rPr>
          <w:rFonts w:ascii="Arial" w:hAnsi="Arial" w:cs="Arial"/>
          <w:b/>
          <w:bCs/>
          <w:sz w:val="24"/>
          <w:szCs w:val="24"/>
          <w:u w:val="single"/>
        </w:rPr>
      </w:pPr>
      <w:r w:rsidRPr="007461D0">
        <w:rPr>
          <w:rFonts w:ascii="Arial" w:hAnsi="Arial" w:cs="Arial"/>
          <w:b/>
          <w:bCs/>
          <w:sz w:val="24"/>
          <w:szCs w:val="24"/>
          <w:u w:val="single"/>
        </w:rPr>
        <w:t>CLÁUSULA TERCEIRA: DO OBJETO:</w:t>
      </w:r>
    </w:p>
    <w:p w:rsidR="00106770" w:rsidRPr="007461D0" w:rsidRDefault="00106770" w:rsidP="008737A0">
      <w:pPr>
        <w:tabs>
          <w:tab w:val="left" w:pos="1080"/>
        </w:tabs>
        <w:jc w:val="both"/>
        <w:rPr>
          <w:rFonts w:ascii="Arial" w:hAnsi="Arial" w:cs="Arial"/>
          <w:b/>
          <w:sz w:val="24"/>
          <w:szCs w:val="24"/>
        </w:rPr>
      </w:pPr>
      <w:r w:rsidRPr="007461D0">
        <w:rPr>
          <w:rFonts w:ascii="Arial" w:hAnsi="Arial" w:cs="Arial"/>
          <w:sz w:val="24"/>
          <w:szCs w:val="24"/>
        </w:rPr>
        <w:t>3.1</w:t>
      </w:r>
      <w:r w:rsidR="00D57EDD" w:rsidRPr="007461D0">
        <w:rPr>
          <w:rFonts w:ascii="Arial" w:hAnsi="Arial" w:cs="Arial"/>
          <w:sz w:val="24"/>
          <w:szCs w:val="24"/>
        </w:rPr>
        <w:t xml:space="preserve"> </w:t>
      </w:r>
      <w:r w:rsidR="007461D0">
        <w:rPr>
          <w:rFonts w:ascii="Arial" w:hAnsi="Arial" w:cs="Arial"/>
          <w:iCs/>
          <w:sz w:val="24"/>
          <w:szCs w:val="24"/>
        </w:rPr>
        <w:t>C</w:t>
      </w:r>
      <w:r w:rsidR="001A2B84" w:rsidRPr="007461D0">
        <w:rPr>
          <w:rFonts w:ascii="Arial" w:hAnsi="Arial" w:cs="Arial"/>
          <w:iCs/>
          <w:sz w:val="24"/>
          <w:szCs w:val="24"/>
        </w:rPr>
        <w:t xml:space="preserve">ontratação de empresa para execução indireta de empreitada por preço global, com fornecimento de mão de obra e material para a construção de 10 (dez) unidades habitacionais, que serão disponibilizadas a famílias em situação de vulnerabilidade e risco social. </w:t>
      </w:r>
      <w:r w:rsidR="00CC0C7D" w:rsidRPr="007461D0">
        <w:rPr>
          <w:rFonts w:ascii="Arial" w:hAnsi="Arial" w:cs="Arial"/>
          <w:sz w:val="24"/>
          <w:szCs w:val="24"/>
        </w:rPr>
        <w:t>Tudo conforme Planilha Orçamentária, Memorial descritivo, memorial de cálculo, projetos detalhados</w:t>
      </w:r>
      <w:r w:rsidR="001A2B84" w:rsidRPr="007461D0">
        <w:rPr>
          <w:rFonts w:ascii="Arial" w:hAnsi="Arial" w:cs="Arial"/>
          <w:sz w:val="24"/>
          <w:szCs w:val="24"/>
        </w:rPr>
        <w:t>.</w:t>
      </w:r>
    </w:p>
    <w:p w:rsidR="00106770" w:rsidRPr="00FE305E" w:rsidRDefault="00106770" w:rsidP="008737A0">
      <w:pPr>
        <w:jc w:val="both"/>
        <w:rPr>
          <w:rFonts w:ascii="Arial" w:hAnsi="Arial" w:cs="Arial"/>
          <w:sz w:val="24"/>
          <w:szCs w:val="24"/>
        </w:rPr>
      </w:pPr>
      <w:r w:rsidRPr="00FE305E">
        <w:rPr>
          <w:rFonts w:ascii="Arial" w:hAnsi="Arial" w:cs="Arial"/>
          <w:sz w:val="24"/>
          <w:szCs w:val="24"/>
        </w:rPr>
        <w:t xml:space="preserve">§ 1º. Os serviços de que se trata o </w:t>
      </w:r>
      <w:r w:rsidRPr="00FE305E">
        <w:rPr>
          <w:rFonts w:ascii="Arial" w:hAnsi="Arial" w:cs="Arial"/>
          <w:i/>
          <w:iCs/>
          <w:sz w:val="24"/>
          <w:szCs w:val="24"/>
        </w:rPr>
        <w:t>caput</w:t>
      </w:r>
      <w:r w:rsidRPr="00FE305E">
        <w:rPr>
          <w:rFonts w:ascii="Arial" w:hAnsi="Arial" w:cs="Arial"/>
          <w:sz w:val="24"/>
          <w:szCs w:val="24"/>
        </w:rPr>
        <w:t xml:space="preserve"> desta cláusula, desenvolver-se-ão através de Ordem de serviço especifica, a ser emitidas pelo PMSDN.</w:t>
      </w:r>
    </w:p>
    <w:p w:rsidR="007461D0" w:rsidRPr="00FE305E" w:rsidRDefault="00106770" w:rsidP="0056436D">
      <w:pPr>
        <w:jc w:val="both"/>
        <w:rPr>
          <w:rFonts w:ascii="Arial" w:hAnsi="Arial" w:cs="Arial"/>
          <w:sz w:val="24"/>
          <w:szCs w:val="24"/>
        </w:rPr>
      </w:pPr>
      <w:r w:rsidRPr="00FE305E">
        <w:rPr>
          <w:rFonts w:ascii="Arial" w:hAnsi="Arial" w:cs="Arial"/>
          <w:sz w:val="24"/>
          <w:szCs w:val="24"/>
        </w:rPr>
        <w:lastRenderedPageBreak/>
        <w:t>§ 2º. O presente contrato não poderá ser objeto de cessão ou transferência, no todo, ou em parte.</w:t>
      </w:r>
    </w:p>
    <w:p w:rsidR="009F7481" w:rsidRPr="00FE305E" w:rsidRDefault="00106770" w:rsidP="0056436D">
      <w:pPr>
        <w:jc w:val="both"/>
        <w:rPr>
          <w:rFonts w:ascii="Arial" w:hAnsi="Arial" w:cs="Arial"/>
          <w:b/>
          <w:bCs/>
          <w:sz w:val="24"/>
          <w:szCs w:val="24"/>
          <w:u w:val="single"/>
        </w:rPr>
      </w:pPr>
      <w:r w:rsidRPr="00FE305E">
        <w:rPr>
          <w:rFonts w:ascii="Arial" w:hAnsi="Arial" w:cs="Arial"/>
          <w:b/>
          <w:bCs/>
          <w:sz w:val="24"/>
          <w:szCs w:val="24"/>
          <w:u w:val="single"/>
        </w:rPr>
        <w:t xml:space="preserve">CLÁUSULA QUARTA: </w:t>
      </w:r>
      <w:r w:rsidR="009F7481" w:rsidRPr="00FE305E">
        <w:rPr>
          <w:rFonts w:ascii="Arial" w:hAnsi="Arial" w:cs="Arial"/>
          <w:b/>
          <w:bCs/>
          <w:sz w:val="24"/>
          <w:szCs w:val="24"/>
          <w:u w:val="single"/>
        </w:rPr>
        <w:t>DO PRAZO DE VIGÊNCIA DO CONTRATO A SER FIRMADO E DO PRAZO DE EXECUÇÃO DA REFORMA</w:t>
      </w:r>
      <w:r w:rsidR="00487D62" w:rsidRPr="00FE305E">
        <w:rPr>
          <w:rFonts w:ascii="Arial" w:hAnsi="Arial" w:cs="Arial"/>
          <w:b/>
          <w:bCs/>
          <w:sz w:val="24"/>
          <w:szCs w:val="24"/>
          <w:u w:val="single"/>
        </w:rPr>
        <w:t xml:space="preserve"> E AMPLIAÇÃO</w:t>
      </w:r>
      <w:r w:rsidR="009F7481" w:rsidRPr="00FE305E">
        <w:rPr>
          <w:rFonts w:ascii="Arial" w:hAnsi="Arial" w:cs="Arial"/>
          <w:b/>
          <w:bCs/>
          <w:sz w:val="24"/>
          <w:szCs w:val="24"/>
          <w:u w:val="single"/>
        </w:rPr>
        <w:t>.</w:t>
      </w:r>
    </w:p>
    <w:p w:rsidR="008A32DE" w:rsidRPr="00FE305E" w:rsidRDefault="009F7481" w:rsidP="008737A0">
      <w:pPr>
        <w:jc w:val="both"/>
        <w:rPr>
          <w:rFonts w:ascii="Arial" w:hAnsi="Arial" w:cs="Arial"/>
          <w:sz w:val="24"/>
          <w:szCs w:val="24"/>
        </w:rPr>
      </w:pPr>
      <w:r w:rsidRPr="00FE305E">
        <w:rPr>
          <w:rFonts w:ascii="Arial" w:hAnsi="Arial" w:cs="Arial"/>
          <w:sz w:val="24"/>
          <w:szCs w:val="24"/>
        </w:rPr>
        <w:t xml:space="preserve">4.1. </w:t>
      </w:r>
      <w:r w:rsidR="008A32DE" w:rsidRPr="00FE305E">
        <w:rPr>
          <w:rFonts w:ascii="Arial" w:hAnsi="Arial" w:cs="Arial"/>
          <w:sz w:val="24"/>
          <w:szCs w:val="24"/>
        </w:rPr>
        <w:t xml:space="preserve">PRAZO DE VIGÊNCIA DO CONTRATO: A vigência do contrato será de </w:t>
      </w:r>
      <w:r w:rsidR="008A32DE" w:rsidRPr="009B04A7">
        <w:rPr>
          <w:rFonts w:ascii="Arial" w:hAnsi="Arial" w:cs="Arial"/>
          <w:b/>
          <w:sz w:val="24"/>
          <w:szCs w:val="24"/>
        </w:rPr>
        <w:t>470 dias contados</w:t>
      </w:r>
      <w:r w:rsidR="008A32DE" w:rsidRPr="00FE305E">
        <w:rPr>
          <w:rFonts w:ascii="Arial" w:hAnsi="Arial" w:cs="Arial"/>
          <w:sz w:val="24"/>
          <w:szCs w:val="24"/>
        </w:rPr>
        <w:t xml:space="preserve"> a partir do recebimento </w:t>
      </w:r>
      <w:r w:rsidR="008A32DE" w:rsidRPr="0056436D">
        <w:rPr>
          <w:rFonts w:ascii="Arial" w:hAnsi="Arial" w:cs="Arial"/>
          <w:sz w:val="24"/>
          <w:szCs w:val="24"/>
        </w:rPr>
        <w:t>da assinatura da Ordem de Serviço.</w:t>
      </w:r>
    </w:p>
    <w:p w:rsidR="008A32DE" w:rsidRPr="00FE305E" w:rsidRDefault="008A32DE" w:rsidP="008737A0">
      <w:pPr>
        <w:jc w:val="both"/>
        <w:rPr>
          <w:rFonts w:ascii="Arial" w:hAnsi="Arial" w:cs="Arial"/>
          <w:sz w:val="24"/>
          <w:szCs w:val="24"/>
        </w:rPr>
      </w:pPr>
      <w:r w:rsidRPr="00FE305E">
        <w:rPr>
          <w:rFonts w:ascii="Arial" w:hAnsi="Arial" w:cs="Arial"/>
          <w:sz w:val="24"/>
          <w:szCs w:val="24"/>
        </w:rPr>
        <w:t>4.2</w:t>
      </w:r>
      <w:r w:rsidR="009B04A7">
        <w:rPr>
          <w:rFonts w:ascii="Arial" w:hAnsi="Arial" w:cs="Arial"/>
          <w:sz w:val="24"/>
          <w:szCs w:val="24"/>
        </w:rPr>
        <w:t>.</w:t>
      </w:r>
      <w:r w:rsidRPr="00FE305E">
        <w:rPr>
          <w:rFonts w:ascii="Arial" w:hAnsi="Arial" w:cs="Arial"/>
          <w:sz w:val="24"/>
          <w:szCs w:val="24"/>
        </w:rPr>
        <w:t xml:space="preserve"> Prorrogações serão permitidas desde que ocorrida alguma das hipóteses previstas no art. 57, §1º, da Lei n</w:t>
      </w:r>
      <w:r w:rsidRPr="00FE305E">
        <w:rPr>
          <w:rFonts w:ascii="Arial" w:hAnsi="Arial" w:cs="Arial"/>
          <w:sz w:val="24"/>
          <w:szCs w:val="24"/>
          <w:u w:val="single"/>
          <w:vertAlign w:val="superscript"/>
        </w:rPr>
        <w:t>o</w:t>
      </w:r>
      <w:r w:rsidRPr="00FE305E">
        <w:rPr>
          <w:rFonts w:ascii="Arial" w:hAnsi="Arial" w:cs="Arial"/>
          <w:sz w:val="24"/>
          <w:szCs w:val="24"/>
        </w:rPr>
        <w:t xml:space="preserve"> 8.666/93, com as devidas justificativas por escrito.</w:t>
      </w:r>
    </w:p>
    <w:p w:rsidR="008A32DE" w:rsidRPr="00FE305E" w:rsidRDefault="008A32DE" w:rsidP="008737A0">
      <w:pPr>
        <w:jc w:val="both"/>
        <w:rPr>
          <w:rFonts w:ascii="Arial" w:hAnsi="Arial" w:cs="Arial"/>
          <w:sz w:val="24"/>
          <w:szCs w:val="24"/>
        </w:rPr>
      </w:pPr>
      <w:r w:rsidRPr="00FE305E">
        <w:rPr>
          <w:rFonts w:ascii="Arial" w:hAnsi="Arial" w:cs="Arial"/>
          <w:sz w:val="24"/>
          <w:szCs w:val="24"/>
        </w:rPr>
        <w:t xml:space="preserve">4.3. PRAZO DE EXECUÇÃO DA OBRA: os serviços deverão ser entregues no prazo de </w:t>
      </w:r>
      <w:r w:rsidRPr="00FE305E">
        <w:rPr>
          <w:rFonts w:ascii="Arial" w:hAnsi="Arial" w:cs="Arial"/>
          <w:b/>
          <w:sz w:val="24"/>
          <w:szCs w:val="24"/>
        </w:rPr>
        <w:t>365 (trezentos e sessenta e cinco)</w:t>
      </w:r>
      <w:r w:rsidRPr="00FE305E">
        <w:rPr>
          <w:rFonts w:ascii="Arial" w:hAnsi="Arial" w:cs="Arial"/>
          <w:sz w:val="24"/>
          <w:szCs w:val="24"/>
        </w:rPr>
        <w:t xml:space="preserve"> dias, a contar da data de assinatura da Ordem de Execução de Serviços.</w:t>
      </w:r>
    </w:p>
    <w:p w:rsidR="008A32DE" w:rsidRPr="00FE305E" w:rsidRDefault="008A32DE" w:rsidP="008737A0">
      <w:pPr>
        <w:jc w:val="both"/>
        <w:rPr>
          <w:rFonts w:ascii="Arial" w:hAnsi="Arial" w:cs="Arial"/>
          <w:sz w:val="24"/>
          <w:szCs w:val="24"/>
        </w:rPr>
      </w:pPr>
      <w:r w:rsidRPr="00FE305E">
        <w:rPr>
          <w:rFonts w:ascii="Arial" w:hAnsi="Arial" w:cs="Arial"/>
          <w:sz w:val="24"/>
          <w:szCs w:val="24"/>
        </w:rPr>
        <w:t>4.4. A empresa contratada deverá apresentar o registro da obra junto ao CREA-ES.</w:t>
      </w:r>
    </w:p>
    <w:p w:rsidR="008A32DE" w:rsidRPr="00FE305E" w:rsidRDefault="008A32DE" w:rsidP="008737A0">
      <w:pPr>
        <w:jc w:val="both"/>
        <w:rPr>
          <w:rFonts w:ascii="Arial" w:hAnsi="Arial" w:cs="Arial"/>
          <w:sz w:val="24"/>
          <w:szCs w:val="24"/>
        </w:rPr>
      </w:pPr>
      <w:r w:rsidRPr="00FE305E">
        <w:rPr>
          <w:rFonts w:ascii="Arial" w:hAnsi="Arial" w:cs="Arial"/>
          <w:sz w:val="24"/>
          <w:szCs w:val="24"/>
        </w:rPr>
        <w:t>4.5. O recebimento provisório será fiscalizado mediante circunstanciado, assinado pelas partes em 15 (quinze) dias após a execução da obra.</w:t>
      </w:r>
    </w:p>
    <w:p w:rsidR="008A32DE" w:rsidRDefault="008A32DE" w:rsidP="008737A0">
      <w:pPr>
        <w:jc w:val="both"/>
        <w:rPr>
          <w:rFonts w:ascii="Arial" w:hAnsi="Arial" w:cs="Arial"/>
          <w:sz w:val="24"/>
          <w:szCs w:val="24"/>
        </w:rPr>
      </w:pPr>
      <w:r w:rsidRPr="00FE305E">
        <w:rPr>
          <w:rFonts w:ascii="Arial" w:hAnsi="Arial" w:cs="Arial"/>
          <w:sz w:val="24"/>
          <w:szCs w:val="24"/>
        </w:rPr>
        <w:t>4.6. O recebimento definitivo da obra será de 90 (noventa) dias após e execução final da obra que será fiscalizado pelo fiscal do contrato.</w:t>
      </w:r>
    </w:p>
    <w:p w:rsidR="0056436D" w:rsidRPr="00FE305E" w:rsidRDefault="0056436D" w:rsidP="008737A0">
      <w:pPr>
        <w:jc w:val="both"/>
        <w:rPr>
          <w:rFonts w:ascii="Arial" w:hAnsi="Arial" w:cs="Arial"/>
          <w:sz w:val="24"/>
          <w:szCs w:val="24"/>
        </w:rPr>
      </w:pPr>
    </w:p>
    <w:p w:rsidR="00106770" w:rsidRPr="000F20F4" w:rsidRDefault="00106770" w:rsidP="008737A0">
      <w:pPr>
        <w:jc w:val="both"/>
        <w:rPr>
          <w:rFonts w:ascii="Arial" w:hAnsi="Arial" w:cs="Arial"/>
          <w:b/>
          <w:bCs/>
          <w:sz w:val="24"/>
          <w:szCs w:val="24"/>
          <w:u w:val="single"/>
        </w:rPr>
      </w:pPr>
      <w:r w:rsidRPr="000F20F4">
        <w:rPr>
          <w:rFonts w:ascii="Arial" w:hAnsi="Arial" w:cs="Arial"/>
          <w:b/>
          <w:bCs/>
          <w:sz w:val="24"/>
          <w:szCs w:val="24"/>
          <w:u w:val="single"/>
        </w:rPr>
        <w:t>CLÁUSULA QUINTA: PREÇO</w:t>
      </w:r>
    </w:p>
    <w:p w:rsidR="006C1CC9" w:rsidRPr="00FE305E" w:rsidRDefault="00106770" w:rsidP="008737A0">
      <w:pPr>
        <w:jc w:val="both"/>
        <w:rPr>
          <w:rFonts w:ascii="Arial" w:hAnsi="Arial" w:cs="Arial"/>
          <w:sz w:val="24"/>
          <w:szCs w:val="24"/>
        </w:rPr>
      </w:pPr>
      <w:r w:rsidRPr="000F20F4">
        <w:rPr>
          <w:rFonts w:ascii="Arial" w:hAnsi="Arial" w:cs="Arial"/>
          <w:sz w:val="24"/>
          <w:szCs w:val="24"/>
        </w:rPr>
        <w:t xml:space="preserve">5.1 </w:t>
      </w:r>
      <w:r w:rsidR="00F85243" w:rsidRPr="000F20F4">
        <w:rPr>
          <w:rFonts w:ascii="Arial" w:hAnsi="Arial" w:cs="Arial"/>
          <w:sz w:val="24"/>
          <w:szCs w:val="24"/>
        </w:rPr>
        <w:t>–</w:t>
      </w:r>
      <w:r w:rsidR="001A2B84" w:rsidRPr="000F20F4">
        <w:rPr>
          <w:rFonts w:ascii="Arial" w:hAnsi="Arial" w:cs="Arial"/>
          <w:sz w:val="24"/>
          <w:szCs w:val="24"/>
        </w:rPr>
        <w:t xml:space="preserve"> Conforme</w:t>
      </w:r>
      <w:r w:rsidRPr="000F20F4">
        <w:rPr>
          <w:rFonts w:ascii="Arial" w:hAnsi="Arial" w:cs="Arial"/>
          <w:sz w:val="24"/>
          <w:szCs w:val="24"/>
        </w:rPr>
        <w:t xml:space="preserve"> apresentada pela </w:t>
      </w:r>
      <w:r w:rsidRPr="000F20F4">
        <w:rPr>
          <w:rFonts w:ascii="Arial" w:hAnsi="Arial" w:cs="Arial"/>
          <w:bCs/>
          <w:sz w:val="24"/>
          <w:szCs w:val="24"/>
        </w:rPr>
        <w:t>CONTRATADA</w:t>
      </w:r>
      <w:r w:rsidRPr="000F20F4">
        <w:rPr>
          <w:rFonts w:ascii="Arial" w:hAnsi="Arial" w:cs="Arial"/>
          <w:sz w:val="24"/>
          <w:szCs w:val="24"/>
        </w:rPr>
        <w:t xml:space="preserve"> e aceita pela </w:t>
      </w:r>
      <w:r w:rsidRPr="000F20F4">
        <w:rPr>
          <w:rFonts w:ascii="Arial" w:hAnsi="Arial" w:cs="Arial"/>
          <w:bCs/>
          <w:sz w:val="24"/>
          <w:szCs w:val="24"/>
        </w:rPr>
        <w:t>PMSDN</w:t>
      </w:r>
      <w:r w:rsidRPr="000F20F4">
        <w:rPr>
          <w:rFonts w:ascii="Arial" w:hAnsi="Arial" w:cs="Arial"/>
          <w:sz w:val="24"/>
          <w:szCs w:val="24"/>
        </w:rPr>
        <w:t xml:space="preserve">, o preço global para realização dos serviços é de </w:t>
      </w:r>
      <w:r w:rsidRPr="000F20F4">
        <w:rPr>
          <w:rFonts w:ascii="Arial" w:hAnsi="Arial" w:cs="Arial"/>
          <w:b/>
          <w:sz w:val="24"/>
          <w:szCs w:val="24"/>
        </w:rPr>
        <w:t xml:space="preserve">R$ </w:t>
      </w:r>
      <w:r w:rsidR="000F20F4" w:rsidRPr="000F20F4">
        <w:rPr>
          <w:rFonts w:ascii="Arial" w:hAnsi="Arial" w:cs="Arial"/>
          <w:b/>
          <w:sz w:val="24"/>
          <w:szCs w:val="24"/>
        </w:rPr>
        <w:t xml:space="preserve">623.077,77 </w:t>
      </w:r>
      <w:r w:rsidRPr="000F20F4">
        <w:rPr>
          <w:rFonts w:ascii="Arial" w:hAnsi="Arial" w:cs="Arial"/>
          <w:sz w:val="24"/>
          <w:szCs w:val="24"/>
        </w:rPr>
        <w:t>(</w:t>
      </w:r>
      <w:r w:rsidR="000F20F4" w:rsidRPr="000F20F4">
        <w:rPr>
          <w:rFonts w:ascii="Arial" w:hAnsi="Arial" w:cs="Arial"/>
          <w:sz w:val="24"/>
          <w:szCs w:val="24"/>
        </w:rPr>
        <w:t>seiscentos e vinte e três mil setenta e sete reais e setenta e sete centavos</w:t>
      </w:r>
      <w:r w:rsidR="00375C8A" w:rsidRPr="000F20F4">
        <w:rPr>
          <w:rFonts w:ascii="Arial" w:hAnsi="Arial" w:cs="Arial"/>
          <w:sz w:val="24"/>
          <w:szCs w:val="24"/>
        </w:rPr>
        <w:t>).</w:t>
      </w:r>
    </w:p>
    <w:p w:rsidR="00375C8A" w:rsidRPr="00FE305E" w:rsidRDefault="00375C8A" w:rsidP="008737A0">
      <w:pPr>
        <w:jc w:val="both"/>
        <w:rPr>
          <w:rFonts w:ascii="Arial" w:hAnsi="Arial" w:cs="Arial"/>
          <w:sz w:val="24"/>
          <w:szCs w:val="24"/>
        </w:rPr>
      </w:pPr>
      <w:r w:rsidRPr="00FE305E">
        <w:rPr>
          <w:rFonts w:ascii="Arial" w:hAnsi="Arial" w:cs="Arial"/>
          <w:sz w:val="24"/>
          <w:szCs w:val="24"/>
        </w:rPr>
        <w:t xml:space="preserve">5.2 </w:t>
      </w:r>
      <w:r w:rsidR="001A2B84" w:rsidRPr="00FE305E">
        <w:rPr>
          <w:rFonts w:ascii="Arial" w:hAnsi="Arial" w:cs="Arial"/>
          <w:sz w:val="24"/>
          <w:szCs w:val="24"/>
        </w:rPr>
        <w:t>- Aplicar</w:t>
      </w:r>
      <w:r w:rsidR="002B6A81" w:rsidRPr="00FE305E">
        <w:rPr>
          <w:rFonts w:ascii="Arial" w:hAnsi="Arial" w:cs="Arial"/>
          <w:sz w:val="24"/>
          <w:szCs w:val="24"/>
        </w:rPr>
        <w:t>-se-á</w:t>
      </w:r>
      <w:r w:rsidRPr="00FE305E">
        <w:rPr>
          <w:rFonts w:ascii="Arial" w:hAnsi="Arial" w:cs="Arial"/>
          <w:sz w:val="24"/>
          <w:szCs w:val="24"/>
        </w:rPr>
        <w:t xml:space="preserve"> no que couber o art. 65 da Lei de licitações e contratos.</w:t>
      </w:r>
    </w:p>
    <w:p w:rsidR="00106770" w:rsidRDefault="00106770" w:rsidP="008737A0">
      <w:pPr>
        <w:jc w:val="both"/>
        <w:rPr>
          <w:rFonts w:ascii="Arial" w:hAnsi="Arial" w:cs="Arial"/>
          <w:sz w:val="24"/>
          <w:szCs w:val="24"/>
        </w:rPr>
      </w:pPr>
      <w:r w:rsidRPr="00FE305E">
        <w:rPr>
          <w:rFonts w:ascii="Arial" w:hAnsi="Arial" w:cs="Arial"/>
          <w:b/>
          <w:bCs/>
          <w:sz w:val="24"/>
          <w:szCs w:val="24"/>
        </w:rPr>
        <w:t>Parágrafo único.</w:t>
      </w:r>
      <w:r w:rsidRPr="00FE305E">
        <w:rPr>
          <w:rFonts w:ascii="Arial" w:hAnsi="Arial" w:cs="Arial"/>
          <w:sz w:val="24"/>
          <w:szCs w:val="24"/>
        </w:rPr>
        <w:t xml:space="preserve"> Nos preços ora pactuados estão incluídos, sem qualquer ônus para </w:t>
      </w:r>
      <w:r w:rsidRPr="000F20F4">
        <w:rPr>
          <w:rFonts w:ascii="Arial" w:hAnsi="Arial" w:cs="Arial"/>
          <w:bCs/>
          <w:sz w:val="24"/>
          <w:szCs w:val="24"/>
        </w:rPr>
        <w:t>PMSDN</w:t>
      </w:r>
      <w:r w:rsidRPr="000F20F4">
        <w:rPr>
          <w:rFonts w:ascii="Arial" w:hAnsi="Arial" w:cs="Arial"/>
          <w:sz w:val="24"/>
          <w:szCs w:val="24"/>
        </w:rPr>
        <w:t>, todos</w:t>
      </w:r>
      <w:r w:rsidRPr="00FE305E">
        <w:rPr>
          <w:rFonts w:ascii="Arial" w:hAnsi="Arial" w:cs="Arial"/>
          <w:sz w:val="24"/>
          <w:szCs w:val="24"/>
        </w:rPr>
        <w:t xml:space="preserve"> os custos e despesas decorrentes de licença, imposto, fretes e taxas de qualquer natureza, que direta ou indiretamente incidam ou venham a incidir no cumprimento do presente contrato, bem como todo e qualquer serviço de terceiros, eventualmente necessários.</w:t>
      </w:r>
    </w:p>
    <w:p w:rsidR="005C340F" w:rsidRPr="00FE305E" w:rsidRDefault="005C340F" w:rsidP="008737A0">
      <w:pPr>
        <w:jc w:val="both"/>
        <w:rPr>
          <w:rFonts w:ascii="Arial" w:hAnsi="Arial" w:cs="Arial"/>
          <w:sz w:val="24"/>
          <w:szCs w:val="24"/>
        </w:rPr>
      </w:pPr>
    </w:p>
    <w:p w:rsidR="00106770" w:rsidRPr="00FE305E" w:rsidRDefault="00106770" w:rsidP="008737A0">
      <w:pPr>
        <w:jc w:val="both"/>
        <w:rPr>
          <w:rFonts w:ascii="Arial" w:hAnsi="Arial" w:cs="Arial"/>
          <w:b/>
          <w:bCs/>
          <w:sz w:val="24"/>
          <w:szCs w:val="24"/>
          <w:u w:val="single"/>
        </w:rPr>
      </w:pPr>
      <w:r w:rsidRPr="00FE305E">
        <w:rPr>
          <w:rFonts w:ascii="Arial" w:hAnsi="Arial" w:cs="Arial"/>
          <w:b/>
          <w:bCs/>
          <w:sz w:val="24"/>
          <w:szCs w:val="24"/>
          <w:u w:val="single"/>
        </w:rPr>
        <w:t>CLÁUSULA SEXTA: DO PAGAMENTO</w:t>
      </w:r>
    </w:p>
    <w:p w:rsidR="006C1CC9" w:rsidRPr="00FE305E" w:rsidRDefault="00106770" w:rsidP="008737A0">
      <w:pPr>
        <w:tabs>
          <w:tab w:val="left" w:pos="0"/>
          <w:tab w:val="left" w:pos="1008"/>
          <w:tab w:val="left" w:pos="1728"/>
          <w:tab w:val="left" w:pos="2448"/>
          <w:tab w:val="left" w:pos="3168"/>
          <w:tab w:val="left" w:pos="3888"/>
          <w:tab w:val="left" w:pos="4608"/>
          <w:tab w:val="left" w:pos="5328"/>
          <w:tab w:val="left" w:pos="6048"/>
          <w:tab w:val="left" w:pos="6768"/>
        </w:tabs>
        <w:jc w:val="both"/>
        <w:rPr>
          <w:rFonts w:ascii="Arial" w:hAnsi="Arial" w:cs="Arial"/>
          <w:sz w:val="24"/>
          <w:szCs w:val="24"/>
        </w:rPr>
      </w:pPr>
      <w:r w:rsidRPr="00FE305E">
        <w:rPr>
          <w:rFonts w:ascii="Arial" w:hAnsi="Arial" w:cs="Arial"/>
          <w:sz w:val="24"/>
          <w:szCs w:val="24"/>
        </w:rPr>
        <w:t xml:space="preserve">6.1 </w:t>
      </w:r>
      <w:r w:rsidR="00F85243" w:rsidRPr="00FE305E">
        <w:rPr>
          <w:rFonts w:ascii="Arial" w:hAnsi="Arial" w:cs="Arial"/>
          <w:sz w:val="24"/>
          <w:szCs w:val="24"/>
        </w:rPr>
        <w:t>–</w:t>
      </w:r>
      <w:r w:rsidRPr="00FE305E">
        <w:rPr>
          <w:rFonts w:ascii="Arial" w:hAnsi="Arial" w:cs="Arial"/>
          <w:sz w:val="24"/>
          <w:szCs w:val="24"/>
        </w:rPr>
        <w:t xml:space="preserve"> O pagamento da execução da obra do presente Contrato será efetuado da seguinte forma:</w:t>
      </w:r>
    </w:p>
    <w:p w:rsidR="006C5A03" w:rsidRPr="005C340F" w:rsidRDefault="00106770" w:rsidP="008737A0">
      <w:pPr>
        <w:tabs>
          <w:tab w:val="left" w:pos="0"/>
          <w:tab w:val="left" w:pos="1008"/>
          <w:tab w:val="left" w:pos="1728"/>
          <w:tab w:val="left" w:pos="2448"/>
          <w:tab w:val="left" w:pos="3168"/>
          <w:tab w:val="left" w:pos="3888"/>
          <w:tab w:val="left" w:pos="4608"/>
          <w:tab w:val="left" w:pos="5328"/>
          <w:tab w:val="left" w:pos="6048"/>
          <w:tab w:val="left" w:pos="6768"/>
        </w:tabs>
        <w:jc w:val="both"/>
        <w:rPr>
          <w:rFonts w:ascii="Arial" w:hAnsi="Arial" w:cs="Arial"/>
          <w:sz w:val="24"/>
          <w:szCs w:val="24"/>
        </w:rPr>
      </w:pPr>
      <w:r w:rsidRPr="005C340F">
        <w:rPr>
          <w:rFonts w:ascii="Arial" w:hAnsi="Arial" w:cs="Arial"/>
          <w:sz w:val="24"/>
          <w:szCs w:val="24"/>
        </w:rPr>
        <w:t xml:space="preserve">6.1.1 </w:t>
      </w:r>
      <w:r w:rsidR="005A6425">
        <w:rPr>
          <w:rFonts w:ascii="Arial" w:hAnsi="Arial" w:cs="Arial"/>
          <w:sz w:val="24"/>
          <w:szCs w:val="24"/>
        </w:rPr>
        <w:t xml:space="preserve">- </w:t>
      </w:r>
      <w:r w:rsidR="00375C8A" w:rsidRPr="005C340F">
        <w:rPr>
          <w:rFonts w:ascii="Arial" w:hAnsi="Arial" w:cs="Arial"/>
          <w:bCs/>
          <w:sz w:val="24"/>
          <w:szCs w:val="24"/>
        </w:rPr>
        <w:t>Ao final da execução dentro do cronograma, o engenheiro da contratada procederá a medição dos serviços efetivamente executados. A</w:t>
      </w:r>
      <w:r w:rsidR="00375C8A" w:rsidRPr="005C340F">
        <w:rPr>
          <w:rFonts w:ascii="Arial" w:hAnsi="Arial" w:cs="Arial"/>
          <w:bCs/>
          <w:spacing w:val="-3"/>
          <w:sz w:val="24"/>
          <w:szCs w:val="24"/>
        </w:rPr>
        <w:t xml:space="preserve"> medição deverá ser com</w:t>
      </w:r>
      <w:r w:rsidR="001A2B84" w:rsidRPr="005C340F">
        <w:rPr>
          <w:rFonts w:ascii="Arial" w:hAnsi="Arial" w:cs="Arial"/>
          <w:bCs/>
          <w:spacing w:val="-3"/>
          <w:sz w:val="24"/>
          <w:szCs w:val="24"/>
        </w:rPr>
        <w:t>posta com a planilha de medição</w:t>
      </w:r>
      <w:r w:rsidR="00375C8A" w:rsidRPr="005C340F">
        <w:rPr>
          <w:rFonts w:ascii="Arial" w:hAnsi="Arial" w:cs="Arial"/>
          <w:bCs/>
          <w:spacing w:val="-3"/>
          <w:sz w:val="24"/>
          <w:szCs w:val="24"/>
        </w:rPr>
        <w:t>, relatório fotográfico e diário de obra  para avaliação técnica enviada para o Setor de engenharia e arquitetura com prazo de sete dias úteis a partir do recebimento</w:t>
      </w:r>
      <w:r w:rsidR="002F134D" w:rsidRPr="005C340F">
        <w:rPr>
          <w:rFonts w:ascii="Arial" w:hAnsi="Arial" w:cs="Arial"/>
          <w:bCs/>
          <w:spacing w:val="-3"/>
          <w:sz w:val="24"/>
          <w:szCs w:val="24"/>
        </w:rPr>
        <w:t>.</w:t>
      </w:r>
    </w:p>
    <w:p w:rsidR="00106770" w:rsidRPr="00FE305E" w:rsidRDefault="00106770" w:rsidP="008737A0">
      <w:pPr>
        <w:tabs>
          <w:tab w:val="left" w:pos="0"/>
          <w:tab w:val="left" w:pos="1134"/>
        </w:tabs>
        <w:jc w:val="both"/>
        <w:rPr>
          <w:rFonts w:ascii="Arial" w:hAnsi="Arial" w:cs="Arial"/>
          <w:sz w:val="24"/>
          <w:szCs w:val="24"/>
        </w:rPr>
      </w:pPr>
      <w:r w:rsidRPr="00FE305E">
        <w:rPr>
          <w:rFonts w:ascii="Arial" w:hAnsi="Arial" w:cs="Arial"/>
          <w:sz w:val="24"/>
          <w:szCs w:val="24"/>
        </w:rPr>
        <w:t xml:space="preserve">6.1.2 </w:t>
      </w:r>
      <w:r w:rsidR="00F85243" w:rsidRPr="00FE305E">
        <w:rPr>
          <w:rFonts w:ascii="Arial" w:hAnsi="Arial" w:cs="Arial"/>
          <w:sz w:val="24"/>
          <w:szCs w:val="24"/>
        </w:rPr>
        <w:t>–</w:t>
      </w:r>
      <w:r w:rsidR="006C5A03" w:rsidRPr="00FE305E">
        <w:rPr>
          <w:rFonts w:ascii="Arial" w:hAnsi="Arial" w:cs="Arial"/>
          <w:bCs/>
          <w:sz w:val="24"/>
          <w:szCs w:val="24"/>
        </w:rPr>
        <w:t xml:space="preserve"> O pagamento das medições será efetuado até 30 dias após a emissão da nota fiscal válida, dependo da disponibilidade financeira.</w:t>
      </w:r>
    </w:p>
    <w:p w:rsidR="006C1CC9" w:rsidRPr="00FE305E" w:rsidRDefault="00106770" w:rsidP="008737A0">
      <w:pPr>
        <w:tabs>
          <w:tab w:val="left" w:pos="0"/>
          <w:tab w:val="left" w:pos="1134"/>
        </w:tabs>
        <w:jc w:val="both"/>
        <w:rPr>
          <w:rFonts w:ascii="Arial" w:hAnsi="Arial" w:cs="Arial"/>
          <w:sz w:val="24"/>
          <w:szCs w:val="24"/>
        </w:rPr>
      </w:pPr>
      <w:r w:rsidRPr="00FE305E">
        <w:rPr>
          <w:rFonts w:ascii="Arial" w:hAnsi="Arial" w:cs="Arial"/>
          <w:sz w:val="24"/>
          <w:szCs w:val="24"/>
        </w:rPr>
        <w:t xml:space="preserve">6.1.3 </w:t>
      </w:r>
      <w:r w:rsidR="00F85243" w:rsidRPr="00FE305E">
        <w:rPr>
          <w:rFonts w:ascii="Arial" w:hAnsi="Arial" w:cs="Arial"/>
          <w:sz w:val="24"/>
          <w:szCs w:val="24"/>
        </w:rPr>
        <w:t>–</w:t>
      </w:r>
      <w:r w:rsidRPr="00FE305E">
        <w:rPr>
          <w:rFonts w:ascii="Arial" w:hAnsi="Arial" w:cs="Arial"/>
          <w:sz w:val="24"/>
          <w:szCs w:val="24"/>
        </w:rPr>
        <w:t xml:space="preserve"> É vedada a antecipação de pagamentos sem a correspondente contraprestação de serviços.</w:t>
      </w:r>
    </w:p>
    <w:p w:rsidR="00106770" w:rsidRPr="00FE305E" w:rsidRDefault="00106770" w:rsidP="008737A0">
      <w:pPr>
        <w:tabs>
          <w:tab w:val="left" w:pos="0"/>
          <w:tab w:val="left" w:pos="1134"/>
        </w:tabs>
        <w:jc w:val="both"/>
        <w:rPr>
          <w:rFonts w:ascii="Arial" w:hAnsi="Arial" w:cs="Arial"/>
          <w:sz w:val="24"/>
          <w:szCs w:val="24"/>
        </w:rPr>
      </w:pPr>
      <w:r w:rsidRPr="00FE305E">
        <w:rPr>
          <w:rFonts w:ascii="Arial" w:hAnsi="Arial" w:cs="Arial"/>
          <w:sz w:val="24"/>
          <w:szCs w:val="24"/>
        </w:rPr>
        <w:t xml:space="preserve">6.1.4 </w:t>
      </w:r>
      <w:r w:rsidR="00F85243" w:rsidRPr="00FE305E">
        <w:rPr>
          <w:rFonts w:ascii="Arial" w:hAnsi="Arial" w:cs="Arial"/>
          <w:sz w:val="24"/>
          <w:szCs w:val="24"/>
        </w:rPr>
        <w:t>–</w:t>
      </w:r>
      <w:r w:rsidRPr="00FE305E">
        <w:rPr>
          <w:rFonts w:ascii="Arial" w:hAnsi="Arial" w:cs="Arial"/>
          <w:sz w:val="24"/>
          <w:szCs w:val="24"/>
        </w:rPr>
        <w:t xml:space="preserve"> O pagamento das faturas somente será efetivado com apresentação do original ou de cópia autenticada dos seguintes documentos, que serão anexados aos respectivos processos de pagamento:</w:t>
      </w:r>
    </w:p>
    <w:p w:rsidR="00106770" w:rsidRPr="00FE305E" w:rsidRDefault="00106770" w:rsidP="008737A0">
      <w:pPr>
        <w:tabs>
          <w:tab w:val="left" w:pos="0"/>
          <w:tab w:val="left" w:pos="1134"/>
        </w:tabs>
        <w:jc w:val="both"/>
        <w:rPr>
          <w:rFonts w:ascii="Arial" w:hAnsi="Arial" w:cs="Arial"/>
          <w:sz w:val="24"/>
          <w:szCs w:val="24"/>
        </w:rPr>
      </w:pPr>
      <w:r w:rsidRPr="00FE305E">
        <w:rPr>
          <w:rFonts w:ascii="Arial" w:hAnsi="Arial" w:cs="Arial"/>
          <w:sz w:val="24"/>
          <w:szCs w:val="24"/>
        </w:rPr>
        <w:t>a) Primeira fatura</w:t>
      </w:r>
    </w:p>
    <w:p w:rsidR="00106770" w:rsidRPr="00FE305E" w:rsidRDefault="00106770" w:rsidP="008737A0">
      <w:pPr>
        <w:tabs>
          <w:tab w:val="left" w:pos="0"/>
          <w:tab w:val="left" w:pos="1134"/>
        </w:tabs>
        <w:jc w:val="both"/>
        <w:rPr>
          <w:rFonts w:ascii="Arial" w:hAnsi="Arial" w:cs="Arial"/>
          <w:sz w:val="24"/>
          <w:szCs w:val="24"/>
        </w:rPr>
      </w:pPr>
      <w:r w:rsidRPr="00FE305E">
        <w:rPr>
          <w:rFonts w:ascii="Arial" w:hAnsi="Arial" w:cs="Arial"/>
          <w:sz w:val="24"/>
          <w:szCs w:val="24"/>
        </w:rPr>
        <w:t xml:space="preserve">a.1 </w:t>
      </w:r>
      <w:r w:rsidR="00F85243" w:rsidRPr="00FE305E">
        <w:rPr>
          <w:rFonts w:ascii="Arial" w:hAnsi="Arial" w:cs="Arial"/>
          <w:sz w:val="24"/>
          <w:szCs w:val="24"/>
        </w:rPr>
        <w:t>–</w:t>
      </w:r>
      <w:r w:rsidRPr="00FE305E">
        <w:rPr>
          <w:rFonts w:ascii="Arial" w:hAnsi="Arial" w:cs="Arial"/>
          <w:sz w:val="24"/>
          <w:szCs w:val="24"/>
        </w:rPr>
        <w:t xml:space="preserve"> Anotação de Responsabilidade Técnica da obra</w:t>
      </w:r>
    </w:p>
    <w:p w:rsidR="00106770" w:rsidRPr="00FE305E" w:rsidRDefault="00106770" w:rsidP="008737A0">
      <w:pPr>
        <w:tabs>
          <w:tab w:val="left" w:pos="0"/>
          <w:tab w:val="left" w:pos="1134"/>
        </w:tabs>
        <w:jc w:val="both"/>
        <w:rPr>
          <w:rFonts w:ascii="Arial" w:hAnsi="Arial" w:cs="Arial"/>
          <w:sz w:val="24"/>
          <w:szCs w:val="24"/>
        </w:rPr>
      </w:pPr>
      <w:r w:rsidRPr="00FE305E">
        <w:rPr>
          <w:rFonts w:ascii="Arial" w:hAnsi="Arial" w:cs="Arial"/>
          <w:sz w:val="24"/>
          <w:szCs w:val="24"/>
        </w:rPr>
        <w:t xml:space="preserve">a.2 </w:t>
      </w:r>
      <w:r w:rsidR="00F85243" w:rsidRPr="00FE305E">
        <w:rPr>
          <w:rFonts w:ascii="Arial" w:hAnsi="Arial" w:cs="Arial"/>
          <w:sz w:val="24"/>
          <w:szCs w:val="24"/>
        </w:rPr>
        <w:t>–</w:t>
      </w:r>
      <w:r w:rsidRPr="00FE305E">
        <w:rPr>
          <w:rFonts w:ascii="Arial" w:hAnsi="Arial" w:cs="Arial"/>
          <w:sz w:val="24"/>
          <w:szCs w:val="24"/>
        </w:rPr>
        <w:t xml:space="preserve"> Matrícula da obra junto ao INSS.</w:t>
      </w:r>
    </w:p>
    <w:p w:rsidR="00106770" w:rsidRPr="00FE305E" w:rsidRDefault="00106770" w:rsidP="008737A0">
      <w:pPr>
        <w:tabs>
          <w:tab w:val="left" w:pos="0"/>
          <w:tab w:val="left" w:pos="1134"/>
        </w:tabs>
        <w:jc w:val="both"/>
        <w:rPr>
          <w:rFonts w:ascii="Arial" w:hAnsi="Arial" w:cs="Arial"/>
          <w:sz w:val="24"/>
          <w:szCs w:val="24"/>
        </w:rPr>
      </w:pPr>
      <w:r w:rsidRPr="00FE305E">
        <w:rPr>
          <w:rFonts w:ascii="Arial" w:hAnsi="Arial" w:cs="Arial"/>
          <w:sz w:val="24"/>
          <w:szCs w:val="24"/>
        </w:rPr>
        <w:t>b) Todas as faturas:</w:t>
      </w:r>
    </w:p>
    <w:p w:rsidR="00106770" w:rsidRPr="00FE305E" w:rsidRDefault="00106770" w:rsidP="008737A0">
      <w:pPr>
        <w:tabs>
          <w:tab w:val="left" w:pos="0"/>
          <w:tab w:val="left" w:pos="1134"/>
        </w:tabs>
        <w:jc w:val="both"/>
        <w:rPr>
          <w:rFonts w:ascii="Arial" w:hAnsi="Arial" w:cs="Arial"/>
          <w:sz w:val="24"/>
          <w:szCs w:val="24"/>
        </w:rPr>
      </w:pPr>
      <w:r w:rsidRPr="00FE305E">
        <w:rPr>
          <w:rFonts w:ascii="Arial" w:hAnsi="Arial" w:cs="Arial"/>
          <w:sz w:val="24"/>
          <w:szCs w:val="24"/>
        </w:rPr>
        <w:t xml:space="preserve">b.1 </w:t>
      </w:r>
      <w:r w:rsidR="00F85243" w:rsidRPr="00FE305E">
        <w:rPr>
          <w:rFonts w:ascii="Arial" w:hAnsi="Arial" w:cs="Arial"/>
          <w:sz w:val="24"/>
          <w:szCs w:val="24"/>
        </w:rPr>
        <w:t>–</w:t>
      </w:r>
      <w:r w:rsidRPr="00FE305E">
        <w:rPr>
          <w:rFonts w:ascii="Arial" w:hAnsi="Arial" w:cs="Arial"/>
          <w:sz w:val="24"/>
          <w:szCs w:val="24"/>
        </w:rPr>
        <w:t xml:space="preserve"> Prova de recolhimento junto ao FGTS, referente ao mês de execução dos serviços.</w:t>
      </w:r>
    </w:p>
    <w:p w:rsidR="00106770" w:rsidRPr="00FE305E" w:rsidRDefault="00106770" w:rsidP="008737A0">
      <w:pPr>
        <w:tabs>
          <w:tab w:val="left" w:pos="0"/>
          <w:tab w:val="left" w:pos="1134"/>
        </w:tabs>
        <w:jc w:val="both"/>
        <w:rPr>
          <w:rFonts w:ascii="Arial" w:hAnsi="Arial" w:cs="Arial"/>
          <w:sz w:val="24"/>
          <w:szCs w:val="24"/>
        </w:rPr>
      </w:pPr>
      <w:r w:rsidRPr="00FE305E">
        <w:rPr>
          <w:rFonts w:ascii="Arial" w:hAnsi="Arial" w:cs="Arial"/>
          <w:sz w:val="24"/>
          <w:szCs w:val="24"/>
        </w:rPr>
        <w:lastRenderedPageBreak/>
        <w:t xml:space="preserve">b.2 </w:t>
      </w:r>
      <w:r w:rsidR="00F85243" w:rsidRPr="00FE305E">
        <w:rPr>
          <w:rFonts w:ascii="Arial" w:hAnsi="Arial" w:cs="Arial"/>
          <w:sz w:val="24"/>
          <w:szCs w:val="24"/>
        </w:rPr>
        <w:t>–</w:t>
      </w:r>
      <w:r w:rsidRPr="00FE305E">
        <w:rPr>
          <w:rFonts w:ascii="Arial" w:hAnsi="Arial" w:cs="Arial"/>
          <w:sz w:val="24"/>
          <w:szCs w:val="24"/>
        </w:rPr>
        <w:t xml:space="preserve"> GRPS específica, quitada e respectiva folha de pagamento da obra.</w:t>
      </w:r>
    </w:p>
    <w:p w:rsidR="00106770" w:rsidRPr="005C340F" w:rsidRDefault="00106770" w:rsidP="008737A0">
      <w:pPr>
        <w:tabs>
          <w:tab w:val="left" w:pos="0"/>
          <w:tab w:val="left" w:pos="1134"/>
        </w:tabs>
        <w:jc w:val="both"/>
        <w:rPr>
          <w:rFonts w:ascii="Arial" w:hAnsi="Arial" w:cs="Arial"/>
          <w:sz w:val="24"/>
          <w:szCs w:val="24"/>
        </w:rPr>
      </w:pPr>
      <w:r w:rsidRPr="00FE305E">
        <w:rPr>
          <w:rFonts w:ascii="Arial" w:hAnsi="Arial" w:cs="Arial"/>
          <w:sz w:val="24"/>
          <w:szCs w:val="24"/>
        </w:rPr>
        <w:t xml:space="preserve">b.3 </w:t>
      </w:r>
      <w:r w:rsidR="00F85243" w:rsidRPr="00FE305E">
        <w:rPr>
          <w:rFonts w:ascii="Arial" w:hAnsi="Arial" w:cs="Arial"/>
          <w:sz w:val="24"/>
          <w:szCs w:val="24"/>
        </w:rPr>
        <w:t>–</w:t>
      </w:r>
      <w:r w:rsidRPr="00FE305E">
        <w:rPr>
          <w:rFonts w:ascii="Arial" w:hAnsi="Arial" w:cs="Arial"/>
          <w:sz w:val="24"/>
          <w:szCs w:val="24"/>
        </w:rPr>
        <w:t xml:space="preserve"> Nota fiscal dos serviços executados. Será retido na fonte o valor correspondente ao ISS (Imposto Sobre Serviço) no percentual de 5% (cinco por </w:t>
      </w:r>
      <w:r w:rsidRPr="005C340F">
        <w:rPr>
          <w:rFonts w:ascii="Arial" w:hAnsi="Arial" w:cs="Arial"/>
          <w:sz w:val="24"/>
          <w:szCs w:val="24"/>
        </w:rPr>
        <w:t>cento), calculado sobre o valor total da nota fiscal dos serviços executados (valor total da medição).</w:t>
      </w:r>
    </w:p>
    <w:p w:rsidR="00106770" w:rsidRPr="005C340F" w:rsidRDefault="00106770" w:rsidP="008737A0">
      <w:pPr>
        <w:tabs>
          <w:tab w:val="left" w:pos="0"/>
          <w:tab w:val="left" w:pos="1134"/>
        </w:tabs>
        <w:jc w:val="both"/>
        <w:rPr>
          <w:rFonts w:ascii="Arial" w:hAnsi="Arial" w:cs="Arial"/>
          <w:sz w:val="24"/>
          <w:szCs w:val="24"/>
        </w:rPr>
      </w:pPr>
      <w:r w:rsidRPr="005C340F">
        <w:rPr>
          <w:rFonts w:ascii="Arial" w:hAnsi="Arial" w:cs="Arial"/>
          <w:sz w:val="24"/>
          <w:szCs w:val="24"/>
        </w:rPr>
        <w:t>c) Última fatura:</w:t>
      </w:r>
    </w:p>
    <w:p w:rsidR="00106770" w:rsidRPr="005C340F" w:rsidRDefault="00106770" w:rsidP="008737A0">
      <w:pPr>
        <w:tabs>
          <w:tab w:val="left" w:pos="0"/>
          <w:tab w:val="left" w:pos="1134"/>
        </w:tabs>
        <w:jc w:val="both"/>
        <w:rPr>
          <w:rFonts w:ascii="Arial" w:hAnsi="Arial" w:cs="Arial"/>
          <w:sz w:val="24"/>
          <w:szCs w:val="24"/>
        </w:rPr>
      </w:pPr>
      <w:r w:rsidRPr="005C340F">
        <w:rPr>
          <w:rFonts w:ascii="Arial" w:hAnsi="Arial" w:cs="Arial"/>
          <w:sz w:val="24"/>
          <w:szCs w:val="24"/>
        </w:rPr>
        <w:t xml:space="preserve">c.1 </w:t>
      </w:r>
      <w:r w:rsidR="00F85243" w:rsidRPr="005C340F">
        <w:rPr>
          <w:rFonts w:ascii="Arial" w:hAnsi="Arial" w:cs="Arial"/>
          <w:sz w:val="24"/>
          <w:szCs w:val="24"/>
        </w:rPr>
        <w:t>–</w:t>
      </w:r>
      <w:r w:rsidRPr="005C340F">
        <w:rPr>
          <w:rFonts w:ascii="Arial" w:hAnsi="Arial" w:cs="Arial"/>
          <w:sz w:val="24"/>
          <w:szCs w:val="24"/>
        </w:rPr>
        <w:t xml:space="preserve"> Certidão negativa de débito junto ao INSS.</w:t>
      </w:r>
    </w:p>
    <w:p w:rsidR="00106770" w:rsidRPr="005C340F" w:rsidRDefault="00106770" w:rsidP="008737A0">
      <w:pPr>
        <w:tabs>
          <w:tab w:val="left" w:pos="0"/>
          <w:tab w:val="left" w:pos="1134"/>
        </w:tabs>
        <w:jc w:val="both"/>
        <w:rPr>
          <w:rFonts w:ascii="Arial" w:hAnsi="Arial" w:cs="Arial"/>
          <w:sz w:val="24"/>
          <w:szCs w:val="24"/>
        </w:rPr>
      </w:pPr>
      <w:r w:rsidRPr="005C340F">
        <w:rPr>
          <w:rFonts w:ascii="Arial" w:hAnsi="Arial" w:cs="Arial"/>
          <w:sz w:val="24"/>
          <w:szCs w:val="24"/>
        </w:rPr>
        <w:t xml:space="preserve">c.2 </w:t>
      </w:r>
      <w:r w:rsidR="00F85243" w:rsidRPr="005C340F">
        <w:rPr>
          <w:rFonts w:ascii="Arial" w:hAnsi="Arial" w:cs="Arial"/>
          <w:sz w:val="24"/>
          <w:szCs w:val="24"/>
        </w:rPr>
        <w:t>–</w:t>
      </w:r>
      <w:r w:rsidRPr="005C340F">
        <w:rPr>
          <w:rFonts w:ascii="Arial" w:hAnsi="Arial" w:cs="Arial"/>
          <w:sz w:val="24"/>
          <w:szCs w:val="24"/>
        </w:rPr>
        <w:t xml:space="preserve"> Termo de Recebimento Provisório da obra.</w:t>
      </w:r>
    </w:p>
    <w:p w:rsidR="00D5592F" w:rsidRPr="005C340F" w:rsidRDefault="00D5592F" w:rsidP="008737A0">
      <w:pPr>
        <w:tabs>
          <w:tab w:val="left" w:pos="0"/>
          <w:tab w:val="left" w:pos="1134"/>
        </w:tabs>
        <w:jc w:val="both"/>
        <w:rPr>
          <w:rFonts w:ascii="Arial" w:hAnsi="Arial" w:cs="Arial"/>
          <w:sz w:val="24"/>
          <w:szCs w:val="24"/>
        </w:rPr>
      </w:pPr>
      <w:r w:rsidRPr="005C340F">
        <w:rPr>
          <w:rFonts w:ascii="Arial" w:hAnsi="Arial" w:cs="Arial"/>
          <w:sz w:val="24"/>
          <w:szCs w:val="24"/>
        </w:rPr>
        <w:t>c.3 –Todas as certidões fiscais válidas.</w:t>
      </w:r>
    </w:p>
    <w:p w:rsidR="00D5592F" w:rsidRPr="005C340F" w:rsidRDefault="00D5592F" w:rsidP="008737A0">
      <w:pPr>
        <w:tabs>
          <w:tab w:val="left" w:pos="0"/>
          <w:tab w:val="left" w:pos="1134"/>
        </w:tabs>
        <w:jc w:val="both"/>
        <w:rPr>
          <w:rFonts w:ascii="Arial" w:hAnsi="Arial" w:cs="Arial"/>
          <w:sz w:val="24"/>
          <w:szCs w:val="24"/>
        </w:rPr>
      </w:pPr>
      <w:r w:rsidRPr="005C340F">
        <w:rPr>
          <w:rFonts w:ascii="Arial" w:hAnsi="Arial" w:cs="Arial"/>
          <w:sz w:val="24"/>
          <w:szCs w:val="24"/>
        </w:rPr>
        <w:t>d) Em todas as faturas a empresa deverá apresentar</w:t>
      </w:r>
      <w:r w:rsidR="00AA4DC8" w:rsidRPr="005C340F">
        <w:rPr>
          <w:rFonts w:ascii="Arial" w:hAnsi="Arial" w:cs="Arial"/>
          <w:sz w:val="24"/>
          <w:szCs w:val="24"/>
        </w:rPr>
        <w:t xml:space="preserve"> FGTS e INSS</w:t>
      </w:r>
      <w:r w:rsidRPr="005C340F">
        <w:rPr>
          <w:rFonts w:ascii="Arial" w:hAnsi="Arial" w:cs="Arial"/>
          <w:sz w:val="24"/>
          <w:szCs w:val="24"/>
        </w:rPr>
        <w:t xml:space="preserve"> as certidões ficais juntamente com o GEFIPE</w:t>
      </w:r>
    </w:p>
    <w:p w:rsidR="00106770" w:rsidRPr="00FE305E" w:rsidRDefault="002F134D" w:rsidP="008737A0">
      <w:pPr>
        <w:tabs>
          <w:tab w:val="left" w:pos="0"/>
          <w:tab w:val="left" w:pos="1134"/>
        </w:tabs>
        <w:jc w:val="both"/>
        <w:rPr>
          <w:rFonts w:ascii="Arial" w:hAnsi="Arial" w:cs="Arial"/>
          <w:sz w:val="24"/>
          <w:szCs w:val="24"/>
        </w:rPr>
      </w:pPr>
      <w:r w:rsidRPr="005C340F">
        <w:rPr>
          <w:rFonts w:ascii="Arial" w:hAnsi="Arial" w:cs="Arial"/>
          <w:sz w:val="24"/>
          <w:szCs w:val="24"/>
        </w:rPr>
        <w:t>6.1.5</w:t>
      </w:r>
      <w:r w:rsidR="00106770" w:rsidRPr="005C340F">
        <w:rPr>
          <w:rFonts w:ascii="Arial" w:hAnsi="Arial" w:cs="Arial"/>
          <w:sz w:val="24"/>
          <w:szCs w:val="24"/>
        </w:rPr>
        <w:t xml:space="preserve"> </w:t>
      </w:r>
      <w:r w:rsidR="00F85243" w:rsidRPr="005C340F">
        <w:rPr>
          <w:rFonts w:ascii="Arial" w:hAnsi="Arial" w:cs="Arial"/>
          <w:sz w:val="24"/>
          <w:szCs w:val="24"/>
        </w:rPr>
        <w:t>–</w:t>
      </w:r>
      <w:r w:rsidR="00106770" w:rsidRPr="005C340F">
        <w:rPr>
          <w:rFonts w:ascii="Arial" w:hAnsi="Arial" w:cs="Arial"/>
          <w:sz w:val="24"/>
          <w:szCs w:val="24"/>
        </w:rPr>
        <w:t xml:space="preserve"> Somente serão pagos os serviços efetivamente</w:t>
      </w:r>
      <w:r w:rsidRPr="00FE305E">
        <w:rPr>
          <w:rFonts w:ascii="Arial" w:hAnsi="Arial" w:cs="Arial"/>
          <w:sz w:val="24"/>
          <w:szCs w:val="24"/>
        </w:rPr>
        <w:t xml:space="preserve"> concluídos, medidos e aceitos.</w:t>
      </w:r>
    </w:p>
    <w:p w:rsidR="002F134D" w:rsidRPr="00FE305E" w:rsidRDefault="002F134D" w:rsidP="008737A0">
      <w:pPr>
        <w:pStyle w:val="Corpodetexto2"/>
        <w:jc w:val="both"/>
        <w:rPr>
          <w:rFonts w:ascii="Arial" w:hAnsi="Arial" w:cs="Arial"/>
          <w:bCs/>
        </w:rPr>
      </w:pPr>
      <w:r w:rsidRPr="00FE305E">
        <w:rPr>
          <w:rFonts w:ascii="Arial" w:hAnsi="Arial" w:cs="Arial"/>
          <w:bCs/>
        </w:rPr>
        <w:t>6.1.6 O cronograma de desembolso máximo por período, será o constante do anexo II do edital, podendo haver a compensação financeira e penalizações por eventuais atrasos.</w:t>
      </w:r>
    </w:p>
    <w:p w:rsidR="002F134D" w:rsidRPr="00FE305E" w:rsidRDefault="002F134D" w:rsidP="008737A0">
      <w:pPr>
        <w:pStyle w:val="Corpodetexto2"/>
        <w:jc w:val="both"/>
        <w:rPr>
          <w:rFonts w:ascii="Arial" w:hAnsi="Arial" w:cs="Arial"/>
          <w:bCs/>
        </w:rPr>
      </w:pPr>
      <w:r w:rsidRPr="00FE305E">
        <w:rPr>
          <w:rFonts w:ascii="Arial" w:hAnsi="Arial" w:cs="Arial"/>
          <w:bCs/>
        </w:rPr>
        <w:t>6.1.7. Após a última medição dos serviços efetivamente executados, concluídos e aceitos será efetuado o recebimento provisório. Em conformidade com o art. 73,I, “a”.</w:t>
      </w:r>
    </w:p>
    <w:p w:rsidR="002F134D" w:rsidRPr="00FE305E" w:rsidRDefault="002F134D" w:rsidP="008737A0">
      <w:pPr>
        <w:suppressAutoHyphens/>
        <w:jc w:val="both"/>
        <w:rPr>
          <w:rFonts w:ascii="Arial" w:hAnsi="Arial" w:cs="Arial"/>
          <w:spacing w:val="-3"/>
          <w:sz w:val="24"/>
          <w:szCs w:val="24"/>
        </w:rPr>
      </w:pPr>
      <w:r w:rsidRPr="00FE305E">
        <w:rPr>
          <w:rFonts w:ascii="Arial" w:hAnsi="Arial" w:cs="Arial"/>
          <w:spacing w:val="-3"/>
          <w:sz w:val="24"/>
          <w:szCs w:val="24"/>
        </w:rPr>
        <w:t>6.1.8. A Comprovação da Anotação de Responsabilidade Técnica (ART) será feita pelo encaminhamento à Prefeitura da via ART destinada ao contribuinte.</w:t>
      </w:r>
    </w:p>
    <w:p w:rsidR="002F134D" w:rsidRPr="00FE305E" w:rsidRDefault="002F134D" w:rsidP="008737A0">
      <w:pPr>
        <w:suppressAutoHyphens/>
        <w:jc w:val="both"/>
        <w:rPr>
          <w:rFonts w:ascii="Arial" w:hAnsi="Arial" w:cs="Arial"/>
          <w:spacing w:val="-3"/>
          <w:sz w:val="24"/>
          <w:szCs w:val="24"/>
        </w:rPr>
      </w:pPr>
      <w:r w:rsidRPr="00FE305E">
        <w:rPr>
          <w:rFonts w:ascii="Arial" w:hAnsi="Arial" w:cs="Arial"/>
          <w:spacing w:val="-3"/>
          <w:sz w:val="24"/>
          <w:szCs w:val="24"/>
        </w:rPr>
        <w:t>6.1.9. Ocorrendo erros na emissão do documento fiscal, o mesmo será devolvido à CONTRATADA para correção, ficando estabelecido que o prazo para pagamento seja contado a partir da data de apresentação da nova fatura, devidamente corrigida.</w:t>
      </w:r>
    </w:p>
    <w:p w:rsidR="002F134D" w:rsidRPr="00FE305E" w:rsidRDefault="002F134D" w:rsidP="008737A0">
      <w:pPr>
        <w:suppressAutoHyphens/>
        <w:jc w:val="both"/>
        <w:rPr>
          <w:rFonts w:ascii="Arial" w:hAnsi="Arial" w:cs="Arial"/>
          <w:spacing w:val="-3"/>
          <w:sz w:val="24"/>
          <w:szCs w:val="24"/>
        </w:rPr>
      </w:pPr>
      <w:r w:rsidRPr="00FE305E">
        <w:rPr>
          <w:rFonts w:ascii="Arial" w:hAnsi="Arial" w:cs="Arial"/>
          <w:spacing w:val="-3"/>
          <w:sz w:val="24"/>
          <w:szCs w:val="24"/>
        </w:rPr>
        <w:t>6.1.10. O Município poderá deduzir do pagamento importâncias que a qualquer título lhe forem devidos pela CONTRATADA, em decorrência de inadimplemento contratual.</w:t>
      </w:r>
    </w:p>
    <w:p w:rsidR="002F134D" w:rsidRPr="00FE305E" w:rsidRDefault="002F134D" w:rsidP="008737A0">
      <w:pPr>
        <w:pStyle w:val="Corpodetexto2"/>
        <w:jc w:val="both"/>
        <w:rPr>
          <w:rFonts w:ascii="Arial" w:hAnsi="Arial" w:cs="Arial"/>
          <w:spacing w:val="-3"/>
        </w:rPr>
      </w:pPr>
      <w:r w:rsidRPr="00FE305E">
        <w:rPr>
          <w:rFonts w:ascii="Arial" w:hAnsi="Arial" w:cs="Arial"/>
          <w:spacing w:val="-3"/>
        </w:rPr>
        <w:t>6.1.11. Para quaisquer pagamentos serão exigidos os documentos de arrecadação e quitação dos tributos, especialmente FGTS e INSS, observada as instruções dos respectivos órgãos e ISS no Município de São Domingos do Norte – ES, conforme dispõe o inciso XIII, do art. 55, da Lei no. 8.666/93.</w:t>
      </w:r>
    </w:p>
    <w:p w:rsidR="002F134D" w:rsidRPr="00FE305E" w:rsidRDefault="002F134D" w:rsidP="008737A0">
      <w:pPr>
        <w:pStyle w:val="Corpodetexto2"/>
        <w:jc w:val="both"/>
        <w:rPr>
          <w:rFonts w:ascii="Arial" w:hAnsi="Arial" w:cs="Arial"/>
        </w:rPr>
      </w:pPr>
      <w:r w:rsidRPr="00FE305E">
        <w:rPr>
          <w:rFonts w:ascii="Arial" w:hAnsi="Arial" w:cs="Arial"/>
        </w:rPr>
        <w:t>6.1.12. O recebimento definitivo da obra somente ocorrerá caso tenham sido sanadas todas as eventuais imperfeições detectadas durante a execução da obra ou no transcurso de prazo previsto no subitem anterior.</w:t>
      </w:r>
    </w:p>
    <w:p w:rsidR="002F134D" w:rsidRPr="00FE305E" w:rsidRDefault="002F134D" w:rsidP="008737A0">
      <w:pPr>
        <w:pStyle w:val="Corpodetexto2"/>
        <w:jc w:val="both"/>
        <w:rPr>
          <w:rFonts w:ascii="Arial" w:hAnsi="Arial" w:cs="Arial"/>
        </w:rPr>
      </w:pPr>
      <w:r w:rsidRPr="00FE305E">
        <w:rPr>
          <w:rFonts w:ascii="Arial" w:hAnsi="Arial" w:cs="Arial"/>
        </w:rPr>
        <w:t>6.1.13. O Município de São Domingos do Norte não efetua pagamento antecipado, não sendo considerados os itens das que assim se apresentarem.</w:t>
      </w:r>
    </w:p>
    <w:p w:rsidR="002F134D" w:rsidRPr="00FE305E" w:rsidRDefault="002F134D" w:rsidP="008737A0">
      <w:pPr>
        <w:pStyle w:val="Corpodetexto"/>
        <w:rPr>
          <w:rFonts w:ascii="Arial" w:hAnsi="Arial" w:cs="Arial"/>
          <w:sz w:val="24"/>
          <w:szCs w:val="24"/>
        </w:rPr>
      </w:pPr>
      <w:r w:rsidRPr="00FE305E">
        <w:rPr>
          <w:rFonts w:ascii="Arial" w:hAnsi="Arial" w:cs="Arial"/>
          <w:sz w:val="24"/>
          <w:szCs w:val="24"/>
        </w:rPr>
        <w:t>6.1.14. Somente serão pagos os serviços efetivamente concluídos, medidos e aceitos.</w:t>
      </w:r>
    </w:p>
    <w:p w:rsidR="002F134D" w:rsidRDefault="002F134D" w:rsidP="008737A0">
      <w:pPr>
        <w:pStyle w:val="Corpodetexto"/>
        <w:rPr>
          <w:rFonts w:ascii="Arial" w:hAnsi="Arial" w:cs="Arial"/>
          <w:sz w:val="24"/>
          <w:szCs w:val="24"/>
        </w:rPr>
      </w:pPr>
      <w:r w:rsidRPr="00FE305E">
        <w:rPr>
          <w:rFonts w:ascii="Arial" w:hAnsi="Arial" w:cs="Arial"/>
          <w:sz w:val="24"/>
          <w:szCs w:val="24"/>
        </w:rPr>
        <w:t xml:space="preserve">6.1.15. A CONTRATADA se obriga quando na emissão da nota fiscal no espaço para observação deverá constar o número da TOMADA DE PREÇO e do CONTRATO. </w:t>
      </w:r>
    </w:p>
    <w:p w:rsidR="005C340F" w:rsidRPr="00FE305E" w:rsidRDefault="005C340F" w:rsidP="008737A0">
      <w:pPr>
        <w:pStyle w:val="Corpodetexto"/>
        <w:rPr>
          <w:rFonts w:ascii="Arial" w:hAnsi="Arial" w:cs="Arial"/>
          <w:sz w:val="24"/>
          <w:szCs w:val="24"/>
        </w:rPr>
      </w:pPr>
    </w:p>
    <w:p w:rsidR="00106770" w:rsidRPr="006B7EF6" w:rsidRDefault="00106770" w:rsidP="008737A0">
      <w:pPr>
        <w:tabs>
          <w:tab w:val="left" w:pos="0"/>
          <w:tab w:val="left" w:pos="1134"/>
        </w:tabs>
        <w:jc w:val="both"/>
        <w:rPr>
          <w:rFonts w:ascii="Arial" w:hAnsi="Arial" w:cs="Arial"/>
          <w:sz w:val="24"/>
          <w:szCs w:val="24"/>
        </w:rPr>
      </w:pPr>
      <w:r w:rsidRPr="006B7EF6">
        <w:rPr>
          <w:rFonts w:ascii="Arial" w:hAnsi="Arial" w:cs="Arial"/>
          <w:b/>
          <w:bCs/>
          <w:sz w:val="24"/>
          <w:szCs w:val="24"/>
          <w:u w:val="single"/>
        </w:rPr>
        <w:t xml:space="preserve">CLÁUSULA SÉTIMA: PRORROGAÇÃO </w:t>
      </w:r>
      <w:r w:rsidR="00DC7B8C" w:rsidRPr="006B7EF6">
        <w:rPr>
          <w:rFonts w:ascii="Arial" w:hAnsi="Arial" w:cs="Arial"/>
          <w:b/>
          <w:bCs/>
          <w:sz w:val="24"/>
          <w:szCs w:val="24"/>
          <w:u w:val="single"/>
        </w:rPr>
        <w:t xml:space="preserve">E ALTERAÇÃO </w:t>
      </w:r>
      <w:r w:rsidRPr="006B7EF6">
        <w:rPr>
          <w:rFonts w:ascii="Arial" w:hAnsi="Arial" w:cs="Arial"/>
          <w:b/>
          <w:bCs/>
          <w:sz w:val="24"/>
          <w:szCs w:val="24"/>
          <w:u w:val="single"/>
        </w:rPr>
        <w:t>DO CONTRATO:</w:t>
      </w:r>
    </w:p>
    <w:p w:rsidR="00106770" w:rsidRPr="006B7EF6" w:rsidRDefault="00106770" w:rsidP="008737A0">
      <w:pPr>
        <w:tabs>
          <w:tab w:val="left" w:pos="0"/>
          <w:tab w:val="left" w:pos="1134"/>
        </w:tabs>
        <w:jc w:val="both"/>
        <w:rPr>
          <w:rFonts w:ascii="Arial" w:hAnsi="Arial" w:cs="Arial"/>
          <w:sz w:val="24"/>
          <w:szCs w:val="24"/>
        </w:rPr>
      </w:pPr>
      <w:r w:rsidRPr="006B7EF6">
        <w:rPr>
          <w:rFonts w:ascii="Arial" w:hAnsi="Arial" w:cs="Arial"/>
          <w:sz w:val="24"/>
          <w:szCs w:val="24"/>
        </w:rPr>
        <w:t xml:space="preserve">7.1 </w:t>
      </w:r>
      <w:r w:rsidR="00F85243" w:rsidRPr="006B7EF6">
        <w:rPr>
          <w:rFonts w:ascii="Arial" w:hAnsi="Arial" w:cs="Arial"/>
          <w:sz w:val="24"/>
          <w:szCs w:val="24"/>
        </w:rPr>
        <w:t>–</w:t>
      </w:r>
      <w:r w:rsidRPr="006B7EF6">
        <w:rPr>
          <w:rFonts w:ascii="Arial" w:hAnsi="Arial" w:cs="Arial"/>
          <w:sz w:val="24"/>
          <w:szCs w:val="24"/>
        </w:rPr>
        <w:t xml:space="preserve"> O contrato poderá ser prorrogado nos seguintes casos:</w:t>
      </w:r>
    </w:p>
    <w:p w:rsidR="00106770" w:rsidRPr="006B7EF6" w:rsidRDefault="00106770" w:rsidP="008737A0">
      <w:pPr>
        <w:tabs>
          <w:tab w:val="left" w:pos="0"/>
          <w:tab w:val="left" w:pos="1134"/>
        </w:tabs>
        <w:jc w:val="both"/>
        <w:rPr>
          <w:rFonts w:ascii="Arial" w:hAnsi="Arial" w:cs="Arial"/>
          <w:sz w:val="24"/>
          <w:szCs w:val="24"/>
        </w:rPr>
      </w:pPr>
      <w:r w:rsidRPr="006B7EF6">
        <w:rPr>
          <w:rFonts w:ascii="Arial" w:hAnsi="Arial" w:cs="Arial"/>
          <w:sz w:val="24"/>
          <w:szCs w:val="24"/>
        </w:rPr>
        <w:t>a) alteração do projeto ou especificações;</w:t>
      </w:r>
    </w:p>
    <w:p w:rsidR="00106770" w:rsidRPr="006B7EF6" w:rsidRDefault="00106770" w:rsidP="008737A0">
      <w:pPr>
        <w:tabs>
          <w:tab w:val="left" w:pos="0"/>
          <w:tab w:val="left" w:pos="1134"/>
        </w:tabs>
        <w:jc w:val="both"/>
        <w:rPr>
          <w:rFonts w:ascii="Arial" w:hAnsi="Arial" w:cs="Arial"/>
          <w:sz w:val="24"/>
          <w:szCs w:val="24"/>
        </w:rPr>
      </w:pPr>
      <w:r w:rsidRPr="006B7EF6">
        <w:rPr>
          <w:rFonts w:ascii="Arial" w:hAnsi="Arial" w:cs="Arial"/>
          <w:sz w:val="24"/>
          <w:szCs w:val="24"/>
        </w:rPr>
        <w:t>b) superveniências de fato excepcionais e imprevisíveis estranho à vontade das partes, que altere fundamentalmente as condições de execução do contrato;</w:t>
      </w:r>
    </w:p>
    <w:p w:rsidR="00106770" w:rsidRPr="006B7EF6" w:rsidRDefault="00106770" w:rsidP="008737A0">
      <w:pPr>
        <w:tabs>
          <w:tab w:val="left" w:pos="0"/>
          <w:tab w:val="left" w:pos="1134"/>
        </w:tabs>
        <w:jc w:val="both"/>
        <w:rPr>
          <w:rFonts w:ascii="Arial" w:hAnsi="Arial" w:cs="Arial"/>
          <w:sz w:val="24"/>
          <w:szCs w:val="24"/>
        </w:rPr>
      </w:pPr>
      <w:r w:rsidRPr="006B7EF6">
        <w:rPr>
          <w:rFonts w:ascii="Arial" w:hAnsi="Arial" w:cs="Arial"/>
          <w:sz w:val="24"/>
          <w:szCs w:val="24"/>
        </w:rPr>
        <w:t>c) interrupção da execução do contrato ou diminuição do ritmo de trabalho, por ordem e no interesse da Administração;</w:t>
      </w:r>
    </w:p>
    <w:p w:rsidR="00106770" w:rsidRPr="006B7EF6" w:rsidRDefault="00106770" w:rsidP="008737A0">
      <w:pPr>
        <w:tabs>
          <w:tab w:val="left" w:pos="0"/>
          <w:tab w:val="left" w:pos="1134"/>
        </w:tabs>
        <w:jc w:val="both"/>
        <w:rPr>
          <w:rFonts w:ascii="Arial" w:hAnsi="Arial" w:cs="Arial"/>
          <w:sz w:val="24"/>
          <w:szCs w:val="24"/>
        </w:rPr>
      </w:pPr>
      <w:r w:rsidRPr="006B7EF6">
        <w:rPr>
          <w:rFonts w:ascii="Arial" w:hAnsi="Arial" w:cs="Arial"/>
          <w:sz w:val="24"/>
          <w:szCs w:val="24"/>
        </w:rPr>
        <w:t>d) acréscimos ou supressões das quantidades inicialmente previstas no contrato, nos limites permitidos pelos parágrafos 1° e 2° do art. 65 da Lei 8.666/93 e suas alterações;</w:t>
      </w:r>
    </w:p>
    <w:p w:rsidR="00106770" w:rsidRPr="006B7EF6" w:rsidRDefault="00106770" w:rsidP="008737A0">
      <w:pPr>
        <w:tabs>
          <w:tab w:val="left" w:pos="0"/>
          <w:tab w:val="left" w:pos="1134"/>
        </w:tabs>
        <w:jc w:val="both"/>
        <w:rPr>
          <w:rFonts w:ascii="Arial" w:hAnsi="Arial" w:cs="Arial"/>
          <w:sz w:val="24"/>
          <w:szCs w:val="24"/>
        </w:rPr>
      </w:pPr>
      <w:r w:rsidRPr="006B7EF6">
        <w:rPr>
          <w:rFonts w:ascii="Arial" w:hAnsi="Arial" w:cs="Arial"/>
          <w:sz w:val="24"/>
          <w:szCs w:val="24"/>
        </w:rPr>
        <w:t>e) impedimento da execução do Contrato por ato ou fato de terceiros, reconhecido pela Administração, em documento contemporâneo à sua ocorrência;</w:t>
      </w:r>
    </w:p>
    <w:p w:rsidR="00106770" w:rsidRPr="006B7EF6" w:rsidRDefault="00106770" w:rsidP="008737A0">
      <w:pPr>
        <w:tabs>
          <w:tab w:val="left" w:pos="0"/>
          <w:tab w:val="left" w:pos="1134"/>
        </w:tabs>
        <w:jc w:val="both"/>
        <w:rPr>
          <w:rFonts w:ascii="Arial" w:hAnsi="Arial" w:cs="Arial"/>
          <w:sz w:val="24"/>
          <w:szCs w:val="24"/>
        </w:rPr>
      </w:pPr>
      <w:r w:rsidRPr="006B7EF6">
        <w:rPr>
          <w:rFonts w:ascii="Arial" w:hAnsi="Arial" w:cs="Arial"/>
          <w:sz w:val="24"/>
          <w:szCs w:val="24"/>
        </w:rPr>
        <w:t>f) omissão ou atraso de providência a cargo da Administração, do qual resulte diretamente impedimento ou retardamento na execução do Contrato.</w:t>
      </w:r>
    </w:p>
    <w:p w:rsidR="00DC7B8C" w:rsidRPr="006B7EF6" w:rsidRDefault="005C1239" w:rsidP="008737A0">
      <w:pPr>
        <w:tabs>
          <w:tab w:val="left" w:pos="0"/>
          <w:tab w:val="left" w:pos="1134"/>
        </w:tabs>
        <w:jc w:val="both"/>
        <w:rPr>
          <w:rFonts w:ascii="Arial" w:hAnsi="Arial" w:cs="Arial"/>
          <w:sz w:val="24"/>
          <w:szCs w:val="24"/>
        </w:rPr>
      </w:pPr>
      <w:r w:rsidRPr="006B7EF6">
        <w:rPr>
          <w:rFonts w:ascii="Arial" w:hAnsi="Arial" w:cs="Arial"/>
          <w:sz w:val="24"/>
          <w:szCs w:val="24"/>
        </w:rPr>
        <w:lastRenderedPageBreak/>
        <w:t>7.2.</w:t>
      </w:r>
      <w:r w:rsidR="00DC7B8C" w:rsidRPr="006B7EF6">
        <w:rPr>
          <w:rFonts w:ascii="Arial" w:hAnsi="Arial" w:cs="Arial"/>
          <w:sz w:val="24"/>
          <w:szCs w:val="24"/>
        </w:rPr>
        <w:t xml:space="preserve"> O presente contrato poderá ser alterado</w:t>
      </w:r>
      <w:r w:rsidRPr="006B7EF6">
        <w:rPr>
          <w:rFonts w:ascii="Arial" w:hAnsi="Arial" w:cs="Arial"/>
          <w:sz w:val="24"/>
          <w:szCs w:val="24"/>
        </w:rPr>
        <w:t xml:space="preserve"> e prorrogado uma vez, por igual período, quando solicitado pela parte durante o seu transcurso e desde que ocorra motivo justificado aceito pelo órgão licitante, conforme art. 57 e art. 65 da lei 8.666/93</w:t>
      </w:r>
      <w:r w:rsidR="00DC7B8C" w:rsidRPr="006B7EF6">
        <w:rPr>
          <w:rFonts w:ascii="Arial" w:hAnsi="Arial" w:cs="Arial"/>
          <w:sz w:val="24"/>
          <w:szCs w:val="24"/>
        </w:rPr>
        <w:t>, com as devidas justificativas, nos seguintes casos:</w:t>
      </w:r>
    </w:p>
    <w:p w:rsidR="00DC7B8C" w:rsidRPr="006B7EF6" w:rsidRDefault="00DC7B8C" w:rsidP="008737A0">
      <w:pPr>
        <w:tabs>
          <w:tab w:val="left" w:pos="0"/>
          <w:tab w:val="left" w:pos="1134"/>
        </w:tabs>
        <w:jc w:val="both"/>
        <w:rPr>
          <w:rFonts w:ascii="Arial" w:hAnsi="Arial" w:cs="Arial"/>
          <w:sz w:val="24"/>
          <w:szCs w:val="24"/>
        </w:rPr>
      </w:pPr>
      <w:r w:rsidRPr="006B7EF6">
        <w:rPr>
          <w:rFonts w:ascii="Arial" w:hAnsi="Arial" w:cs="Arial"/>
          <w:sz w:val="24"/>
          <w:szCs w:val="24"/>
        </w:rPr>
        <w:t xml:space="preserve">I </w:t>
      </w:r>
      <w:r w:rsidR="00F85243" w:rsidRPr="006B7EF6">
        <w:rPr>
          <w:rFonts w:ascii="Arial" w:hAnsi="Arial" w:cs="Arial"/>
          <w:sz w:val="24"/>
          <w:szCs w:val="24"/>
        </w:rPr>
        <w:t>–</w:t>
      </w:r>
      <w:r w:rsidRPr="006B7EF6">
        <w:rPr>
          <w:rFonts w:ascii="Arial" w:hAnsi="Arial" w:cs="Arial"/>
          <w:sz w:val="24"/>
          <w:szCs w:val="24"/>
        </w:rPr>
        <w:t xml:space="preserve"> unilateralmente pela Administração:</w:t>
      </w:r>
    </w:p>
    <w:p w:rsidR="00DC7B8C" w:rsidRPr="006B7EF6" w:rsidRDefault="00DC7B8C" w:rsidP="008737A0">
      <w:pPr>
        <w:tabs>
          <w:tab w:val="left" w:pos="0"/>
          <w:tab w:val="left" w:pos="1134"/>
        </w:tabs>
        <w:jc w:val="both"/>
        <w:rPr>
          <w:rFonts w:ascii="Arial" w:hAnsi="Arial" w:cs="Arial"/>
          <w:sz w:val="24"/>
          <w:szCs w:val="24"/>
        </w:rPr>
      </w:pPr>
      <w:r w:rsidRPr="006B7EF6">
        <w:rPr>
          <w:rFonts w:ascii="Arial" w:hAnsi="Arial" w:cs="Arial"/>
          <w:sz w:val="24"/>
          <w:szCs w:val="24"/>
        </w:rPr>
        <w:t>a) quando houver modificação do projeto ou das especificações, para melhor adequação técnica aos seus objetivos;</w:t>
      </w:r>
    </w:p>
    <w:p w:rsidR="00DC7B8C" w:rsidRPr="006B7EF6" w:rsidRDefault="00DC7B8C" w:rsidP="008737A0">
      <w:pPr>
        <w:tabs>
          <w:tab w:val="left" w:pos="0"/>
          <w:tab w:val="left" w:pos="1134"/>
        </w:tabs>
        <w:jc w:val="both"/>
        <w:rPr>
          <w:rFonts w:ascii="Arial" w:hAnsi="Arial" w:cs="Arial"/>
          <w:sz w:val="24"/>
          <w:szCs w:val="24"/>
        </w:rPr>
      </w:pPr>
      <w:r w:rsidRPr="006B7EF6">
        <w:rPr>
          <w:rFonts w:ascii="Arial" w:hAnsi="Arial" w:cs="Arial"/>
          <w:sz w:val="24"/>
          <w:szCs w:val="24"/>
        </w:rPr>
        <w:t xml:space="preserve">b) quando necessária </w:t>
      </w:r>
      <w:r w:rsidR="005C1239" w:rsidRPr="006B7EF6">
        <w:rPr>
          <w:rFonts w:ascii="Arial" w:hAnsi="Arial" w:cs="Arial"/>
          <w:sz w:val="24"/>
          <w:szCs w:val="24"/>
        </w:rPr>
        <w:t>à</w:t>
      </w:r>
      <w:r w:rsidRPr="006B7EF6">
        <w:rPr>
          <w:rFonts w:ascii="Arial" w:hAnsi="Arial" w:cs="Arial"/>
          <w:sz w:val="24"/>
          <w:szCs w:val="24"/>
        </w:rPr>
        <w:t xml:space="preserve"> modificação do valor contratual em decorrência de acréscimo ou diminuição quantitativa de seu objeto, nos limites permitidos por esta Lei;</w:t>
      </w:r>
    </w:p>
    <w:p w:rsidR="00DC7B8C" w:rsidRPr="006B7EF6" w:rsidRDefault="00DC7B8C" w:rsidP="008737A0">
      <w:pPr>
        <w:tabs>
          <w:tab w:val="left" w:pos="0"/>
          <w:tab w:val="left" w:pos="1134"/>
        </w:tabs>
        <w:jc w:val="both"/>
        <w:rPr>
          <w:rFonts w:ascii="Arial" w:hAnsi="Arial" w:cs="Arial"/>
          <w:sz w:val="24"/>
          <w:szCs w:val="24"/>
        </w:rPr>
      </w:pPr>
      <w:r w:rsidRPr="006B7EF6">
        <w:rPr>
          <w:rFonts w:ascii="Arial" w:hAnsi="Arial" w:cs="Arial"/>
          <w:sz w:val="24"/>
          <w:szCs w:val="24"/>
        </w:rPr>
        <w:t xml:space="preserve">II </w:t>
      </w:r>
      <w:r w:rsidR="00F85243" w:rsidRPr="006B7EF6">
        <w:rPr>
          <w:rFonts w:ascii="Arial" w:hAnsi="Arial" w:cs="Arial"/>
          <w:sz w:val="24"/>
          <w:szCs w:val="24"/>
        </w:rPr>
        <w:t>–</w:t>
      </w:r>
      <w:r w:rsidRPr="006B7EF6">
        <w:rPr>
          <w:rFonts w:ascii="Arial" w:hAnsi="Arial" w:cs="Arial"/>
          <w:sz w:val="24"/>
          <w:szCs w:val="24"/>
        </w:rPr>
        <w:t xml:space="preserve"> por acordo das partes:</w:t>
      </w:r>
    </w:p>
    <w:p w:rsidR="00DC7B8C" w:rsidRPr="006B7EF6" w:rsidRDefault="00DC7B8C" w:rsidP="008737A0">
      <w:pPr>
        <w:tabs>
          <w:tab w:val="left" w:pos="0"/>
          <w:tab w:val="left" w:pos="1134"/>
        </w:tabs>
        <w:jc w:val="both"/>
        <w:rPr>
          <w:rFonts w:ascii="Arial" w:hAnsi="Arial" w:cs="Arial"/>
          <w:sz w:val="24"/>
          <w:szCs w:val="24"/>
        </w:rPr>
      </w:pPr>
      <w:r w:rsidRPr="006B7EF6">
        <w:rPr>
          <w:rFonts w:ascii="Arial" w:hAnsi="Arial" w:cs="Arial"/>
          <w:sz w:val="24"/>
          <w:szCs w:val="24"/>
        </w:rPr>
        <w:t xml:space="preserve">a) quando conveniente </w:t>
      </w:r>
      <w:r w:rsidR="005C1239" w:rsidRPr="006B7EF6">
        <w:rPr>
          <w:rFonts w:ascii="Arial" w:hAnsi="Arial" w:cs="Arial"/>
          <w:sz w:val="24"/>
          <w:szCs w:val="24"/>
        </w:rPr>
        <w:t>à</w:t>
      </w:r>
      <w:r w:rsidRPr="006B7EF6">
        <w:rPr>
          <w:rFonts w:ascii="Arial" w:hAnsi="Arial" w:cs="Arial"/>
          <w:sz w:val="24"/>
          <w:szCs w:val="24"/>
        </w:rPr>
        <w:t xml:space="preserve"> substituição da garantia de execução;</w:t>
      </w:r>
    </w:p>
    <w:p w:rsidR="00DC7B8C" w:rsidRPr="006B7EF6" w:rsidRDefault="00DC7B8C" w:rsidP="008737A0">
      <w:pPr>
        <w:tabs>
          <w:tab w:val="left" w:pos="0"/>
          <w:tab w:val="left" w:pos="1134"/>
        </w:tabs>
        <w:jc w:val="both"/>
        <w:rPr>
          <w:rFonts w:ascii="Arial" w:hAnsi="Arial" w:cs="Arial"/>
          <w:sz w:val="24"/>
          <w:szCs w:val="24"/>
        </w:rPr>
      </w:pPr>
      <w:r w:rsidRPr="006B7EF6">
        <w:rPr>
          <w:rFonts w:ascii="Arial" w:hAnsi="Arial" w:cs="Arial"/>
          <w:sz w:val="24"/>
          <w:szCs w:val="24"/>
        </w:rPr>
        <w:t xml:space="preserve">b) quando necessária </w:t>
      </w:r>
      <w:r w:rsidR="005C1239" w:rsidRPr="006B7EF6">
        <w:rPr>
          <w:rFonts w:ascii="Arial" w:hAnsi="Arial" w:cs="Arial"/>
          <w:sz w:val="24"/>
          <w:szCs w:val="24"/>
        </w:rPr>
        <w:t>à</w:t>
      </w:r>
      <w:r w:rsidRPr="006B7EF6">
        <w:rPr>
          <w:rFonts w:ascii="Arial" w:hAnsi="Arial" w:cs="Arial"/>
          <w:sz w:val="24"/>
          <w:szCs w:val="24"/>
        </w:rPr>
        <w:t xml:space="preserve"> modificação do regime de execução da obra ou serviço, bem como do modo de fornecimento, em face de verificação técnica da inaplicabilidade dos termos contratuais originários;</w:t>
      </w:r>
    </w:p>
    <w:p w:rsidR="00DC7B8C" w:rsidRPr="006B7EF6" w:rsidRDefault="00DC7B8C" w:rsidP="008737A0">
      <w:pPr>
        <w:tabs>
          <w:tab w:val="left" w:pos="0"/>
          <w:tab w:val="left" w:pos="1134"/>
        </w:tabs>
        <w:jc w:val="both"/>
        <w:rPr>
          <w:rFonts w:ascii="Arial" w:hAnsi="Arial" w:cs="Arial"/>
          <w:sz w:val="24"/>
          <w:szCs w:val="24"/>
        </w:rPr>
      </w:pPr>
      <w:r w:rsidRPr="006B7EF6">
        <w:rPr>
          <w:rFonts w:ascii="Arial" w:hAnsi="Arial" w:cs="Arial"/>
          <w:sz w:val="24"/>
          <w:szCs w:val="24"/>
        </w:rPr>
        <w:t xml:space="preserve">c) quando necessária </w:t>
      </w:r>
      <w:r w:rsidR="005C1239" w:rsidRPr="006B7EF6">
        <w:rPr>
          <w:rFonts w:ascii="Arial" w:hAnsi="Arial" w:cs="Arial"/>
          <w:sz w:val="24"/>
          <w:szCs w:val="24"/>
        </w:rPr>
        <w:t>à</w:t>
      </w:r>
      <w:r w:rsidRPr="006B7EF6">
        <w:rPr>
          <w:rFonts w:ascii="Arial" w:hAnsi="Arial" w:cs="Arial"/>
          <w:sz w:val="24"/>
          <w:szCs w:val="24"/>
        </w:rPr>
        <w:t xml:space="preserve"> modificação da forma de pagamento, por </w:t>
      </w:r>
      <w:r w:rsidR="005C1239" w:rsidRPr="006B7EF6">
        <w:rPr>
          <w:rFonts w:ascii="Arial" w:hAnsi="Arial" w:cs="Arial"/>
          <w:sz w:val="24"/>
          <w:szCs w:val="24"/>
        </w:rPr>
        <w:t>imposição de circunstâncias superveniente mantida</w:t>
      </w:r>
      <w:r w:rsidRPr="006B7EF6">
        <w:rPr>
          <w:rFonts w:ascii="Arial" w:hAnsi="Arial" w:cs="Arial"/>
          <w:sz w:val="24"/>
          <w:szCs w:val="24"/>
        </w:rPr>
        <w:t xml:space="preserve"> o valor inicial atualizado, vedada a antecipação do pagamento, com relação ao cronograma financeiro fixado, sem a correspondente contraprestação de fornecimento de bens ou execução de obra ou serviço;</w:t>
      </w:r>
    </w:p>
    <w:p w:rsidR="00DC7B8C" w:rsidRPr="00563B71" w:rsidRDefault="00DC7B8C" w:rsidP="008737A0">
      <w:pPr>
        <w:tabs>
          <w:tab w:val="left" w:pos="0"/>
          <w:tab w:val="left" w:pos="1134"/>
        </w:tabs>
        <w:jc w:val="both"/>
        <w:rPr>
          <w:rFonts w:ascii="Arial" w:hAnsi="Arial" w:cs="Arial"/>
          <w:sz w:val="24"/>
          <w:szCs w:val="24"/>
        </w:rPr>
      </w:pPr>
      <w:r w:rsidRPr="006B7EF6">
        <w:rPr>
          <w:rFonts w:ascii="Arial" w:hAnsi="Arial" w:cs="Arial"/>
          <w:sz w:val="24"/>
          <w:szCs w:val="24"/>
        </w:rPr>
        <w:t>d) para restabelecer a relação que as partes pactuaram inicialmente entre os encargos do contratado e a retribuição da administração para a justa remuneração da obra, serviço ou fornecimento, objetivando a manutenção do equilíbrio econômico-financeiro inicial do contrato, na hipótese de sobrevirem fatos imprevisíveis, ou previsíveis</w:t>
      </w:r>
      <w:r w:rsidR="005C1239" w:rsidRPr="006B7EF6">
        <w:rPr>
          <w:rFonts w:ascii="Arial" w:hAnsi="Arial" w:cs="Arial"/>
          <w:sz w:val="24"/>
          <w:szCs w:val="24"/>
        </w:rPr>
        <w:t>, porém</w:t>
      </w:r>
      <w:r w:rsidRPr="006B7EF6">
        <w:rPr>
          <w:rFonts w:ascii="Arial" w:hAnsi="Arial" w:cs="Arial"/>
          <w:sz w:val="24"/>
          <w:szCs w:val="24"/>
        </w:rPr>
        <w:t xml:space="preserve"> de </w:t>
      </w:r>
      <w:r w:rsidR="00E52D19" w:rsidRPr="00563B71">
        <w:rPr>
          <w:rFonts w:ascii="Arial" w:hAnsi="Arial" w:cs="Arial"/>
          <w:sz w:val="24"/>
          <w:szCs w:val="24"/>
        </w:rPr>
        <w:t>consequências</w:t>
      </w:r>
      <w:r w:rsidRPr="00563B71">
        <w:rPr>
          <w:rFonts w:ascii="Arial" w:hAnsi="Arial" w:cs="Arial"/>
          <w:sz w:val="24"/>
          <w:szCs w:val="24"/>
        </w:rPr>
        <w:t xml:space="preserve"> incalculáveis, retardadores ou impeditivos da execução do ajustado, ou, ainda, em caso de força maior, caso fortuito ou fato do príncipe, configurando álea econômica extraordinária e extracontratual.</w:t>
      </w:r>
    </w:p>
    <w:p w:rsidR="00DC7B8C" w:rsidRPr="00563B71" w:rsidRDefault="005C1239" w:rsidP="008737A0">
      <w:pPr>
        <w:tabs>
          <w:tab w:val="left" w:pos="0"/>
          <w:tab w:val="left" w:pos="1134"/>
        </w:tabs>
        <w:jc w:val="both"/>
        <w:rPr>
          <w:rFonts w:ascii="Arial" w:hAnsi="Arial" w:cs="Arial"/>
          <w:sz w:val="24"/>
          <w:szCs w:val="24"/>
        </w:rPr>
      </w:pPr>
      <w:r w:rsidRPr="00563B71">
        <w:rPr>
          <w:rFonts w:ascii="Arial" w:hAnsi="Arial" w:cs="Arial"/>
          <w:sz w:val="24"/>
          <w:szCs w:val="24"/>
        </w:rPr>
        <w:t xml:space="preserve">7.3. </w:t>
      </w:r>
      <w:r w:rsidR="00DC7B8C" w:rsidRPr="00563B71">
        <w:rPr>
          <w:rFonts w:ascii="Arial" w:hAnsi="Arial" w:cs="Arial"/>
          <w:sz w:val="24"/>
          <w:szCs w:val="24"/>
        </w:rPr>
        <w:t>O contratado fica obrigado a aceitar, nas mesmas condições contratuais, as supressões até o limite de 25% (vinte e cinco por cento) e as que se fizerem até o limite de 50% (</w:t>
      </w:r>
      <w:r w:rsidR="00E52D19" w:rsidRPr="00563B71">
        <w:rPr>
          <w:rFonts w:ascii="Arial" w:hAnsi="Arial" w:cs="Arial"/>
          <w:sz w:val="24"/>
          <w:szCs w:val="24"/>
        </w:rPr>
        <w:t>cinquenta</w:t>
      </w:r>
      <w:r w:rsidR="002B36A3" w:rsidRPr="00563B71">
        <w:rPr>
          <w:rFonts w:ascii="Arial" w:hAnsi="Arial" w:cs="Arial"/>
          <w:sz w:val="24"/>
          <w:szCs w:val="24"/>
        </w:rPr>
        <w:t xml:space="preserve"> </w:t>
      </w:r>
      <w:r w:rsidR="00DC7B8C" w:rsidRPr="00563B71">
        <w:rPr>
          <w:rFonts w:ascii="Arial" w:hAnsi="Arial" w:cs="Arial"/>
          <w:sz w:val="24"/>
          <w:szCs w:val="24"/>
        </w:rPr>
        <w:t>por cento) para os seus acréscimos.</w:t>
      </w:r>
    </w:p>
    <w:p w:rsidR="00830638" w:rsidRPr="00563B71" w:rsidRDefault="00830638" w:rsidP="008737A0">
      <w:pPr>
        <w:tabs>
          <w:tab w:val="left" w:pos="0"/>
          <w:tab w:val="left" w:pos="1134"/>
        </w:tabs>
        <w:jc w:val="both"/>
        <w:rPr>
          <w:rFonts w:ascii="Arial" w:hAnsi="Arial" w:cs="Arial"/>
          <w:sz w:val="24"/>
          <w:szCs w:val="24"/>
        </w:rPr>
      </w:pPr>
      <w:r w:rsidRPr="00563B71">
        <w:rPr>
          <w:rFonts w:ascii="Arial" w:hAnsi="Arial" w:cs="Arial"/>
          <w:sz w:val="24"/>
          <w:szCs w:val="24"/>
        </w:rPr>
        <w:t>7.4. O reajuste é calculado com base em índices econômicos, sendo que o mais adotado na construção civil é o INCC- Índice Nacional de Custos da Construção Civil.</w:t>
      </w:r>
    </w:p>
    <w:p w:rsidR="00563B71" w:rsidRPr="005A6425" w:rsidRDefault="00563B71" w:rsidP="008737A0">
      <w:pPr>
        <w:tabs>
          <w:tab w:val="left" w:pos="0"/>
          <w:tab w:val="left" w:pos="1134"/>
        </w:tabs>
        <w:jc w:val="both"/>
        <w:rPr>
          <w:rFonts w:ascii="Arial" w:hAnsi="Arial" w:cs="Arial"/>
          <w:sz w:val="24"/>
          <w:szCs w:val="24"/>
        </w:rPr>
      </w:pPr>
    </w:p>
    <w:p w:rsidR="00106770" w:rsidRPr="005A6425" w:rsidRDefault="00106770" w:rsidP="008737A0">
      <w:pPr>
        <w:pStyle w:val="Ttulo5"/>
        <w:tabs>
          <w:tab w:val="left" w:pos="0"/>
          <w:tab w:val="left" w:pos="1134"/>
        </w:tabs>
        <w:rPr>
          <w:rFonts w:ascii="Arial" w:hAnsi="Arial" w:cs="Arial"/>
          <w:b/>
          <w:bCs/>
          <w:sz w:val="24"/>
          <w:szCs w:val="24"/>
          <w:u w:val="single"/>
        </w:rPr>
      </w:pPr>
      <w:r w:rsidRPr="005A6425">
        <w:rPr>
          <w:rFonts w:ascii="Arial" w:hAnsi="Arial" w:cs="Arial"/>
          <w:b/>
          <w:bCs/>
          <w:sz w:val="24"/>
          <w:szCs w:val="24"/>
          <w:u w:val="single"/>
        </w:rPr>
        <w:t>CLÁUSULA OITAVA</w:t>
      </w:r>
      <w:r w:rsidR="00D3524C" w:rsidRPr="005A6425">
        <w:rPr>
          <w:rFonts w:ascii="Arial" w:hAnsi="Arial" w:cs="Arial"/>
          <w:b/>
          <w:bCs/>
          <w:sz w:val="24"/>
          <w:szCs w:val="24"/>
          <w:u w:val="single"/>
        </w:rPr>
        <w:t xml:space="preserve"> </w:t>
      </w:r>
      <w:r w:rsidRPr="005A6425">
        <w:rPr>
          <w:rFonts w:ascii="Arial" w:hAnsi="Arial" w:cs="Arial"/>
          <w:b/>
          <w:bCs/>
          <w:sz w:val="24"/>
          <w:szCs w:val="24"/>
          <w:u w:val="single"/>
        </w:rPr>
        <w:t>- PENALIDADES:</w:t>
      </w:r>
    </w:p>
    <w:p w:rsidR="00000C19" w:rsidRPr="005A6425" w:rsidRDefault="00106770" w:rsidP="008737A0">
      <w:pPr>
        <w:tabs>
          <w:tab w:val="left" w:pos="0"/>
          <w:tab w:val="left" w:pos="1134"/>
        </w:tabs>
        <w:jc w:val="both"/>
        <w:rPr>
          <w:rFonts w:ascii="Arial" w:hAnsi="Arial" w:cs="Arial"/>
          <w:sz w:val="24"/>
          <w:szCs w:val="24"/>
        </w:rPr>
      </w:pPr>
      <w:r w:rsidRPr="005A6425">
        <w:rPr>
          <w:rFonts w:ascii="Arial" w:hAnsi="Arial" w:cs="Arial"/>
          <w:sz w:val="24"/>
          <w:szCs w:val="24"/>
        </w:rPr>
        <w:t xml:space="preserve">8.1 </w:t>
      </w:r>
      <w:r w:rsidR="00F85243" w:rsidRPr="005A6425">
        <w:rPr>
          <w:rFonts w:ascii="Arial" w:hAnsi="Arial" w:cs="Arial"/>
          <w:sz w:val="24"/>
          <w:szCs w:val="24"/>
        </w:rPr>
        <w:t>–</w:t>
      </w:r>
      <w:r w:rsidRPr="005A6425">
        <w:rPr>
          <w:rFonts w:ascii="Arial" w:hAnsi="Arial" w:cs="Arial"/>
          <w:sz w:val="24"/>
          <w:szCs w:val="24"/>
        </w:rPr>
        <w:t xml:space="preserve"> </w:t>
      </w:r>
      <w:r w:rsidR="00000C19" w:rsidRPr="005A6425">
        <w:rPr>
          <w:rFonts w:ascii="Arial" w:hAnsi="Arial" w:cs="Arial"/>
          <w:sz w:val="24"/>
          <w:szCs w:val="24"/>
        </w:rPr>
        <w:t>No caso da</w:t>
      </w:r>
      <w:r w:rsidR="005A6425" w:rsidRPr="005A6425">
        <w:rPr>
          <w:rFonts w:ascii="Arial" w:hAnsi="Arial" w:cs="Arial"/>
          <w:sz w:val="24"/>
          <w:szCs w:val="24"/>
        </w:rPr>
        <w:t xml:space="preserve"> contratada </w:t>
      </w:r>
      <w:r w:rsidR="00000C19" w:rsidRPr="005A6425">
        <w:rPr>
          <w:rFonts w:ascii="Arial" w:hAnsi="Arial" w:cs="Arial"/>
          <w:sz w:val="24"/>
          <w:szCs w:val="24"/>
        </w:rPr>
        <w:t>não cumprir as obrigações assumidas ou preceitos legais, serão aplicadas as seguintes penalidades:</w:t>
      </w:r>
    </w:p>
    <w:p w:rsidR="00000C19" w:rsidRPr="005A6425" w:rsidRDefault="00000C19" w:rsidP="008737A0">
      <w:pPr>
        <w:tabs>
          <w:tab w:val="left" w:pos="0"/>
          <w:tab w:val="left" w:pos="1134"/>
        </w:tabs>
        <w:jc w:val="both"/>
        <w:rPr>
          <w:rFonts w:ascii="Arial" w:hAnsi="Arial" w:cs="Arial"/>
          <w:sz w:val="24"/>
          <w:szCs w:val="24"/>
        </w:rPr>
      </w:pPr>
      <w:r w:rsidRPr="005A6425">
        <w:rPr>
          <w:rFonts w:ascii="Arial" w:hAnsi="Arial" w:cs="Arial"/>
          <w:sz w:val="24"/>
          <w:szCs w:val="24"/>
        </w:rPr>
        <w:t>a) advertência</w:t>
      </w:r>
    </w:p>
    <w:p w:rsidR="00000C19" w:rsidRPr="005A6425" w:rsidRDefault="00000C19" w:rsidP="008737A0">
      <w:pPr>
        <w:tabs>
          <w:tab w:val="left" w:pos="0"/>
          <w:tab w:val="left" w:pos="1134"/>
        </w:tabs>
        <w:jc w:val="both"/>
        <w:rPr>
          <w:rFonts w:ascii="Arial" w:hAnsi="Arial" w:cs="Arial"/>
          <w:sz w:val="24"/>
          <w:szCs w:val="24"/>
        </w:rPr>
      </w:pPr>
      <w:r w:rsidRPr="005A6425">
        <w:rPr>
          <w:rFonts w:ascii="Arial" w:hAnsi="Arial" w:cs="Arial"/>
          <w:sz w:val="24"/>
          <w:szCs w:val="24"/>
        </w:rPr>
        <w:t>b) rescisão do contrato ou cancelamento da ordem de serviço;</w:t>
      </w:r>
    </w:p>
    <w:p w:rsidR="00000C19" w:rsidRPr="005A6425" w:rsidRDefault="00000C19" w:rsidP="008737A0">
      <w:pPr>
        <w:tabs>
          <w:tab w:val="left" w:pos="0"/>
          <w:tab w:val="left" w:pos="1134"/>
        </w:tabs>
        <w:jc w:val="both"/>
        <w:rPr>
          <w:rFonts w:ascii="Arial" w:hAnsi="Arial" w:cs="Arial"/>
          <w:sz w:val="24"/>
          <w:szCs w:val="24"/>
        </w:rPr>
      </w:pPr>
      <w:r w:rsidRPr="005A6425">
        <w:rPr>
          <w:rFonts w:ascii="Arial" w:hAnsi="Arial" w:cs="Arial"/>
          <w:sz w:val="24"/>
          <w:szCs w:val="24"/>
        </w:rPr>
        <w:t>c) multa;</w:t>
      </w:r>
    </w:p>
    <w:p w:rsidR="00000C19" w:rsidRPr="005A6425" w:rsidRDefault="00000C19" w:rsidP="008737A0">
      <w:pPr>
        <w:tabs>
          <w:tab w:val="left" w:pos="0"/>
          <w:tab w:val="left" w:pos="1134"/>
        </w:tabs>
        <w:jc w:val="both"/>
        <w:rPr>
          <w:rFonts w:ascii="Arial" w:hAnsi="Arial" w:cs="Arial"/>
          <w:sz w:val="24"/>
          <w:szCs w:val="24"/>
        </w:rPr>
      </w:pPr>
      <w:r w:rsidRPr="005A6425">
        <w:rPr>
          <w:rFonts w:ascii="Arial" w:hAnsi="Arial" w:cs="Arial"/>
          <w:sz w:val="24"/>
          <w:szCs w:val="24"/>
        </w:rPr>
        <w:t>d) suspensão do direito de licitar junto à Prefeitura Municipal de São Domingos do Norte e/ou</w:t>
      </w:r>
    </w:p>
    <w:p w:rsidR="00000C19" w:rsidRPr="005A6425" w:rsidRDefault="00000C19" w:rsidP="008737A0">
      <w:pPr>
        <w:tabs>
          <w:tab w:val="left" w:pos="0"/>
          <w:tab w:val="left" w:pos="1134"/>
        </w:tabs>
        <w:jc w:val="both"/>
        <w:rPr>
          <w:rFonts w:ascii="Arial" w:hAnsi="Arial" w:cs="Arial"/>
          <w:sz w:val="24"/>
          <w:szCs w:val="24"/>
        </w:rPr>
      </w:pPr>
      <w:r w:rsidRPr="005A6425">
        <w:rPr>
          <w:rFonts w:ascii="Arial" w:hAnsi="Arial" w:cs="Arial"/>
          <w:sz w:val="24"/>
          <w:szCs w:val="24"/>
        </w:rPr>
        <w:t>e) declaração de inidoneidade.</w:t>
      </w:r>
    </w:p>
    <w:p w:rsidR="00000C19" w:rsidRPr="005A6425" w:rsidRDefault="005C1239" w:rsidP="008737A0">
      <w:pPr>
        <w:tabs>
          <w:tab w:val="left" w:pos="0"/>
          <w:tab w:val="left" w:pos="1134"/>
        </w:tabs>
        <w:jc w:val="both"/>
        <w:rPr>
          <w:rFonts w:ascii="Arial" w:hAnsi="Arial" w:cs="Arial"/>
          <w:sz w:val="24"/>
          <w:szCs w:val="24"/>
        </w:rPr>
      </w:pPr>
      <w:r w:rsidRPr="005A6425">
        <w:rPr>
          <w:rFonts w:ascii="Arial" w:hAnsi="Arial" w:cs="Arial"/>
          <w:sz w:val="24"/>
          <w:szCs w:val="24"/>
        </w:rPr>
        <w:t>8</w:t>
      </w:r>
      <w:r w:rsidR="00000C19" w:rsidRPr="005A6425">
        <w:rPr>
          <w:rFonts w:ascii="Arial" w:hAnsi="Arial" w:cs="Arial"/>
          <w:sz w:val="24"/>
          <w:szCs w:val="24"/>
        </w:rPr>
        <w:t xml:space="preserve">.2 - Será aplicada a multa moratória de 0,3% (três décimos por cento) do valor do contrato, por dia até o trigésimo dia de atraso, se os serviços não forem realizados quando </w:t>
      </w:r>
      <w:r w:rsidR="005A6425" w:rsidRPr="005A6425">
        <w:rPr>
          <w:rFonts w:ascii="Arial" w:hAnsi="Arial" w:cs="Arial"/>
          <w:sz w:val="24"/>
          <w:szCs w:val="24"/>
        </w:rPr>
        <w:t xml:space="preserve">a contratada sem justa </w:t>
      </w:r>
      <w:r w:rsidR="00000C19" w:rsidRPr="005A6425">
        <w:rPr>
          <w:rFonts w:ascii="Arial" w:hAnsi="Arial" w:cs="Arial"/>
          <w:sz w:val="24"/>
          <w:szCs w:val="24"/>
        </w:rPr>
        <w:t>causa deixar de cumprir dentro do prazo estabelecido a obrigação assumida.</w:t>
      </w:r>
    </w:p>
    <w:p w:rsidR="00000C19" w:rsidRPr="005A6425" w:rsidRDefault="005C1239" w:rsidP="008737A0">
      <w:pPr>
        <w:tabs>
          <w:tab w:val="left" w:pos="0"/>
          <w:tab w:val="left" w:pos="1134"/>
        </w:tabs>
        <w:jc w:val="both"/>
        <w:rPr>
          <w:rFonts w:ascii="Arial" w:hAnsi="Arial" w:cs="Arial"/>
          <w:sz w:val="24"/>
          <w:szCs w:val="24"/>
        </w:rPr>
      </w:pPr>
      <w:r w:rsidRPr="005A6425">
        <w:rPr>
          <w:rFonts w:ascii="Arial" w:hAnsi="Arial" w:cs="Arial"/>
          <w:sz w:val="24"/>
          <w:szCs w:val="24"/>
        </w:rPr>
        <w:t>8</w:t>
      </w:r>
      <w:r w:rsidR="00000C19" w:rsidRPr="005A6425">
        <w:rPr>
          <w:rFonts w:ascii="Arial" w:hAnsi="Arial" w:cs="Arial"/>
          <w:sz w:val="24"/>
          <w:szCs w:val="24"/>
        </w:rPr>
        <w:t xml:space="preserve">.3 - Será aplicada multa compensatória por perdas e danos no montante de 2% (dois por cento) sobre o valor do Contrato, quando a </w:t>
      </w:r>
      <w:r w:rsidR="005A6425" w:rsidRPr="005A6425">
        <w:rPr>
          <w:rFonts w:ascii="Arial" w:hAnsi="Arial" w:cs="Arial"/>
          <w:sz w:val="24"/>
          <w:szCs w:val="24"/>
        </w:rPr>
        <w:t>contratada:</w:t>
      </w:r>
    </w:p>
    <w:p w:rsidR="00000C19" w:rsidRPr="005A6425" w:rsidRDefault="00000C19" w:rsidP="008737A0">
      <w:pPr>
        <w:tabs>
          <w:tab w:val="left" w:pos="0"/>
          <w:tab w:val="left" w:pos="1134"/>
        </w:tabs>
        <w:jc w:val="both"/>
        <w:rPr>
          <w:rFonts w:ascii="Arial" w:hAnsi="Arial" w:cs="Arial"/>
          <w:sz w:val="24"/>
          <w:szCs w:val="24"/>
        </w:rPr>
      </w:pPr>
      <w:r w:rsidRPr="005A6425">
        <w:rPr>
          <w:rFonts w:ascii="Arial" w:hAnsi="Arial" w:cs="Arial"/>
          <w:sz w:val="24"/>
          <w:szCs w:val="24"/>
        </w:rPr>
        <w:t>a) prestar informações inexatas ou criar embaraços à fiscalização;</w:t>
      </w:r>
    </w:p>
    <w:p w:rsidR="00000C19" w:rsidRPr="005A6425" w:rsidRDefault="00000C19" w:rsidP="008737A0">
      <w:pPr>
        <w:tabs>
          <w:tab w:val="left" w:pos="0"/>
          <w:tab w:val="left" w:pos="1134"/>
        </w:tabs>
        <w:jc w:val="both"/>
        <w:rPr>
          <w:rFonts w:ascii="Arial" w:hAnsi="Arial" w:cs="Arial"/>
          <w:sz w:val="24"/>
          <w:szCs w:val="24"/>
        </w:rPr>
      </w:pPr>
      <w:r w:rsidRPr="005A6425">
        <w:rPr>
          <w:rFonts w:ascii="Arial" w:hAnsi="Arial" w:cs="Arial"/>
          <w:sz w:val="24"/>
          <w:szCs w:val="24"/>
        </w:rPr>
        <w:lastRenderedPageBreak/>
        <w:t xml:space="preserve">b) transferir ou ceder suas obrigações a terceiros, sem a prévia autorização da </w:t>
      </w:r>
      <w:r w:rsidR="005A6425" w:rsidRPr="005A6425">
        <w:rPr>
          <w:rFonts w:ascii="Arial" w:hAnsi="Arial" w:cs="Arial"/>
          <w:sz w:val="24"/>
          <w:szCs w:val="24"/>
        </w:rPr>
        <w:t>contratante;</w:t>
      </w:r>
    </w:p>
    <w:p w:rsidR="00000C19" w:rsidRPr="005A6425" w:rsidRDefault="00000C19" w:rsidP="008737A0">
      <w:pPr>
        <w:tabs>
          <w:tab w:val="left" w:pos="0"/>
          <w:tab w:val="left" w:pos="1134"/>
        </w:tabs>
        <w:jc w:val="both"/>
        <w:rPr>
          <w:rFonts w:ascii="Arial" w:hAnsi="Arial" w:cs="Arial"/>
          <w:sz w:val="24"/>
          <w:szCs w:val="24"/>
        </w:rPr>
      </w:pPr>
      <w:r w:rsidRPr="005A6425">
        <w:rPr>
          <w:rFonts w:ascii="Arial" w:hAnsi="Arial" w:cs="Arial"/>
          <w:sz w:val="24"/>
          <w:szCs w:val="24"/>
        </w:rPr>
        <w:t>c) desatender as determinações da fiscalização;</w:t>
      </w:r>
    </w:p>
    <w:p w:rsidR="00000C19" w:rsidRPr="005A6425" w:rsidRDefault="00000C19" w:rsidP="008737A0">
      <w:pPr>
        <w:tabs>
          <w:tab w:val="left" w:pos="0"/>
          <w:tab w:val="left" w:pos="1134"/>
        </w:tabs>
        <w:jc w:val="both"/>
        <w:rPr>
          <w:rFonts w:ascii="Arial" w:hAnsi="Arial" w:cs="Arial"/>
          <w:sz w:val="24"/>
          <w:szCs w:val="24"/>
        </w:rPr>
      </w:pPr>
      <w:r w:rsidRPr="005A6425">
        <w:rPr>
          <w:rFonts w:ascii="Arial" w:hAnsi="Arial" w:cs="Arial"/>
          <w:sz w:val="24"/>
          <w:szCs w:val="24"/>
        </w:rPr>
        <w:t>d) cometer faltas reiteradas na execução dos serviços;</w:t>
      </w:r>
    </w:p>
    <w:p w:rsidR="00000C19" w:rsidRPr="005A6425" w:rsidRDefault="00000C19" w:rsidP="008737A0">
      <w:pPr>
        <w:tabs>
          <w:tab w:val="left" w:pos="0"/>
          <w:tab w:val="left" w:pos="1134"/>
        </w:tabs>
        <w:jc w:val="both"/>
        <w:rPr>
          <w:rFonts w:ascii="Arial" w:hAnsi="Arial" w:cs="Arial"/>
          <w:sz w:val="24"/>
          <w:szCs w:val="24"/>
        </w:rPr>
      </w:pPr>
      <w:r w:rsidRPr="005A6425">
        <w:rPr>
          <w:rFonts w:ascii="Arial" w:hAnsi="Arial" w:cs="Arial"/>
          <w:sz w:val="24"/>
          <w:szCs w:val="24"/>
        </w:rPr>
        <w:t>e) não iniciar sem justa causa, a execução dos serviços contratados no prazo fixado.</w:t>
      </w:r>
    </w:p>
    <w:p w:rsidR="00000C19" w:rsidRPr="005A6425" w:rsidRDefault="005C1239" w:rsidP="008737A0">
      <w:pPr>
        <w:tabs>
          <w:tab w:val="left" w:pos="0"/>
          <w:tab w:val="left" w:pos="1134"/>
        </w:tabs>
        <w:jc w:val="both"/>
        <w:rPr>
          <w:rFonts w:ascii="Arial" w:hAnsi="Arial" w:cs="Arial"/>
          <w:sz w:val="24"/>
          <w:szCs w:val="24"/>
        </w:rPr>
      </w:pPr>
      <w:r w:rsidRPr="005A6425">
        <w:rPr>
          <w:rFonts w:ascii="Arial" w:hAnsi="Arial" w:cs="Arial"/>
          <w:sz w:val="24"/>
          <w:szCs w:val="24"/>
        </w:rPr>
        <w:t>8</w:t>
      </w:r>
      <w:r w:rsidR="00000C19" w:rsidRPr="005A6425">
        <w:rPr>
          <w:rFonts w:ascii="Arial" w:hAnsi="Arial" w:cs="Arial"/>
          <w:sz w:val="24"/>
          <w:szCs w:val="24"/>
        </w:rPr>
        <w:t xml:space="preserve">.4 - Será aplicada multa compensatória por perdas e danos no montante de </w:t>
      </w:r>
      <w:r w:rsidR="00000C19" w:rsidRPr="005A6425">
        <w:rPr>
          <w:rFonts w:ascii="Arial" w:hAnsi="Arial" w:cs="Arial"/>
          <w:b/>
          <w:bCs/>
          <w:sz w:val="24"/>
          <w:szCs w:val="24"/>
        </w:rPr>
        <w:t>10% (dez por cento</w:t>
      </w:r>
      <w:r w:rsidR="00000C19" w:rsidRPr="005A6425">
        <w:rPr>
          <w:rFonts w:ascii="Arial" w:hAnsi="Arial" w:cs="Arial"/>
          <w:sz w:val="24"/>
          <w:szCs w:val="24"/>
        </w:rPr>
        <w:t xml:space="preserve">) sobre o valor do Contrato, quando a </w:t>
      </w:r>
      <w:r w:rsidR="005A6425" w:rsidRPr="005A6425">
        <w:rPr>
          <w:rFonts w:ascii="Arial" w:hAnsi="Arial" w:cs="Arial"/>
          <w:sz w:val="24"/>
          <w:szCs w:val="24"/>
        </w:rPr>
        <w:t>contratada:</w:t>
      </w:r>
    </w:p>
    <w:p w:rsidR="00000C19" w:rsidRPr="005A6425" w:rsidRDefault="00000C19" w:rsidP="008737A0">
      <w:pPr>
        <w:tabs>
          <w:tab w:val="left" w:pos="0"/>
          <w:tab w:val="left" w:pos="1134"/>
        </w:tabs>
        <w:jc w:val="both"/>
        <w:rPr>
          <w:rFonts w:ascii="Arial" w:hAnsi="Arial" w:cs="Arial"/>
          <w:sz w:val="24"/>
          <w:szCs w:val="24"/>
        </w:rPr>
      </w:pPr>
      <w:r w:rsidRPr="005A6425">
        <w:rPr>
          <w:rFonts w:ascii="Arial" w:hAnsi="Arial" w:cs="Arial"/>
          <w:sz w:val="24"/>
          <w:szCs w:val="24"/>
        </w:rPr>
        <w:t>a) ocasionar, sem justa causa, o atraso superior a 30 (trinta) dias na execução dos serviços contratados;</w:t>
      </w:r>
    </w:p>
    <w:p w:rsidR="00000C19" w:rsidRPr="005A6425" w:rsidRDefault="00000C19" w:rsidP="008737A0">
      <w:pPr>
        <w:tabs>
          <w:tab w:val="left" w:pos="0"/>
          <w:tab w:val="left" w:pos="1134"/>
        </w:tabs>
        <w:jc w:val="both"/>
        <w:rPr>
          <w:rFonts w:ascii="Arial" w:hAnsi="Arial" w:cs="Arial"/>
          <w:sz w:val="24"/>
          <w:szCs w:val="24"/>
        </w:rPr>
      </w:pPr>
      <w:r w:rsidRPr="005A6425">
        <w:rPr>
          <w:rFonts w:ascii="Arial" w:hAnsi="Arial" w:cs="Arial"/>
          <w:sz w:val="24"/>
          <w:szCs w:val="24"/>
        </w:rPr>
        <w:t>b) recusar-se a executar, sem justa causa, no todo ou em parte, os serviços contratados;</w:t>
      </w:r>
    </w:p>
    <w:p w:rsidR="00000C19" w:rsidRPr="005A6425" w:rsidRDefault="00000C19" w:rsidP="008737A0">
      <w:pPr>
        <w:tabs>
          <w:tab w:val="left" w:pos="0"/>
          <w:tab w:val="left" w:pos="1134"/>
        </w:tabs>
        <w:jc w:val="both"/>
        <w:rPr>
          <w:rFonts w:ascii="Arial" w:hAnsi="Arial" w:cs="Arial"/>
          <w:sz w:val="24"/>
          <w:szCs w:val="24"/>
        </w:rPr>
      </w:pPr>
      <w:r w:rsidRPr="005A6425">
        <w:rPr>
          <w:rFonts w:ascii="Arial" w:hAnsi="Arial" w:cs="Arial"/>
          <w:sz w:val="24"/>
          <w:szCs w:val="24"/>
        </w:rPr>
        <w:t xml:space="preserve">c) praticar, por ação ou omissão, qualquer ato que, por imprudência, negligência, imperícia, dolo ou má fé, venha </w:t>
      </w:r>
      <w:r w:rsidR="005A6425" w:rsidRPr="005A6425">
        <w:rPr>
          <w:rFonts w:ascii="Arial" w:hAnsi="Arial" w:cs="Arial"/>
          <w:sz w:val="24"/>
          <w:szCs w:val="24"/>
        </w:rPr>
        <w:t xml:space="preserve">a causar danos à contratante ou a terceiros, independentemente da obrigação da contratada </w:t>
      </w:r>
      <w:r w:rsidRPr="005A6425">
        <w:rPr>
          <w:rFonts w:ascii="Arial" w:hAnsi="Arial" w:cs="Arial"/>
          <w:sz w:val="24"/>
          <w:szCs w:val="24"/>
        </w:rPr>
        <w:t>em reparar os danos causados.</w:t>
      </w:r>
    </w:p>
    <w:p w:rsidR="00000C19" w:rsidRPr="00A07808" w:rsidRDefault="005C1239" w:rsidP="008737A0">
      <w:pPr>
        <w:tabs>
          <w:tab w:val="left" w:pos="0"/>
          <w:tab w:val="left" w:pos="1134"/>
        </w:tabs>
        <w:jc w:val="both"/>
        <w:rPr>
          <w:rFonts w:ascii="Arial" w:hAnsi="Arial" w:cs="Arial"/>
          <w:sz w:val="24"/>
          <w:szCs w:val="24"/>
        </w:rPr>
      </w:pPr>
      <w:r w:rsidRPr="005A6425">
        <w:rPr>
          <w:rFonts w:ascii="Arial" w:hAnsi="Arial" w:cs="Arial"/>
          <w:sz w:val="24"/>
          <w:szCs w:val="24"/>
        </w:rPr>
        <w:t>8</w:t>
      </w:r>
      <w:r w:rsidR="00000C19" w:rsidRPr="005A6425">
        <w:rPr>
          <w:rFonts w:ascii="Arial" w:hAnsi="Arial" w:cs="Arial"/>
          <w:sz w:val="24"/>
          <w:szCs w:val="24"/>
        </w:rPr>
        <w:t xml:space="preserve">.5 - Quando o objeto contratado não for entregue e aceito até o vencimento do prazo estipulado, a suspensão do direito de participar de licitação promovida pela </w:t>
      </w:r>
      <w:r w:rsidR="005A6425" w:rsidRPr="005A6425">
        <w:rPr>
          <w:rFonts w:ascii="Arial" w:hAnsi="Arial" w:cs="Arial"/>
          <w:sz w:val="24"/>
          <w:szCs w:val="24"/>
        </w:rPr>
        <w:t xml:space="preserve">contratante será </w:t>
      </w:r>
      <w:r w:rsidR="00000C19" w:rsidRPr="005A6425">
        <w:rPr>
          <w:rFonts w:ascii="Arial" w:hAnsi="Arial" w:cs="Arial"/>
          <w:sz w:val="24"/>
          <w:szCs w:val="24"/>
        </w:rPr>
        <w:t xml:space="preserve">automática e perdurará até que seja feita sua entrega, sem prejuízo de outras </w:t>
      </w:r>
      <w:r w:rsidR="00000C19" w:rsidRPr="00A07808">
        <w:rPr>
          <w:rFonts w:ascii="Arial" w:hAnsi="Arial" w:cs="Arial"/>
          <w:sz w:val="24"/>
          <w:szCs w:val="24"/>
        </w:rPr>
        <w:t xml:space="preserve">penalidades previstas em Lei e </w:t>
      </w:r>
      <w:r w:rsidR="005A6425" w:rsidRPr="00A07808">
        <w:rPr>
          <w:rFonts w:ascii="Arial" w:hAnsi="Arial" w:cs="Arial"/>
          <w:sz w:val="24"/>
          <w:szCs w:val="24"/>
        </w:rPr>
        <w:t>no</w:t>
      </w:r>
      <w:r w:rsidR="00000C19" w:rsidRPr="00A07808">
        <w:rPr>
          <w:rFonts w:ascii="Arial" w:hAnsi="Arial" w:cs="Arial"/>
          <w:sz w:val="24"/>
          <w:szCs w:val="24"/>
        </w:rPr>
        <w:t xml:space="preserve"> Edital.</w:t>
      </w:r>
    </w:p>
    <w:p w:rsidR="00000C19" w:rsidRPr="00A07808" w:rsidRDefault="005C1239" w:rsidP="008737A0">
      <w:pPr>
        <w:tabs>
          <w:tab w:val="left" w:pos="0"/>
          <w:tab w:val="left" w:pos="1134"/>
        </w:tabs>
        <w:jc w:val="both"/>
        <w:rPr>
          <w:rFonts w:ascii="Arial" w:hAnsi="Arial" w:cs="Arial"/>
          <w:sz w:val="24"/>
          <w:szCs w:val="24"/>
        </w:rPr>
      </w:pPr>
      <w:r w:rsidRPr="00A07808">
        <w:rPr>
          <w:rFonts w:ascii="Arial" w:hAnsi="Arial" w:cs="Arial"/>
          <w:sz w:val="24"/>
          <w:szCs w:val="24"/>
        </w:rPr>
        <w:t>8</w:t>
      </w:r>
      <w:r w:rsidR="00000C19" w:rsidRPr="00A07808">
        <w:rPr>
          <w:rFonts w:ascii="Arial" w:hAnsi="Arial" w:cs="Arial"/>
          <w:sz w:val="24"/>
          <w:szCs w:val="24"/>
        </w:rPr>
        <w:t xml:space="preserve">.6 - Será aplicada a penalidade de declaração de inidoneidade </w:t>
      </w:r>
      <w:r w:rsidR="005A6425" w:rsidRPr="00A07808">
        <w:rPr>
          <w:rFonts w:ascii="Arial" w:hAnsi="Arial" w:cs="Arial"/>
          <w:sz w:val="24"/>
          <w:szCs w:val="24"/>
        </w:rPr>
        <w:t xml:space="preserve">quando a contratada </w:t>
      </w:r>
      <w:r w:rsidR="00000C19" w:rsidRPr="00A07808">
        <w:rPr>
          <w:rFonts w:ascii="Arial" w:hAnsi="Arial" w:cs="Arial"/>
          <w:sz w:val="24"/>
          <w:szCs w:val="24"/>
        </w:rPr>
        <w:t xml:space="preserve">sem justa causa não cumprir as obrigações assumidas, praticando falta grave, dolosa ou revestida de má fé, a juízo da </w:t>
      </w:r>
      <w:r w:rsidR="005A6425" w:rsidRPr="00A07808">
        <w:rPr>
          <w:rFonts w:ascii="Arial" w:hAnsi="Arial" w:cs="Arial"/>
          <w:sz w:val="24"/>
          <w:szCs w:val="24"/>
        </w:rPr>
        <w:t xml:space="preserve">contratante, independentemente </w:t>
      </w:r>
      <w:r w:rsidR="00000C19" w:rsidRPr="00A07808">
        <w:rPr>
          <w:rFonts w:ascii="Arial" w:hAnsi="Arial" w:cs="Arial"/>
          <w:sz w:val="24"/>
          <w:szCs w:val="24"/>
        </w:rPr>
        <w:t>das demais sanções cabíveis:</w:t>
      </w:r>
    </w:p>
    <w:p w:rsidR="00000C19" w:rsidRPr="00A07808" w:rsidRDefault="00000C19" w:rsidP="008737A0">
      <w:pPr>
        <w:tabs>
          <w:tab w:val="left" w:pos="0"/>
          <w:tab w:val="left" w:pos="1134"/>
        </w:tabs>
        <w:jc w:val="both"/>
        <w:rPr>
          <w:rFonts w:ascii="Arial" w:hAnsi="Arial" w:cs="Arial"/>
          <w:sz w:val="24"/>
          <w:szCs w:val="24"/>
        </w:rPr>
      </w:pPr>
      <w:r w:rsidRPr="00A07808">
        <w:rPr>
          <w:rFonts w:ascii="Arial" w:hAnsi="Arial" w:cs="Arial"/>
          <w:sz w:val="24"/>
          <w:szCs w:val="24"/>
        </w:rPr>
        <w:t>a) a pena de inidoneidade será aplicada em despacho fundamentado, assegurada defesa ao infrator, ponderada a natureza, a gravidade da falta e a extensão do dano efetivo ou potencial.</w:t>
      </w:r>
    </w:p>
    <w:p w:rsidR="00000C19" w:rsidRPr="00A07808" w:rsidRDefault="00000C19" w:rsidP="008737A0">
      <w:pPr>
        <w:tabs>
          <w:tab w:val="left" w:pos="0"/>
          <w:tab w:val="left" w:pos="1134"/>
        </w:tabs>
        <w:jc w:val="both"/>
        <w:rPr>
          <w:rFonts w:ascii="Arial" w:hAnsi="Arial" w:cs="Arial"/>
          <w:sz w:val="24"/>
          <w:szCs w:val="24"/>
        </w:rPr>
      </w:pPr>
      <w:r w:rsidRPr="00A07808">
        <w:rPr>
          <w:rFonts w:ascii="Arial" w:hAnsi="Arial" w:cs="Arial"/>
          <w:sz w:val="24"/>
          <w:szCs w:val="24"/>
        </w:rPr>
        <w:t>b) as multas aplicadas deverão ser recolhidas na Tesouraria da Prefeitura, dentro do prazo improrrogável de 10 (dez) dias, contados da data da notificação, independentemente do julgamento de pedido de reconsideração do recurso.</w:t>
      </w:r>
    </w:p>
    <w:p w:rsidR="00000C19" w:rsidRPr="00A07808" w:rsidRDefault="005C1239" w:rsidP="008737A0">
      <w:pPr>
        <w:tabs>
          <w:tab w:val="left" w:pos="0"/>
          <w:tab w:val="left" w:pos="1134"/>
        </w:tabs>
        <w:jc w:val="both"/>
        <w:rPr>
          <w:rFonts w:ascii="Arial" w:hAnsi="Arial" w:cs="Arial"/>
          <w:sz w:val="24"/>
          <w:szCs w:val="24"/>
        </w:rPr>
      </w:pPr>
      <w:r w:rsidRPr="00A07808">
        <w:rPr>
          <w:rFonts w:ascii="Arial" w:hAnsi="Arial" w:cs="Arial"/>
          <w:sz w:val="24"/>
          <w:szCs w:val="24"/>
        </w:rPr>
        <w:t>8</w:t>
      </w:r>
      <w:r w:rsidR="00000C19" w:rsidRPr="00A07808">
        <w:rPr>
          <w:rFonts w:ascii="Arial" w:hAnsi="Arial" w:cs="Arial"/>
          <w:sz w:val="24"/>
          <w:szCs w:val="24"/>
        </w:rPr>
        <w:t>.7 - A inexecução total ou parcial do contrato enseja a sua rescisão, com as consequências contratuais e as previstas em lei ou regulamento.</w:t>
      </w:r>
    </w:p>
    <w:p w:rsidR="00563B71" w:rsidRPr="006B7EF6" w:rsidRDefault="00563B71" w:rsidP="008737A0">
      <w:pPr>
        <w:tabs>
          <w:tab w:val="left" w:pos="0"/>
          <w:tab w:val="left" w:pos="1134"/>
        </w:tabs>
        <w:jc w:val="both"/>
        <w:rPr>
          <w:rFonts w:ascii="Arial" w:hAnsi="Arial" w:cs="Arial"/>
          <w:sz w:val="24"/>
          <w:szCs w:val="24"/>
          <w:highlight w:val="yellow"/>
        </w:rPr>
      </w:pPr>
    </w:p>
    <w:p w:rsidR="00106770" w:rsidRPr="008C7A9A" w:rsidRDefault="00106770" w:rsidP="008737A0">
      <w:pPr>
        <w:tabs>
          <w:tab w:val="left" w:pos="0"/>
          <w:tab w:val="left" w:pos="1134"/>
        </w:tabs>
        <w:jc w:val="both"/>
        <w:rPr>
          <w:rFonts w:ascii="Arial" w:hAnsi="Arial" w:cs="Arial"/>
          <w:b/>
          <w:bCs/>
          <w:sz w:val="24"/>
          <w:szCs w:val="24"/>
        </w:rPr>
      </w:pPr>
      <w:r w:rsidRPr="008C7A9A">
        <w:rPr>
          <w:rFonts w:ascii="Arial" w:hAnsi="Arial" w:cs="Arial"/>
          <w:b/>
          <w:bCs/>
          <w:sz w:val="24"/>
          <w:szCs w:val="24"/>
          <w:u w:val="single"/>
        </w:rPr>
        <w:t>CLÁUSULA NONA: DA RESPONSABILIDADE DA CONTRATADA</w:t>
      </w:r>
    </w:p>
    <w:p w:rsidR="00830638" w:rsidRPr="008C7A9A" w:rsidRDefault="00106770" w:rsidP="008737A0">
      <w:pPr>
        <w:jc w:val="both"/>
        <w:rPr>
          <w:rFonts w:ascii="Arial" w:hAnsi="Arial" w:cs="Arial"/>
          <w:sz w:val="24"/>
          <w:szCs w:val="24"/>
        </w:rPr>
      </w:pPr>
      <w:r w:rsidRPr="008C7A9A">
        <w:rPr>
          <w:rFonts w:ascii="Arial" w:hAnsi="Arial" w:cs="Arial"/>
          <w:sz w:val="24"/>
          <w:szCs w:val="24"/>
        </w:rPr>
        <w:t xml:space="preserve">9.1 – </w:t>
      </w:r>
      <w:r w:rsidR="00830638" w:rsidRPr="008C7A9A">
        <w:rPr>
          <w:rFonts w:ascii="Arial" w:hAnsi="Arial" w:cs="Arial"/>
          <w:sz w:val="24"/>
          <w:szCs w:val="24"/>
        </w:rPr>
        <w:t xml:space="preserve">A CONTRATADA é obrigada a reparar, corrigir, remover, reconstruir ou substituir, às suas expensas, no total ou em parte, o objeto do contrato em que se verificarem vícios, defeitos ou incorreções resultantes da execução ou materiais empregados. </w:t>
      </w:r>
    </w:p>
    <w:p w:rsidR="00830638" w:rsidRPr="008C7A9A" w:rsidRDefault="00830638" w:rsidP="008737A0">
      <w:pPr>
        <w:jc w:val="both"/>
        <w:rPr>
          <w:rFonts w:ascii="Arial" w:hAnsi="Arial" w:cs="Arial"/>
          <w:sz w:val="24"/>
          <w:szCs w:val="24"/>
        </w:rPr>
      </w:pPr>
      <w:r w:rsidRPr="008C7A9A">
        <w:rPr>
          <w:rFonts w:ascii="Arial" w:hAnsi="Arial" w:cs="Arial"/>
          <w:sz w:val="24"/>
          <w:szCs w:val="24"/>
        </w:rPr>
        <w:t>9.2. A eventual aceitação das obras/serviços por parte do Contratante não eximirá a Contratada da responsabilidade de quaisquer erros, imperfeições ou vícios que eventualmente venham a se verificar posteriormente, circunstâncias em que as despesas de conserto ou modificação correrão por conta exclusiva da Contratada.</w:t>
      </w:r>
    </w:p>
    <w:p w:rsidR="00625987" w:rsidRPr="008C7A9A" w:rsidRDefault="00830638" w:rsidP="008737A0">
      <w:pPr>
        <w:jc w:val="both"/>
        <w:rPr>
          <w:rFonts w:ascii="Arial" w:hAnsi="Arial" w:cs="Arial"/>
          <w:sz w:val="24"/>
          <w:szCs w:val="24"/>
        </w:rPr>
      </w:pPr>
      <w:r w:rsidRPr="008C7A9A">
        <w:rPr>
          <w:rFonts w:ascii="Arial" w:hAnsi="Arial" w:cs="Arial"/>
          <w:sz w:val="24"/>
          <w:szCs w:val="24"/>
        </w:rPr>
        <w:t>9.3. As obras/serviços deverão ser entregues em perfeitas condições de utilização, sendo que todo o entulho e restos de materiais provenientes da obra deverão ser retirados pela Contratada</w:t>
      </w:r>
      <w:r w:rsidR="00DB5AB5" w:rsidRPr="008C7A9A">
        <w:rPr>
          <w:rFonts w:ascii="Arial" w:hAnsi="Arial" w:cs="Arial"/>
          <w:sz w:val="24"/>
          <w:szCs w:val="24"/>
        </w:rPr>
        <w:t>.</w:t>
      </w:r>
    </w:p>
    <w:p w:rsidR="00563B71" w:rsidRPr="006B7EF6" w:rsidRDefault="00563B71" w:rsidP="008737A0">
      <w:pPr>
        <w:jc w:val="both"/>
        <w:rPr>
          <w:rFonts w:ascii="Arial" w:hAnsi="Arial" w:cs="Arial"/>
          <w:sz w:val="24"/>
          <w:szCs w:val="24"/>
          <w:highlight w:val="yellow"/>
        </w:rPr>
      </w:pPr>
    </w:p>
    <w:p w:rsidR="00106770" w:rsidRPr="008C7A9A" w:rsidRDefault="00106770" w:rsidP="008737A0">
      <w:pPr>
        <w:pStyle w:val="Ttulo5"/>
        <w:tabs>
          <w:tab w:val="left" w:pos="0"/>
          <w:tab w:val="left" w:pos="1134"/>
        </w:tabs>
        <w:rPr>
          <w:rFonts w:ascii="Arial" w:hAnsi="Arial" w:cs="Arial"/>
          <w:b/>
          <w:bCs/>
          <w:sz w:val="24"/>
          <w:szCs w:val="24"/>
          <w:u w:val="single"/>
        </w:rPr>
      </w:pPr>
      <w:r w:rsidRPr="008C7A9A">
        <w:rPr>
          <w:rFonts w:ascii="Arial" w:hAnsi="Arial" w:cs="Arial"/>
          <w:b/>
          <w:bCs/>
          <w:sz w:val="24"/>
          <w:szCs w:val="24"/>
          <w:u w:val="single"/>
        </w:rPr>
        <w:t>CLÁUSULA DÉCIMA: DA ASSISTÊNCIA TÉCNICA E GARANTIA</w:t>
      </w:r>
    </w:p>
    <w:p w:rsidR="00106770" w:rsidRPr="008C7A9A" w:rsidRDefault="00106770" w:rsidP="008737A0">
      <w:pPr>
        <w:tabs>
          <w:tab w:val="left" w:pos="0"/>
          <w:tab w:val="left" w:pos="1134"/>
        </w:tabs>
        <w:jc w:val="both"/>
        <w:rPr>
          <w:rFonts w:ascii="Arial" w:hAnsi="Arial" w:cs="Arial"/>
          <w:sz w:val="24"/>
          <w:szCs w:val="24"/>
        </w:rPr>
      </w:pPr>
      <w:r w:rsidRPr="008C7A9A">
        <w:rPr>
          <w:rFonts w:ascii="Arial" w:hAnsi="Arial" w:cs="Arial"/>
          <w:sz w:val="24"/>
          <w:szCs w:val="24"/>
        </w:rPr>
        <w:t>10.1 – A Contratada responderá durante o prazo irredutível de 05 (cinco) anos pela solidez e segurança do trabalho, assim em razão dos materiais como o solo, de acordo com artigo 618, do Código Civil/2002.</w:t>
      </w:r>
    </w:p>
    <w:p w:rsidR="00106770" w:rsidRPr="008C7A9A" w:rsidRDefault="00106770" w:rsidP="008737A0">
      <w:pPr>
        <w:tabs>
          <w:tab w:val="left" w:pos="0"/>
          <w:tab w:val="left" w:pos="1134"/>
        </w:tabs>
        <w:jc w:val="both"/>
        <w:rPr>
          <w:rFonts w:ascii="Arial" w:hAnsi="Arial" w:cs="Arial"/>
          <w:sz w:val="24"/>
          <w:szCs w:val="24"/>
        </w:rPr>
      </w:pPr>
      <w:r w:rsidRPr="008C7A9A">
        <w:rPr>
          <w:rFonts w:ascii="Arial" w:hAnsi="Arial" w:cs="Arial"/>
          <w:sz w:val="24"/>
          <w:szCs w:val="24"/>
        </w:rPr>
        <w:lastRenderedPageBreak/>
        <w:t xml:space="preserve">10.2 </w:t>
      </w:r>
      <w:r w:rsidR="00F85243" w:rsidRPr="008C7A9A">
        <w:rPr>
          <w:rFonts w:ascii="Arial" w:hAnsi="Arial" w:cs="Arial"/>
          <w:sz w:val="24"/>
          <w:szCs w:val="24"/>
        </w:rPr>
        <w:t>–</w:t>
      </w:r>
      <w:r w:rsidRPr="008C7A9A">
        <w:rPr>
          <w:rFonts w:ascii="Arial" w:hAnsi="Arial" w:cs="Arial"/>
          <w:sz w:val="24"/>
          <w:szCs w:val="24"/>
        </w:rPr>
        <w:t xml:space="preserve"> Nos termos do inciso XIII, do artigo 55 de Lei nº 8.666/93, a contratada é obrigada a manter durante toda a execução do contrato, em compatibilidade com as obrigações por ele assumidas, todas as condições de habilitação exigidas da licitação.</w:t>
      </w:r>
    </w:p>
    <w:p w:rsidR="00106770" w:rsidRPr="008C7A9A" w:rsidRDefault="00106770" w:rsidP="008737A0">
      <w:pPr>
        <w:tabs>
          <w:tab w:val="left" w:pos="0"/>
          <w:tab w:val="left" w:pos="1134"/>
        </w:tabs>
        <w:jc w:val="both"/>
        <w:rPr>
          <w:rFonts w:ascii="Arial" w:hAnsi="Arial" w:cs="Arial"/>
          <w:sz w:val="24"/>
          <w:szCs w:val="24"/>
        </w:rPr>
      </w:pPr>
      <w:r w:rsidRPr="008C7A9A">
        <w:rPr>
          <w:rFonts w:ascii="Arial" w:hAnsi="Arial" w:cs="Arial"/>
          <w:sz w:val="24"/>
          <w:szCs w:val="24"/>
        </w:rPr>
        <w:t xml:space="preserve">10.3 </w:t>
      </w:r>
      <w:r w:rsidRPr="008C7A9A">
        <w:rPr>
          <w:rFonts w:ascii="Arial" w:hAnsi="Arial" w:cs="Arial"/>
          <w:bCs/>
          <w:sz w:val="24"/>
          <w:szCs w:val="24"/>
        </w:rPr>
        <w:t>– Na assinatura do contrato, a Contratada se obriga a apresentar o comprovante da caução de garantia de execução, no valor de 5% (cinco por cento) por cento do valor do contrato</w:t>
      </w:r>
      <w:r w:rsidRPr="008C7A9A">
        <w:rPr>
          <w:rFonts w:ascii="Arial" w:hAnsi="Arial" w:cs="Arial"/>
          <w:sz w:val="24"/>
          <w:szCs w:val="24"/>
        </w:rPr>
        <w:t xml:space="preserve">, em uma das modalidades previstas no art. 56 da lei nº 8.666/93, exceto título da dívida pública, cabendo ao contratado optar pela modalidade, a qual deverá ser depositada na Tesouraria da Prefeitura Municipal de São Domingos do Norte. </w:t>
      </w:r>
    </w:p>
    <w:p w:rsidR="00106770" w:rsidRPr="008C7A9A" w:rsidRDefault="00106770" w:rsidP="008737A0">
      <w:pPr>
        <w:jc w:val="both"/>
        <w:rPr>
          <w:rFonts w:ascii="Arial" w:hAnsi="Arial" w:cs="Arial"/>
          <w:sz w:val="24"/>
          <w:szCs w:val="24"/>
        </w:rPr>
      </w:pPr>
      <w:r w:rsidRPr="008C7A9A">
        <w:rPr>
          <w:rFonts w:ascii="Arial" w:hAnsi="Arial" w:cs="Arial"/>
          <w:sz w:val="24"/>
          <w:szCs w:val="24"/>
        </w:rPr>
        <w:t>10.</w:t>
      </w:r>
      <w:r w:rsidR="00625987" w:rsidRPr="008C7A9A">
        <w:rPr>
          <w:rFonts w:ascii="Arial" w:hAnsi="Arial" w:cs="Arial"/>
          <w:sz w:val="24"/>
          <w:szCs w:val="24"/>
        </w:rPr>
        <w:t>4</w:t>
      </w:r>
      <w:r w:rsidRPr="008C7A9A">
        <w:rPr>
          <w:rFonts w:ascii="Arial" w:hAnsi="Arial" w:cs="Arial"/>
          <w:sz w:val="24"/>
          <w:szCs w:val="24"/>
        </w:rPr>
        <w:t xml:space="preserve">. </w:t>
      </w:r>
      <w:r w:rsidR="00D85DD5" w:rsidRPr="008C7A9A">
        <w:rPr>
          <w:rFonts w:ascii="Arial" w:hAnsi="Arial" w:cs="Arial"/>
          <w:sz w:val="24"/>
          <w:szCs w:val="24"/>
        </w:rPr>
        <w:t>O valor da caução depositada será liberado em até 60 (sessenta) dias após a emissão do Termo de Recebimento Definitivo dos Serviços, objeto desta licitação.</w:t>
      </w:r>
    </w:p>
    <w:p w:rsidR="00106770" w:rsidRPr="008C7A9A" w:rsidRDefault="00106770" w:rsidP="008737A0">
      <w:pPr>
        <w:tabs>
          <w:tab w:val="left" w:pos="0"/>
          <w:tab w:val="left" w:pos="1134"/>
        </w:tabs>
        <w:jc w:val="both"/>
        <w:rPr>
          <w:rFonts w:ascii="Arial" w:hAnsi="Arial" w:cs="Arial"/>
          <w:sz w:val="24"/>
          <w:szCs w:val="24"/>
        </w:rPr>
      </w:pPr>
      <w:r w:rsidRPr="008C7A9A">
        <w:rPr>
          <w:rFonts w:ascii="Arial" w:hAnsi="Arial" w:cs="Arial"/>
          <w:sz w:val="24"/>
          <w:szCs w:val="24"/>
        </w:rPr>
        <w:t>10.</w:t>
      </w:r>
      <w:r w:rsidR="00625987" w:rsidRPr="008C7A9A">
        <w:rPr>
          <w:rFonts w:ascii="Arial" w:hAnsi="Arial" w:cs="Arial"/>
          <w:sz w:val="24"/>
          <w:szCs w:val="24"/>
        </w:rPr>
        <w:t>5</w:t>
      </w:r>
      <w:r w:rsidRPr="008C7A9A">
        <w:rPr>
          <w:rFonts w:ascii="Arial" w:hAnsi="Arial" w:cs="Arial"/>
          <w:sz w:val="24"/>
          <w:szCs w:val="24"/>
        </w:rPr>
        <w:t xml:space="preserve"> </w:t>
      </w:r>
      <w:r w:rsidR="00F85243" w:rsidRPr="008C7A9A">
        <w:rPr>
          <w:rFonts w:ascii="Arial" w:hAnsi="Arial" w:cs="Arial"/>
          <w:sz w:val="24"/>
          <w:szCs w:val="24"/>
        </w:rPr>
        <w:t>–</w:t>
      </w:r>
      <w:r w:rsidRPr="008C7A9A">
        <w:rPr>
          <w:rFonts w:ascii="Arial" w:hAnsi="Arial" w:cs="Arial"/>
          <w:sz w:val="24"/>
          <w:szCs w:val="24"/>
        </w:rPr>
        <w:t xml:space="preserve"> </w:t>
      </w:r>
      <w:r w:rsidRPr="008C7A9A">
        <w:rPr>
          <w:rFonts w:ascii="Arial" w:hAnsi="Arial" w:cs="Arial"/>
          <w:bCs/>
          <w:sz w:val="24"/>
          <w:szCs w:val="24"/>
        </w:rPr>
        <w:t>A caução deverá ser depositada antes da assinatura do contrato</w:t>
      </w:r>
      <w:r w:rsidRPr="008C7A9A">
        <w:rPr>
          <w:rFonts w:ascii="Arial" w:hAnsi="Arial" w:cs="Arial"/>
          <w:sz w:val="24"/>
          <w:szCs w:val="24"/>
        </w:rPr>
        <w:t>.</w:t>
      </w:r>
    </w:p>
    <w:p w:rsidR="00563B71" w:rsidRPr="008C7A9A" w:rsidRDefault="00106770" w:rsidP="008737A0">
      <w:pPr>
        <w:tabs>
          <w:tab w:val="left" w:pos="0"/>
          <w:tab w:val="left" w:pos="1134"/>
        </w:tabs>
        <w:jc w:val="both"/>
        <w:rPr>
          <w:rFonts w:ascii="Arial" w:hAnsi="Arial" w:cs="Arial"/>
          <w:sz w:val="24"/>
          <w:szCs w:val="24"/>
        </w:rPr>
      </w:pPr>
      <w:r w:rsidRPr="008C7A9A">
        <w:rPr>
          <w:rFonts w:ascii="Arial" w:hAnsi="Arial" w:cs="Arial"/>
          <w:sz w:val="24"/>
          <w:szCs w:val="24"/>
        </w:rPr>
        <w:t>10.</w:t>
      </w:r>
      <w:r w:rsidR="00625987" w:rsidRPr="008C7A9A">
        <w:rPr>
          <w:rFonts w:ascii="Arial" w:hAnsi="Arial" w:cs="Arial"/>
          <w:sz w:val="24"/>
          <w:szCs w:val="24"/>
        </w:rPr>
        <w:t>6</w:t>
      </w:r>
      <w:r w:rsidRPr="008C7A9A">
        <w:rPr>
          <w:rFonts w:ascii="Arial" w:hAnsi="Arial" w:cs="Arial"/>
          <w:sz w:val="24"/>
          <w:szCs w:val="24"/>
        </w:rPr>
        <w:t xml:space="preserve"> </w:t>
      </w:r>
      <w:r w:rsidR="00F85243" w:rsidRPr="008C7A9A">
        <w:rPr>
          <w:rFonts w:ascii="Arial" w:hAnsi="Arial" w:cs="Arial"/>
          <w:sz w:val="24"/>
          <w:szCs w:val="24"/>
        </w:rPr>
        <w:t>–</w:t>
      </w:r>
      <w:r w:rsidRPr="008C7A9A">
        <w:rPr>
          <w:rFonts w:ascii="Arial" w:hAnsi="Arial" w:cs="Arial"/>
          <w:sz w:val="24"/>
          <w:szCs w:val="24"/>
        </w:rPr>
        <w:t xml:space="preserve"> A liberação para pagamento da primeira medição dos serviços executados, fica condicionada à prestação da caução de garantia.</w:t>
      </w:r>
    </w:p>
    <w:p w:rsidR="008C7A9A" w:rsidRPr="008C7A9A" w:rsidRDefault="008C7A9A" w:rsidP="008737A0">
      <w:pPr>
        <w:tabs>
          <w:tab w:val="left" w:pos="0"/>
          <w:tab w:val="left" w:pos="1134"/>
        </w:tabs>
        <w:jc w:val="both"/>
        <w:rPr>
          <w:rFonts w:ascii="Arial" w:hAnsi="Arial" w:cs="Arial"/>
          <w:sz w:val="24"/>
          <w:szCs w:val="24"/>
        </w:rPr>
      </w:pPr>
    </w:p>
    <w:p w:rsidR="00106770" w:rsidRPr="008656FD" w:rsidRDefault="00106770" w:rsidP="008737A0">
      <w:pPr>
        <w:tabs>
          <w:tab w:val="left" w:pos="0"/>
          <w:tab w:val="left" w:pos="1134"/>
        </w:tabs>
        <w:jc w:val="both"/>
        <w:rPr>
          <w:rFonts w:ascii="Arial" w:hAnsi="Arial" w:cs="Arial"/>
          <w:b/>
          <w:bCs/>
          <w:sz w:val="24"/>
          <w:szCs w:val="24"/>
          <w:u w:val="single"/>
        </w:rPr>
      </w:pPr>
      <w:r w:rsidRPr="008656FD">
        <w:rPr>
          <w:rFonts w:ascii="Arial" w:hAnsi="Arial" w:cs="Arial"/>
          <w:b/>
          <w:bCs/>
          <w:sz w:val="24"/>
          <w:szCs w:val="24"/>
          <w:u w:val="single"/>
        </w:rPr>
        <w:t>CLÁUSULA DÉCIMA PRIMEIRA: DA RESCISÃO</w:t>
      </w:r>
    </w:p>
    <w:p w:rsidR="00625987" w:rsidRPr="008656FD" w:rsidRDefault="00625987" w:rsidP="008737A0">
      <w:pPr>
        <w:tabs>
          <w:tab w:val="left" w:pos="0"/>
          <w:tab w:val="left" w:pos="1134"/>
        </w:tabs>
        <w:jc w:val="both"/>
        <w:rPr>
          <w:rFonts w:ascii="Arial" w:hAnsi="Arial" w:cs="Arial"/>
          <w:sz w:val="24"/>
          <w:szCs w:val="24"/>
        </w:rPr>
      </w:pPr>
      <w:r w:rsidRPr="008656FD">
        <w:rPr>
          <w:rFonts w:ascii="Arial" w:hAnsi="Arial" w:cs="Arial"/>
          <w:sz w:val="24"/>
          <w:szCs w:val="24"/>
        </w:rPr>
        <w:t xml:space="preserve">11.1 </w:t>
      </w:r>
      <w:r w:rsidR="00F85243" w:rsidRPr="008656FD">
        <w:rPr>
          <w:rFonts w:ascii="Arial" w:hAnsi="Arial" w:cs="Arial"/>
          <w:sz w:val="24"/>
          <w:szCs w:val="24"/>
        </w:rPr>
        <w:t>–</w:t>
      </w:r>
      <w:r w:rsidRPr="008656FD">
        <w:rPr>
          <w:rFonts w:ascii="Arial" w:hAnsi="Arial" w:cs="Arial"/>
          <w:sz w:val="24"/>
          <w:szCs w:val="24"/>
        </w:rPr>
        <w:t xml:space="preserve"> A inexecução total ou parcial do contrato enseja a sua rescisão, com as </w:t>
      </w:r>
      <w:r w:rsidR="00E52D19" w:rsidRPr="008656FD">
        <w:rPr>
          <w:rFonts w:ascii="Arial" w:hAnsi="Arial" w:cs="Arial"/>
          <w:sz w:val="24"/>
          <w:szCs w:val="24"/>
        </w:rPr>
        <w:t>consequências</w:t>
      </w:r>
      <w:r w:rsidRPr="008656FD">
        <w:rPr>
          <w:rFonts w:ascii="Arial" w:hAnsi="Arial" w:cs="Arial"/>
          <w:sz w:val="24"/>
          <w:szCs w:val="24"/>
        </w:rPr>
        <w:t xml:space="preserve"> contratuais e as previstas em lei ou regulamento.</w:t>
      </w:r>
    </w:p>
    <w:p w:rsidR="00625987" w:rsidRPr="00C46E9D" w:rsidRDefault="00625987" w:rsidP="008737A0">
      <w:pPr>
        <w:tabs>
          <w:tab w:val="left" w:pos="0"/>
          <w:tab w:val="left" w:pos="1134"/>
        </w:tabs>
        <w:jc w:val="both"/>
        <w:rPr>
          <w:rFonts w:ascii="Arial" w:hAnsi="Arial" w:cs="Arial"/>
          <w:sz w:val="24"/>
          <w:szCs w:val="24"/>
        </w:rPr>
      </w:pPr>
      <w:r w:rsidRPr="00C46E9D">
        <w:rPr>
          <w:rFonts w:ascii="Arial" w:hAnsi="Arial" w:cs="Arial"/>
          <w:sz w:val="24"/>
          <w:szCs w:val="24"/>
        </w:rPr>
        <w:t>11.2 -  Constituem motivo para rescisão do contrato:</w:t>
      </w:r>
    </w:p>
    <w:p w:rsidR="00625987" w:rsidRPr="00C46E9D" w:rsidRDefault="00625987" w:rsidP="008737A0">
      <w:pPr>
        <w:tabs>
          <w:tab w:val="left" w:pos="0"/>
          <w:tab w:val="left" w:pos="1134"/>
        </w:tabs>
        <w:jc w:val="both"/>
        <w:rPr>
          <w:rFonts w:ascii="Arial" w:hAnsi="Arial" w:cs="Arial"/>
          <w:sz w:val="24"/>
          <w:szCs w:val="24"/>
        </w:rPr>
      </w:pPr>
      <w:r w:rsidRPr="00C46E9D">
        <w:rPr>
          <w:rFonts w:ascii="Arial" w:hAnsi="Arial" w:cs="Arial"/>
          <w:sz w:val="24"/>
          <w:szCs w:val="24"/>
        </w:rPr>
        <w:t xml:space="preserve">I </w:t>
      </w:r>
      <w:r w:rsidR="00F85243" w:rsidRPr="00C46E9D">
        <w:rPr>
          <w:rFonts w:ascii="Arial" w:hAnsi="Arial" w:cs="Arial"/>
          <w:sz w:val="24"/>
          <w:szCs w:val="24"/>
        </w:rPr>
        <w:t>–</w:t>
      </w:r>
      <w:r w:rsidRPr="00C46E9D">
        <w:rPr>
          <w:rFonts w:ascii="Arial" w:hAnsi="Arial" w:cs="Arial"/>
          <w:sz w:val="24"/>
          <w:szCs w:val="24"/>
        </w:rPr>
        <w:t xml:space="preserve"> o não cumprimento de cláusulas contratuais, especificações, projetos ou prazos;</w:t>
      </w:r>
    </w:p>
    <w:p w:rsidR="00625987" w:rsidRPr="00C46E9D" w:rsidRDefault="00625987" w:rsidP="008737A0">
      <w:pPr>
        <w:tabs>
          <w:tab w:val="left" w:pos="0"/>
          <w:tab w:val="left" w:pos="1134"/>
        </w:tabs>
        <w:jc w:val="both"/>
        <w:rPr>
          <w:rFonts w:ascii="Arial" w:hAnsi="Arial" w:cs="Arial"/>
          <w:sz w:val="24"/>
          <w:szCs w:val="24"/>
        </w:rPr>
      </w:pPr>
      <w:r w:rsidRPr="00C46E9D">
        <w:rPr>
          <w:rFonts w:ascii="Arial" w:hAnsi="Arial" w:cs="Arial"/>
          <w:sz w:val="24"/>
          <w:szCs w:val="24"/>
        </w:rPr>
        <w:t xml:space="preserve">II </w:t>
      </w:r>
      <w:r w:rsidR="00F85243" w:rsidRPr="00C46E9D">
        <w:rPr>
          <w:rFonts w:ascii="Arial" w:hAnsi="Arial" w:cs="Arial"/>
          <w:sz w:val="24"/>
          <w:szCs w:val="24"/>
        </w:rPr>
        <w:t>–</w:t>
      </w:r>
      <w:r w:rsidRPr="00C46E9D">
        <w:rPr>
          <w:rFonts w:ascii="Arial" w:hAnsi="Arial" w:cs="Arial"/>
          <w:sz w:val="24"/>
          <w:szCs w:val="24"/>
        </w:rPr>
        <w:t xml:space="preserve"> o cumprimento irregular de cláusulas contratuais, especificações, projetos e prazos;</w:t>
      </w:r>
    </w:p>
    <w:p w:rsidR="00625987" w:rsidRPr="00C46E9D" w:rsidRDefault="00625987" w:rsidP="008737A0">
      <w:pPr>
        <w:tabs>
          <w:tab w:val="left" w:pos="0"/>
          <w:tab w:val="left" w:pos="1134"/>
        </w:tabs>
        <w:jc w:val="both"/>
        <w:rPr>
          <w:rFonts w:ascii="Arial" w:hAnsi="Arial" w:cs="Arial"/>
          <w:sz w:val="24"/>
          <w:szCs w:val="24"/>
        </w:rPr>
      </w:pPr>
      <w:r w:rsidRPr="00C46E9D">
        <w:rPr>
          <w:rFonts w:ascii="Arial" w:hAnsi="Arial" w:cs="Arial"/>
          <w:sz w:val="24"/>
          <w:szCs w:val="24"/>
        </w:rPr>
        <w:t xml:space="preserve">III </w:t>
      </w:r>
      <w:r w:rsidR="00F85243" w:rsidRPr="00C46E9D">
        <w:rPr>
          <w:rFonts w:ascii="Arial" w:hAnsi="Arial" w:cs="Arial"/>
          <w:sz w:val="24"/>
          <w:szCs w:val="24"/>
        </w:rPr>
        <w:t>–</w:t>
      </w:r>
      <w:r w:rsidRPr="00C46E9D">
        <w:rPr>
          <w:rFonts w:ascii="Arial" w:hAnsi="Arial" w:cs="Arial"/>
          <w:sz w:val="24"/>
          <w:szCs w:val="24"/>
        </w:rPr>
        <w:t xml:space="preserve"> a lentidão do seu cumprimento, levando a Administração a comprovar a impossibilidade da conclusão da obra, do serviço ou do fornecimento, nos prazos estipulados;</w:t>
      </w:r>
    </w:p>
    <w:p w:rsidR="00625987" w:rsidRPr="00C46E9D" w:rsidRDefault="00625987" w:rsidP="008737A0">
      <w:pPr>
        <w:tabs>
          <w:tab w:val="left" w:pos="0"/>
          <w:tab w:val="left" w:pos="1134"/>
        </w:tabs>
        <w:jc w:val="both"/>
        <w:rPr>
          <w:rFonts w:ascii="Arial" w:hAnsi="Arial" w:cs="Arial"/>
          <w:sz w:val="24"/>
          <w:szCs w:val="24"/>
        </w:rPr>
      </w:pPr>
      <w:r w:rsidRPr="00C46E9D">
        <w:rPr>
          <w:rFonts w:ascii="Arial" w:hAnsi="Arial" w:cs="Arial"/>
          <w:sz w:val="24"/>
          <w:szCs w:val="24"/>
        </w:rPr>
        <w:t xml:space="preserve">IV </w:t>
      </w:r>
      <w:r w:rsidR="00F85243" w:rsidRPr="00C46E9D">
        <w:rPr>
          <w:rFonts w:ascii="Arial" w:hAnsi="Arial" w:cs="Arial"/>
          <w:sz w:val="24"/>
          <w:szCs w:val="24"/>
        </w:rPr>
        <w:t>–</w:t>
      </w:r>
      <w:r w:rsidRPr="00C46E9D">
        <w:rPr>
          <w:rFonts w:ascii="Arial" w:hAnsi="Arial" w:cs="Arial"/>
          <w:sz w:val="24"/>
          <w:szCs w:val="24"/>
        </w:rPr>
        <w:t xml:space="preserve"> o atraso injustificado no início da obra, serviço ou fornecimento;</w:t>
      </w:r>
    </w:p>
    <w:p w:rsidR="00625987" w:rsidRPr="00C46E9D" w:rsidRDefault="00625987" w:rsidP="008737A0">
      <w:pPr>
        <w:tabs>
          <w:tab w:val="left" w:pos="0"/>
          <w:tab w:val="left" w:pos="1134"/>
        </w:tabs>
        <w:jc w:val="both"/>
        <w:rPr>
          <w:rFonts w:ascii="Arial" w:hAnsi="Arial" w:cs="Arial"/>
          <w:sz w:val="24"/>
          <w:szCs w:val="24"/>
        </w:rPr>
      </w:pPr>
      <w:r w:rsidRPr="00C46E9D">
        <w:rPr>
          <w:rFonts w:ascii="Arial" w:hAnsi="Arial" w:cs="Arial"/>
          <w:sz w:val="24"/>
          <w:szCs w:val="24"/>
        </w:rPr>
        <w:t xml:space="preserve">V </w:t>
      </w:r>
      <w:r w:rsidR="00F85243" w:rsidRPr="00C46E9D">
        <w:rPr>
          <w:rFonts w:ascii="Arial" w:hAnsi="Arial" w:cs="Arial"/>
          <w:sz w:val="24"/>
          <w:szCs w:val="24"/>
        </w:rPr>
        <w:t>–</w:t>
      </w:r>
      <w:r w:rsidRPr="00C46E9D">
        <w:rPr>
          <w:rFonts w:ascii="Arial" w:hAnsi="Arial" w:cs="Arial"/>
          <w:sz w:val="24"/>
          <w:szCs w:val="24"/>
        </w:rPr>
        <w:t xml:space="preserve"> a paralisação da obra, do serviço ou do fornecimento, sem justa causa e prévia comunicação à Administração;</w:t>
      </w:r>
    </w:p>
    <w:p w:rsidR="00625987" w:rsidRPr="00C46E9D" w:rsidRDefault="00625987" w:rsidP="008737A0">
      <w:pPr>
        <w:tabs>
          <w:tab w:val="left" w:pos="0"/>
          <w:tab w:val="left" w:pos="1134"/>
        </w:tabs>
        <w:jc w:val="both"/>
        <w:rPr>
          <w:rFonts w:ascii="Arial" w:hAnsi="Arial" w:cs="Arial"/>
          <w:sz w:val="24"/>
          <w:szCs w:val="24"/>
        </w:rPr>
      </w:pPr>
      <w:r w:rsidRPr="00C46E9D">
        <w:rPr>
          <w:rFonts w:ascii="Arial" w:hAnsi="Arial" w:cs="Arial"/>
          <w:sz w:val="24"/>
          <w:szCs w:val="24"/>
        </w:rPr>
        <w:t xml:space="preserve">VI </w:t>
      </w:r>
      <w:r w:rsidR="00F85243" w:rsidRPr="00C46E9D">
        <w:rPr>
          <w:rFonts w:ascii="Arial" w:hAnsi="Arial" w:cs="Arial"/>
          <w:sz w:val="24"/>
          <w:szCs w:val="24"/>
        </w:rPr>
        <w:t>–</w:t>
      </w:r>
      <w:r w:rsidRPr="00C46E9D">
        <w:rPr>
          <w:rFonts w:ascii="Arial" w:hAnsi="Arial" w:cs="Arial"/>
          <w:sz w:val="24"/>
          <w:szCs w:val="24"/>
        </w:rPr>
        <w:t xml:space="preserve"> a subcontratação total ou parcial do seu objeto, a associação do contratado com outrem, a cessão ou transferência, total ou parcial, bem como a fusão, cisão ou incorporação, não admitidas no edital e no contrato;</w:t>
      </w:r>
    </w:p>
    <w:p w:rsidR="00625987" w:rsidRPr="00C46E9D" w:rsidRDefault="00625987" w:rsidP="008737A0">
      <w:pPr>
        <w:tabs>
          <w:tab w:val="left" w:pos="0"/>
          <w:tab w:val="left" w:pos="1134"/>
        </w:tabs>
        <w:jc w:val="both"/>
        <w:rPr>
          <w:rFonts w:ascii="Arial" w:hAnsi="Arial" w:cs="Arial"/>
          <w:sz w:val="24"/>
          <w:szCs w:val="24"/>
        </w:rPr>
      </w:pPr>
      <w:r w:rsidRPr="00C46E9D">
        <w:rPr>
          <w:rFonts w:ascii="Arial" w:hAnsi="Arial" w:cs="Arial"/>
          <w:sz w:val="24"/>
          <w:szCs w:val="24"/>
        </w:rPr>
        <w:t xml:space="preserve">VII </w:t>
      </w:r>
      <w:r w:rsidR="00F85243" w:rsidRPr="00C46E9D">
        <w:rPr>
          <w:rFonts w:ascii="Arial" w:hAnsi="Arial" w:cs="Arial"/>
          <w:sz w:val="24"/>
          <w:szCs w:val="24"/>
        </w:rPr>
        <w:t>–</w:t>
      </w:r>
      <w:r w:rsidRPr="00C46E9D">
        <w:rPr>
          <w:rFonts w:ascii="Arial" w:hAnsi="Arial" w:cs="Arial"/>
          <w:sz w:val="24"/>
          <w:szCs w:val="24"/>
        </w:rPr>
        <w:t xml:space="preserve"> o desatendimento das determinações regulares da autoridade designada para acompanhar e fiscalizar a sua execução, assim como as de seus superiores;</w:t>
      </w:r>
    </w:p>
    <w:p w:rsidR="00625987" w:rsidRPr="00C46E9D" w:rsidRDefault="00625987" w:rsidP="008737A0">
      <w:pPr>
        <w:tabs>
          <w:tab w:val="left" w:pos="0"/>
          <w:tab w:val="left" w:pos="1134"/>
        </w:tabs>
        <w:jc w:val="both"/>
        <w:rPr>
          <w:rFonts w:ascii="Arial" w:hAnsi="Arial" w:cs="Arial"/>
          <w:sz w:val="24"/>
          <w:szCs w:val="24"/>
        </w:rPr>
      </w:pPr>
      <w:r w:rsidRPr="00C46E9D">
        <w:rPr>
          <w:rFonts w:ascii="Arial" w:hAnsi="Arial" w:cs="Arial"/>
          <w:sz w:val="24"/>
          <w:szCs w:val="24"/>
        </w:rPr>
        <w:t xml:space="preserve">VIII </w:t>
      </w:r>
      <w:r w:rsidR="00F85243" w:rsidRPr="00C46E9D">
        <w:rPr>
          <w:rFonts w:ascii="Arial" w:hAnsi="Arial" w:cs="Arial"/>
          <w:sz w:val="24"/>
          <w:szCs w:val="24"/>
        </w:rPr>
        <w:t>–</w:t>
      </w:r>
      <w:r w:rsidRPr="00C46E9D">
        <w:rPr>
          <w:rFonts w:ascii="Arial" w:hAnsi="Arial" w:cs="Arial"/>
          <w:sz w:val="24"/>
          <w:szCs w:val="24"/>
        </w:rPr>
        <w:t xml:space="preserve"> o cometimento reiterado de faltas na sua execução, anotadas na forma do § 1° do art. 67 da Lei nº 8.666/93;</w:t>
      </w:r>
    </w:p>
    <w:p w:rsidR="00625987" w:rsidRPr="00C46E9D" w:rsidRDefault="00625987" w:rsidP="008737A0">
      <w:pPr>
        <w:tabs>
          <w:tab w:val="left" w:pos="0"/>
          <w:tab w:val="left" w:pos="1134"/>
        </w:tabs>
        <w:jc w:val="both"/>
        <w:rPr>
          <w:rFonts w:ascii="Arial" w:hAnsi="Arial" w:cs="Arial"/>
          <w:sz w:val="24"/>
          <w:szCs w:val="24"/>
        </w:rPr>
      </w:pPr>
      <w:r w:rsidRPr="00C46E9D">
        <w:rPr>
          <w:rFonts w:ascii="Arial" w:hAnsi="Arial" w:cs="Arial"/>
          <w:sz w:val="24"/>
          <w:szCs w:val="24"/>
        </w:rPr>
        <w:t xml:space="preserve">IX </w:t>
      </w:r>
      <w:r w:rsidR="00F85243" w:rsidRPr="00C46E9D">
        <w:rPr>
          <w:rFonts w:ascii="Arial" w:hAnsi="Arial" w:cs="Arial"/>
          <w:sz w:val="24"/>
          <w:szCs w:val="24"/>
        </w:rPr>
        <w:t>–</w:t>
      </w:r>
      <w:r w:rsidRPr="00C46E9D">
        <w:rPr>
          <w:rFonts w:ascii="Arial" w:hAnsi="Arial" w:cs="Arial"/>
          <w:sz w:val="24"/>
          <w:szCs w:val="24"/>
        </w:rPr>
        <w:t xml:space="preserve"> a decretação de falência ou a instauração de insolvência civil;</w:t>
      </w:r>
    </w:p>
    <w:p w:rsidR="00625987" w:rsidRPr="00C46E9D" w:rsidRDefault="00625987" w:rsidP="008737A0">
      <w:pPr>
        <w:tabs>
          <w:tab w:val="left" w:pos="0"/>
          <w:tab w:val="left" w:pos="1134"/>
        </w:tabs>
        <w:jc w:val="both"/>
        <w:rPr>
          <w:rFonts w:ascii="Arial" w:hAnsi="Arial" w:cs="Arial"/>
          <w:sz w:val="24"/>
          <w:szCs w:val="24"/>
        </w:rPr>
      </w:pPr>
      <w:r w:rsidRPr="00C46E9D">
        <w:rPr>
          <w:rFonts w:ascii="Arial" w:hAnsi="Arial" w:cs="Arial"/>
          <w:sz w:val="24"/>
          <w:szCs w:val="24"/>
        </w:rPr>
        <w:t xml:space="preserve">X </w:t>
      </w:r>
      <w:r w:rsidR="00F85243" w:rsidRPr="00C46E9D">
        <w:rPr>
          <w:rFonts w:ascii="Arial" w:hAnsi="Arial" w:cs="Arial"/>
          <w:sz w:val="24"/>
          <w:szCs w:val="24"/>
        </w:rPr>
        <w:t>–</w:t>
      </w:r>
      <w:r w:rsidRPr="00C46E9D">
        <w:rPr>
          <w:rFonts w:ascii="Arial" w:hAnsi="Arial" w:cs="Arial"/>
          <w:sz w:val="24"/>
          <w:szCs w:val="24"/>
        </w:rPr>
        <w:t xml:space="preserve"> a dissolução da sociedade ou o falecimento do contratado;</w:t>
      </w:r>
    </w:p>
    <w:p w:rsidR="00625987" w:rsidRPr="00C46E9D" w:rsidRDefault="00625987" w:rsidP="008737A0">
      <w:pPr>
        <w:tabs>
          <w:tab w:val="left" w:pos="0"/>
          <w:tab w:val="left" w:pos="1134"/>
        </w:tabs>
        <w:jc w:val="both"/>
        <w:rPr>
          <w:rFonts w:ascii="Arial" w:hAnsi="Arial" w:cs="Arial"/>
          <w:sz w:val="24"/>
          <w:szCs w:val="24"/>
        </w:rPr>
      </w:pPr>
      <w:r w:rsidRPr="00C46E9D">
        <w:rPr>
          <w:rFonts w:ascii="Arial" w:hAnsi="Arial" w:cs="Arial"/>
          <w:sz w:val="24"/>
          <w:szCs w:val="24"/>
        </w:rPr>
        <w:t xml:space="preserve">XI </w:t>
      </w:r>
      <w:r w:rsidR="00F85243" w:rsidRPr="00C46E9D">
        <w:rPr>
          <w:rFonts w:ascii="Arial" w:hAnsi="Arial" w:cs="Arial"/>
          <w:sz w:val="24"/>
          <w:szCs w:val="24"/>
        </w:rPr>
        <w:t>–</w:t>
      </w:r>
      <w:r w:rsidRPr="00C46E9D">
        <w:rPr>
          <w:rFonts w:ascii="Arial" w:hAnsi="Arial" w:cs="Arial"/>
          <w:sz w:val="24"/>
          <w:szCs w:val="24"/>
        </w:rPr>
        <w:t xml:space="preserve"> a alteração social ou a modificação da finalidade ou da estrutura da empresa, que prejudique a execução do contrato;</w:t>
      </w:r>
    </w:p>
    <w:p w:rsidR="00625987" w:rsidRPr="00C46E9D" w:rsidRDefault="00625987" w:rsidP="008737A0">
      <w:pPr>
        <w:tabs>
          <w:tab w:val="left" w:pos="0"/>
          <w:tab w:val="left" w:pos="1134"/>
        </w:tabs>
        <w:jc w:val="both"/>
        <w:rPr>
          <w:rFonts w:ascii="Arial" w:hAnsi="Arial" w:cs="Arial"/>
          <w:sz w:val="24"/>
          <w:szCs w:val="24"/>
        </w:rPr>
      </w:pPr>
      <w:r w:rsidRPr="00C46E9D">
        <w:rPr>
          <w:rFonts w:ascii="Arial" w:hAnsi="Arial" w:cs="Arial"/>
          <w:sz w:val="24"/>
          <w:szCs w:val="24"/>
        </w:rPr>
        <w:t xml:space="preserve">XII </w:t>
      </w:r>
      <w:r w:rsidR="00F85243" w:rsidRPr="00C46E9D">
        <w:rPr>
          <w:rFonts w:ascii="Arial" w:hAnsi="Arial" w:cs="Arial"/>
          <w:sz w:val="24"/>
          <w:szCs w:val="24"/>
        </w:rPr>
        <w:t>–</w:t>
      </w:r>
      <w:r w:rsidRPr="00C46E9D">
        <w:rPr>
          <w:rFonts w:ascii="Arial" w:hAnsi="Arial" w:cs="Arial"/>
          <w:sz w:val="24"/>
          <w:szCs w:val="24"/>
        </w:rPr>
        <w:t xml:space="preserve"> razões de interesse público, de alta relevância e amplo conhecimento, justificadas e determinadas pela máxima autoridade da esfera administrativa a que está subordinado o contratante e exaradas no processo administrativo a que se refere o contrato;</w:t>
      </w:r>
    </w:p>
    <w:p w:rsidR="00625987" w:rsidRPr="00C46E9D" w:rsidRDefault="00625987" w:rsidP="008737A0">
      <w:pPr>
        <w:tabs>
          <w:tab w:val="left" w:pos="0"/>
          <w:tab w:val="left" w:pos="1134"/>
        </w:tabs>
        <w:jc w:val="both"/>
        <w:rPr>
          <w:rFonts w:ascii="Arial" w:hAnsi="Arial" w:cs="Arial"/>
          <w:sz w:val="24"/>
          <w:szCs w:val="24"/>
        </w:rPr>
      </w:pPr>
      <w:r w:rsidRPr="00C46E9D">
        <w:rPr>
          <w:rFonts w:ascii="Arial" w:hAnsi="Arial" w:cs="Arial"/>
          <w:sz w:val="24"/>
          <w:szCs w:val="24"/>
        </w:rPr>
        <w:t xml:space="preserve">XIII </w:t>
      </w:r>
      <w:r w:rsidR="00F85243" w:rsidRPr="00C46E9D">
        <w:rPr>
          <w:rFonts w:ascii="Arial" w:hAnsi="Arial" w:cs="Arial"/>
          <w:sz w:val="24"/>
          <w:szCs w:val="24"/>
        </w:rPr>
        <w:t>–</w:t>
      </w:r>
      <w:r w:rsidRPr="00C46E9D">
        <w:rPr>
          <w:rFonts w:ascii="Arial" w:hAnsi="Arial" w:cs="Arial"/>
          <w:sz w:val="24"/>
          <w:szCs w:val="24"/>
        </w:rPr>
        <w:t xml:space="preserve"> a supressão, por parte da Administração, de obras, serviços ou compras, acarretando modificação do valor inicial do contrato além do limite permitido no § 1° do art. 65 desta Lei;</w:t>
      </w:r>
    </w:p>
    <w:p w:rsidR="00625987" w:rsidRPr="00C46E9D" w:rsidRDefault="00625987" w:rsidP="008737A0">
      <w:pPr>
        <w:tabs>
          <w:tab w:val="left" w:pos="0"/>
          <w:tab w:val="left" w:pos="1134"/>
        </w:tabs>
        <w:jc w:val="both"/>
        <w:rPr>
          <w:rFonts w:ascii="Arial" w:hAnsi="Arial" w:cs="Arial"/>
          <w:sz w:val="24"/>
          <w:szCs w:val="24"/>
        </w:rPr>
      </w:pPr>
      <w:r w:rsidRPr="00C46E9D">
        <w:rPr>
          <w:rFonts w:ascii="Arial" w:hAnsi="Arial" w:cs="Arial"/>
          <w:sz w:val="24"/>
          <w:szCs w:val="24"/>
        </w:rPr>
        <w:t xml:space="preserve">XIV </w:t>
      </w:r>
      <w:r w:rsidR="00F85243" w:rsidRPr="00C46E9D">
        <w:rPr>
          <w:rFonts w:ascii="Arial" w:hAnsi="Arial" w:cs="Arial"/>
          <w:sz w:val="24"/>
          <w:szCs w:val="24"/>
        </w:rPr>
        <w:t>–</w:t>
      </w:r>
      <w:r w:rsidRPr="00C46E9D">
        <w:rPr>
          <w:rFonts w:ascii="Arial" w:hAnsi="Arial" w:cs="Arial"/>
          <w:sz w:val="24"/>
          <w:szCs w:val="24"/>
        </w:rPr>
        <w:t xml:space="preserve"> a suspensão de sua execução, por ordem escrita da Administração, por prazo superior a 120 (cento e vinte) dias, salvo em caso de calamidade pública, grave perturbação da ordem interna ou guerra, ou ainda por repetidas suspensões que totalizem o mesmo prazo, independentemente do pagamento obrigatório de indenizações pelas sucessivas e contratualmente imprevistas desmobilizações e mobilizações e outras </w:t>
      </w:r>
      <w:r w:rsidRPr="00C46E9D">
        <w:rPr>
          <w:rFonts w:ascii="Arial" w:hAnsi="Arial" w:cs="Arial"/>
          <w:sz w:val="24"/>
          <w:szCs w:val="24"/>
        </w:rPr>
        <w:lastRenderedPageBreak/>
        <w:t>previstas, assegurado ao contratado, nesses casos, o direito de optar pela suspensão do cumprimento das obrigações assumidas até que seja normalizada a situação;</w:t>
      </w:r>
    </w:p>
    <w:p w:rsidR="008656FD" w:rsidRPr="00C46E9D" w:rsidRDefault="00625987" w:rsidP="008737A0">
      <w:pPr>
        <w:tabs>
          <w:tab w:val="left" w:pos="0"/>
          <w:tab w:val="left" w:pos="1134"/>
        </w:tabs>
        <w:jc w:val="both"/>
        <w:rPr>
          <w:rFonts w:ascii="Arial" w:hAnsi="Arial" w:cs="Arial"/>
          <w:sz w:val="24"/>
          <w:szCs w:val="24"/>
        </w:rPr>
      </w:pPr>
      <w:r w:rsidRPr="00C46E9D">
        <w:rPr>
          <w:rFonts w:ascii="Arial" w:hAnsi="Arial" w:cs="Arial"/>
          <w:sz w:val="24"/>
          <w:szCs w:val="24"/>
        </w:rPr>
        <w:t xml:space="preserve">XV </w:t>
      </w:r>
      <w:r w:rsidR="00F85243" w:rsidRPr="00C46E9D">
        <w:rPr>
          <w:rFonts w:ascii="Arial" w:hAnsi="Arial" w:cs="Arial"/>
          <w:sz w:val="24"/>
          <w:szCs w:val="24"/>
        </w:rPr>
        <w:t>–</w:t>
      </w:r>
      <w:r w:rsidRPr="00C46E9D">
        <w:rPr>
          <w:rFonts w:ascii="Arial" w:hAnsi="Arial" w:cs="Arial"/>
          <w:sz w:val="24"/>
          <w:szCs w:val="24"/>
        </w:rPr>
        <w:t xml:space="preserve"> o atraso superior a 90 (noventa) dias dos pagamentos devidos pela Administração decorrentes de obras, serviços ou fornecimento, ou parcelas destes, já recebidos ou executados, salvo em caso de calamidade pública, grave perturbação da ordem interna ou guerra, assegurado ao contratado o direito de optar pela suspensão do cumprimento de suas obrigações até que seja normalizada a situação;</w:t>
      </w:r>
    </w:p>
    <w:p w:rsidR="00625987" w:rsidRPr="00C46E9D" w:rsidRDefault="00625987" w:rsidP="008737A0">
      <w:pPr>
        <w:tabs>
          <w:tab w:val="left" w:pos="0"/>
          <w:tab w:val="left" w:pos="1134"/>
        </w:tabs>
        <w:jc w:val="both"/>
        <w:rPr>
          <w:rFonts w:ascii="Arial" w:hAnsi="Arial" w:cs="Arial"/>
          <w:sz w:val="24"/>
          <w:szCs w:val="24"/>
        </w:rPr>
      </w:pPr>
      <w:r w:rsidRPr="00C46E9D">
        <w:rPr>
          <w:rFonts w:ascii="Arial" w:hAnsi="Arial" w:cs="Arial"/>
          <w:sz w:val="24"/>
          <w:szCs w:val="24"/>
        </w:rPr>
        <w:t xml:space="preserve">XVI </w:t>
      </w:r>
      <w:r w:rsidR="00F85243" w:rsidRPr="00C46E9D">
        <w:rPr>
          <w:rFonts w:ascii="Arial" w:hAnsi="Arial" w:cs="Arial"/>
          <w:sz w:val="24"/>
          <w:szCs w:val="24"/>
        </w:rPr>
        <w:t>–</w:t>
      </w:r>
      <w:r w:rsidRPr="00C46E9D">
        <w:rPr>
          <w:rFonts w:ascii="Arial" w:hAnsi="Arial" w:cs="Arial"/>
          <w:sz w:val="24"/>
          <w:szCs w:val="24"/>
        </w:rPr>
        <w:t xml:space="preserve"> a não liberação, por parte da Administração, de área, local ou objeto para execução de obra, serviço ou fornecimento, nos prazos contratuais, bem como das fontes de materiais naturais especificadas no projeto;</w:t>
      </w:r>
    </w:p>
    <w:p w:rsidR="00625987" w:rsidRPr="00C46E9D" w:rsidRDefault="00625987" w:rsidP="008737A0">
      <w:pPr>
        <w:tabs>
          <w:tab w:val="left" w:pos="0"/>
          <w:tab w:val="left" w:pos="1134"/>
        </w:tabs>
        <w:jc w:val="both"/>
        <w:rPr>
          <w:rFonts w:ascii="Arial" w:hAnsi="Arial" w:cs="Arial"/>
          <w:sz w:val="24"/>
          <w:szCs w:val="24"/>
        </w:rPr>
      </w:pPr>
      <w:r w:rsidRPr="00C46E9D">
        <w:rPr>
          <w:rFonts w:ascii="Arial" w:hAnsi="Arial" w:cs="Arial"/>
          <w:sz w:val="24"/>
          <w:szCs w:val="24"/>
        </w:rPr>
        <w:t xml:space="preserve">XVII </w:t>
      </w:r>
      <w:r w:rsidR="00F85243" w:rsidRPr="00C46E9D">
        <w:rPr>
          <w:rFonts w:ascii="Arial" w:hAnsi="Arial" w:cs="Arial"/>
          <w:sz w:val="24"/>
          <w:szCs w:val="24"/>
        </w:rPr>
        <w:t>–</w:t>
      </w:r>
      <w:r w:rsidRPr="00C46E9D">
        <w:rPr>
          <w:rFonts w:ascii="Arial" w:hAnsi="Arial" w:cs="Arial"/>
          <w:sz w:val="24"/>
          <w:szCs w:val="24"/>
        </w:rPr>
        <w:t xml:space="preserve"> a ocorrência de caso fortuito ou de força maior, regularmente comprovada, impeditiva da execução do contrato.</w:t>
      </w:r>
    </w:p>
    <w:p w:rsidR="00625987" w:rsidRPr="00C46E9D" w:rsidRDefault="00625987" w:rsidP="008737A0">
      <w:pPr>
        <w:tabs>
          <w:tab w:val="left" w:pos="0"/>
          <w:tab w:val="left" w:pos="1134"/>
        </w:tabs>
        <w:jc w:val="both"/>
        <w:rPr>
          <w:rFonts w:ascii="Arial" w:hAnsi="Arial" w:cs="Arial"/>
          <w:sz w:val="24"/>
          <w:szCs w:val="24"/>
        </w:rPr>
      </w:pPr>
      <w:r w:rsidRPr="00C46E9D">
        <w:rPr>
          <w:rFonts w:ascii="Arial" w:hAnsi="Arial" w:cs="Arial"/>
          <w:sz w:val="24"/>
          <w:szCs w:val="24"/>
        </w:rPr>
        <w:t xml:space="preserve">XVIII </w:t>
      </w:r>
      <w:r w:rsidR="00F85243" w:rsidRPr="00C46E9D">
        <w:rPr>
          <w:rFonts w:ascii="Arial" w:hAnsi="Arial" w:cs="Arial"/>
          <w:sz w:val="24"/>
          <w:szCs w:val="24"/>
        </w:rPr>
        <w:t>–</w:t>
      </w:r>
      <w:r w:rsidRPr="00C46E9D">
        <w:rPr>
          <w:rFonts w:ascii="Arial" w:hAnsi="Arial" w:cs="Arial"/>
          <w:sz w:val="24"/>
          <w:szCs w:val="24"/>
        </w:rPr>
        <w:t xml:space="preserve"> descumprimento do disposto no inciso V do art. 27, sem prejuízo das sanções penais cabíveis.</w:t>
      </w:r>
    </w:p>
    <w:p w:rsidR="00625987" w:rsidRPr="00C46E9D" w:rsidRDefault="00625987" w:rsidP="008737A0">
      <w:pPr>
        <w:tabs>
          <w:tab w:val="left" w:pos="0"/>
          <w:tab w:val="left" w:pos="1134"/>
        </w:tabs>
        <w:jc w:val="both"/>
        <w:rPr>
          <w:rFonts w:ascii="Arial" w:hAnsi="Arial" w:cs="Arial"/>
          <w:sz w:val="24"/>
          <w:szCs w:val="24"/>
        </w:rPr>
      </w:pPr>
      <w:r w:rsidRPr="00C46E9D">
        <w:rPr>
          <w:rFonts w:ascii="Arial" w:hAnsi="Arial" w:cs="Arial"/>
          <w:sz w:val="24"/>
          <w:szCs w:val="24"/>
        </w:rPr>
        <w:t>11.3 -  A rescisão do contrato poderá ser:</w:t>
      </w:r>
    </w:p>
    <w:p w:rsidR="00625987" w:rsidRPr="00C46E9D" w:rsidRDefault="00625987" w:rsidP="008737A0">
      <w:pPr>
        <w:tabs>
          <w:tab w:val="left" w:pos="0"/>
          <w:tab w:val="left" w:pos="1134"/>
        </w:tabs>
        <w:jc w:val="both"/>
        <w:rPr>
          <w:rFonts w:ascii="Arial" w:hAnsi="Arial" w:cs="Arial"/>
          <w:sz w:val="24"/>
          <w:szCs w:val="24"/>
        </w:rPr>
      </w:pPr>
      <w:r w:rsidRPr="00C46E9D">
        <w:rPr>
          <w:rFonts w:ascii="Arial" w:hAnsi="Arial" w:cs="Arial"/>
          <w:sz w:val="24"/>
          <w:szCs w:val="24"/>
        </w:rPr>
        <w:t xml:space="preserve">I </w:t>
      </w:r>
      <w:r w:rsidR="00F85243" w:rsidRPr="00C46E9D">
        <w:rPr>
          <w:rFonts w:ascii="Arial" w:hAnsi="Arial" w:cs="Arial"/>
          <w:sz w:val="24"/>
          <w:szCs w:val="24"/>
        </w:rPr>
        <w:t>–</w:t>
      </w:r>
      <w:r w:rsidRPr="00C46E9D">
        <w:rPr>
          <w:rFonts w:ascii="Arial" w:hAnsi="Arial" w:cs="Arial"/>
          <w:sz w:val="24"/>
          <w:szCs w:val="24"/>
        </w:rPr>
        <w:t xml:space="preserve"> determinada por ato unilateral e escrito da Administração, nos casos enumerados nos incisos I a XII e XVII do item anterior;</w:t>
      </w:r>
    </w:p>
    <w:p w:rsidR="00625987" w:rsidRPr="00C46E9D" w:rsidRDefault="00625987" w:rsidP="008737A0">
      <w:pPr>
        <w:tabs>
          <w:tab w:val="left" w:pos="0"/>
          <w:tab w:val="left" w:pos="1134"/>
        </w:tabs>
        <w:jc w:val="both"/>
        <w:rPr>
          <w:rFonts w:ascii="Arial" w:hAnsi="Arial" w:cs="Arial"/>
          <w:sz w:val="24"/>
          <w:szCs w:val="24"/>
        </w:rPr>
      </w:pPr>
      <w:r w:rsidRPr="00C46E9D">
        <w:rPr>
          <w:rFonts w:ascii="Arial" w:hAnsi="Arial" w:cs="Arial"/>
          <w:sz w:val="24"/>
          <w:szCs w:val="24"/>
        </w:rPr>
        <w:t xml:space="preserve">II </w:t>
      </w:r>
      <w:r w:rsidR="00F85243" w:rsidRPr="00C46E9D">
        <w:rPr>
          <w:rFonts w:ascii="Arial" w:hAnsi="Arial" w:cs="Arial"/>
          <w:sz w:val="24"/>
          <w:szCs w:val="24"/>
        </w:rPr>
        <w:t>–</w:t>
      </w:r>
      <w:r w:rsidRPr="00C46E9D">
        <w:rPr>
          <w:rFonts w:ascii="Arial" w:hAnsi="Arial" w:cs="Arial"/>
          <w:sz w:val="24"/>
          <w:szCs w:val="24"/>
        </w:rPr>
        <w:t xml:space="preserve"> amigável, por acordo entre as partes, reduzida a termo no processo da licitação, desde que haja conveniência para a Administração;</w:t>
      </w:r>
    </w:p>
    <w:p w:rsidR="00625987" w:rsidRPr="00C46E9D" w:rsidRDefault="00625987" w:rsidP="008737A0">
      <w:pPr>
        <w:tabs>
          <w:tab w:val="left" w:pos="0"/>
          <w:tab w:val="left" w:pos="1134"/>
        </w:tabs>
        <w:jc w:val="both"/>
        <w:rPr>
          <w:rFonts w:ascii="Arial" w:hAnsi="Arial" w:cs="Arial"/>
          <w:sz w:val="24"/>
          <w:szCs w:val="24"/>
        </w:rPr>
      </w:pPr>
      <w:r w:rsidRPr="00C46E9D">
        <w:rPr>
          <w:rFonts w:ascii="Arial" w:hAnsi="Arial" w:cs="Arial"/>
          <w:sz w:val="24"/>
          <w:szCs w:val="24"/>
        </w:rPr>
        <w:t xml:space="preserve">III </w:t>
      </w:r>
      <w:r w:rsidR="00F85243" w:rsidRPr="00C46E9D">
        <w:rPr>
          <w:rFonts w:ascii="Arial" w:hAnsi="Arial" w:cs="Arial"/>
          <w:sz w:val="24"/>
          <w:szCs w:val="24"/>
        </w:rPr>
        <w:t>–</w:t>
      </w:r>
      <w:r w:rsidRPr="00C46E9D">
        <w:rPr>
          <w:rFonts w:ascii="Arial" w:hAnsi="Arial" w:cs="Arial"/>
          <w:sz w:val="24"/>
          <w:szCs w:val="24"/>
        </w:rPr>
        <w:t xml:space="preserve"> judicial, nos termos da legislação;</w:t>
      </w:r>
    </w:p>
    <w:p w:rsidR="00625987" w:rsidRPr="00C46E9D" w:rsidRDefault="00625987" w:rsidP="008737A0">
      <w:pPr>
        <w:tabs>
          <w:tab w:val="left" w:pos="0"/>
          <w:tab w:val="left" w:pos="1134"/>
        </w:tabs>
        <w:jc w:val="both"/>
        <w:rPr>
          <w:rFonts w:ascii="Arial" w:hAnsi="Arial" w:cs="Arial"/>
          <w:sz w:val="24"/>
          <w:szCs w:val="24"/>
        </w:rPr>
      </w:pPr>
      <w:r w:rsidRPr="00C46E9D">
        <w:rPr>
          <w:rFonts w:ascii="Arial" w:hAnsi="Arial" w:cs="Arial"/>
          <w:sz w:val="24"/>
          <w:szCs w:val="24"/>
        </w:rPr>
        <w:t>§ 1°  A rescisão administrativa ou amigável deverá ser precedida de autorização escrita e fundamentada da autoridade competente.</w:t>
      </w:r>
    </w:p>
    <w:p w:rsidR="00625987" w:rsidRPr="00C46E9D" w:rsidRDefault="00625987" w:rsidP="008737A0">
      <w:pPr>
        <w:tabs>
          <w:tab w:val="left" w:pos="0"/>
          <w:tab w:val="left" w:pos="1134"/>
        </w:tabs>
        <w:jc w:val="both"/>
        <w:rPr>
          <w:rFonts w:ascii="Arial" w:hAnsi="Arial" w:cs="Arial"/>
          <w:sz w:val="24"/>
          <w:szCs w:val="24"/>
        </w:rPr>
      </w:pPr>
      <w:r w:rsidRPr="00C46E9D">
        <w:rPr>
          <w:rFonts w:ascii="Arial" w:hAnsi="Arial" w:cs="Arial"/>
          <w:sz w:val="24"/>
          <w:szCs w:val="24"/>
        </w:rPr>
        <w:t>§ 2°  Quando a rescisão ocorrer com base nos incisos XII a XVII do item anterior, sem que haja culpa do contratado, será este ressarcido dos prejuízos regularmente comprovados que houver sofrido, tendo ainda direito a:</w:t>
      </w:r>
    </w:p>
    <w:p w:rsidR="00625987" w:rsidRPr="00C46E9D" w:rsidRDefault="00625987" w:rsidP="008737A0">
      <w:pPr>
        <w:tabs>
          <w:tab w:val="left" w:pos="0"/>
          <w:tab w:val="left" w:pos="1134"/>
        </w:tabs>
        <w:jc w:val="both"/>
        <w:rPr>
          <w:rFonts w:ascii="Arial" w:hAnsi="Arial" w:cs="Arial"/>
          <w:sz w:val="24"/>
          <w:szCs w:val="24"/>
        </w:rPr>
      </w:pPr>
      <w:r w:rsidRPr="00C46E9D">
        <w:rPr>
          <w:rFonts w:ascii="Arial" w:hAnsi="Arial" w:cs="Arial"/>
          <w:sz w:val="24"/>
          <w:szCs w:val="24"/>
        </w:rPr>
        <w:t xml:space="preserve">I </w:t>
      </w:r>
      <w:r w:rsidR="00F85243" w:rsidRPr="00C46E9D">
        <w:rPr>
          <w:rFonts w:ascii="Arial" w:hAnsi="Arial" w:cs="Arial"/>
          <w:sz w:val="24"/>
          <w:szCs w:val="24"/>
        </w:rPr>
        <w:t>–</w:t>
      </w:r>
      <w:r w:rsidRPr="00C46E9D">
        <w:rPr>
          <w:rFonts w:ascii="Arial" w:hAnsi="Arial" w:cs="Arial"/>
          <w:sz w:val="24"/>
          <w:szCs w:val="24"/>
        </w:rPr>
        <w:t xml:space="preserve"> devolução de garantia;</w:t>
      </w:r>
    </w:p>
    <w:p w:rsidR="00625987" w:rsidRPr="00C46E9D" w:rsidRDefault="00625987" w:rsidP="008737A0">
      <w:pPr>
        <w:tabs>
          <w:tab w:val="left" w:pos="0"/>
          <w:tab w:val="left" w:pos="1134"/>
        </w:tabs>
        <w:jc w:val="both"/>
        <w:rPr>
          <w:rFonts w:ascii="Arial" w:hAnsi="Arial" w:cs="Arial"/>
          <w:sz w:val="24"/>
          <w:szCs w:val="24"/>
        </w:rPr>
      </w:pPr>
      <w:r w:rsidRPr="00C46E9D">
        <w:rPr>
          <w:rFonts w:ascii="Arial" w:hAnsi="Arial" w:cs="Arial"/>
          <w:sz w:val="24"/>
          <w:szCs w:val="24"/>
        </w:rPr>
        <w:t xml:space="preserve">II </w:t>
      </w:r>
      <w:r w:rsidR="00F85243" w:rsidRPr="00C46E9D">
        <w:rPr>
          <w:rFonts w:ascii="Arial" w:hAnsi="Arial" w:cs="Arial"/>
          <w:sz w:val="24"/>
          <w:szCs w:val="24"/>
        </w:rPr>
        <w:t>–</w:t>
      </w:r>
      <w:r w:rsidRPr="00C46E9D">
        <w:rPr>
          <w:rFonts w:ascii="Arial" w:hAnsi="Arial" w:cs="Arial"/>
          <w:sz w:val="24"/>
          <w:szCs w:val="24"/>
        </w:rPr>
        <w:t xml:space="preserve"> pagamentos devidos pela execução do contrato até a data da rescisão;</w:t>
      </w:r>
    </w:p>
    <w:p w:rsidR="00625987" w:rsidRPr="00C46E9D" w:rsidRDefault="00625987" w:rsidP="008737A0">
      <w:pPr>
        <w:tabs>
          <w:tab w:val="left" w:pos="0"/>
          <w:tab w:val="left" w:pos="1134"/>
        </w:tabs>
        <w:jc w:val="both"/>
        <w:rPr>
          <w:rFonts w:ascii="Arial" w:hAnsi="Arial" w:cs="Arial"/>
          <w:sz w:val="24"/>
          <w:szCs w:val="24"/>
        </w:rPr>
      </w:pPr>
      <w:r w:rsidRPr="00C46E9D">
        <w:rPr>
          <w:rFonts w:ascii="Arial" w:hAnsi="Arial" w:cs="Arial"/>
          <w:sz w:val="24"/>
          <w:szCs w:val="24"/>
        </w:rPr>
        <w:t xml:space="preserve">III </w:t>
      </w:r>
      <w:r w:rsidR="00F85243" w:rsidRPr="00C46E9D">
        <w:rPr>
          <w:rFonts w:ascii="Arial" w:hAnsi="Arial" w:cs="Arial"/>
          <w:sz w:val="24"/>
          <w:szCs w:val="24"/>
        </w:rPr>
        <w:t>–</w:t>
      </w:r>
      <w:r w:rsidRPr="00C46E9D">
        <w:rPr>
          <w:rFonts w:ascii="Arial" w:hAnsi="Arial" w:cs="Arial"/>
          <w:sz w:val="24"/>
          <w:szCs w:val="24"/>
        </w:rPr>
        <w:t xml:space="preserve"> pagamento do custo da desmobilização.</w:t>
      </w:r>
    </w:p>
    <w:p w:rsidR="00625987" w:rsidRPr="00C46E9D" w:rsidRDefault="00625987" w:rsidP="008737A0">
      <w:pPr>
        <w:tabs>
          <w:tab w:val="left" w:pos="0"/>
          <w:tab w:val="left" w:pos="1134"/>
        </w:tabs>
        <w:jc w:val="both"/>
        <w:rPr>
          <w:rFonts w:ascii="Arial" w:hAnsi="Arial" w:cs="Arial"/>
          <w:sz w:val="24"/>
          <w:szCs w:val="24"/>
        </w:rPr>
      </w:pPr>
      <w:r w:rsidRPr="00C46E9D">
        <w:rPr>
          <w:rFonts w:ascii="Arial" w:hAnsi="Arial" w:cs="Arial"/>
          <w:sz w:val="24"/>
          <w:szCs w:val="24"/>
        </w:rPr>
        <w:t>§ 3° Ocorrendo impedimento, paralisação ou sustação do contrato, o cronograma de execução será prorrogado automaticamente por igual tempo.</w:t>
      </w:r>
    </w:p>
    <w:p w:rsidR="00625987" w:rsidRPr="00C46E9D" w:rsidRDefault="00625987" w:rsidP="008737A0">
      <w:pPr>
        <w:tabs>
          <w:tab w:val="left" w:pos="0"/>
          <w:tab w:val="left" w:pos="1134"/>
        </w:tabs>
        <w:jc w:val="both"/>
        <w:rPr>
          <w:rFonts w:ascii="Arial" w:hAnsi="Arial" w:cs="Arial"/>
          <w:sz w:val="24"/>
          <w:szCs w:val="24"/>
        </w:rPr>
      </w:pPr>
      <w:r w:rsidRPr="00C46E9D">
        <w:rPr>
          <w:rFonts w:ascii="Arial" w:hAnsi="Arial" w:cs="Arial"/>
          <w:sz w:val="24"/>
          <w:szCs w:val="24"/>
        </w:rPr>
        <w:t xml:space="preserve">11.4.  A rescisão de que trata o inciso I do item 11.3 acarreta as seguintes </w:t>
      </w:r>
      <w:r w:rsidR="00E52D19" w:rsidRPr="00C46E9D">
        <w:rPr>
          <w:rFonts w:ascii="Arial" w:hAnsi="Arial" w:cs="Arial"/>
          <w:sz w:val="24"/>
          <w:szCs w:val="24"/>
        </w:rPr>
        <w:t>consequências</w:t>
      </w:r>
      <w:r w:rsidRPr="00C46E9D">
        <w:rPr>
          <w:rFonts w:ascii="Arial" w:hAnsi="Arial" w:cs="Arial"/>
          <w:sz w:val="24"/>
          <w:szCs w:val="24"/>
        </w:rPr>
        <w:t>, sem prejuízo das sanções previstas nesta Lei:</w:t>
      </w:r>
    </w:p>
    <w:p w:rsidR="00625987" w:rsidRPr="00C46E9D" w:rsidRDefault="00625987" w:rsidP="008737A0">
      <w:pPr>
        <w:tabs>
          <w:tab w:val="left" w:pos="0"/>
          <w:tab w:val="left" w:pos="1134"/>
        </w:tabs>
        <w:jc w:val="both"/>
        <w:rPr>
          <w:rFonts w:ascii="Arial" w:hAnsi="Arial" w:cs="Arial"/>
          <w:sz w:val="24"/>
          <w:szCs w:val="24"/>
        </w:rPr>
      </w:pPr>
      <w:r w:rsidRPr="00C46E9D">
        <w:rPr>
          <w:rFonts w:ascii="Arial" w:hAnsi="Arial" w:cs="Arial"/>
          <w:sz w:val="24"/>
          <w:szCs w:val="24"/>
        </w:rPr>
        <w:t xml:space="preserve">I </w:t>
      </w:r>
      <w:r w:rsidR="00F85243" w:rsidRPr="00C46E9D">
        <w:rPr>
          <w:rFonts w:ascii="Arial" w:hAnsi="Arial" w:cs="Arial"/>
          <w:sz w:val="24"/>
          <w:szCs w:val="24"/>
        </w:rPr>
        <w:t>–</w:t>
      </w:r>
      <w:r w:rsidRPr="00C46E9D">
        <w:rPr>
          <w:rFonts w:ascii="Arial" w:hAnsi="Arial" w:cs="Arial"/>
          <w:sz w:val="24"/>
          <w:szCs w:val="24"/>
        </w:rPr>
        <w:t xml:space="preserve"> assunção imediata do objeto do contrato, no estado e local em que se encontrar, por ato próprio da Administração;</w:t>
      </w:r>
    </w:p>
    <w:p w:rsidR="00625987" w:rsidRPr="00C46E9D" w:rsidRDefault="00625987" w:rsidP="008737A0">
      <w:pPr>
        <w:tabs>
          <w:tab w:val="left" w:pos="0"/>
          <w:tab w:val="left" w:pos="1134"/>
        </w:tabs>
        <w:jc w:val="both"/>
        <w:rPr>
          <w:rFonts w:ascii="Arial" w:hAnsi="Arial" w:cs="Arial"/>
          <w:sz w:val="24"/>
          <w:szCs w:val="24"/>
        </w:rPr>
      </w:pPr>
      <w:r w:rsidRPr="00C46E9D">
        <w:rPr>
          <w:rFonts w:ascii="Arial" w:hAnsi="Arial" w:cs="Arial"/>
          <w:sz w:val="24"/>
          <w:szCs w:val="24"/>
        </w:rPr>
        <w:t xml:space="preserve">II </w:t>
      </w:r>
      <w:r w:rsidR="00F85243" w:rsidRPr="00C46E9D">
        <w:rPr>
          <w:rFonts w:ascii="Arial" w:hAnsi="Arial" w:cs="Arial"/>
          <w:sz w:val="24"/>
          <w:szCs w:val="24"/>
        </w:rPr>
        <w:t>–</w:t>
      </w:r>
      <w:r w:rsidRPr="00C46E9D">
        <w:rPr>
          <w:rFonts w:ascii="Arial" w:hAnsi="Arial" w:cs="Arial"/>
          <w:sz w:val="24"/>
          <w:szCs w:val="24"/>
        </w:rPr>
        <w:t xml:space="preserve"> ocupação e utilização do local, instalações, equipamentos, material e pessoal empregados na execução do contrato, necessários à sua continuidade, na forma do inciso V do art. 58 da Lei n° 8.666/93;</w:t>
      </w:r>
    </w:p>
    <w:p w:rsidR="00625987" w:rsidRPr="00C46E9D" w:rsidRDefault="00625987" w:rsidP="008737A0">
      <w:pPr>
        <w:tabs>
          <w:tab w:val="left" w:pos="0"/>
          <w:tab w:val="left" w:pos="1134"/>
        </w:tabs>
        <w:jc w:val="both"/>
        <w:rPr>
          <w:rFonts w:ascii="Arial" w:hAnsi="Arial" w:cs="Arial"/>
          <w:sz w:val="24"/>
          <w:szCs w:val="24"/>
        </w:rPr>
      </w:pPr>
      <w:r w:rsidRPr="00C46E9D">
        <w:rPr>
          <w:rFonts w:ascii="Arial" w:hAnsi="Arial" w:cs="Arial"/>
          <w:sz w:val="24"/>
          <w:szCs w:val="24"/>
        </w:rPr>
        <w:t xml:space="preserve">III </w:t>
      </w:r>
      <w:r w:rsidR="00F85243" w:rsidRPr="00C46E9D">
        <w:rPr>
          <w:rFonts w:ascii="Arial" w:hAnsi="Arial" w:cs="Arial"/>
          <w:sz w:val="24"/>
          <w:szCs w:val="24"/>
        </w:rPr>
        <w:t>–</w:t>
      </w:r>
      <w:r w:rsidRPr="00C46E9D">
        <w:rPr>
          <w:rFonts w:ascii="Arial" w:hAnsi="Arial" w:cs="Arial"/>
          <w:sz w:val="24"/>
          <w:szCs w:val="24"/>
        </w:rPr>
        <w:t xml:space="preserve"> execução da garantia contratual, para ressarcimento da Administração, e dos valores das multas e indenizações a ela devidos;</w:t>
      </w:r>
    </w:p>
    <w:p w:rsidR="00625987" w:rsidRPr="00C46E9D" w:rsidRDefault="00625987" w:rsidP="008737A0">
      <w:pPr>
        <w:tabs>
          <w:tab w:val="left" w:pos="0"/>
          <w:tab w:val="left" w:pos="1134"/>
        </w:tabs>
        <w:jc w:val="both"/>
        <w:rPr>
          <w:rFonts w:ascii="Arial" w:hAnsi="Arial" w:cs="Arial"/>
          <w:sz w:val="24"/>
          <w:szCs w:val="24"/>
        </w:rPr>
      </w:pPr>
      <w:r w:rsidRPr="00C46E9D">
        <w:rPr>
          <w:rFonts w:ascii="Arial" w:hAnsi="Arial" w:cs="Arial"/>
          <w:sz w:val="24"/>
          <w:szCs w:val="24"/>
        </w:rPr>
        <w:t xml:space="preserve">IV </w:t>
      </w:r>
      <w:r w:rsidR="00F85243" w:rsidRPr="00C46E9D">
        <w:rPr>
          <w:rFonts w:ascii="Arial" w:hAnsi="Arial" w:cs="Arial"/>
          <w:sz w:val="24"/>
          <w:szCs w:val="24"/>
        </w:rPr>
        <w:t>–</w:t>
      </w:r>
      <w:r w:rsidRPr="00C46E9D">
        <w:rPr>
          <w:rFonts w:ascii="Arial" w:hAnsi="Arial" w:cs="Arial"/>
          <w:sz w:val="24"/>
          <w:szCs w:val="24"/>
        </w:rPr>
        <w:t xml:space="preserve"> retenção dos créditos decorrentes do contrato até o limite dos prejuízos causados à Administração.</w:t>
      </w:r>
    </w:p>
    <w:p w:rsidR="00E44123" w:rsidRPr="00C46E9D" w:rsidRDefault="00E44123" w:rsidP="008737A0">
      <w:pPr>
        <w:tabs>
          <w:tab w:val="left" w:pos="0"/>
          <w:tab w:val="left" w:pos="1134"/>
        </w:tabs>
        <w:jc w:val="both"/>
        <w:rPr>
          <w:rFonts w:ascii="Arial" w:hAnsi="Arial" w:cs="Arial"/>
          <w:sz w:val="24"/>
          <w:szCs w:val="24"/>
        </w:rPr>
      </w:pPr>
      <w:r w:rsidRPr="00C46E9D">
        <w:rPr>
          <w:rFonts w:ascii="Arial" w:hAnsi="Arial" w:cs="Arial"/>
          <w:sz w:val="24"/>
          <w:szCs w:val="24"/>
        </w:rPr>
        <w:t>V-  o índice especifico do setor de construção civil ou ainda, a aplicação da variação percentual sobre a tabela oficial de referência atual</w:t>
      </w:r>
    </w:p>
    <w:p w:rsidR="00625987" w:rsidRPr="00C46E9D" w:rsidRDefault="00625987" w:rsidP="008737A0">
      <w:pPr>
        <w:tabs>
          <w:tab w:val="left" w:pos="0"/>
          <w:tab w:val="left" w:pos="1134"/>
        </w:tabs>
        <w:jc w:val="both"/>
        <w:rPr>
          <w:rFonts w:ascii="Arial" w:hAnsi="Arial" w:cs="Arial"/>
          <w:sz w:val="24"/>
          <w:szCs w:val="24"/>
        </w:rPr>
      </w:pPr>
      <w:r w:rsidRPr="00C46E9D">
        <w:rPr>
          <w:rFonts w:ascii="Arial" w:hAnsi="Arial" w:cs="Arial"/>
          <w:sz w:val="24"/>
          <w:szCs w:val="24"/>
        </w:rPr>
        <w:t>§ 1°  A aplicação das medidas previstas nos incisos I e II deste item fica a critério da Administração, que poderá dar continuidade à obra ou ao serviço por execução direta ou indireta.</w:t>
      </w:r>
    </w:p>
    <w:p w:rsidR="00625987" w:rsidRPr="00C46E9D" w:rsidRDefault="00625987" w:rsidP="008737A0">
      <w:pPr>
        <w:tabs>
          <w:tab w:val="left" w:pos="0"/>
          <w:tab w:val="left" w:pos="1134"/>
        </w:tabs>
        <w:jc w:val="both"/>
        <w:rPr>
          <w:rFonts w:ascii="Arial" w:hAnsi="Arial" w:cs="Arial"/>
          <w:sz w:val="24"/>
          <w:szCs w:val="24"/>
        </w:rPr>
      </w:pPr>
      <w:r w:rsidRPr="00C46E9D">
        <w:rPr>
          <w:rFonts w:ascii="Arial" w:hAnsi="Arial" w:cs="Arial"/>
          <w:sz w:val="24"/>
          <w:szCs w:val="24"/>
        </w:rPr>
        <w:t>§ 2°  É permitido à Administração, no caso de concordata do contratado, manter o contrato, podendo assumir o controle de determinadas atividades de serviços essenciais.</w:t>
      </w:r>
    </w:p>
    <w:p w:rsidR="00625987" w:rsidRPr="00C46E9D" w:rsidRDefault="00625987" w:rsidP="008737A0">
      <w:pPr>
        <w:tabs>
          <w:tab w:val="left" w:pos="0"/>
          <w:tab w:val="left" w:pos="1134"/>
        </w:tabs>
        <w:jc w:val="both"/>
        <w:rPr>
          <w:rFonts w:ascii="Arial" w:hAnsi="Arial" w:cs="Arial"/>
          <w:sz w:val="24"/>
          <w:szCs w:val="24"/>
        </w:rPr>
      </w:pPr>
      <w:r w:rsidRPr="00C46E9D">
        <w:rPr>
          <w:rFonts w:ascii="Arial" w:hAnsi="Arial" w:cs="Arial"/>
          <w:sz w:val="24"/>
          <w:szCs w:val="24"/>
        </w:rPr>
        <w:lastRenderedPageBreak/>
        <w:t>§ 3°  Na hipótese do inciso II deste item, o ato deverá ser precedido de autorização expressa do Secretário Municipal de Administração e Finanças, conforme o caso.</w:t>
      </w:r>
    </w:p>
    <w:p w:rsidR="00D45505" w:rsidRPr="00C46E9D" w:rsidRDefault="00625987" w:rsidP="008737A0">
      <w:pPr>
        <w:tabs>
          <w:tab w:val="left" w:pos="0"/>
          <w:tab w:val="left" w:pos="1134"/>
        </w:tabs>
        <w:jc w:val="both"/>
        <w:rPr>
          <w:rFonts w:ascii="Arial" w:hAnsi="Arial" w:cs="Arial"/>
          <w:sz w:val="24"/>
          <w:szCs w:val="24"/>
        </w:rPr>
      </w:pPr>
      <w:r w:rsidRPr="00C46E9D">
        <w:rPr>
          <w:rFonts w:ascii="Arial" w:hAnsi="Arial" w:cs="Arial"/>
          <w:sz w:val="24"/>
          <w:szCs w:val="24"/>
        </w:rPr>
        <w:t xml:space="preserve">11.5 </w:t>
      </w:r>
      <w:r w:rsidR="00F85243" w:rsidRPr="00C46E9D">
        <w:rPr>
          <w:rFonts w:ascii="Arial" w:hAnsi="Arial" w:cs="Arial"/>
          <w:sz w:val="24"/>
          <w:szCs w:val="24"/>
        </w:rPr>
        <w:t>–</w:t>
      </w:r>
      <w:r w:rsidRPr="00C46E9D">
        <w:rPr>
          <w:rFonts w:ascii="Arial" w:hAnsi="Arial" w:cs="Arial"/>
          <w:sz w:val="24"/>
          <w:szCs w:val="24"/>
        </w:rPr>
        <w:t xml:space="preserve"> A rescisão contratual será formalmente motivada nos autos do processo, assegurado o contraditório e a ampla defesa.</w:t>
      </w:r>
    </w:p>
    <w:p w:rsidR="00563B71" w:rsidRPr="006B7EF6" w:rsidRDefault="00563B71" w:rsidP="008737A0">
      <w:pPr>
        <w:tabs>
          <w:tab w:val="left" w:pos="0"/>
          <w:tab w:val="left" w:pos="1134"/>
        </w:tabs>
        <w:jc w:val="both"/>
        <w:rPr>
          <w:rFonts w:ascii="Arial" w:hAnsi="Arial" w:cs="Arial"/>
          <w:sz w:val="24"/>
          <w:szCs w:val="24"/>
          <w:highlight w:val="yellow"/>
        </w:rPr>
      </w:pPr>
    </w:p>
    <w:p w:rsidR="00106770" w:rsidRPr="00966FCA" w:rsidRDefault="00106770" w:rsidP="008737A0">
      <w:pPr>
        <w:tabs>
          <w:tab w:val="left" w:pos="0"/>
          <w:tab w:val="left" w:pos="1134"/>
        </w:tabs>
        <w:jc w:val="both"/>
        <w:rPr>
          <w:rFonts w:ascii="Arial" w:hAnsi="Arial" w:cs="Arial"/>
          <w:sz w:val="24"/>
          <w:szCs w:val="24"/>
        </w:rPr>
      </w:pPr>
      <w:r w:rsidRPr="00966FCA">
        <w:rPr>
          <w:rFonts w:ascii="Arial" w:hAnsi="Arial" w:cs="Arial"/>
          <w:b/>
          <w:bCs/>
          <w:sz w:val="24"/>
          <w:szCs w:val="24"/>
          <w:u w:val="single"/>
        </w:rPr>
        <w:t>CLÁUSULA DÉCIMA SEGUNDA: DOS RECURSOS:</w:t>
      </w:r>
    </w:p>
    <w:p w:rsidR="00830638" w:rsidRPr="00966FCA" w:rsidRDefault="00830638" w:rsidP="008737A0">
      <w:pPr>
        <w:jc w:val="both"/>
        <w:rPr>
          <w:rFonts w:ascii="Arial" w:hAnsi="Arial" w:cs="Arial"/>
          <w:b/>
          <w:bCs/>
          <w:sz w:val="24"/>
          <w:szCs w:val="24"/>
          <w:u w:val="single"/>
        </w:rPr>
      </w:pPr>
      <w:r w:rsidRPr="00966FCA">
        <w:rPr>
          <w:rFonts w:ascii="Arial" w:hAnsi="Arial" w:cs="Arial"/>
          <w:sz w:val="24"/>
          <w:szCs w:val="24"/>
        </w:rPr>
        <w:t>12.1.</w:t>
      </w:r>
      <w:r w:rsidR="00106770" w:rsidRPr="00966FCA">
        <w:rPr>
          <w:rFonts w:ascii="Arial" w:hAnsi="Arial" w:cs="Arial"/>
          <w:sz w:val="24"/>
          <w:szCs w:val="24"/>
        </w:rPr>
        <w:t xml:space="preserve"> </w:t>
      </w:r>
      <w:r w:rsidRPr="00966FCA">
        <w:rPr>
          <w:rFonts w:ascii="Arial" w:hAnsi="Arial" w:cs="Arial"/>
          <w:sz w:val="24"/>
          <w:szCs w:val="24"/>
        </w:rPr>
        <w:t>As despesas em que importam a execução do presente contrato correrão pela seguinte dotação orçamentária: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505"/>
      </w:tblGrid>
      <w:tr w:rsidR="00830638" w:rsidRPr="00966FCA" w:rsidTr="00830638">
        <w:tc>
          <w:tcPr>
            <w:tcW w:w="8505" w:type="dxa"/>
          </w:tcPr>
          <w:p w:rsidR="00830638" w:rsidRPr="00966FCA" w:rsidRDefault="00830638" w:rsidP="008737A0">
            <w:pPr>
              <w:tabs>
                <w:tab w:val="left" w:pos="5070"/>
              </w:tabs>
              <w:jc w:val="both"/>
              <w:rPr>
                <w:rFonts w:ascii="Arial" w:hAnsi="Arial" w:cs="Arial"/>
                <w:b/>
                <w:bCs/>
                <w:sz w:val="24"/>
                <w:szCs w:val="24"/>
              </w:rPr>
            </w:pPr>
            <w:r w:rsidRPr="00966FCA">
              <w:rPr>
                <w:rFonts w:ascii="Arial" w:hAnsi="Arial" w:cs="Arial"/>
                <w:b/>
                <w:bCs/>
                <w:sz w:val="24"/>
                <w:szCs w:val="24"/>
              </w:rPr>
              <w:t>Secretaria Municipal do Trabalho, Assistência e Desenvolvimento Social</w:t>
            </w:r>
          </w:p>
          <w:p w:rsidR="00830638" w:rsidRPr="00966FCA" w:rsidRDefault="00830638" w:rsidP="008737A0">
            <w:pPr>
              <w:tabs>
                <w:tab w:val="left" w:pos="5070"/>
              </w:tabs>
              <w:jc w:val="both"/>
              <w:rPr>
                <w:rFonts w:ascii="Arial" w:hAnsi="Arial" w:cs="Arial"/>
                <w:sz w:val="24"/>
                <w:szCs w:val="24"/>
              </w:rPr>
            </w:pPr>
            <w:r w:rsidRPr="00966FCA">
              <w:rPr>
                <w:rFonts w:ascii="Arial" w:hAnsi="Arial" w:cs="Arial"/>
                <w:bCs/>
                <w:sz w:val="24"/>
                <w:szCs w:val="24"/>
              </w:rPr>
              <w:t>Ficha: 413 - 44905100000 – Obras e Instalações – 16050000 – Royalties do Petróleo Estadual</w:t>
            </w:r>
          </w:p>
        </w:tc>
      </w:tr>
    </w:tbl>
    <w:p w:rsidR="00563B71" w:rsidRDefault="00563B71" w:rsidP="008737A0">
      <w:pPr>
        <w:tabs>
          <w:tab w:val="left" w:pos="0"/>
          <w:tab w:val="left" w:pos="1134"/>
        </w:tabs>
        <w:jc w:val="both"/>
        <w:rPr>
          <w:rFonts w:ascii="Arial" w:hAnsi="Arial" w:cs="Arial"/>
          <w:b/>
          <w:bCs/>
          <w:sz w:val="24"/>
          <w:szCs w:val="24"/>
          <w:highlight w:val="yellow"/>
          <w:u w:val="single"/>
        </w:rPr>
      </w:pPr>
    </w:p>
    <w:p w:rsidR="00106770" w:rsidRPr="00506FFC" w:rsidRDefault="00106770" w:rsidP="008737A0">
      <w:pPr>
        <w:tabs>
          <w:tab w:val="left" w:pos="0"/>
          <w:tab w:val="left" w:pos="1134"/>
        </w:tabs>
        <w:jc w:val="both"/>
        <w:rPr>
          <w:rFonts w:ascii="Arial" w:hAnsi="Arial" w:cs="Arial"/>
          <w:b/>
          <w:bCs/>
          <w:sz w:val="24"/>
          <w:szCs w:val="24"/>
          <w:u w:val="single"/>
        </w:rPr>
      </w:pPr>
      <w:r w:rsidRPr="00506FFC">
        <w:rPr>
          <w:rFonts w:ascii="Arial" w:hAnsi="Arial" w:cs="Arial"/>
          <w:b/>
          <w:bCs/>
          <w:sz w:val="24"/>
          <w:szCs w:val="24"/>
          <w:u w:val="single"/>
        </w:rPr>
        <w:t>CLÁUSULA DÉCIMA TERCEIRA: DA FISCALIZAÇÃO</w:t>
      </w:r>
    </w:p>
    <w:p w:rsidR="00106770" w:rsidRPr="00506FFC" w:rsidRDefault="00106770" w:rsidP="008737A0">
      <w:pPr>
        <w:jc w:val="both"/>
        <w:rPr>
          <w:rFonts w:ascii="Arial" w:hAnsi="Arial" w:cs="Arial"/>
          <w:sz w:val="24"/>
          <w:szCs w:val="24"/>
        </w:rPr>
      </w:pPr>
      <w:r w:rsidRPr="00506FFC">
        <w:rPr>
          <w:rFonts w:ascii="Arial" w:hAnsi="Arial" w:cs="Arial"/>
          <w:sz w:val="24"/>
          <w:szCs w:val="24"/>
        </w:rPr>
        <w:t xml:space="preserve">13.1 </w:t>
      </w:r>
      <w:r w:rsidR="00F85243" w:rsidRPr="00506FFC">
        <w:rPr>
          <w:rFonts w:ascii="Arial" w:hAnsi="Arial" w:cs="Arial"/>
          <w:sz w:val="24"/>
          <w:szCs w:val="24"/>
        </w:rPr>
        <w:t>–</w:t>
      </w:r>
      <w:r w:rsidRPr="00506FFC">
        <w:rPr>
          <w:rFonts w:ascii="Arial" w:hAnsi="Arial" w:cs="Arial"/>
          <w:sz w:val="24"/>
          <w:szCs w:val="24"/>
        </w:rPr>
        <w:t xml:space="preserve"> A fiscalização da execução deste Contrato será realiz</w:t>
      </w:r>
      <w:r w:rsidR="00AA7D19" w:rsidRPr="00506FFC">
        <w:rPr>
          <w:rFonts w:ascii="Arial" w:hAnsi="Arial" w:cs="Arial"/>
          <w:sz w:val="24"/>
          <w:szCs w:val="24"/>
        </w:rPr>
        <w:t>ada pelo ser</w:t>
      </w:r>
      <w:r w:rsidR="00180539" w:rsidRPr="00506FFC">
        <w:rPr>
          <w:rFonts w:ascii="Arial" w:hAnsi="Arial" w:cs="Arial"/>
          <w:sz w:val="24"/>
          <w:szCs w:val="24"/>
        </w:rPr>
        <w:t xml:space="preserve">vidor </w:t>
      </w:r>
      <w:r w:rsidR="00C46E9D" w:rsidRPr="00506FFC">
        <w:rPr>
          <w:rFonts w:ascii="Arial" w:hAnsi="Arial" w:cs="Arial"/>
          <w:b/>
          <w:sz w:val="24"/>
          <w:szCs w:val="24"/>
        </w:rPr>
        <w:t>Fabricio Bezerra Carlos de Souza</w:t>
      </w:r>
      <w:r w:rsidR="00506FFC" w:rsidRPr="00506FFC">
        <w:rPr>
          <w:rFonts w:ascii="Arial" w:hAnsi="Arial" w:cs="Arial"/>
          <w:b/>
          <w:sz w:val="24"/>
          <w:szCs w:val="24"/>
        </w:rPr>
        <w:t>.</w:t>
      </w:r>
    </w:p>
    <w:p w:rsidR="00D45505" w:rsidRPr="00506FFC" w:rsidRDefault="00106770" w:rsidP="008737A0">
      <w:pPr>
        <w:tabs>
          <w:tab w:val="left" w:pos="0"/>
          <w:tab w:val="left" w:pos="1134"/>
        </w:tabs>
        <w:jc w:val="both"/>
        <w:rPr>
          <w:rFonts w:ascii="Arial" w:hAnsi="Arial" w:cs="Arial"/>
          <w:sz w:val="24"/>
          <w:szCs w:val="24"/>
        </w:rPr>
      </w:pPr>
      <w:r w:rsidRPr="00506FFC">
        <w:rPr>
          <w:rFonts w:ascii="Arial" w:hAnsi="Arial" w:cs="Arial"/>
          <w:sz w:val="24"/>
          <w:szCs w:val="24"/>
        </w:rPr>
        <w:t xml:space="preserve">13.2 </w:t>
      </w:r>
      <w:r w:rsidR="00F85243" w:rsidRPr="00506FFC">
        <w:rPr>
          <w:rFonts w:ascii="Arial" w:hAnsi="Arial" w:cs="Arial"/>
          <w:sz w:val="24"/>
          <w:szCs w:val="24"/>
        </w:rPr>
        <w:t>–</w:t>
      </w:r>
      <w:r w:rsidRPr="00506FFC">
        <w:rPr>
          <w:rFonts w:ascii="Arial" w:hAnsi="Arial" w:cs="Arial"/>
          <w:sz w:val="24"/>
          <w:szCs w:val="24"/>
        </w:rPr>
        <w:t xml:space="preserve"> </w:t>
      </w:r>
      <w:r w:rsidR="00506FFC" w:rsidRPr="00506FFC">
        <w:rPr>
          <w:rFonts w:ascii="Arial" w:hAnsi="Arial" w:cs="Arial"/>
          <w:sz w:val="24"/>
          <w:szCs w:val="24"/>
        </w:rPr>
        <w:t xml:space="preserve">a contratada deverá manter </w:t>
      </w:r>
      <w:r w:rsidRPr="00506FFC">
        <w:rPr>
          <w:rFonts w:ascii="Arial" w:hAnsi="Arial" w:cs="Arial"/>
          <w:sz w:val="24"/>
          <w:szCs w:val="24"/>
        </w:rPr>
        <w:t>preposto no local da obra para representá-la na execução do contrato.</w:t>
      </w:r>
    </w:p>
    <w:p w:rsidR="00106770" w:rsidRPr="00506FFC" w:rsidRDefault="00106770" w:rsidP="008737A0">
      <w:pPr>
        <w:tabs>
          <w:tab w:val="left" w:pos="0"/>
          <w:tab w:val="left" w:pos="1134"/>
        </w:tabs>
        <w:jc w:val="both"/>
        <w:rPr>
          <w:rFonts w:ascii="Arial" w:hAnsi="Arial" w:cs="Arial"/>
          <w:sz w:val="24"/>
          <w:szCs w:val="24"/>
        </w:rPr>
      </w:pPr>
      <w:r w:rsidRPr="00506FFC">
        <w:rPr>
          <w:rFonts w:ascii="Arial" w:hAnsi="Arial" w:cs="Arial"/>
          <w:sz w:val="24"/>
          <w:szCs w:val="24"/>
        </w:rPr>
        <w:t xml:space="preserve">13.3 </w:t>
      </w:r>
      <w:r w:rsidR="00F85243" w:rsidRPr="00506FFC">
        <w:rPr>
          <w:rFonts w:ascii="Arial" w:hAnsi="Arial" w:cs="Arial"/>
          <w:sz w:val="24"/>
          <w:szCs w:val="24"/>
        </w:rPr>
        <w:t>–</w:t>
      </w:r>
      <w:r w:rsidRPr="00506FFC">
        <w:rPr>
          <w:rFonts w:ascii="Arial" w:hAnsi="Arial" w:cs="Arial"/>
          <w:sz w:val="24"/>
          <w:szCs w:val="24"/>
        </w:rPr>
        <w:t xml:space="preserve"> O </w:t>
      </w:r>
      <w:r w:rsidR="00506FFC" w:rsidRPr="00506FFC">
        <w:rPr>
          <w:rFonts w:ascii="Arial" w:hAnsi="Arial" w:cs="Arial"/>
          <w:sz w:val="24"/>
          <w:szCs w:val="24"/>
        </w:rPr>
        <w:t xml:space="preserve">representante da contratada anotará </w:t>
      </w:r>
      <w:r w:rsidRPr="00506FFC">
        <w:rPr>
          <w:rFonts w:ascii="Arial" w:hAnsi="Arial" w:cs="Arial"/>
          <w:sz w:val="24"/>
          <w:szCs w:val="24"/>
        </w:rPr>
        <w:t>em registro próprio todas as ocorrências relacionadas com a execução do contrato, determinando o que for necessário à regularização das falhas ou defeitos observados.</w:t>
      </w:r>
    </w:p>
    <w:p w:rsidR="00106770" w:rsidRPr="00506FFC" w:rsidRDefault="00106770" w:rsidP="008737A0">
      <w:pPr>
        <w:tabs>
          <w:tab w:val="left" w:pos="0"/>
          <w:tab w:val="left" w:pos="1134"/>
        </w:tabs>
        <w:jc w:val="both"/>
        <w:rPr>
          <w:rFonts w:ascii="Arial" w:hAnsi="Arial" w:cs="Arial"/>
          <w:sz w:val="24"/>
          <w:szCs w:val="24"/>
        </w:rPr>
      </w:pPr>
      <w:r w:rsidRPr="00506FFC">
        <w:rPr>
          <w:rFonts w:ascii="Arial" w:hAnsi="Arial" w:cs="Arial"/>
          <w:sz w:val="24"/>
          <w:szCs w:val="24"/>
        </w:rPr>
        <w:t xml:space="preserve">13.4 </w:t>
      </w:r>
      <w:r w:rsidR="00F85243" w:rsidRPr="00506FFC">
        <w:rPr>
          <w:rFonts w:ascii="Arial" w:hAnsi="Arial" w:cs="Arial"/>
          <w:sz w:val="24"/>
          <w:szCs w:val="24"/>
        </w:rPr>
        <w:t>–</w:t>
      </w:r>
      <w:r w:rsidRPr="00506FFC">
        <w:rPr>
          <w:rFonts w:ascii="Arial" w:hAnsi="Arial" w:cs="Arial"/>
          <w:sz w:val="24"/>
          <w:szCs w:val="24"/>
        </w:rPr>
        <w:t xml:space="preserve"> </w:t>
      </w:r>
      <w:r w:rsidR="00506FFC" w:rsidRPr="00506FFC">
        <w:rPr>
          <w:rFonts w:ascii="Arial" w:hAnsi="Arial" w:cs="Arial"/>
          <w:sz w:val="24"/>
          <w:szCs w:val="24"/>
        </w:rPr>
        <w:t xml:space="preserve">a contratada é obrigada </w:t>
      </w:r>
      <w:r w:rsidRPr="00506FFC">
        <w:rPr>
          <w:rFonts w:ascii="Arial" w:hAnsi="Arial" w:cs="Arial"/>
          <w:sz w:val="24"/>
          <w:szCs w:val="24"/>
        </w:rPr>
        <w:t>a reparar, corrigir, remover, reconstruir ou substituir, às suas expensas, no total ou em parte, o objeto do contrato em que se verificarem vícios, defeitos ou incorreções resultantes da execução da obra ou de materiais empregados.</w:t>
      </w:r>
    </w:p>
    <w:p w:rsidR="00106770" w:rsidRPr="00506FFC" w:rsidRDefault="00106770" w:rsidP="008737A0">
      <w:pPr>
        <w:tabs>
          <w:tab w:val="left" w:pos="0"/>
          <w:tab w:val="left" w:pos="1134"/>
        </w:tabs>
        <w:jc w:val="both"/>
        <w:rPr>
          <w:rFonts w:ascii="Arial" w:hAnsi="Arial" w:cs="Arial"/>
          <w:sz w:val="24"/>
          <w:szCs w:val="24"/>
        </w:rPr>
      </w:pPr>
      <w:r w:rsidRPr="00506FFC">
        <w:rPr>
          <w:rFonts w:ascii="Arial" w:hAnsi="Arial" w:cs="Arial"/>
          <w:sz w:val="24"/>
          <w:szCs w:val="24"/>
        </w:rPr>
        <w:t xml:space="preserve">13.5 </w:t>
      </w:r>
      <w:r w:rsidR="00F85243" w:rsidRPr="00506FFC">
        <w:rPr>
          <w:rFonts w:ascii="Arial" w:hAnsi="Arial" w:cs="Arial"/>
          <w:sz w:val="24"/>
          <w:szCs w:val="24"/>
        </w:rPr>
        <w:t>–</w:t>
      </w:r>
      <w:r w:rsidRPr="00506FFC">
        <w:rPr>
          <w:rFonts w:ascii="Arial" w:hAnsi="Arial" w:cs="Arial"/>
          <w:sz w:val="24"/>
          <w:szCs w:val="24"/>
        </w:rPr>
        <w:t xml:space="preserve"> No interesse do cumprimento do contrato, a fiscalização da Prefeitura poderá exigir, por escrito, a substituição de empregados da empresa </w:t>
      </w:r>
      <w:r w:rsidR="00506FFC" w:rsidRPr="00506FFC">
        <w:rPr>
          <w:rFonts w:ascii="Arial" w:hAnsi="Arial" w:cs="Arial"/>
          <w:sz w:val="24"/>
          <w:szCs w:val="24"/>
        </w:rPr>
        <w:t xml:space="preserve">contratada, que </w:t>
      </w:r>
      <w:r w:rsidRPr="00506FFC">
        <w:rPr>
          <w:rFonts w:ascii="Arial" w:hAnsi="Arial" w:cs="Arial"/>
          <w:sz w:val="24"/>
          <w:szCs w:val="24"/>
        </w:rPr>
        <w:t>deverá cumprir a exigência no prazo de dois dias úteis.</w:t>
      </w:r>
    </w:p>
    <w:p w:rsidR="00106770" w:rsidRPr="00506FFC" w:rsidRDefault="00106770" w:rsidP="008737A0">
      <w:pPr>
        <w:tabs>
          <w:tab w:val="left" w:pos="0"/>
          <w:tab w:val="left" w:pos="1134"/>
        </w:tabs>
        <w:jc w:val="both"/>
        <w:rPr>
          <w:rFonts w:ascii="Arial" w:hAnsi="Arial" w:cs="Arial"/>
          <w:sz w:val="24"/>
          <w:szCs w:val="24"/>
        </w:rPr>
      </w:pPr>
      <w:r w:rsidRPr="00506FFC">
        <w:rPr>
          <w:rFonts w:ascii="Arial" w:hAnsi="Arial" w:cs="Arial"/>
          <w:sz w:val="24"/>
          <w:szCs w:val="24"/>
        </w:rPr>
        <w:t xml:space="preserve">13.6 </w:t>
      </w:r>
      <w:r w:rsidR="00F85243" w:rsidRPr="00506FFC">
        <w:rPr>
          <w:rFonts w:ascii="Arial" w:hAnsi="Arial" w:cs="Arial"/>
          <w:sz w:val="24"/>
          <w:szCs w:val="24"/>
        </w:rPr>
        <w:t>–</w:t>
      </w:r>
      <w:r w:rsidRPr="00506FFC">
        <w:rPr>
          <w:rFonts w:ascii="Arial" w:hAnsi="Arial" w:cs="Arial"/>
          <w:sz w:val="24"/>
          <w:szCs w:val="24"/>
        </w:rPr>
        <w:t xml:space="preserve"> </w:t>
      </w:r>
      <w:r w:rsidR="00506FFC" w:rsidRPr="00506FFC">
        <w:rPr>
          <w:rFonts w:ascii="Arial" w:hAnsi="Arial" w:cs="Arial"/>
          <w:sz w:val="24"/>
          <w:szCs w:val="24"/>
        </w:rPr>
        <w:t xml:space="preserve">cabe à contratada permitir </w:t>
      </w:r>
      <w:r w:rsidRPr="00506FFC">
        <w:rPr>
          <w:rFonts w:ascii="Arial" w:hAnsi="Arial" w:cs="Arial"/>
          <w:sz w:val="24"/>
          <w:szCs w:val="24"/>
        </w:rPr>
        <w:t>e facilitar à fiscalização a inspeção ao local dos serviços, em qualquer dia e hora, devendo prestar todas as informações e esclarecimentos solicitados.</w:t>
      </w:r>
    </w:p>
    <w:p w:rsidR="00106770" w:rsidRPr="00506FFC" w:rsidRDefault="00106770" w:rsidP="008737A0">
      <w:pPr>
        <w:tabs>
          <w:tab w:val="left" w:pos="0"/>
          <w:tab w:val="left" w:pos="1134"/>
        </w:tabs>
        <w:jc w:val="both"/>
        <w:rPr>
          <w:rFonts w:ascii="Arial" w:hAnsi="Arial" w:cs="Arial"/>
          <w:sz w:val="24"/>
          <w:szCs w:val="24"/>
        </w:rPr>
      </w:pPr>
      <w:r w:rsidRPr="00506FFC">
        <w:rPr>
          <w:rFonts w:ascii="Arial" w:hAnsi="Arial" w:cs="Arial"/>
          <w:sz w:val="24"/>
          <w:szCs w:val="24"/>
        </w:rPr>
        <w:t xml:space="preserve">13.7 </w:t>
      </w:r>
      <w:r w:rsidR="00F85243" w:rsidRPr="00506FFC">
        <w:rPr>
          <w:rFonts w:ascii="Arial" w:hAnsi="Arial" w:cs="Arial"/>
          <w:sz w:val="24"/>
          <w:szCs w:val="24"/>
        </w:rPr>
        <w:t>–</w:t>
      </w:r>
      <w:r w:rsidRPr="00506FFC">
        <w:rPr>
          <w:rFonts w:ascii="Arial" w:hAnsi="Arial" w:cs="Arial"/>
          <w:sz w:val="24"/>
          <w:szCs w:val="24"/>
        </w:rPr>
        <w:t xml:space="preserve"> Aplicam-se à execução dos serviços contratados as normas da ABNT </w:t>
      </w:r>
      <w:r w:rsidR="00F85243" w:rsidRPr="00506FFC">
        <w:rPr>
          <w:rFonts w:ascii="Arial" w:hAnsi="Arial" w:cs="Arial"/>
          <w:sz w:val="24"/>
          <w:szCs w:val="24"/>
        </w:rPr>
        <w:t>–</w:t>
      </w:r>
      <w:r w:rsidRPr="00506FFC">
        <w:rPr>
          <w:rFonts w:ascii="Arial" w:hAnsi="Arial" w:cs="Arial"/>
          <w:sz w:val="24"/>
          <w:szCs w:val="24"/>
        </w:rPr>
        <w:t xml:space="preserve"> Associação Brasileira de Normas Técnicas.</w:t>
      </w:r>
    </w:p>
    <w:p w:rsidR="00106770" w:rsidRPr="00506FFC" w:rsidRDefault="00106770" w:rsidP="008737A0">
      <w:pPr>
        <w:tabs>
          <w:tab w:val="left" w:pos="0"/>
          <w:tab w:val="left" w:pos="1134"/>
        </w:tabs>
        <w:jc w:val="both"/>
        <w:rPr>
          <w:rFonts w:ascii="Arial" w:hAnsi="Arial" w:cs="Arial"/>
          <w:sz w:val="24"/>
          <w:szCs w:val="24"/>
        </w:rPr>
      </w:pPr>
      <w:r w:rsidRPr="00506FFC">
        <w:rPr>
          <w:rFonts w:ascii="Arial" w:hAnsi="Arial" w:cs="Arial"/>
          <w:sz w:val="24"/>
          <w:szCs w:val="24"/>
        </w:rPr>
        <w:t xml:space="preserve">13.8 – Após a conclusão dos serviços contratados a aceitação da obra será efetuada provisoriamente pelo responsável por seu acompanhamento e fiscalização, mediante Termo de </w:t>
      </w:r>
      <w:r w:rsidR="00506FFC" w:rsidRPr="00506FFC">
        <w:rPr>
          <w:rFonts w:ascii="Arial" w:hAnsi="Arial" w:cs="Arial"/>
          <w:sz w:val="24"/>
          <w:szCs w:val="24"/>
        </w:rPr>
        <w:t>recebimento provisório, assinado pelas partes, em até 60 (sessenta) dias da solicitação escrita da contratada</w:t>
      </w:r>
      <w:r w:rsidRPr="00506FFC">
        <w:rPr>
          <w:rFonts w:ascii="Arial" w:hAnsi="Arial" w:cs="Arial"/>
          <w:sz w:val="24"/>
          <w:szCs w:val="24"/>
        </w:rPr>
        <w:t>.</w:t>
      </w:r>
    </w:p>
    <w:p w:rsidR="00106770" w:rsidRPr="00506FFC" w:rsidRDefault="00106770" w:rsidP="008737A0">
      <w:pPr>
        <w:tabs>
          <w:tab w:val="left" w:pos="0"/>
          <w:tab w:val="left" w:pos="1134"/>
        </w:tabs>
        <w:jc w:val="both"/>
        <w:rPr>
          <w:rFonts w:ascii="Arial" w:hAnsi="Arial" w:cs="Arial"/>
          <w:sz w:val="24"/>
          <w:szCs w:val="24"/>
        </w:rPr>
      </w:pPr>
      <w:r w:rsidRPr="00506FFC">
        <w:rPr>
          <w:rFonts w:ascii="Arial" w:hAnsi="Arial" w:cs="Arial"/>
          <w:sz w:val="24"/>
          <w:szCs w:val="24"/>
        </w:rPr>
        <w:t xml:space="preserve">13.9 – </w:t>
      </w:r>
      <w:r w:rsidR="00506FFC" w:rsidRPr="00506FFC">
        <w:rPr>
          <w:rFonts w:ascii="Arial" w:hAnsi="Arial" w:cs="Arial"/>
          <w:sz w:val="24"/>
          <w:szCs w:val="24"/>
        </w:rPr>
        <w:t xml:space="preserve">a contratada devera elaborar folha de pagamento e guias de pagamento próprio para a obra, de todos </w:t>
      </w:r>
      <w:r w:rsidRPr="00506FFC">
        <w:rPr>
          <w:rFonts w:ascii="Arial" w:hAnsi="Arial" w:cs="Arial"/>
          <w:sz w:val="24"/>
          <w:szCs w:val="24"/>
        </w:rPr>
        <w:t>os empregados envolvidos diretamente na execução da obra.</w:t>
      </w:r>
    </w:p>
    <w:p w:rsidR="00106770" w:rsidRPr="00506FFC" w:rsidRDefault="00106770" w:rsidP="008737A0">
      <w:pPr>
        <w:tabs>
          <w:tab w:val="left" w:pos="0"/>
          <w:tab w:val="left" w:pos="1134"/>
        </w:tabs>
        <w:jc w:val="both"/>
        <w:rPr>
          <w:rFonts w:ascii="Arial" w:hAnsi="Arial" w:cs="Arial"/>
          <w:sz w:val="24"/>
          <w:szCs w:val="24"/>
        </w:rPr>
      </w:pPr>
      <w:r w:rsidRPr="00506FFC">
        <w:rPr>
          <w:rFonts w:ascii="Arial" w:hAnsi="Arial" w:cs="Arial"/>
          <w:sz w:val="24"/>
          <w:szCs w:val="24"/>
        </w:rPr>
        <w:t xml:space="preserve">13.10 – A fiscalização será exercida no interesse exclusivo do Município e não exclui nem reduz a </w:t>
      </w:r>
      <w:r w:rsidR="00506FFC" w:rsidRPr="00506FFC">
        <w:rPr>
          <w:rFonts w:ascii="Arial" w:hAnsi="Arial" w:cs="Arial"/>
          <w:sz w:val="24"/>
          <w:szCs w:val="24"/>
        </w:rPr>
        <w:t>responsabilidade da contratada por qualquer irregularidade.</w:t>
      </w:r>
    </w:p>
    <w:p w:rsidR="00563B71" w:rsidRPr="006B7EF6" w:rsidRDefault="00563B71" w:rsidP="008737A0">
      <w:pPr>
        <w:tabs>
          <w:tab w:val="left" w:pos="0"/>
          <w:tab w:val="left" w:pos="1134"/>
        </w:tabs>
        <w:jc w:val="both"/>
        <w:rPr>
          <w:rFonts w:ascii="Arial" w:hAnsi="Arial" w:cs="Arial"/>
          <w:sz w:val="24"/>
          <w:szCs w:val="24"/>
          <w:highlight w:val="yellow"/>
        </w:rPr>
      </w:pPr>
    </w:p>
    <w:p w:rsidR="00106770" w:rsidRPr="00966FCA" w:rsidRDefault="00542AFB" w:rsidP="008737A0">
      <w:pPr>
        <w:tabs>
          <w:tab w:val="left" w:pos="0"/>
          <w:tab w:val="left" w:pos="1134"/>
        </w:tabs>
        <w:jc w:val="both"/>
        <w:rPr>
          <w:rFonts w:ascii="Arial" w:hAnsi="Arial" w:cs="Arial"/>
          <w:b/>
          <w:bCs/>
          <w:sz w:val="24"/>
          <w:szCs w:val="24"/>
          <w:u w:val="single"/>
        </w:rPr>
      </w:pPr>
      <w:r w:rsidRPr="00966FCA">
        <w:rPr>
          <w:rFonts w:ascii="Arial" w:hAnsi="Arial" w:cs="Arial"/>
          <w:b/>
          <w:bCs/>
          <w:sz w:val="24"/>
          <w:szCs w:val="24"/>
          <w:u w:val="single"/>
        </w:rPr>
        <w:t xml:space="preserve">CLÁUSULA DÉCIMA </w:t>
      </w:r>
      <w:r w:rsidR="00E57ADA" w:rsidRPr="00966FCA">
        <w:rPr>
          <w:rFonts w:ascii="Arial" w:hAnsi="Arial" w:cs="Arial"/>
          <w:b/>
          <w:bCs/>
          <w:sz w:val="24"/>
          <w:szCs w:val="24"/>
          <w:u w:val="single"/>
        </w:rPr>
        <w:t>QUARTA:</w:t>
      </w:r>
      <w:r w:rsidR="00106770" w:rsidRPr="00966FCA">
        <w:rPr>
          <w:rFonts w:ascii="Arial" w:hAnsi="Arial" w:cs="Arial"/>
          <w:b/>
          <w:bCs/>
          <w:sz w:val="24"/>
          <w:szCs w:val="24"/>
          <w:u w:val="single"/>
        </w:rPr>
        <w:t xml:space="preserve"> FORO</w:t>
      </w:r>
    </w:p>
    <w:p w:rsidR="00106770" w:rsidRPr="00966FCA" w:rsidRDefault="00542AFB" w:rsidP="008737A0">
      <w:pPr>
        <w:tabs>
          <w:tab w:val="left" w:pos="0"/>
          <w:tab w:val="left" w:pos="1134"/>
        </w:tabs>
        <w:jc w:val="both"/>
        <w:rPr>
          <w:rFonts w:ascii="Arial" w:hAnsi="Arial" w:cs="Arial"/>
          <w:sz w:val="24"/>
          <w:szCs w:val="24"/>
        </w:rPr>
      </w:pPr>
      <w:r w:rsidRPr="00966FCA">
        <w:rPr>
          <w:rFonts w:ascii="Arial" w:hAnsi="Arial" w:cs="Arial"/>
          <w:sz w:val="24"/>
          <w:szCs w:val="24"/>
        </w:rPr>
        <w:t>15</w:t>
      </w:r>
      <w:r w:rsidR="00106770" w:rsidRPr="00966FCA">
        <w:rPr>
          <w:rFonts w:ascii="Arial" w:hAnsi="Arial" w:cs="Arial"/>
          <w:sz w:val="24"/>
          <w:szCs w:val="24"/>
        </w:rPr>
        <w:t xml:space="preserve">.1 </w:t>
      </w:r>
      <w:r w:rsidR="00F85243" w:rsidRPr="00966FCA">
        <w:rPr>
          <w:rFonts w:ascii="Arial" w:hAnsi="Arial" w:cs="Arial"/>
          <w:sz w:val="24"/>
          <w:szCs w:val="24"/>
        </w:rPr>
        <w:t>–</w:t>
      </w:r>
      <w:r w:rsidR="00106770" w:rsidRPr="00966FCA">
        <w:rPr>
          <w:rFonts w:ascii="Arial" w:hAnsi="Arial" w:cs="Arial"/>
          <w:sz w:val="24"/>
          <w:szCs w:val="24"/>
        </w:rPr>
        <w:t xml:space="preserve"> Fica eleito o Foro da Cidade de São Domingos do Norte, para dirimir quaisquer dúvidas ou contestações oriundas deste Contrato e que não possam ser resolvidas por meios administrativos, renunciando-se expressamente a qualquer outro, por mais privilegiado que seja.</w:t>
      </w:r>
    </w:p>
    <w:p w:rsidR="00D45505" w:rsidRPr="00966FCA" w:rsidRDefault="00542AFB" w:rsidP="008737A0">
      <w:pPr>
        <w:tabs>
          <w:tab w:val="left" w:pos="0"/>
          <w:tab w:val="left" w:pos="1134"/>
        </w:tabs>
        <w:jc w:val="both"/>
        <w:rPr>
          <w:rFonts w:ascii="Arial" w:hAnsi="Arial" w:cs="Arial"/>
          <w:sz w:val="24"/>
          <w:szCs w:val="24"/>
        </w:rPr>
      </w:pPr>
      <w:r w:rsidRPr="00966FCA">
        <w:rPr>
          <w:rFonts w:ascii="Arial" w:hAnsi="Arial" w:cs="Arial"/>
          <w:sz w:val="24"/>
          <w:szCs w:val="24"/>
        </w:rPr>
        <w:t>15</w:t>
      </w:r>
      <w:r w:rsidR="00106770" w:rsidRPr="00966FCA">
        <w:rPr>
          <w:rFonts w:ascii="Arial" w:hAnsi="Arial" w:cs="Arial"/>
          <w:sz w:val="24"/>
          <w:szCs w:val="24"/>
        </w:rPr>
        <w:t xml:space="preserve">.2 </w:t>
      </w:r>
      <w:r w:rsidR="00F85243" w:rsidRPr="00966FCA">
        <w:rPr>
          <w:rFonts w:ascii="Arial" w:hAnsi="Arial" w:cs="Arial"/>
          <w:sz w:val="24"/>
          <w:szCs w:val="24"/>
        </w:rPr>
        <w:t>–</w:t>
      </w:r>
      <w:r w:rsidR="00106770" w:rsidRPr="00966FCA">
        <w:rPr>
          <w:rFonts w:ascii="Arial" w:hAnsi="Arial" w:cs="Arial"/>
          <w:sz w:val="24"/>
          <w:szCs w:val="24"/>
        </w:rPr>
        <w:t xml:space="preserve"> Fazem parte integrante deste Contrato, como se nele estive</w:t>
      </w:r>
      <w:r w:rsidR="00966FCA">
        <w:rPr>
          <w:rFonts w:ascii="Arial" w:hAnsi="Arial" w:cs="Arial"/>
          <w:sz w:val="24"/>
          <w:szCs w:val="24"/>
        </w:rPr>
        <w:t>ssem transcritos, o Edital da</w:t>
      </w:r>
      <w:r w:rsidR="00180539" w:rsidRPr="00966FCA">
        <w:rPr>
          <w:rFonts w:ascii="Arial" w:hAnsi="Arial" w:cs="Arial"/>
          <w:sz w:val="24"/>
          <w:szCs w:val="24"/>
        </w:rPr>
        <w:t xml:space="preserve"> </w:t>
      </w:r>
      <w:r w:rsidR="00CB2B21" w:rsidRPr="00966FCA">
        <w:rPr>
          <w:rFonts w:ascii="Arial" w:hAnsi="Arial" w:cs="Arial"/>
          <w:sz w:val="24"/>
          <w:szCs w:val="24"/>
        </w:rPr>
        <w:t>TOMADA DE PREÇO</w:t>
      </w:r>
      <w:r w:rsidR="00106770" w:rsidRPr="00966FCA">
        <w:rPr>
          <w:rFonts w:ascii="Arial" w:hAnsi="Arial" w:cs="Arial"/>
          <w:sz w:val="24"/>
          <w:szCs w:val="24"/>
        </w:rPr>
        <w:t xml:space="preserve"> n</w:t>
      </w:r>
      <w:r w:rsidR="00106770" w:rsidRPr="00966FCA">
        <w:rPr>
          <w:rFonts w:ascii="Arial" w:hAnsi="Arial" w:cs="Arial"/>
          <w:sz w:val="24"/>
          <w:szCs w:val="24"/>
          <w:vertAlign w:val="superscript"/>
        </w:rPr>
        <w:t>o</w:t>
      </w:r>
      <w:r w:rsidR="00106770" w:rsidRPr="00966FCA">
        <w:rPr>
          <w:rFonts w:ascii="Arial" w:hAnsi="Arial" w:cs="Arial"/>
          <w:sz w:val="24"/>
          <w:szCs w:val="24"/>
        </w:rPr>
        <w:t xml:space="preserve"> </w:t>
      </w:r>
      <w:r w:rsidR="00166375" w:rsidRPr="00966FCA">
        <w:rPr>
          <w:rFonts w:ascii="Arial" w:hAnsi="Arial" w:cs="Arial"/>
          <w:sz w:val="24"/>
          <w:szCs w:val="24"/>
        </w:rPr>
        <w:t>0</w:t>
      </w:r>
      <w:r w:rsidR="000C3109" w:rsidRPr="00966FCA">
        <w:rPr>
          <w:rFonts w:ascii="Arial" w:hAnsi="Arial" w:cs="Arial"/>
          <w:sz w:val="24"/>
          <w:szCs w:val="24"/>
        </w:rPr>
        <w:t>8</w:t>
      </w:r>
      <w:r w:rsidR="00166375" w:rsidRPr="00966FCA">
        <w:rPr>
          <w:rFonts w:ascii="Arial" w:hAnsi="Arial" w:cs="Arial"/>
          <w:sz w:val="24"/>
          <w:szCs w:val="24"/>
        </w:rPr>
        <w:t>/2018</w:t>
      </w:r>
      <w:r w:rsidR="00106770" w:rsidRPr="00966FCA">
        <w:rPr>
          <w:rFonts w:ascii="Arial" w:hAnsi="Arial" w:cs="Arial"/>
          <w:sz w:val="24"/>
          <w:szCs w:val="24"/>
        </w:rPr>
        <w:t>, assim como os anexos e a apresentados pela CONTRATADA.</w:t>
      </w:r>
    </w:p>
    <w:p w:rsidR="00106770" w:rsidRPr="00966FCA" w:rsidRDefault="00106770" w:rsidP="008737A0">
      <w:pPr>
        <w:tabs>
          <w:tab w:val="left" w:pos="0"/>
          <w:tab w:val="left" w:pos="1134"/>
        </w:tabs>
        <w:jc w:val="both"/>
        <w:rPr>
          <w:rFonts w:ascii="Arial" w:hAnsi="Arial" w:cs="Arial"/>
          <w:sz w:val="24"/>
          <w:szCs w:val="24"/>
        </w:rPr>
      </w:pPr>
      <w:r w:rsidRPr="00966FCA">
        <w:rPr>
          <w:rFonts w:ascii="Arial" w:hAnsi="Arial" w:cs="Arial"/>
          <w:sz w:val="24"/>
          <w:szCs w:val="24"/>
        </w:rPr>
        <w:lastRenderedPageBreak/>
        <w:t>E, assim,  por estarem justos e contratados, assinam o presente em 0</w:t>
      </w:r>
      <w:r w:rsidR="00966FCA">
        <w:rPr>
          <w:rFonts w:ascii="Arial" w:hAnsi="Arial" w:cs="Arial"/>
          <w:sz w:val="24"/>
          <w:szCs w:val="24"/>
        </w:rPr>
        <w:t>4</w:t>
      </w:r>
      <w:r w:rsidRPr="00966FCA">
        <w:rPr>
          <w:rFonts w:ascii="Arial" w:hAnsi="Arial" w:cs="Arial"/>
          <w:sz w:val="24"/>
          <w:szCs w:val="24"/>
        </w:rPr>
        <w:t xml:space="preserve"> (</w:t>
      </w:r>
      <w:r w:rsidR="00966FCA">
        <w:rPr>
          <w:rFonts w:ascii="Arial" w:hAnsi="Arial" w:cs="Arial"/>
          <w:sz w:val="24"/>
          <w:szCs w:val="24"/>
        </w:rPr>
        <w:t>quatro</w:t>
      </w:r>
      <w:r w:rsidRPr="00966FCA">
        <w:rPr>
          <w:rFonts w:ascii="Arial" w:hAnsi="Arial" w:cs="Arial"/>
          <w:sz w:val="24"/>
          <w:szCs w:val="24"/>
        </w:rPr>
        <w:t>) vias de igual teor e forma, para o mesmo fim, na presença das testemunhas abaixo subscritas, para que se produza seus efeitos legais de direito, após lido e achado conforme.</w:t>
      </w:r>
    </w:p>
    <w:p w:rsidR="00106770" w:rsidRPr="00966FCA" w:rsidRDefault="00106770" w:rsidP="008737A0">
      <w:pPr>
        <w:tabs>
          <w:tab w:val="left" w:pos="0"/>
          <w:tab w:val="left" w:pos="1134"/>
        </w:tabs>
        <w:jc w:val="both"/>
        <w:rPr>
          <w:rFonts w:ascii="Arial" w:hAnsi="Arial" w:cs="Arial"/>
          <w:sz w:val="24"/>
          <w:szCs w:val="24"/>
        </w:rPr>
      </w:pPr>
    </w:p>
    <w:p w:rsidR="00E52D19" w:rsidRPr="00966FCA" w:rsidRDefault="00DF6324" w:rsidP="008737A0">
      <w:pPr>
        <w:pStyle w:val="Ttulo7"/>
        <w:jc w:val="right"/>
      </w:pPr>
      <w:r w:rsidRPr="00966FCA">
        <w:t>São Domingos do Norte, 02 de Agosto de 2018.</w:t>
      </w:r>
    </w:p>
    <w:p w:rsidR="00E45E84" w:rsidRDefault="00E45E84" w:rsidP="00E45E84"/>
    <w:p w:rsidR="00FC1B59" w:rsidRPr="00E45E84" w:rsidRDefault="00FC1B59" w:rsidP="00E45E84"/>
    <w:p w:rsidR="00966FCA" w:rsidRPr="00966FCA" w:rsidRDefault="00966FCA" w:rsidP="00966FCA"/>
    <w:tbl>
      <w:tblPr>
        <w:tblW w:w="8479" w:type="dxa"/>
        <w:tblInd w:w="70" w:type="dxa"/>
        <w:tblCellMar>
          <w:left w:w="70" w:type="dxa"/>
          <w:right w:w="70" w:type="dxa"/>
        </w:tblCellMar>
        <w:tblLook w:val="0000"/>
      </w:tblPr>
      <w:tblGrid>
        <w:gridCol w:w="3974"/>
        <w:gridCol w:w="4505"/>
      </w:tblGrid>
      <w:tr w:rsidR="00DF6324" w:rsidRPr="00DF6324" w:rsidTr="005F2D70">
        <w:trPr>
          <w:trHeight w:val="46"/>
        </w:trPr>
        <w:tc>
          <w:tcPr>
            <w:tcW w:w="3974" w:type="dxa"/>
            <w:shd w:val="clear" w:color="auto" w:fill="auto"/>
          </w:tcPr>
          <w:p w:rsidR="00DF6324" w:rsidRPr="00DF6324" w:rsidRDefault="000F20F4" w:rsidP="008737A0">
            <w:pPr>
              <w:rPr>
                <w:rFonts w:ascii="Arial" w:hAnsi="Arial" w:cs="Arial"/>
                <w:b/>
                <w:bCs/>
                <w:sz w:val="24"/>
                <w:szCs w:val="24"/>
              </w:rPr>
            </w:pPr>
            <w:r>
              <w:rPr>
                <w:rFonts w:ascii="Arial" w:hAnsi="Arial" w:cs="Arial"/>
                <w:b/>
                <w:bCs/>
                <w:sz w:val="24"/>
                <w:szCs w:val="24"/>
              </w:rPr>
              <w:t xml:space="preserve"> </w:t>
            </w:r>
            <w:r w:rsidR="00DF6324" w:rsidRPr="00DF6324">
              <w:rPr>
                <w:rFonts w:ascii="Arial" w:hAnsi="Arial" w:cs="Arial"/>
                <w:b/>
                <w:bCs/>
                <w:sz w:val="24"/>
                <w:szCs w:val="24"/>
              </w:rPr>
              <w:t xml:space="preserve">  Pedro Amarildo Dalmonte</w:t>
            </w:r>
          </w:p>
        </w:tc>
        <w:tc>
          <w:tcPr>
            <w:tcW w:w="4504" w:type="dxa"/>
            <w:shd w:val="clear" w:color="auto" w:fill="auto"/>
          </w:tcPr>
          <w:p w:rsidR="00DF6324" w:rsidRPr="00DF6324" w:rsidRDefault="00DF6324" w:rsidP="008737A0">
            <w:pPr>
              <w:rPr>
                <w:rFonts w:ascii="Arial" w:hAnsi="Arial" w:cs="Arial"/>
                <w:b/>
                <w:bCs/>
                <w:sz w:val="24"/>
                <w:szCs w:val="24"/>
              </w:rPr>
            </w:pPr>
            <w:r w:rsidRPr="00DF6324">
              <w:rPr>
                <w:rFonts w:ascii="Arial" w:hAnsi="Arial" w:cs="Arial"/>
                <w:b/>
                <w:sz w:val="24"/>
                <w:szCs w:val="24"/>
              </w:rPr>
              <w:t xml:space="preserve">                </w:t>
            </w:r>
            <w:r w:rsidR="000F20F4">
              <w:rPr>
                <w:rFonts w:ascii="Arial" w:hAnsi="Arial" w:cs="Arial"/>
                <w:b/>
                <w:sz w:val="24"/>
                <w:szCs w:val="24"/>
              </w:rPr>
              <w:t xml:space="preserve">       </w:t>
            </w:r>
            <w:r w:rsidRPr="00DF6324">
              <w:rPr>
                <w:rFonts w:ascii="Arial" w:hAnsi="Arial" w:cs="Arial"/>
                <w:b/>
                <w:sz w:val="24"/>
                <w:szCs w:val="24"/>
              </w:rPr>
              <w:t xml:space="preserve">  </w:t>
            </w:r>
            <w:r w:rsidR="00FC1B59">
              <w:rPr>
                <w:rFonts w:ascii="Arial" w:hAnsi="Arial" w:cs="Arial"/>
                <w:b/>
                <w:sz w:val="24"/>
                <w:szCs w:val="24"/>
              </w:rPr>
              <w:t xml:space="preserve">             </w:t>
            </w:r>
            <w:r w:rsidR="000F20F4" w:rsidRPr="000F20F4">
              <w:rPr>
                <w:rFonts w:ascii="Arial" w:hAnsi="Arial" w:cs="Arial"/>
                <w:b/>
                <w:sz w:val="24"/>
                <w:szCs w:val="24"/>
              </w:rPr>
              <w:t>Aliceu Piski</w:t>
            </w:r>
          </w:p>
        </w:tc>
      </w:tr>
      <w:tr w:rsidR="00DF6324" w:rsidRPr="00DF6324" w:rsidTr="005F2D70">
        <w:trPr>
          <w:trHeight w:val="46"/>
        </w:trPr>
        <w:tc>
          <w:tcPr>
            <w:tcW w:w="3974" w:type="dxa"/>
            <w:shd w:val="clear" w:color="auto" w:fill="auto"/>
          </w:tcPr>
          <w:p w:rsidR="00DF6324" w:rsidRPr="00DF6324" w:rsidRDefault="00DF6324" w:rsidP="008737A0">
            <w:pPr>
              <w:rPr>
                <w:rFonts w:ascii="Arial" w:hAnsi="Arial" w:cs="Arial"/>
                <w:sz w:val="24"/>
                <w:szCs w:val="24"/>
              </w:rPr>
            </w:pPr>
            <w:r w:rsidRPr="00DF6324">
              <w:rPr>
                <w:rFonts w:ascii="Arial" w:hAnsi="Arial" w:cs="Arial"/>
                <w:sz w:val="24"/>
                <w:szCs w:val="24"/>
              </w:rPr>
              <w:t xml:space="preserve">         Prefeito Municipal</w:t>
            </w:r>
          </w:p>
        </w:tc>
        <w:tc>
          <w:tcPr>
            <w:tcW w:w="4504" w:type="dxa"/>
            <w:shd w:val="clear" w:color="auto" w:fill="auto"/>
          </w:tcPr>
          <w:p w:rsidR="00DF6324" w:rsidRPr="00DF6324" w:rsidRDefault="00DF6324" w:rsidP="008737A0">
            <w:pPr>
              <w:jc w:val="center"/>
              <w:rPr>
                <w:rFonts w:ascii="Arial" w:hAnsi="Arial" w:cs="Arial"/>
                <w:sz w:val="24"/>
                <w:szCs w:val="24"/>
              </w:rPr>
            </w:pPr>
            <w:r w:rsidRPr="00DF6324">
              <w:rPr>
                <w:rFonts w:ascii="Arial" w:hAnsi="Arial" w:cs="Arial"/>
                <w:sz w:val="24"/>
                <w:szCs w:val="24"/>
              </w:rPr>
              <w:t xml:space="preserve">       </w:t>
            </w:r>
            <w:r w:rsidR="00FC1B59">
              <w:rPr>
                <w:rFonts w:ascii="Arial" w:hAnsi="Arial" w:cs="Arial"/>
                <w:sz w:val="24"/>
                <w:szCs w:val="24"/>
              </w:rPr>
              <w:t xml:space="preserve">                        </w:t>
            </w:r>
            <w:r w:rsidRPr="00DF6324">
              <w:rPr>
                <w:rFonts w:ascii="Arial" w:hAnsi="Arial" w:cs="Arial"/>
                <w:sz w:val="24"/>
                <w:szCs w:val="24"/>
              </w:rPr>
              <w:t>Representante Legal</w:t>
            </w:r>
          </w:p>
        </w:tc>
      </w:tr>
      <w:tr w:rsidR="00DF6324" w:rsidRPr="00DF6324" w:rsidTr="005F2D70">
        <w:trPr>
          <w:trHeight w:val="48"/>
        </w:trPr>
        <w:tc>
          <w:tcPr>
            <w:tcW w:w="3974" w:type="dxa"/>
            <w:shd w:val="clear" w:color="auto" w:fill="auto"/>
          </w:tcPr>
          <w:p w:rsidR="00DF6324" w:rsidRPr="00DF6324" w:rsidRDefault="00DF6324" w:rsidP="008737A0">
            <w:pPr>
              <w:rPr>
                <w:rFonts w:ascii="Arial" w:hAnsi="Arial" w:cs="Arial"/>
                <w:sz w:val="24"/>
                <w:szCs w:val="24"/>
              </w:rPr>
            </w:pPr>
            <w:r w:rsidRPr="00DF6324">
              <w:rPr>
                <w:rFonts w:ascii="Arial" w:hAnsi="Arial" w:cs="Arial"/>
                <w:sz w:val="24"/>
                <w:szCs w:val="24"/>
              </w:rPr>
              <w:t xml:space="preserve">             Contratante</w:t>
            </w:r>
          </w:p>
          <w:p w:rsidR="00DF6324" w:rsidRPr="00DF6324" w:rsidRDefault="00DF6324" w:rsidP="008737A0">
            <w:pPr>
              <w:jc w:val="center"/>
              <w:rPr>
                <w:rFonts w:ascii="Arial" w:hAnsi="Arial" w:cs="Arial"/>
                <w:sz w:val="24"/>
                <w:szCs w:val="24"/>
              </w:rPr>
            </w:pPr>
          </w:p>
        </w:tc>
        <w:tc>
          <w:tcPr>
            <w:tcW w:w="4504" w:type="dxa"/>
            <w:shd w:val="clear" w:color="auto" w:fill="auto"/>
          </w:tcPr>
          <w:p w:rsidR="00DF6324" w:rsidRPr="00DF6324" w:rsidRDefault="00DF6324" w:rsidP="008737A0">
            <w:pPr>
              <w:jc w:val="center"/>
              <w:rPr>
                <w:rFonts w:ascii="Arial" w:hAnsi="Arial" w:cs="Arial"/>
                <w:sz w:val="24"/>
                <w:szCs w:val="24"/>
              </w:rPr>
            </w:pPr>
            <w:r w:rsidRPr="00DF6324">
              <w:rPr>
                <w:rFonts w:ascii="Arial" w:hAnsi="Arial" w:cs="Arial"/>
                <w:sz w:val="24"/>
                <w:szCs w:val="24"/>
              </w:rPr>
              <w:t xml:space="preserve">       </w:t>
            </w:r>
            <w:r w:rsidR="00FC1B59">
              <w:rPr>
                <w:rFonts w:ascii="Arial" w:hAnsi="Arial" w:cs="Arial"/>
                <w:sz w:val="24"/>
                <w:szCs w:val="24"/>
              </w:rPr>
              <w:t xml:space="preserve">                         </w:t>
            </w:r>
            <w:r w:rsidRPr="00DF6324">
              <w:rPr>
                <w:rFonts w:ascii="Arial" w:hAnsi="Arial" w:cs="Arial"/>
                <w:sz w:val="24"/>
                <w:szCs w:val="24"/>
              </w:rPr>
              <w:t>Contratada</w:t>
            </w:r>
          </w:p>
        </w:tc>
      </w:tr>
      <w:tr w:rsidR="00DF6324" w:rsidRPr="00DF6324" w:rsidTr="005F2D70">
        <w:trPr>
          <w:trHeight w:val="46"/>
        </w:trPr>
        <w:tc>
          <w:tcPr>
            <w:tcW w:w="3974" w:type="dxa"/>
            <w:shd w:val="clear" w:color="auto" w:fill="auto"/>
          </w:tcPr>
          <w:p w:rsidR="00DF6324" w:rsidRPr="00DF6324" w:rsidRDefault="00DF6324" w:rsidP="008737A0">
            <w:pPr>
              <w:rPr>
                <w:rFonts w:ascii="Arial" w:hAnsi="Arial" w:cs="Arial"/>
                <w:sz w:val="24"/>
                <w:szCs w:val="24"/>
              </w:rPr>
            </w:pPr>
            <w:r w:rsidRPr="00DF6324">
              <w:rPr>
                <w:rFonts w:ascii="Arial" w:hAnsi="Arial" w:cs="Arial"/>
                <w:sz w:val="24"/>
                <w:szCs w:val="24"/>
              </w:rPr>
              <w:t>TESTEMUNHAS</w:t>
            </w:r>
            <w:r w:rsidR="00E57ADA" w:rsidRPr="00966FCA">
              <w:rPr>
                <w:rFonts w:ascii="Arial" w:hAnsi="Arial" w:cs="Arial"/>
                <w:sz w:val="24"/>
                <w:szCs w:val="24"/>
              </w:rPr>
              <w:t>:</w:t>
            </w:r>
          </w:p>
        </w:tc>
        <w:tc>
          <w:tcPr>
            <w:tcW w:w="4504" w:type="dxa"/>
            <w:shd w:val="clear" w:color="auto" w:fill="auto"/>
          </w:tcPr>
          <w:p w:rsidR="00DF6324" w:rsidRPr="00DF6324" w:rsidRDefault="00DF6324" w:rsidP="008737A0">
            <w:pPr>
              <w:rPr>
                <w:rFonts w:ascii="Arial" w:hAnsi="Arial" w:cs="Arial"/>
                <w:sz w:val="24"/>
                <w:szCs w:val="24"/>
              </w:rPr>
            </w:pPr>
          </w:p>
        </w:tc>
      </w:tr>
      <w:tr w:rsidR="00DF6324" w:rsidRPr="00DF6324" w:rsidTr="005F2D70">
        <w:trPr>
          <w:trHeight w:val="93"/>
        </w:trPr>
        <w:tc>
          <w:tcPr>
            <w:tcW w:w="3974" w:type="dxa"/>
            <w:shd w:val="clear" w:color="auto" w:fill="auto"/>
          </w:tcPr>
          <w:p w:rsidR="00DF6324" w:rsidRPr="00DF6324" w:rsidRDefault="00DF6324" w:rsidP="008737A0">
            <w:pPr>
              <w:rPr>
                <w:rFonts w:ascii="Arial" w:hAnsi="Arial" w:cs="Arial"/>
                <w:sz w:val="24"/>
                <w:szCs w:val="24"/>
              </w:rPr>
            </w:pPr>
            <w:r w:rsidRPr="00DF6324">
              <w:rPr>
                <w:rFonts w:ascii="Arial" w:hAnsi="Arial" w:cs="Arial"/>
                <w:sz w:val="24"/>
                <w:szCs w:val="24"/>
              </w:rPr>
              <w:t xml:space="preserve"> 1</w:t>
            </w:r>
            <w:r w:rsidRPr="00DF6324">
              <w:rPr>
                <w:rFonts w:ascii="Arial" w:hAnsi="Arial" w:cs="Arial"/>
                <w:sz w:val="24"/>
                <w:szCs w:val="24"/>
              </w:rPr>
              <w:softHyphen/>
            </w:r>
            <w:r w:rsidRPr="00DF6324">
              <w:rPr>
                <w:rFonts w:ascii="Arial" w:hAnsi="Arial" w:cs="Arial"/>
                <w:sz w:val="24"/>
                <w:szCs w:val="24"/>
              </w:rPr>
              <w:softHyphen/>
            </w:r>
            <w:r w:rsidRPr="00DF6324">
              <w:rPr>
                <w:rFonts w:ascii="Arial" w:hAnsi="Arial" w:cs="Arial"/>
                <w:sz w:val="24"/>
                <w:szCs w:val="24"/>
              </w:rPr>
              <w:softHyphen/>
            </w:r>
            <w:r w:rsidRPr="00DF6324">
              <w:rPr>
                <w:rFonts w:ascii="Arial" w:hAnsi="Arial" w:cs="Arial"/>
                <w:sz w:val="24"/>
                <w:szCs w:val="24"/>
              </w:rPr>
              <w:softHyphen/>
            </w:r>
            <w:r w:rsidRPr="00DF6324">
              <w:rPr>
                <w:rFonts w:ascii="Arial" w:hAnsi="Arial" w:cs="Arial"/>
                <w:sz w:val="24"/>
                <w:szCs w:val="24"/>
              </w:rPr>
              <w:softHyphen/>
            </w:r>
            <w:r w:rsidRPr="00DF6324">
              <w:rPr>
                <w:rFonts w:ascii="Arial" w:hAnsi="Arial" w:cs="Arial"/>
                <w:sz w:val="24"/>
                <w:szCs w:val="24"/>
              </w:rPr>
              <w:softHyphen/>
            </w:r>
            <w:r w:rsidRPr="00DF6324">
              <w:rPr>
                <w:rFonts w:ascii="Arial" w:hAnsi="Arial" w:cs="Arial"/>
                <w:sz w:val="24"/>
                <w:szCs w:val="24"/>
              </w:rPr>
              <w:softHyphen/>
            </w:r>
            <w:r w:rsidRPr="00DF6324">
              <w:rPr>
                <w:rFonts w:ascii="Arial" w:hAnsi="Arial" w:cs="Arial"/>
                <w:sz w:val="24"/>
                <w:szCs w:val="24"/>
              </w:rPr>
              <w:softHyphen/>
            </w:r>
            <w:r w:rsidRPr="00DF6324">
              <w:rPr>
                <w:rFonts w:ascii="Arial" w:hAnsi="Arial" w:cs="Arial"/>
                <w:sz w:val="24"/>
                <w:szCs w:val="24"/>
              </w:rPr>
              <w:softHyphen/>
            </w:r>
            <w:r w:rsidRPr="00DF6324">
              <w:rPr>
                <w:rFonts w:ascii="Arial" w:hAnsi="Arial" w:cs="Arial"/>
                <w:sz w:val="24"/>
                <w:szCs w:val="24"/>
              </w:rPr>
              <w:softHyphen/>
            </w:r>
            <w:r w:rsidRPr="00DF6324">
              <w:rPr>
                <w:rFonts w:ascii="Arial" w:hAnsi="Arial" w:cs="Arial"/>
                <w:sz w:val="24"/>
                <w:szCs w:val="24"/>
              </w:rPr>
              <w:softHyphen/>
            </w:r>
            <w:r w:rsidRPr="00DF6324">
              <w:rPr>
                <w:rFonts w:ascii="Arial" w:hAnsi="Arial" w:cs="Arial"/>
                <w:sz w:val="24"/>
                <w:szCs w:val="24"/>
              </w:rPr>
              <w:softHyphen/>
            </w:r>
            <w:r w:rsidRPr="00DF6324">
              <w:rPr>
                <w:rFonts w:ascii="Arial" w:hAnsi="Arial" w:cs="Arial"/>
                <w:sz w:val="24"/>
                <w:szCs w:val="24"/>
              </w:rPr>
              <w:softHyphen/>
            </w:r>
            <w:r w:rsidRPr="00DF6324">
              <w:rPr>
                <w:rFonts w:ascii="Arial" w:hAnsi="Arial" w:cs="Arial"/>
                <w:sz w:val="24"/>
                <w:szCs w:val="24"/>
              </w:rPr>
              <w:softHyphen/>
            </w:r>
            <w:r w:rsidRPr="00DF6324">
              <w:rPr>
                <w:rFonts w:ascii="Arial" w:hAnsi="Arial" w:cs="Arial"/>
                <w:sz w:val="24"/>
                <w:szCs w:val="24"/>
              </w:rPr>
              <w:softHyphen/>
            </w:r>
            <w:r w:rsidRPr="00DF6324">
              <w:rPr>
                <w:rFonts w:ascii="Arial" w:hAnsi="Arial" w:cs="Arial"/>
                <w:sz w:val="24"/>
                <w:szCs w:val="24"/>
              </w:rPr>
              <w:softHyphen/>
            </w:r>
            <w:r w:rsidRPr="00DF6324">
              <w:rPr>
                <w:rFonts w:ascii="Arial" w:hAnsi="Arial" w:cs="Arial"/>
                <w:sz w:val="24"/>
                <w:szCs w:val="24"/>
              </w:rPr>
              <w:softHyphen/>
            </w:r>
            <w:r w:rsidRPr="00DF6324">
              <w:rPr>
                <w:rFonts w:ascii="Arial" w:hAnsi="Arial" w:cs="Arial"/>
                <w:sz w:val="24"/>
                <w:szCs w:val="24"/>
              </w:rPr>
              <w:softHyphen/>
            </w:r>
            <w:r w:rsidRPr="00DF6324">
              <w:rPr>
                <w:rFonts w:ascii="Arial" w:hAnsi="Arial" w:cs="Arial"/>
                <w:sz w:val="24"/>
                <w:szCs w:val="24"/>
              </w:rPr>
              <w:softHyphen/>
            </w:r>
            <w:r w:rsidRPr="00DF6324">
              <w:rPr>
                <w:rFonts w:ascii="Arial" w:hAnsi="Arial" w:cs="Arial"/>
                <w:sz w:val="24"/>
                <w:szCs w:val="24"/>
              </w:rPr>
              <w:softHyphen/>
            </w:r>
            <w:r w:rsidRPr="00DF6324">
              <w:rPr>
                <w:rFonts w:ascii="Arial" w:hAnsi="Arial" w:cs="Arial"/>
                <w:sz w:val="24"/>
                <w:szCs w:val="24"/>
              </w:rPr>
              <w:softHyphen/>
            </w:r>
            <w:r w:rsidRPr="00DF6324">
              <w:rPr>
                <w:rFonts w:ascii="Arial" w:hAnsi="Arial" w:cs="Arial"/>
                <w:sz w:val="24"/>
                <w:szCs w:val="24"/>
              </w:rPr>
              <w:softHyphen/>
            </w:r>
            <w:r w:rsidRPr="00DF6324">
              <w:rPr>
                <w:rFonts w:ascii="Arial" w:hAnsi="Arial" w:cs="Arial"/>
                <w:sz w:val="24"/>
                <w:szCs w:val="24"/>
              </w:rPr>
              <w:softHyphen/>
            </w:r>
            <w:r w:rsidRPr="00DF6324">
              <w:rPr>
                <w:rFonts w:ascii="Arial" w:hAnsi="Arial" w:cs="Arial"/>
                <w:sz w:val="24"/>
                <w:szCs w:val="24"/>
              </w:rPr>
              <w:softHyphen/>
            </w:r>
            <w:r w:rsidRPr="00DF6324">
              <w:rPr>
                <w:rFonts w:ascii="Arial" w:hAnsi="Arial" w:cs="Arial"/>
                <w:sz w:val="24"/>
                <w:szCs w:val="24"/>
              </w:rPr>
              <w:softHyphen/>
            </w:r>
            <w:r w:rsidRPr="00DF6324">
              <w:rPr>
                <w:rFonts w:ascii="Arial" w:hAnsi="Arial" w:cs="Arial"/>
                <w:sz w:val="24"/>
                <w:szCs w:val="24"/>
              </w:rPr>
              <w:softHyphen/>
            </w:r>
            <w:r w:rsidRPr="00DF6324">
              <w:rPr>
                <w:rFonts w:ascii="Arial" w:hAnsi="Arial" w:cs="Arial"/>
                <w:sz w:val="24"/>
                <w:szCs w:val="24"/>
              </w:rPr>
              <w:softHyphen/>
              <w:t xml:space="preserve"> - ____________</w:t>
            </w:r>
            <w:r w:rsidRPr="00DF6324">
              <w:rPr>
                <w:rFonts w:ascii="Arial" w:hAnsi="Arial" w:cs="Arial"/>
                <w:sz w:val="24"/>
                <w:szCs w:val="24"/>
              </w:rPr>
              <w:softHyphen/>
            </w:r>
            <w:r w:rsidRPr="00DF6324">
              <w:rPr>
                <w:rFonts w:ascii="Arial" w:hAnsi="Arial" w:cs="Arial"/>
                <w:sz w:val="24"/>
                <w:szCs w:val="24"/>
              </w:rPr>
              <w:softHyphen/>
              <w:t>_____________</w:t>
            </w:r>
          </w:p>
          <w:p w:rsidR="00DF6324" w:rsidRPr="00DF6324" w:rsidRDefault="00DF6324" w:rsidP="008737A0">
            <w:pPr>
              <w:rPr>
                <w:rFonts w:ascii="Arial" w:hAnsi="Arial" w:cs="Arial"/>
                <w:bCs/>
                <w:iCs/>
                <w:color w:val="000000"/>
                <w:sz w:val="24"/>
                <w:szCs w:val="24"/>
              </w:rPr>
            </w:pPr>
          </w:p>
          <w:p w:rsidR="00DF6324" w:rsidRPr="00DF6324" w:rsidRDefault="00DF6324" w:rsidP="008737A0">
            <w:pPr>
              <w:rPr>
                <w:rFonts w:ascii="Arial" w:hAnsi="Arial" w:cs="Arial"/>
                <w:sz w:val="24"/>
                <w:szCs w:val="24"/>
              </w:rPr>
            </w:pPr>
          </w:p>
        </w:tc>
        <w:tc>
          <w:tcPr>
            <w:tcW w:w="4504" w:type="dxa"/>
            <w:shd w:val="clear" w:color="auto" w:fill="auto"/>
          </w:tcPr>
          <w:p w:rsidR="00DF6324" w:rsidRPr="00DF6324" w:rsidRDefault="00DF6324" w:rsidP="008737A0">
            <w:pPr>
              <w:rPr>
                <w:rFonts w:ascii="Arial" w:hAnsi="Arial" w:cs="Arial"/>
                <w:sz w:val="24"/>
                <w:szCs w:val="24"/>
              </w:rPr>
            </w:pPr>
            <w:r w:rsidRPr="00DF6324">
              <w:rPr>
                <w:rFonts w:ascii="Arial" w:hAnsi="Arial" w:cs="Arial"/>
                <w:sz w:val="24"/>
                <w:szCs w:val="24"/>
              </w:rPr>
              <w:t>2-  __________________________</w:t>
            </w:r>
            <w:r w:rsidRPr="00DF6324">
              <w:rPr>
                <w:rFonts w:ascii="Arial" w:hAnsi="Arial" w:cs="Arial"/>
                <w:sz w:val="24"/>
                <w:szCs w:val="24"/>
              </w:rPr>
              <w:softHyphen/>
            </w:r>
          </w:p>
          <w:p w:rsidR="00DF6324" w:rsidRPr="00DF6324" w:rsidRDefault="00DF6324" w:rsidP="008737A0">
            <w:pPr>
              <w:rPr>
                <w:rFonts w:ascii="Arial" w:hAnsi="Arial" w:cs="Arial"/>
                <w:sz w:val="24"/>
                <w:szCs w:val="24"/>
              </w:rPr>
            </w:pPr>
          </w:p>
        </w:tc>
      </w:tr>
    </w:tbl>
    <w:p w:rsidR="00106770" w:rsidRPr="00FE305E" w:rsidRDefault="00106770" w:rsidP="00563B71">
      <w:pPr>
        <w:jc w:val="both"/>
        <w:rPr>
          <w:rFonts w:ascii="Arial" w:hAnsi="Arial" w:cs="Arial"/>
          <w:sz w:val="24"/>
          <w:szCs w:val="24"/>
        </w:rPr>
      </w:pPr>
    </w:p>
    <w:sectPr w:rsidR="00106770" w:rsidRPr="00FE305E" w:rsidSect="00FC1B59">
      <w:headerReference w:type="default" r:id="rId8"/>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6425" w:rsidRDefault="00116425" w:rsidP="00A615A4">
      <w:r>
        <w:separator/>
      </w:r>
    </w:p>
  </w:endnote>
  <w:endnote w:type="continuationSeparator" w:id="0">
    <w:p w:rsidR="00116425" w:rsidRDefault="00116425" w:rsidP="00A615A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larendon BT">
    <w:altName w:val="Bookman Old Style"/>
    <w:charset w:val="00"/>
    <w:family w:val="roman"/>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6425" w:rsidRDefault="00116425" w:rsidP="00A615A4">
      <w:r>
        <w:separator/>
      </w:r>
    </w:p>
  </w:footnote>
  <w:footnote w:type="continuationSeparator" w:id="0">
    <w:p w:rsidR="00116425" w:rsidRDefault="00116425" w:rsidP="00A615A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370" w:rsidRPr="00506FFC" w:rsidRDefault="007F7370" w:rsidP="00506FFC">
    <w:pPr>
      <w:pStyle w:val="Ttulo3"/>
      <w:tabs>
        <w:tab w:val="left" w:pos="1245"/>
        <w:tab w:val="center" w:pos="4712"/>
      </w:tabs>
      <w:jc w:val="center"/>
    </w:pPr>
    <w:r>
      <w:rPr>
        <w:noProof/>
      </w:rPr>
      <w:drawing>
        <wp:anchor distT="0" distB="0" distL="114300" distR="114300" simplePos="0" relativeHeight="251660288" behindDoc="0" locked="0" layoutInCell="1" allowOverlap="1">
          <wp:simplePos x="0" y="0"/>
          <wp:positionH relativeFrom="column">
            <wp:posOffset>2585085</wp:posOffset>
          </wp:positionH>
          <wp:positionV relativeFrom="paragraph">
            <wp:posOffset>-345440</wp:posOffset>
          </wp:positionV>
          <wp:extent cx="742950" cy="600075"/>
          <wp:effectExtent l="19050" t="0" r="0" b="0"/>
          <wp:wrapNone/>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srcRect/>
                  <a:stretch>
                    <a:fillRect/>
                  </a:stretch>
                </pic:blipFill>
                <pic:spPr bwMode="auto">
                  <a:xfrm>
                    <a:off x="0" y="0"/>
                    <a:ext cx="742950" cy="600075"/>
                  </a:xfrm>
                  <a:prstGeom prst="rect">
                    <a:avLst/>
                  </a:prstGeom>
                  <a:solidFill>
                    <a:srgbClr val="FFFFFF"/>
                  </a:solidFill>
                </pic:spPr>
              </pic:pic>
            </a:graphicData>
          </a:graphic>
        </wp:anchor>
      </w:drawing>
    </w:r>
  </w:p>
  <w:p w:rsidR="00D64308" w:rsidRDefault="00D64308" w:rsidP="00D64308">
    <w:pPr>
      <w:keepNext/>
      <w:tabs>
        <w:tab w:val="left" w:pos="1245"/>
        <w:tab w:val="center" w:pos="4712"/>
      </w:tabs>
      <w:spacing w:before="120"/>
      <w:contextualSpacing/>
      <w:jc w:val="center"/>
      <w:outlineLvl w:val="2"/>
      <w:rPr>
        <w:b/>
      </w:rPr>
    </w:pPr>
    <w:r>
      <w:rPr>
        <w:b/>
      </w:rPr>
      <w:t>PREFEITURA MUNICIPAL DE SÃO DOMINGOS DO NORTE</w:t>
    </w:r>
  </w:p>
  <w:p w:rsidR="00D64308" w:rsidRDefault="00D64308" w:rsidP="00D64308">
    <w:pPr>
      <w:spacing w:before="120"/>
      <w:contextualSpacing/>
      <w:jc w:val="center"/>
      <w:rPr>
        <w:color w:val="000000"/>
      </w:rPr>
    </w:pPr>
    <w:r>
      <w:rPr>
        <w:color w:val="000000"/>
      </w:rPr>
      <w:t>Rod. Gether Lopes de Farias, s/nº - Bairro Emílio Calegari - São Domingos do Norte/ES -CEP 29745-000</w:t>
    </w:r>
  </w:p>
  <w:p w:rsidR="00D64308" w:rsidRDefault="00D64308" w:rsidP="00D64308">
    <w:pPr>
      <w:spacing w:before="120"/>
      <w:contextualSpacing/>
      <w:jc w:val="center"/>
      <w:rPr>
        <w:color w:val="000000"/>
      </w:rPr>
    </w:pPr>
    <w:r>
      <w:rPr>
        <w:color w:val="000000"/>
      </w:rPr>
      <w:t xml:space="preserve">Telefone/Telefax: (027) 3742 0200  </w:t>
    </w:r>
  </w:p>
  <w:p w:rsidR="00D64308" w:rsidRDefault="00D64308" w:rsidP="00D64308">
    <w:pPr>
      <w:spacing w:before="120"/>
      <w:contextualSpacing/>
      <w:jc w:val="center"/>
      <w:rPr>
        <w:color w:val="000000"/>
      </w:rPr>
    </w:pPr>
    <w:r>
      <w:rPr>
        <w:color w:val="000000"/>
      </w:rPr>
      <w:t>CNPJ 36.350.312/0001-72</w:t>
    </w:r>
  </w:p>
  <w:p w:rsidR="007F7370" w:rsidRPr="00E32445" w:rsidRDefault="007F7370" w:rsidP="00A615A4">
    <w:pPr>
      <w:jc w:val="center"/>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97D79"/>
    <w:multiLevelType w:val="multilevel"/>
    <w:tmpl w:val="D05264EC"/>
    <w:lvl w:ilvl="0">
      <w:start w:val="1"/>
      <w:numFmt w:val="upperRoman"/>
      <w:lvlText w:val="%1"/>
      <w:lvlJc w:val="left"/>
      <w:pPr>
        <w:ind w:left="720" w:hanging="72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
    <w:nsid w:val="27482048"/>
    <w:multiLevelType w:val="singleLevel"/>
    <w:tmpl w:val="E7C4D814"/>
    <w:lvl w:ilvl="0">
      <w:start w:val="1"/>
      <w:numFmt w:val="bullet"/>
      <w:pStyle w:val="lista4"/>
      <w:lvlText w:val=""/>
      <w:lvlJc w:val="left"/>
      <w:pPr>
        <w:tabs>
          <w:tab w:val="num" w:pos="360"/>
        </w:tabs>
        <w:ind w:left="360" w:hanging="360"/>
      </w:pPr>
      <w:rPr>
        <w:rFonts w:ascii="Symbol" w:hAnsi="Symbol" w:hint="default"/>
        <w:sz w:val="16"/>
      </w:rPr>
    </w:lvl>
  </w:abstractNum>
  <w:abstractNum w:abstractNumId="2">
    <w:nsid w:val="34A13C9E"/>
    <w:multiLevelType w:val="hybridMultilevel"/>
    <w:tmpl w:val="66B6B380"/>
    <w:lvl w:ilvl="0" w:tplc="C7348804">
      <w:start w:val="1"/>
      <w:numFmt w:val="bullet"/>
      <w:pStyle w:val="ANEXO-Rtulo"/>
      <w:lvlText w:val=""/>
      <w:lvlJc w:val="left"/>
      <w:pPr>
        <w:tabs>
          <w:tab w:val="num" w:pos="936"/>
        </w:tabs>
        <w:ind w:left="709"/>
      </w:pPr>
      <w:rPr>
        <w:rFonts w:ascii="Symbol" w:hAnsi="Symbol" w:hint="default"/>
      </w:rPr>
    </w:lvl>
    <w:lvl w:ilvl="1" w:tplc="04160003">
      <w:start w:val="1"/>
      <w:numFmt w:val="bullet"/>
      <w:lvlText w:val="o"/>
      <w:lvlJc w:val="left"/>
      <w:pPr>
        <w:tabs>
          <w:tab w:val="num" w:pos="1789"/>
        </w:tabs>
        <w:ind w:left="1789" w:hanging="360"/>
      </w:pPr>
      <w:rPr>
        <w:rFonts w:ascii="Courier New" w:hAnsi="Courier New" w:hint="default"/>
      </w:rPr>
    </w:lvl>
    <w:lvl w:ilvl="2" w:tplc="04160005">
      <w:start w:val="1"/>
      <w:numFmt w:val="bullet"/>
      <w:lvlText w:val=""/>
      <w:lvlJc w:val="left"/>
      <w:pPr>
        <w:tabs>
          <w:tab w:val="num" w:pos="2509"/>
        </w:tabs>
        <w:ind w:left="2509" w:hanging="360"/>
      </w:pPr>
      <w:rPr>
        <w:rFonts w:ascii="Wingdings" w:hAnsi="Wingdings" w:hint="default"/>
      </w:rPr>
    </w:lvl>
    <w:lvl w:ilvl="3" w:tplc="04160001">
      <w:start w:val="1"/>
      <w:numFmt w:val="bullet"/>
      <w:lvlText w:val=""/>
      <w:lvlJc w:val="left"/>
      <w:pPr>
        <w:tabs>
          <w:tab w:val="num" w:pos="3229"/>
        </w:tabs>
        <w:ind w:left="3229" w:hanging="360"/>
      </w:pPr>
      <w:rPr>
        <w:rFonts w:ascii="Symbol" w:hAnsi="Symbol" w:hint="default"/>
      </w:rPr>
    </w:lvl>
    <w:lvl w:ilvl="4" w:tplc="04160003">
      <w:start w:val="1"/>
      <w:numFmt w:val="bullet"/>
      <w:lvlText w:val="o"/>
      <w:lvlJc w:val="left"/>
      <w:pPr>
        <w:tabs>
          <w:tab w:val="num" w:pos="3949"/>
        </w:tabs>
        <w:ind w:left="3949" w:hanging="360"/>
      </w:pPr>
      <w:rPr>
        <w:rFonts w:ascii="Courier New" w:hAnsi="Courier New" w:hint="default"/>
      </w:rPr>
    </w:lvl>
    <w:lvl w:ilvl="5" w:tplc="04160005">
      <w:start w:val="1"/>
      <w:numFmt w:val="bullet"/>
      <w:lvlText w:val=""/>
      <w:lvlJc w:val="left"/>
      <w:pPr>
        <w:tabs>
          <w:tab w:val="num" w:pos="4669"/>
        </w:tabs>
        <w:ind w:left="4669" w:hanging="360"/>
      </w:pPr>
      <w:rPr>
        <w:rFonts w:ascii="Wingdings" w:hAnsi="Wingdings" w:hint="default"/>
      </w:rPr>
    </w:lvl>
    <w:lvl w:ilvl="6" w:tplc="04160001">
      <w:start w:val="1"/>
      <w:numFmt w:val="bullet"/>
      <w:lvlText w:val=""/>
      <w:lvlJc w:val="left"/>
      <w:pPr>
        <w:tabs>
          <w:tab w:val="num" w:pos="5389"/>
        </w:tabs>
        <w:ind w:left="5389" w:hanging="360"/>
      </w:pPr>
      <w:rPr>
        <w:rFonts w:ascii="Symbol" w:hAnsi="Symbol" w:hint="default"/>
      </w:rPr>
    </w:lvl>
    <w:lvl w:ilvl="7" w:tplc="04160003">
      <w:start w:val="1"/>
      <w:numFmt w:val="bullet"/>
      <w:lvlText w:val="o"/>
      <w:lvlJc w:val="left"/>
      <w:pPr>
        <w:tabs>
          <w:tab w:val="num" w:pos="6109"/>
        </w:tabs>
        <w:ind w:left="6109" w:hanging="360"/>
      </w:pPr>
      <w:rPr>
        <w:rFonts w:ascii="Courier New" w:hAnsi="Courier New" w:hint="default"/>
      </w:rPr>
    </w:lvl>
    <w:lvl w:ilvl="8" w:tplc="04160005">
      <w:start w:val="1"/>
      <w:numFmt w:val="bullet"/>
      <w:lvlText w:val=""/>
      <w:lvlJc w:val="left"/>
      <w:pPr>
        <w:tabs>
          <w:tab w:val="num" w:pos="6829"/>
        </w:tabs>
        <w:ind w:left="6829" w:hanging="360"/>
      </w:pPr>
      <w:rPr>
        <w:rFonts w:ascii="Wingdings" w:hAnsi="Wingdings" w:hint="default"/>
      </w:rPr>
    </w:lvl>
  </w:abstractNum>
  <w:abstractNum w:abstractNumId="3">
    <w:nsid w:val="35B23244"/>
    <w:multiLevelType w:val="singleLevel"/>
    <w:tmpl w:val="F3D6F530"/>
    <w:lvl w:ilvl="0">
      <w:start w:val="1"/>
      <w:numFmt w:val="bullet"/>
      <w:pStyle w:val="Recuodecorpodetexto3"/>
      <w:lvlText w:val=""/>
      <w:lvlJc w:val="left"/>
      <w:pPr>
        <w:tabs>
          <w:tab w:val="num" w:pos="360"/>
        </w:tabs>
        <w:ind w:left="360" w:hanging="360"/>
      </w:pPr>
      <w:rPr>
        <w:rFonts w:ascii="Symbol" w:hAnsi="Symbol" w:hint="default"/>
        <w:sz w:val="16"/>
      </w:rPr>
    </w:lvl>
  </w:abstractNum>
  <w:abstractNum w:abstractNumId="4">
    <w:nsid w:val="3E9B6FAE"/>
    <w:multiLevelType w:val="hybridMultilevel"/>
    <w:tmpl w:val="ABA8DFB6"/>
    <w:lvl w:ilvl="0" w:tplc="04160017">
      <w:start w:val="1"/>
      <w:numFmt w:val="lowerLetter"/>
      <w:lvlText w:val="%1)"/>
      <w:lvlJc w:val="left"/>
      <w:pPr>
        <w:tabs>
          <w:tab w:val="num" w:pos="720"/>
        </w:tabs>
        <w:ind w:left="720" w:hanging="360"/>
      </w:pPr>
      <w:rPr>
        <w:rFonts w:cs="Times New Roman"/>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abstractNum w:abstractNumId="5">
    <w:nsid w:val="5A2C1356"/>
    <w:multiLevelType w:val="multilevel"/>
    <w:tmpl w:val="E0327FFC"/>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5CCB15F4"/>
    <w:multiLevelType w:val="hybridMultilevel"/>
    <w:tmpl w:val="EDC8BE94"/>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7">
    <w:nsid w:val="680A1728"/>
    <w:multiLevelType w:val="singleLevel"/>
    <w:tmpl w:val="3E56CDBC"/>
    <w:lvl w:ilvl="0">
      <w:start w:val="1"/>
      <w:numFmt w:val="bullet"/>
      <w:pStyle w:val="lista3"/>
      <w:lvlText w:val=""/>
      <w:lvlJc w:val="left"/>
      <w:pPr>
        <w:tabs>
          <w:tab w:val="num" w:pos="360"/>
        </w:tabs>
        <w:ind w:left="360" w:hanging="360"/>
      </w:pPr>
      <w:rPr>
        <w:rFonts w:ascii="Symbol" w:hAnsi="Symbol" w:hint="default"/>
      </w:rPr>
    </w:lvl>
  </w:abstractNum>
  <w:abstractNum w:abstractNumId="8">
    <w:nsid w:val="77C91FAE"/>
    <w:multiLevelType w:val="multilevel"/>
    <w:tmpl w:val="B2D65EDC"/>
    <w:lvl w:ilvl="0">
      <w:start w:val="1"/>
      <w:numFmt w:val="decimal"/>
      <w:pStyle w:val="Tabelacomgrade1"/>
      <w:lvlText w:val="%1 -"/>
      <w:lvlJc w:val="right"/>
      <w:pPr>
        <w:tabs>
          <w:tab w:val="num" w:pos="568"/>
        </w:tabs>
        <w:ind w:left="568" w:hanging="279"/>
      </w:pPr>
      <w:rPr>
        <w:rFonts w:ascii="Times New (W1)" w:hAnsi="Times New (W1)" w:cs="Times New (W1)" w:hint="default"/>
        <w:b/>
        <w:bCs/>
        <w:i w:val="0"/>
        <w:iCs w:val="0"/>
        <w:sz w:val="24"/>
        <w:szCs w:val="24"/>
      </w:rPr>
    </w:lvl>
    <w:lvl w:ilvl="1">
      <w:start w:val="1"/>
      <w:numFmt w:val="decimal"/>
      <w:suff w:val="nothing"/>
      <w:lvlText w:val="%1.%2 - "/>
      <w:lvlJc w:val="right"/>
      <w:pPr>
        <w:ind w:left="852"/>
      </w:pPr>
      <w:rPr>
        <w:rFonts w:ascii="Times New Roman" w:hAnsi="Times New Roman" w:cs="Times New Roman" w:hint="default"/>
        <w:b w:val="0"/>
        <w:bCs w:val="0"/>
        <w:i w:val="0"/>
        <w:iCs w:val="0"/>
        <w:color w:val="auto"/>
        <w:sz w:val="24"/>
        <w:szCs w:val="24"/>
        <w:effect w:val="none"/>
      </w:rPr>
    </w:lvl>
    <w:lvl w:ilvl="2">
      <w:start w:val="1"/>
      <w:numFmt w:val="decimal"/>
      <w:suff w:val="nothing"/>
      <w:lvlText w:val="%1.%2.%3 - "/>
      <w:lvlJc w:val="left"/>
      <w:pPr>
        <w:ind w:left="1531" w:hanging="810"/>
      </w:pPr>
      <w:rPr>
        <w:rFonts w:ascii="Times New (W1)" w:hAnsi="Times New (W1)" w:cs="Times New (W1)" w:hint="default"/>
        <w:b w:val="0"/>
        <w:bCs w:val="0"/>
        <w:i w:val="0"/>
        <w:iCs w:val="0"/>
        <w:sz w:val="24"/>
        <w:szCs w:val="24"/>
      </w:rPr>
    </w:lvl>
    <w:lvl w:ilvl="3">
      <w:start w:val="1"/>
      <w:numFmt w:val="decimal"/>
      <w:suff w:val="nothing"/>
      <w:lvlText w:val="%1.%2.%3.%4 - "/>
      <w:lvlJc w:val="left"/>
      <w:pPr>
        <w:ind w:left="1729" w:hanging="648"/>
      </w:pPr>
      <w:rPr>
        <w:rFonts w:ascii="Times New Roman" w:hAnsi="Times New Roman" w:cs="Times New Roman" w:hint="default"/>
        <w:b w:val="0"/>
        <w:bCs w:val="0"/>
        <w:i w:val="0"/>
        <w:iCs w:val="0"/>
        <w:sz w:val="24"/>
        <w:szCs w:val="24"/>
      </w:rPr>
    </w:lvl>
    <w:lvl w:ilvl="4">
      <w:start w:val="1"/>
      <w:numFmt w:val="decimal"/>
      <w:lvlText w:val="%1.%2.%3.%4.%5."/>
      <w:lvlJc w:val="left"/>
      <w:pPr>
        <w:tabs>
          <w:tab w:val="num" w:pos="2521"/>
        </w:tabs>
        <w:ind w:left="2233" w:hanging="792"/>
      </w:pPr>
      <w:rPr>
        <w:rFonts w:cs="Times New Roman"/>
      </w:rPr>
    </w:lvl>
    <w:lvl w:ilvl="5">
      <w:start w:val="1"/>
      <w:numFmt w:val="decimal"/>
      <w:lvlText w:val="%1.%2.%3.%4.%5.%6."/>
      <w:lvlJc w:val="left"/>
      <w:pPr>
        <w:tabs>
          <w:tab w:val="num" w:pos="2881"/>
        </w:tabs>
        <w:ind w:left="2737" w:hanging="936"/>
      </w:pPr>
      <w:rPr>
        <w:rFonts w:cs="Times New Roman"/>
      </w:rPr>
    </w:lvl>
    <w:lvl w:ilvl="6">
      <w:start w:val="1"/>
      <w:numFmt w:val="decimal"/>
      <w:lvlText w:val="%1.%2.%3.%4.%5.%6.%7."/>
      <w:lvlJc w:val="left"/>
      <w:pPr>
        <w:tabs>
          <w:tab w:val="num" w:pos="3601"/>
        </w:tabs>
        <w:ind w:left="3241" w:hanging="1080"/>
      </w:pPr>
      <w:rPr>
        <w:rFonts w:cs="Times New Roman"/>
      </w:rPr>
    </w:lvl>
    <w:lvl w:ilvl="7">
      <w:start w:val="1"/>
      <w:numFmt w:val="decimal"/>
      <w:lvlText w:val="%1.%2.%3.%4.%5.%6.%7.%8."/>
      <w:lvlJc w:val="left"/>
      <w:pPr>
        <w:tabs>
          <w:tab w:val="num" w:pos="3961"/>
        </w:tabs>
        <w:ind w:left="3745" w:hanging="1224"/>
      </w:pPr>
      <w:rPr>
        <w:rFonts w:cs="Times New Roman"/>
      </w:rPr>
    </w:lvl>
    <w:lvl w:ilvl="8">
      <w:start w:val="1"/>
      <w:numFmt w:val="decimal"/>
      <w:lvlText w:val="%1.%2.%3.%4.%5.%6.%7.%8.%9."/>
      <w:lvlJc w:val="left"/>
      <w:pPr>
        <w:tabs>
          <w:tab w:val="num" w:pos="4681"/>
        </w:tabs>
        <w:ind w:left="4321" w:hanging="1440"/>
      </w:pPr>
      <w:rPr>
        <w:rFonts w:cs="Times New Roman"/>
      </w:rPr>
    </w:lvl>
  </w:abstractNum>
  <w:abstractNum w:abstractNumId="9">
    <w:nsid w:val="77DF6CE6"/>
    <w:multiLevelType w:val="multilevel"/>
    <w:tmpl w:val="850806F4"/>
    <w:lvl w:ilvl="0">
      <w:start w:val="1"/>
      <w:numFmt w:val="lowerLetter"/>
      <w:pStyle w:val="LetrasMultinvel"/>
      <w:lvlText w:val="%1)"/>
      <w:lvlJc w:val="left"/>
      <w:pPr>
        <w:tabs>
          <w:tab w:val="num" w:pos="284"/>
        </w:tabs>
        <w:ind w:left="1418" w:hanging="284"/>
      </w:pPr>
      <w:rPr>
        <w:rFonts w:hint="default"/>
      </w:rPr>
    </w:lvl>
    <w:lvl w:ilvl="1">
      <w:start w:val="1"/>
      <w:numFmt w:val="decimal"/>
      <w:lvlText w:val="%1.%2)"/>
      <w:lvlJc w:val="left"/>
      <w:pPr>
        <w:tabs>
          <w:tab w:val="num" w:pos="2211"/>
        </w:tabs>
        <w:ind w:left="2211" w:hanging="510"/>
      </w:pPr>
      <w:rPr>
        <w:rFonts w:hint="default"/>
      </w:rPr>
    </w:lvl>
    <w:lvl w:ilvl="2">
      <w:start w:val="1"/>
      <w:numFmt w:val="none"/>
      <w:lvlText w:val="%3- "/>
      <w:lvlJc w:val="left"/>
      <w:pPr>
        <w:tabs>
          <w:tab w:val="num" w:pos="2439"/>
        </w:tabs>
        <w:ind w:left="2439" w:hanging="360"/>
      </w:pPr>
      <w:rPr>
        <w:rFonts w:hint="default"/>
      </w:rPr>
    </w:lvl>
    <w:lvl w:ilvl="3">
      <w:start w:val="1"/>
      <w:numFmt w:val="decimal"/>
      <w:lvlText w:val="(%4)"/>
      <w:lvlJc w:val="left"/>
      <w:pPr>
        <w:tabs>
          <w:tab w:val="num" w:pos="2799"/>
        </w:tabs>
        <w:ind w:left="2799" w:hanging="360"/>
      </w:pPr>
      <w:rPr>
        <w:rFonts w:hint="default"/>
      </w:rPr>
    </w:lvl>
    <w:lvl w:ilvl="4">
      <w:start w:val="1"/>
      <w:numFmt w:val="lowerLetter"/>
      <w:lvlText w:val="(%5)"/>
      <w:lvlJc w:val="left"/>
      <w:pPr>
        <w:tabs>
          <w:tab w:val="num" w:pos="3159"/>
        </w:tabs>
        <w:ind w:left="3159" w:hanging="360"/>
      </w:pPr>
      <w:rPr>
        <w:rFonts w:hint="default"/>
      </w:rPr>
    </w:lvl>
    <w:lvl w:ilvl="5">
      <w:start w:val="1"/>
      <w:numFmt w:val="lowerRoman"/>
      <w:lvlText w:val="(%6)"/>
      <w:lvlJc w:val="left"/>
      <w:pPr>
        <w:tabs>
          <w:tab w:val="num" w:pos="3519"/>
        </w:tabs>
        <w:ind w:left="3519" w:hanging="360"/>
      </w:pPr>
      <w:rPr>
        <w:rFonts w:hint="default"/>
      </w:rPr>
    </w:lvl>
    <w:lvl w:ilvl="6">
      <w:start w:val="1"/>
      <w:numFmt w:val="decimal"/>
      <w:lvlText w:val="%7."/>
      <w:lvlJc w:val="left"/>
      <w:pPr>
        <w:tabs>
          <w:tab w:val="num" w:pos="3879"/>
        </w:tabs>
        <w:ind w:left="3879" w:hanging="360"/>
      </w:pPr>
      <w:rPr>
        <w:rFonts w:hint="default"/>
      </w:rPr>
    </w:lvl>
    <w:lvl w:ilvl="7">
      <w:start w:val="1"/>
      <w:numFmt w:val="lowerLetter"/>
      <w:lvlText w:val="%8."/>
      <w:lvlJc w:val="left"/>
      <w:pPr>
        <w:tabs>
          <w:tab w:val="num" w:pos="4239"/>
        </w:tabs>
        <w:ind w:left="4239" w:hanging="360"/>
      </w:pPr>
      <w:rPr>
        <w:rFonts w:hint="default"/>
      </w:rPr>
    </w:lvl>
    <w:lvl w:ilvl="8">
      <w:start w:val="1"/>
      <w:numFmt w:val="lowerRoman"/>
      <w:lvlText w:val="%9."/>
      <w:lvlJc w:val="left"/>
      <w:pPr>
        <w:tabs>
          <w:tab w:val="num" w:pos="4599"/>
        </w:tabs>
        <w:ind w:left="4599" w:hanging="360"/>
      </w:pPr>
      <w:rPr>
        <w:rFonts w:hint="default"/>
      </w:rPr>
    </w:lvl>
  </w:abstractNum>
  <w:abstractNum w:abstractNumId="10">
    <w:nsid w:val="79963225"/>
    <w:multiLevelType w:val="hybridMultilevel"/>
    <w:tmpl w:val="5754C46E"/>
    <w:lvl w:ilvl="0" w:tplc="04160017">
      <w:start w:val="1"/>
      <w:numFmt w:val="lowerLetter"/>
      <w:lvlText w:val="%1)"/>
      <w:lvlJc w:val="left"/>
      <w:pPr>
        <w:tabs>
          <w:tab w:val="num" w:pos="720"/>
        </w:tabs>
        <w:ind w:left="720" w:hanging="360"/>
      </w:pPr>
      <w:rPr>
        <w:rFonts w:cs="Times New Roman"/>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abstractNum w:abstractNumId="11">
    <w:nsid w:val="7BFE1E52"/>
    <w:multiLevelType w:val="multilevel"/>
    <w:tmpl w:val="AD3E9D18"/>
    <w:lvl w:ilvl="0">
      <w:start w:val="1"/>
      <w:numFmt w:val="decimal"/>
      <w:lvlText w:val="%1"/>
      <w:lvlJc w:val="left"/>
      <w:pPr>
        <w:ind w:left="360" w:hanging="360"/>
      </w:pPr>
      <w:rPr>
        <w:rFonts w:cs="Times New Roman"/>
      </w:rPr>
    </w:lvl>
    <w:lvl w:ilvl="1">
      <w:start w:val="1"/>
      <w:numFmt w:val="decimal"/>
      <w:lvlText w:val="%1.%2"/>
      <w:lvlJc w:val="left"/>
      <w:pPr>
        <w:ind w:left="502" w:hanging="360"/>
      </w:pPr>
      <w:rPr>
        <w:rFonts w:cs="Times New Roman"/>
        <w:b/>
        <w:bCs/>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num w:numId="1">
    <w:abstractNumId w:val="7"/>
  </w:num>
  <w:num w:numId="2">
    <w:abstractNumId w:val="3"/>
  </w:num>
  <w:num w:numId="3">
    <w:abstractNumId w:val="1"/>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6"/>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8"/>
  </w:num>
  <w:num w:numId="12">
    <w:abstractNumId w:val="9"/>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4"/>
  </w:num>
  <w:num w:numId="1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drawingGridHorizontalSpacing w:val="100"/>
  <w:displayHorizontalDrawingGridEvery w:val="2"/>
  <w:characterSpacingControl w:val="doNotCompress"/>
  <w:doNotValidateAgainstSchema/>
  <w:doNotDemarcateInvalidXml/>
  <w:hdrShapeDefaults>
    <o:shapedefaults v:ext="edit" spidmax="14338"/>
  </w:hdrShapeDefaults>
  <w:footnotePr>
    <w:footnote w:id="-1"/>
    <w:footnote w:id="0"/>
  </w:footnotePr>
  <w:endnotePr>
    <w:endnote w:id="-1"/>
    <w:endnote w:id="0"/>
  </w:endnotePr>
  <w:compat/>
  <w:rsids>
    <w:rsidRoot w:val="003017AF"/>
    <w:rsid w:val="00000802"/>
    <w:rsid w:val="000008AB"/>
    <w:rsid w:val="00000C19"/>
    <w:rsid w:val="00002B03"/>
    <w:rsid w:val="000032FC"/>
    <w:rsid w:val="000071A8"/>
    <w:rsid w:val="00010E1C"/>
    <w:rsid w:val="00015C30"/>
    <w:rsid w:val="0001733E"/>
    <w:rsid w:val="00017547"/>
    <w:rsid w:val="0002084E"/>
    <w:rsid w:val="0002244F"/>
    <w:rsid w:val="00022864"/>
    <w:rsid w:val="00023331"/>
    <w:rsid w:val="00023C22"/>
    <w:rsid w:val="00024171"/>
    <w:rsid w:val="00024F37"/>
    <w:rsid w:val="00027C11"/>
    <w:rsid w:val="00030C63"/>
    <w:rsid w:val="00035D7A"/>
    <w:rsid w:val="000374A6"/>
    <w:rsid w:val="00040E88"/>
    <w:rsid w:val="00041386"/>
    <w:rsid w:val="00041AA3"/>
    <w:rsid w:val="000426AF"/>
    <w:rsid w:val="00042C69"/>
    <w:rsid w:val="0005127D"/>
    <w:rsid w:val="00051DBF"/>
    <w:rsid w:val="00054CCD"/>
    <w:rsid w:val="0005618C"/>
    <w:rsid w:val="00057905"/>
    <w:rsid w:val="000656BE"/>
    <w:rsid w:val="000658EB"/>
    <w:rsid w:val="0006592F"/>
    <w:rsid w:val="00070BD7"/>
    <w:rsid w:val="00074957"/>
    <w:rsid w:val="00074CEC"/>
    <w:rsid w:val="00075909"/>
    <w:rsid w:val="0008247D"/>
    <w:rsid w:val="00083F6D"/>
    <w:rsid w:val="0008598F"/>
    <w:rsid w:val="000959C4"/>
    <w:rsid w:val="000A0857"/>
    <w:rsid w:val="000A0FD0"/>
    <w:rsid w:val="000A175D"/>
    <w:rsid w:val="000A1B2E"/>
    <w:rsid w:val="000A39C5"/>
    <w:rsid w:val="000B307C"/>
    <w:rsid w:val="000B3367"/>
    <w:rsid w:val="000C0F73"/>
    <w:rsid w:val="000C137C"/>
    <w:rsid w:val="000C1425"/>
    <w:rsid w:val="000C3109"/>
    <w:rsid w:val="000C4308"/>
    <w:rsid w:val="000C73E1"/>
    <w:rsid w:val="000D0E30"/>
    <w:rsid w:val="000D12CB"/>
    <w:rsid w:val="000D154D"/>
    <w:rsid w:val="000D2AD5"/>
    <w:rsid w:val="000D2CC5"/>
    <w:rsid w:val="000D45D4"/>
    <w:rsid w:val="000D4A58"/>
    <w:rsid w:val="000D61E4"/>
    <w:rsid w:val="000D70AA"/>
    <w:rsid w:val="000E038A"/>
    <w:rsid w:val="000E0CEF"/>
    <w:rsid w:val="000E1185"/>
    <w:rsid w:val="000E12DF"/>
    <w:rsid w:val="000E17ED"/>
    <w:rsid w:val="000E1A15"/>
    <w:rsid w:val="000E2587"/>
    <w:rsid w:val="000E50A1"/>
    <w:rsid w:val="000E6C07"/>
    <w:rsid w:val="000F1857"/>
    <w:rsid w:val="000F1DDD"/>
    <w:rsid w:val="000F20F4"/>
    <w:rsid w:val="000F50BE"/>
    <w:rsid w:val="000F6681"/>
    <w:rsid w:val="000F754B"/>
    <w:rsid w:val="00106770"/>
    <w:rsid w:val="00114049"/>
    <w:rsid w:val="0011619F"/>
    <w:rsid w:val="00116425"/>
    <w:rsid w:val="00116EAC"/>
    <w:rsid w:val="00117252"/>
    <w:rsid w:val="001172F9"/>
    <w:rsid w:val="00122DDD"/>
    <w:rsid w:val="00124F9E"/>
    <w:rsid w:val="00125279"/>
    <w:rsid w:val="00127CE2"/>
    <w:rsid w:val="00130895"/>
    <w:rsid w:val="001317CA"/>
    <w:rsid w:val="00134D33"/>
    <w:rsid w:val="00135F39"/>
    <w:rsid w:val="001362B7"/>
    <w:rsid w:val="00142084"/>
    <w:rsid w:val="00146052"/>
    <w:rsid w:val="00146111"/>
    <w:rsid w:val="0015079D"/>
    <w:rsid w:val="00151E0D"/>
    <w:rsid w:val="00152B49"/>
    <w:rsid w:val="001549EE"/>
    <w:rsid w:val="00161095"/>
    <w:rsid w:val="001612CC"/>
    <w:rsid w:val="0016185D"/>
    <w:rsid w:val="00162C01"/>
    <w:rsid w:val="00164782"/>
    <w:rsid w:val="00166375"/>
    <w:rsid w:val="00170A35"/>
    <w:rsid w:val="00170A81"/>
    <w:rsid w:val="001754F7"/>
    <w:rsid w:val="001800EF"/>
    <w:rsid w:val="00180539"/>
    <w:rsid w:val="0018511F"/>
    <w:rsid w:val="00191B56"/>
    <w:rsid w:val="00191CAC"/>
    <w:rsid w:val="001970AB"/>
    <w:rsid w:val="001A0286"/>
    <w:rsid w:val="001A2B84"/>
    <w:rsid w:val="001A44A7"/>
    <w:rsid w:val="001A5F8A"/>
    <w:rsid w:val="001A7C0F"/>
    <w:rsid w:val="001B1547"/>
    <w:rsid w:val="001B3B33"/>
    <w:rsid w:val="001B493F"/>
    <w:rsid w:val="001B496A"/>
    <w:rsid w:val="001B6CE4"/>
    <w:rsid w:val="001B7350"/>
    <w:rsid w:val="001C0967"/>
    <w:rsid w:val="001C6633"/>
    <w:rsid w:val="001D1C0C"/>
    <w:rsid w:val="001D335F"/>
    <w:rsid w:val="001D3C81"/>
    <w:rsid w:val="001D490F"/>
    <w:rsid w:val="001D59E6"/>
    <w:rsid w:val="001E59C8"/>
    <w:rsid w:val="001F0962"/>
    <w:rsid w:val="001F14CC"/>
    <w:rsid w:val="001F1AA5"/>
    <w:rsid w:val="001F3D73"/>
    <w:rsid w:val="001F5B10"/>
    <w:rsid w:val="00201EEC"/>
    <w:rsid w:val="002106DD"/>
    <w:rsid w:val="00214623"/>
    <w:rsid w:val="00215EF8"/>
    <w:rsid w:val="00221D5D"/>
    <w:rsid w:val="00224CC4"/>
    <w:rsid w:val="002250C2"/>
    <w:rsid w:val="00227656"/>
    <w:rsid w:val="00232360"/>
    <w:rsid w:val="00232DE9"/>
    <w:rsid w:val="00235A17"/>
    <w:rsid w:val="00242996"/>
    <w:rsid w:val="00244256"/>
    <w:rsid w:val="002442D4"/>
    <w:rsid w:val="002472CB"/>
    <w:rsid w:val="002475C0"/>
    <w:rsid w:val="00253E46"/>
    <w:rsid w:val="00261A7C"/>
    <w:rsid w:val="00264461"/>
    <w:rsid w:val="00265F21"/>
    <w:rsid w:val="002708BC"/>
    <w:rsid w:val="002717B2"/>
    <w:rsid w:val="002737BC"/>
    <w:rsid w:val="00274F06"/>
    <w:rsid w:val="00280355"/>
    <w:rsid w:val="0028148C"/>
    <w:rsid w:val="00281EDA"/>
    <w:rsid w:val="00281F4C"/>
    <w:rsid w:val="00290F16"/>
    <w:rsid w:val="00291594"/>
    <w:rsid w:val="00293C55"/>
    <w:rsid w:val="00294746"/>
    <w:rsid w:val="00294BFB"/>
    <w:rsid w:val="00296BAF"/>
    <w:rsid w:val="002A12D5"/>
    <w:rsid w:val="002A3F82"/>
    <w:rsid w:val="002A4DD6"/>
    <w:rsid w:val="002A71D5"/>
    <w:rsid w:val="002A7AF1"/>
    <w:rsid w:val="002B36A3"/>
    <w:rsid w:val="002B53D5"/>
    <w:rsid w:val="002B603A"/>
    <w:rsid w:val="002B6A81"/>
    <w:rsid w:val="002C24FD"/>
    <w:rsid w:val="002C4EB6"/>
    <w:rsid w:val="002C5911"/>
    <w:rsid w:val="002C6FE9"/>
    <w:rsid w:val="002C7BD7"/>
    <w:rsid w:val="002C7D23"/>
    <w:rsid w:val="002D6F80"/>
    <w:rsid w:val="002E1036"/>
    <w:rsid w:val="002E329D"/>
    <w:rsid w:val="002E4CA7"/>
    <w:rsid w:val="002E5D73"/>
    <w:rsid w:val="002E7F2E"/>
    <w:rsid w:val="002F134D"/>
    <w:rsid w:val="002F425C"/>
    <w:rsid w:val="002F7DE0"/>
    <w:rsid w:val="003017AF"/>
    <w:rsid w:val="00303FD5"/>
    <w:rsid w:val="0030601D"/>
    <w:rsid w:val="00312DF3"/>
    <w:rsid w:val="00314ED6"/>
    <w:rsid w:val="00316359"/>
    <w:rsid w:val="003232B6"/>
    <w:rsid w:val="00323DB8"/>
    <w:rsid w:val="00325861"/>
    <w:rsid w:val="00326C06"/>
    <w:rsid w:val="00327871"/>
    <w:rsid w:val="0033025B"/>
    <w:rsid w:val="0033164F"/>
    <w:rsid w:val="00331878"/>
    <w:rsid w:val="0033282A"/>
    <w:rsid w:val="00332DEC"/>
    <w:rsid w:val="00335FD7"/>
    <w:rsid w:val="00341107"/>
    <w:rsid w:val="00342A1B"/>
    <w:rsid w:val="00344771"/>
    <w:rsid w:val="00345F8D"/>
    <w:rsid w:val="00352D43"/>
    <w:rsid w:val="003558F2"/>
    <w:rsid w:val="00356BBC"/>
    <w:rsid w:val="00357B15"/>
    <w:rsid w:val="00360208"/>
    <w:rsid w:val="003610F6"/>
    <w:rsid w:val="003623E3"/>
    <w:rsid w:val="00362BA2"/>
    <w:rsid w:val="003655AF"/>
    <w:rsid w:val="00365B58"/>
    <w:rsid w:val="00375157"/>
    <w:rsid w:val="0037533B"/>
    <w:rsid w:val="00375C8A"/>
    <w:rsid w:val="003771D0"/>
    <w:rsid w:val="00377207"/>
    <w:rsid w:val="00380EB0"/>
    <w:rsid w:val="00385FA8"/>
    <w:rsid w:val="00386017"/>
    <w:rsid w:val="00386CA7"/>
    <w:rsid w:val="00387993"/>
    <w:rsid w:val="00390F0D"/>
    <w:rsid w:val="00393B2F"/>
    <w:rsid w:val="003977EF"/>
    <w:rsid w:val="0039788F"/>
    <w:rsid w:val="003A0A96"/>
    <w:rsid w:val="003B077E"/>
    <w:rsid w:val="003B329B"/>
    <w:rsid w:val="003B49E2"/>
    <w:rsid w:val="003B550C"/>
    <w:rsid w:val="003B554F"/>
    <w:rsid w:val="003C0CED"/>
    <w:rsid w:val="003C4367"/>
    <w:rsid w:val="003D0485"/>
    <w:rsid w:val="003D2709"/>
    <w:rsid w:val="003D31C5"/>
    <w:rsid w:val="003D5010"/>
    <w:rsid w:val="003E4103"/>
    <w:rsid w:val="003E6555"/>
    <w:rsid w:val="003F008D"/>
    <w:rsid w:val="003F04DE"/>
    <w:rsid w:val="003F2DD6"/>
    <w:rsid w:val="003F45CF"/>
    <w:rsid w:val="003F5750"/>
    <w:rsid w:val="003F7A9C"/>
    <w:rsid w:val="00402E71"/>
    <w:rsid w:val="0040664C"/>
    <w:rsid w:val="004074B8"/>
    <w:rsid w:val="00407CCA"/>
    <w:rsid w:val="00412172"/>
    <w:rsid w:val="004127F9"/>
    <w:rsid w:val="00412F01"/>
    <w:rsid w:val="00414765"/>
    <w:rsid w:val="004164BC"/>
    <w:rsid w:val="00417F09"/>
    <w:rsid w:val="00423437"/>
    <w:rsid w:val="00425AEB"/>
    <w:rsid w:val="0043085B"/>
    <w:rsid w:val="00433BC5"/>
    <w:rsid w:val="00441FE1"/>
    <w:rsid w:val="004420D8"/>
    <w:rsid w:val="0044344B"/>
    <w:rsid w:val="00444CED"/>
    <w:rsid w:val="00445538"/>
    <w:rsid w:val="00450C2F"/>
    <w:rsid w:val="004539D5"/>
    <w:rsid w:val="00456960"/>
    <w:rsid w:val="00457DB5"/>
    <w:rsid w:val="0046103B"/>
    <w:rsid w:val="00463148"/>
    <w:rsid w:val="00467153"/>
    <w:rsid w:val="0047310D"/>
    <w:rsid w:val="00473E18"/>
    <w:rsid w:val="00474FF6"/>
    <w:rsid w:val="00480EFF"/>
    <w:rsid w:val="00481064"/>
    <w:rsid w:val="004871E4"/>
    <w:rsid w:val="00487D62"/>
    <w:rsid w:val="00493791"/>
    <w:rsid w:val="004939B7"/>
    <w:rsid w:val="00494048"/>
    <w:rsid w:val="00496984"/>
    <w:rsid w:val="00496FCA"/>
    <w:rsid w:val="004A0D41"/>
    <w:rsid w:val="004B1865"/>
    <w:rsid w:val="004B71BA"/>
    <w:rsid w:val="004B76B7"/>
    <w:rsid w:val="004C050B"/>
    <w:rsid w:val="004C13D3"/>
    <w:rsid w:val="004C2741"/>
    <w:rsid w:val="004C4531"/>
    <w:rsid w:val="004C4C72"/>
    <w:rsid w:val="004C5008"/>
    <w:rsid w:val="004C7F88"/>
    <w:rsid w:val="004D10DD"/>
    <w:rsid w:val="004D19E9"/>
    <w:rsid w:val="004D2871"/>
    <w:rsid w:val="004D45F8"/>
    <w:rsid w:val="004D5427"/>
    <w:rsid w:val="004E212D"/>
    <w:rsid w:val="004E27E5"/>
    <w:rsid w:val="004E4F0D"/>
    <w:rsid w:val="004E54F9"/>
    <w:rsid w:val="004E65C2"/>
    <w:rsid w:val="004F0DAF"/>
    <w:rsid w:val="004F53B3"/>
    <w:rsid w:val="004F5D39"/>
    <w:rsid w:val="004F7889"/>
    <w:rsid w:val="00500490"/>
    <w:rsid w:val="0050264A"/>
    <w:rsid w:val="00503499"/>
    <w:rsid w:val="00503662"/>
    <w:rsid w:val="00506F46"/>
    <w:rsid w:val="00506FFC"/>
    <w:rsid w:val="00514BEA"/>
    <w:rsid w:val="0051622A"/>
    <w:rsid w:val="00525F69"/>
    <w:rsid w:val="0052602F"/>
    <w:rsid w:val="0053213C"/>
    <w:rsid w:val="00534E0E"/>
    <w:rsid w:val="00537EEA"/>
    <w:rsid w:val="00542AFB"/>
    <w:rsid w:val="00543622"/>
    <w:rsid w:val="00546915"/>
    <w:rsid w:val="005469F6"/>
    <w:rsid w:val="00547324"/>
    <w:rsid w:val="00550D1B"/>
    <w:rsid w:val="00552167"/>
    <w:rsid w:val="0056381B"/>
    <w:rsid w:val="00563B71"/>
    <w:rsid w:val="0056436D"/>
    <w:rsid w:val="005661E3"/>
    <w:rsid w:val="005710DF"/>
    <w:rsid w:val="00572EA3"/>
    <w:rsid w:val="00573D51"/>
    <w:rsid w:val="00577D99"/>
    <w:rsid w:val="005870EA"/>
    <w:rsid w:val="00587E20"/>
    <w:rsid w:val="005952B7"/>
    <w:rsid w:val="00595E7E"/>
    <w:rsid w:val="00595FE2"/>
    <w:rsid w:val="00596EF3"/>
    <w:rsid w:val="005A1032"/>
    <w:rsid w:val="005A2B54"/>
    <w:rsid w:val="005A6189"/>
    <w:rsid w:val="005A6425"/>
    <w:rsid w:val="005A7097"/>
    <w:rsid w:val="005A7437"/>
    <w:rsid w:val="005B1BB4"/>
    <w:rsid w:val="005B1BEF"/>
    <w:rsid w:val="005B23F6"/>
    <w:rsid w:val="005B5744"/>
    <w:rsid w:val="005B5D83"/>
    <w:rsid w:val="005B5D92"/>
    <w:rsid w:val="005B671C"/>
    <w:rsid w:val="005C0D8F"/>
    <w:rsid w:val="005C1239"/>
    <w:rsid w:val="005C1304"/>
    <w:rsid w:val="005C29FB"/>
    <w:rsid w:val="005C340F"/>
    <w:rsid w:val="005C4DF7"/>
    <w:rsid w:val="005D0EB4"/>
    <w:rsid w:val="005D2347"/>
    <w:rsid w:val="005D5180"/>
    <w:rsid w:val="005D5C45"/>
    <w:rsid w:val="005D7994"/>
    <w:rsid w:val="005E6DE6"/>
    <w:rsid w:val="005E7CD0"/>
    <w:rsid w:val="005F02F6"/>
    <w:rsid w:val="005F73E6"/>
    <w:rsid w:val="005F7C13"/>
    <w:rsid w:val="00600CC2"/>
    <w:rsid w:val="006104A8"/>
    <w:rsid w:val="00610F46"/>
    <w:rsid w:val="00612157"/>
    <w:rsid w:val="006151C0"/>
    <w:rsid w:val="00615B73"/>
    <w:rsid w:val="00617C12"/>
    <w:rsid w:val="00620ED3"/>
    <w:rsid w:val="006239D6"/>
    <w:rsid w:val="00625987"/>
    <w:rsid w:val="0063269B"/>
    <w:rsid w:val="0063457E"/>
    <w:rsid w:val="00634622"/>
    <w:rsid w:val="00635B0B"/>
    <w:rsid w:val="00635D7E"/>
    <w:rsid w:val="00636016"/>
    <w:rsid w:val="00636621"/>
    <w:rsid w:val="006423AF"/>
    <w:rsid w:val="00644E4C"/>
    <w:rsid w:val="00650B1A"/>
    <w:rsid w:val="00651370"/>
    <w:rsid w:val="00652C94"/>
    <w:rsid w:val="00657096"/>
    <w:rsid w:val="0066234E"/>
    <w:rsid w:val="0066304E"/>
    <w:rsid w:val="00671269"/>
    <w:rsid w:val="006726DF"/>
    <w:rsid w:val="006777A5"/>
    <w:rsid w:val="00677B4F"/>
    <w:rsid w:val="006806B0"/>
    <w:rsid w:val="00682C61"/>
    <w:rsid w:val="0068317E"/>
    <w:rsid w:val="00684A3C"/>
    <w:rsid w:val="006870C3"/>
    <w:rsid w:val="00687634"/>
    <w:rsid w:val="00687D99"/>
    <w:rsid w:val="00687EA7"/>
    <w:rsid w:val="006956FC"/>
    <w:rsid w:val="00697FE3"/>
    <w:rsid w:val="006A2E18"/>
    <w:rsid w:val="006A3315"/>
    <w:rsid w:val="006A3DFF"/>
    <w:rsid w:val="006A5EA7"/>
    <w:rsid w:val="006A69E0"/>
    <w:rsid w:val="006B1010"/>
    <w:rsid w:val="006B69A4"/>
    <w:rsid w:val="006B7EF6"/>
    <w:rsid w:val="006C1CC9"/>
    <w:rsid w:val="006C3EF3"/>
    <w:rsid w:val="006C551D"/>
    <w:rsid w:val="006C5A03"/>
    <w:rsid w:val="006C5DD9"/>
    <w:rsid w:val="006C6808"/>
    <w:rsid w:val="006C6D6A"/>
    <w:rsid w:val="006D0B85"/>
    <w:rsid w:val="006D2EB0"/>
    <w:rsid w:val="006D3638"/>
    <w:rsid w:val="006D5923"/>
    <w:rsid w:val="006D624E"/>
    <w:rsid w:val="006D6A54"/>
    <w:rsid w:val="006D7172"/>
    <w:rsid w:val="006E091D"/>
    <w:rsid w:val="006E797E"/>
    <w:rsid w:val="006F1E4D"/>
    <w:rsid w:val="006F4C95"/>
    <w:rsid w:val="006F6AB0"/>
    <w:rsid w:val="00701017"/>
    <w:rsid w:val="007035D4"/>
    <w:rsid w:val="0070447F"/>
    <w:rsid w:val="00704C1C"/>
    <w:rsid w:val="00711277"/>
    <w:rsid w:val="0071450B"/>
    <w:rsid w:val="00714E6D"/>
    <w:rsid w:val="00717672"/>
    <w:rsid w:val="007216A5"/>
    <w:rsid w:val="00721C49"/>
    <w:rsid w:val="007222D0"/>
    <w:rsid w:val="00722D51"/>
    <w:rsid w:val="0072304B"/>
    <w:rsid w:val="00732DE2"/>
    <w:rsid w:val="00733D83"/>
    <w:rsid w:val="007372A5"/>
    <w:rsid w:val="00740FF1"/>
    <w:rsid w:val="007410F0"/>
    <w:rsid w:val="007427A3"/>
    <w:rsid w:val="007446D9"/>
    <w:rsid w:val="007461D0"/>
    <w:rsid w:val="00760FBF"/>
    <w:rsid w:val="00761654"/>
    <w:rsid w:val="007659E3"/>
    <w:rsid w:val="00765CA0"/>
    <w:rsid w:val="00766477"/>
    <w:rsid w:val="00767D35"/>
    <w:rsid w:val="00776756"/>
    <w:rsid w:val="00776B66"/>
    <w:rsid w:val="00780F7E"/>
    <w:rsid w:val="007872C6"/>
    <w:rsid w:val="00787AA3"/>
    <w:rsid w:val="00790AEF"/>
    <w:rsid w:val="00790B71"/>
    <w:rsid w:val="00790FA7"/>
    <w:rsid w:val="00791C50"/>
    <w:rsid w:val="007949C0"/>
    <w:rsid w:val="00796EC2"/>
    <w:rsid w:val="007972AE"/>
    <w:rsid w:val="007A3305"/>
    <w:rsid w:val="007A575F"/>
    <w:rsid w:val="007A6708"/>
    <w:rsid w:val="007A7AA3"/>
    <w:rsid w:val="007B00CB"/>
    <w:rsid w:val="007B03FE"/>
    <w:rsid w:val="007B1566"/>
    <w:rsid w:val="007C2D9D"/>
    <w:rsid w:val="007C7527"/>
    <w:rsid w:val="007C7859"/>
    <w:rsid w:val="007D1F15"/>
    <w:rsid w:val="007D2B3B"/>
    <w:rsid w:val="007D4EBD"/>
    <w:rsid w:val="007D7E66"/>
    <w:rsid w:val="007E5C69"/>
    <w:rsid w:val="007F01B2"/>
    <w:rsid w:val="007F2574"/>
    <w:rsid w:val="007F585A"/>
    <w:rsid w:val="007F5AB6"/>
    <w:rsid w:val="007F5F7F"/>
    <w:rsid w:val="007F6F72"/>
    <w:rsid w:val="007F7370"/>
    <w:rsid w:val="00803214"/>
    <w:rsid w:val="00803F9F"/>
    <w:rsid w:val="00804712"/>
    <w:rsid w:val="00811249"/>
    <w:rsid w:val="00812EC0"/>
    <w:rsid w:val="008130D2"/>
    <w:rsid w:val="008143D9"/>
    <w:rsid w:val="00815A0F"/>
    <w:rsid w:val="00824B55"/>
    <w:rsid w:val="00827CFF"/>
    <w:rsid w:val="00830638"/>
    <w:rsid w:val="008309DE"/>
    <w:rsid w:val="0083178B"/>
    <w:rsid w:val="0084078C"/>
    <w:rsid w:val="00842A55"/>
    <w:rsid w:val="00844F02"/>
    <w:rsid w:val="0084513E"/>
    <w:rsid w:val="00845A99"/>
    <w:rsid w:val="00845FA6"/>
    <w:rsid w:val="008501A1"/>
    <w:rsid w:val="00851225"/>
    <w:rsid w:val="00851BFF"/>
    <w:rsid w:val="008524F9"/>
    <w:rsid w:val="00852752"/>
    <w:rsid w:val="0085408A"/>
    <w:rsid w:val="00856852"/>
    <w:rsid w:val="00864E77"/>
    <w:rsid w:val="008656FD"/>
    <w:rsid w:val="00866306"/>
    <w:rsid w:val="0086728A"/>
    <w:rsid w:val="008701AA"/>
    <w:rsid w:val="008737A0"/>
    <w:rsid w:val="008752C1"/>
    <w:rsid w:val="0087587E"/>
    <w:rsid w:val="0087762D"/>
    <w:rsid w:val="008838E4"/>
    <w:rsid w:val="00885D39"/>
    <w:rsid w:val="00893307"/>
    <w:rsid w:val="00894677"/>
    <w:rsid w:val="0089581F"/>
    <w:rsid w:val="008976B5"/>
    <w:rsid w:val="008A02A3"/>
    <w:rsid w:val="008A2C33"/>
    <w:rsid w:val="008A2FD3"/>
    <w:rsid w:val="008A32DE"/>
    <w:rsid w:val="008A3580"/>
    <w:rsid w:val="008A4FB7"/>
    <w:rsid w:val="008B0BBD"/>
    <w:rsid w:val="008B280C"/>
    <w:rsid w:val="008B3279"/>
    <w:rsid w:val="008C1070"/>
    <w:rsid w:val="008C1BB0"/>
    <w:rsid w:val="008C3545"/>
    <w:rsid w:val="008C7A9A"/>
    <w:rsid w:val="008D0337"/>
    <w:rsid w:val="008D0848"/>
    <w:rsid w:val="008D48CE"/>
    <w:rsid w:val="008D59E8"/>
    <w:rsid w:val="008E1CD5"/>
    <w:rsid w:val="008E1FAA"/>
    <w:rsid w:val="008E33AA"/>
    <w:rsid w:val="008F0D99"/>
    <w:rsid w:val="008F30B8"/>
    <w:rsid w:val="008F7BED"/>
    <w:rsid w:val="008F7C4C"/>
    <w:rsid w:val="00900C0D"/>
    <w:rsid w:val="00901C82"/>
    <w:rsid w:val="00901CB4"/>
    <w:rsid w:val="00907CE4"/>
    <w:rsid w:val="00913B52"/>
    <w:rsid w:val="00916A3A"/>
    <w:rsid w:val="00921128"/>
    <w:rsid w:val="00922858"/>
    <w:rsid w:val="0092381D"/>
    <w:rsid w:val="00930807"/>
    <w:rsid w:val="00934033"/>
    <w:rsid w:val="00937EDD"/>
    <w:rsid w:val="00941535"/>
    <w:rsid w:val="00946F02"/>
    <w:rsid w:val="00946FC0"/>
    <w:rsid w:val="00947063"/>
    <w:rsid w:val="00950434"/>
    <w:rsid w:val="00953656"/>
    <w:rsid w:val="00953F3B"/>
    <w:rsid w:val="00956B42"/>
    <w:rsid w:val="00957908"/>
    <w:rsid w:val="009601FF"/>
    <w:rsid w:val="00960E83"/>
    <w:rsid w:val="0096293B"/>
    <w:rsid w:val="00963968"/>
    <w:rsid w:val="00964CFA"/>
    <w:rsid w:val="00965F4C"/>
    <w:rsid w:val="00966B5E"/>
    <w:rsid w:val="00966FCA"/>
    <w:rsid w:val="00967054"/>
    <w:rsid w:val="00967459"/>
    <w:rsid w:val="00970A52"/>
    <w:rsid w:val="009755BB"/>
    <w:rsid w:val="0097663D"/>
    <w:rsid w:val="00981D34"/>
    <w:rsid w:val="00991B5C"/>
    <w:rsid w:val="00991DA5"/>
    <w:rsid w:val="00995F0F"/>
    <w:rsid w:val="009A196B"/>
    <w:rsid w:val="009A4DF6"/>
    <w:rsid w:val="009A5750"/>
    <w:rsid w:val="009B04A7"/>
    <w:rsid w:val="009B1B2E"/>
    <w:rsid w:val="009B3083"/>
    <w:rsid w:val="009B488F"/>
    <w:rsid w:val="009B4C67"/>
    <w:rsid w:val="009C218E"/>
    <w:rsid w:val="009C5126"/>
    <w:rsid w:val="009D30B7"/>
    <w:rsid w:val="009D323F"/>
    <w:rsid w:val="009D4F9A"/>
    <w:rsid w:val="009D7C12"/>
    <w:rsid w:val="009E1764"/>
    <w:rsid w:val="009E2451"/>
    <w:rsid w:val="009E4AE7"/>
    <w:rsid w:val="009E4C54"/>
    <w:rsid w:val="009E71A6"/>
    <w:rsid w:val="009F0DC2"/>
    <w:rsid w:val="009F2317"/>
    <w:rsid w:val="009F2CB6"/>
    <w:rsid w:val="009F34C7"/>
    <w:rsid w:val="009F3B6F"/>
    <w:rsid w:val="009F47C0"/>
    <w:rsid w:val="009F5BDA"/>
    <w:rsid w:val="009F5F4D"/>
    <w:rsid w:val="009F6C80"/>
    <w:rsid w:val="009F7481"/>
    <w:rsid w:val="00A01D8A"/>
    <w:rsid w:val="00A07808"/>
    <w:rsid w:val="00A10221"/>
    <w:rsid w:val="00A116EC"/>
    <w:rsid w:val="00A11B00"/>
    <w:rsid w:val="00A13C55"/>
    <w:rsid w:val="00A15CAF"/>
    <w:rsid w:val="00A32C12"/>
    <w:rsid w:val="00A33787"/>
    <w:rsid w:val="00A34DEC"/>
    <w:rsid w:val="00A36DB4"/>
    <w:rsid w:val="00A404BE"/>
    <w:rsid w:val="00A40688"/>
    <w:rsid w:val="00A5186E"/>
    <w:rsid w:val="00A53B82"/>
    <w:rsid w:val="00A54041"/>
    <w:rsid w:val="00A54BFF"/>
    <w:rsid w:val="00A56AD1"/>
    <w:rsid w:val="00A57874"/>
    <w:rsid w:val="00A615A4"/>
    <w:rsid w:val="00A61D80"/>
    <w:rsid w:val="00A62A16"/>
    <w:rsid w:val="00A63E33"/>
    <w:rsid w:val="00A67E3E"/>
    <w:rsid w:val="00A72D13"/>
    <w:rsid w:val="00A734A5"/>
    <w:rsid w:val="00A73BCB"/>
    <w:rsid w:val="00A74935"/>
    <w:rsid w:val="00A76C7A"/>
    <w:rsid w:val="00A76F9D"/>
    <w:rsid w:val="00A77498"/>
    <w:rsid w:val="00A846E2"/>
    <w:rsid w:val="00A84E9D"/>
    <w:rsid w:val="00A9127E"/>
    <w:rsid w:val="00AA1241"/>
    <w:rsid w:val="00AA2487"/>
    <w:rsid w:val="00AA376D"/>
    <w:rsid w:val="00AA3AEA"/>
    <w:rsid w:val="00AA4DC8"/>
    <w:rsid w:val="00AA7D19"/>
    <w:rsid w:val="00AB0FF2"/>
    <w:rsid w:val="00AB16B0"/>
    <w:rsid w:val="00AB2395"/>
    <w:rsid w:val="00AB59EB"/>
    <w:rsid w:val="00AC1162"/>
    <w:rsid w:val="00AC372A"/>
    <w:rsid w:val="00AC79E0"/>
    <w:rsid w:val="00AD2234"/>
    <w:rsid w:val="00AD2575"/>
    <w:rsid w:val="00AD78DF"/>
    <w:rsid w:val="00AE3127"/>
    <w:rsid w:val="00AE7AA3"/>
    <w:rsid w:val="00AF0E4C"/>
    <w:rsid w:val="00AF367E"/>
    <w:rsid w:val="00AF707C"/>
    <w:rsid w:val="00B01CC7"/>
    <w:rsid w:val="00B04121"/>
    <w:rsid w:val="00B06089"/>
    <w:rsid w:val="00B0614E"/>
    <w:rsid w:val="00B10F50"/>
    <w:rsid w:val="00B11404"/>
    <w:rsid w:val="00B1271B"/>
    <w:rsid w:val="00B12834"/>
    <w:rsid w:val="00B13F66"/>
    <w:rsid w:val="00B1591C"/>
    <w:rsid w:val="00B236CE"/>
    <w:rsid w:val="00B266A0"/>
    <w:rsid w:val="00B30A5B"/>
    <w:rsid w:val="00B335E7"/>
    <w:rsid w:val="00B44D4A"/>
    <w:rsid w:val="00B45197"/>
    <w:rsid w:val="00B472BA"/>
    <w:rsid w:val="00B5087C"/>
    <w:rsid w:val="00B5158E"/>
    <w:rsid w:val="00B51F43"/>
    <w:rsid w:val="00B532C5"/>
    <w:rsid w:val="00B669C4"/>
    <w:rsid w:val="00B834B7"/>
    <w:rsid w:val="00B83D8C"/>
    <w:rsid w:val="00B906C3"/>
    <w:rsid w:val="00B92C32"/>
    <w:rsid w:val="00B972D4"/>
    <w:rsid w:val="00B97C03"/>
    <w:rsid w:val="00BA1093"/>
    <w:rsid w:val="00BA1FB8"/>
    <w:rsid w:val="00BA386C"/>
    <w:rsid w:val="00BA7922"/>
    <w:rsid w:val="00BB222A"/>
    <w:rsid w:val="00BB4190"/>
    <w:rsid w:val="00BC1305"/>
    <w:rsid w:val="00BC31AF"/>
    <w:rsid w:val="00BC71D8"/>
    <w:rsid w:val="00BD1713"/>
    <w:rsid w:val="00BD1F79"/>
    <w:rsid w:val="00BD20F3"/>
    <w:rsid w:val="00BD6235"/>
    <w:rsid w:val="00BD6C5D"/>
    <w:rsid w:val="00BE06A2"/>
    <w:rsid w:val="00BE5AE0"/>
    <w:rsid w:val="00BE5F50"/>
    <w:rsid w:val="00BE6A64"/>
    <w:rsid w:val="00BE6F4F"/>
    <w:rsid w:val="00BF2575"/>
    <w:rsid w:val="00BF43AB"/>
    <w:rsid w:val="00C03090"/>
    <w:rsid w:val="00C03290"/>
    <w:rsid w:val="00C056F4"/>
    <w:rsid w:val="00C05F39"/>
    <w:rsid w:val="00C10193"/>
    <w:rsid w:val="00C121FA"/>
    <w:rsid w:val="00C129C8"/>
    <w:rsid w:val="00C159FF"/>
    <w:rsid w:val="00C161B1"/>
    <w:rsid w:val="00C16475"/>
    <w:rsid w:val="00C20BAE"/>
    <w:rsid w:val="00C20D0B"/>
    <w:rsid w:val="00C21E0A"/>
    <w:rsid w:val="00C327BA"/>
    <w:rsid w:val="00C33666"/>
    <w:rsid w:val="00C33DCF"/>
    <w:rsid w:val="00C3409F"/>
    <w:rsid w:val="00C35CEF"/>
    <w:rsid w:val="00C3694F"/>
    <w:rsid w:val="00C42B2E"/>
    <w:rsid w:val="00C46E9D"/>
    <w:rsid w:val="00C47260"/>
    <w:rsid w:val="00C50EF6"/>
    <w:rsid w:val="00C54196"/>
    <w:rsid w:val="00C55BF2"/>
    <w:rsid w:val="00C62A29"/>
    <w:rsid w:val="00C655D5"/>
    <w:rsid w:val="00C67C49"/>
    <w:rsid w:val="00C70B32"/>
    <w:rsid w:val="00C73815"/>
    <w:rsid w:val="00C76961"/>
    <w:rsid w:val="00C81688"/>
    <w:rsid w:val="00C81CC2"/>
    <w:rsid w:val="00C8777E"/>
    <w:rsid w:val="00C90D32"/>
    <w:rsid w:val="00C9303D"/>
    <w:rsid w:val="00C9659A"/>
    <w:rsid w:val="00C97AF6"/>
    <w:rsid w:val="00CA1516"/>
    <w:rsid w:val="00CA1BB2"/>
    <w:rsid w:val="00CB020F"/>
    <w:rsid w:val="00CB0FDA"/>
    <w:rsid w:val="00CB244C"/>
    <w:rsid w:val="00CB2B21"/>
    <w:rsid w:val="00CB2FE3"/>
    <w:rsid w:val="00CB65AD"/>
    <w:rsid w:val="00CC0B26"/>
    <w:rsid w:val="00CC0C7D"/>
    <w:rsid w:val="00CC4BF5"/>
    <w:rsid w:val="00CD70CF"/>
    <w:rsid w:val="00CD71F1"/>
    <w:rsid w:val="00CD7804"/>
    <w:rsid w:val="00CE619B"/>
    <w:rsid w:val="00D00020"/>
    <w:rsid w:val="00D00685"/>
    <w:rsid w:val="00D01AB4"/>
    <w:rsid w:val="00D01EBB"/>
    <w:rsid w:val="00D022C9"/>
    <w:rsid w:val="00D069FF"/>
    <w:rsid w:val="00D074A3"/>
    <w:rsid w:val="00D103EC"/>
    <w:rsid w:val="00D1288E"/>
    <w:rsid w:val="00D132E8"/>
    <w:rsid w:val="00D14206"/>
    <w:rsid w:val="00D20F98"/>
    <w:rsid w:val="00D21609"/>
    <w:rsid w:val="00D31A67"/>
    <w:rsid w:val="00D34E83"/>
    <w:rsid w:val="00D3524C"/>
    <w:rsid w:val="00D361CC"/>
    <w:rsid w:val="00D45505"/>
    <w:rsid w:val="00D45CF2"/>
    <w:rsid w:val="00D4716D"/>
    <w:rsid w:val="00D478FA"/>
    <w:rsid w:val="00D47CB2"/>
    <w:rsid w:val="00D50A05"/>
    <w:rsid w:val="00D50BD6"/>
    <w:rsid w:val="00D543F3"/>
    <w:rsid w:val="00D5592F"/>
    <w:rsid w:val="00D57EDD"/>
    <w:rsid w:val="00D61585"/>
    <w:rsid w:val="00D64308"/>
    <w:rsid w:val="00D64FB6"/>
    <w:rsid w:val="00D651EA"/>
    <w:rsid w:val="00D66249"/>
    <w:rsid w:val="00D66F76"/>
    <w:rsid w:val="00D67C90"/>
    <w:rsid w:val="00D80F82"/>
    <w:rsid w:val="00D81F36"/>
    <w:rsid w:val="00D84EAC"/>
    <w:rsid w:val="00D85DD5"/>
    <w:rsid w:val="00D87DA1"/>
    <w:rsid w:val="00D9071C"/>
    <w:rsid w:val="00D95106"/>
    <w:rsid w:val="00DA148B"/>
    <w:rsid w:val="00DA6BDE"/>
    <w:rsid w:val="00DA6EEE"/>
    <w:rsid w:val="00DB0D4D"/>
    <w:rsid w:val="00DB5AB5"/>
    <w:rsid w:val="00DB5D50"/>
    <w:rsid w:val="00DB6B0F"/>
    <w:rsid w:val="00DC0084"/>
    <w:rsid w:val="00DC656D"/>
    <w:rsid w:val="00DC7B8C"/>
    <w:rsid w:val="00DD0CC2"/>
    <w:rsid w:val="00DD21AF"/>
    <w:rsid w:val="00DD2B59"/>
    <w:rsid w:val="00DD4C71"/>
    <w:rsid w:val="00DE0366"/>
    <w:rsid w:val="00DE07C6"/>
    <w:rsid w:val="00DE6CB5"/>
    <w:rsid w:val="00DF0998"/>
    <w:rsid w:val="00DF0BC8"/>
    <w:rsid w:val="00DF3A0F"/>
    <w:rsid w:val="00DF4B47"/>
    <w:rsid w:val="00DF5B23"/>
    <w:rsid w:val="00DF6324"/>
    <w:rsid w:val="00DF6FC1"/>
    <w:rsid w:val="00DF790C"/>
    <w:rsid w:val="00E05E23"/>
    <w:rsid w:val="00E140E6"/>
    <w:rsid w:val="00E1435C"/>
    <w:rsid w:val="00E158EF"/>
    <w:rsid w:val="00E15FA9"/>
    <w:rsid w:val="00E1661B"/>
    <w:rsid w:val="00E17795"/>
    <w:rsid w:val="00E17E90"/>
    <w:rsid w:val="00E2045F"/>
    <w:rsid w:val="00E256F4"/>
    <w:rsid w:val="00E313DE"/>
    <w:rsid w:val="00E323DC"/>
    <w:rsid w:val="00E32445"/>
    <w:rsid w:val="00E325DF"/>
    <w:rsid w:val="00E36239"/>
    <w:rsid w:val="00E3774E"/>
    <w:rsid w:val="00E40158"/>
    <w:rsid w:val="00E4041E"/>
    <w:rsid w:val="00E44123"/>
    <w:rsid w:val="00E45E84"/>
    <w:rsid w:val="00E5102B"/>
    <w:rsid w:val="00E51494"/>
    <w:rsid w:val="00E51A93"/>
    <w:rsid w:val="00E51BFA"/>
    <w:rsid w:val="00E52D19"/>
    <w:rsid w:val="00E54AF4"/>
    <w:rsid w:val="00E5512B"/>
    <w:rsid w:val="00E559D3"/>
    <w:rsid w:val="00E56822"/>
    <w:rsid w:val="00E574DB"/>
    <w:rsid w:val="00E57ADA"/>
    <w:rsid w:val="00E615D0"/>
    <w:rsid w:val="00E63CA5"/>
    <w:rsid w:val="00E64C11"/>
    <w:rsid w:val="00E7138E"/>
    <w:rsid w:val="00E719C0"/>
    <w:rsid w:val="00E8078F"/>
    <w:rsid w:val="00E8275D"/>
    <w:rsid w:val="00E82D6C"/>
    <w:rsid w:val="00E83143"/>
    <w:rsid w:val="00E86320"/>
    <w:rsid w:val="00E8765E"/>
    <w:rsid w:val="00E94C5E"/>
    <w:rsid w:val="00E979AA"/>
    <w:rsid w:val="00E97BBA"/>
    <w:rsid w:val="00EA6347"/>
    <w:rsid w:val="00EA6565"/>
    <w:rsid w:val="00EB3BB5"/>
    <w:rsid w:val="00EB3F04"/>
    <w:rsid w:val="00EB42B5"/>
    <w:rsid w:val="00EB53B0"/>
    <w:rsid w:val="00EB6BD9"/>
    <w:rsid w:val="00EC17D3"/>
    <w:rsid w:val="00EC3ECF"/>
    <w:rsid w:val="00ED0666"/>
    <w:rsid w:val="00ED224E"/>
    <w:rsid w:val="00ED3929"/>
    <w:rsid w:val="00EE1FAA"/>
    <w:rsid w:val="00EE324E"/>
    <w:rsid w:val="00EE4F6C"/>
    <w:rsid w:val="00EE57DD"/>
    <w:rsid w:val="00EE681A"/>
    <w:rsid w:val="00EF134F"/>
    <w:rsid w:val="00EF15FF"/>
    <w:rsid w:val="00EF5368"/>
    <w:rsid w:val="00F0071F"/>
    <w:rsid w:val="00F04B93"/>
    <w:rsid w:val="00F0764B"/>
    <w:rsid w:val="00F120BE"/>
    <w:rsid w:val="00F14374"/>
    <w:rsid w:val="00F14749"/>
    <w:rsid w:val="00F14F95"/>
    <w:rsid w:val="00F20D2F"/>
    <w:rsid w:val="00F23315"/>
    <w:rsid w:val="00F2418C"/>
    <w:rsid w:val="00F2447B"/>
    <w:rsid w:val="00F2745A"/>
    <w:rsid w:val="00F30C8D"/>
    <w:rsid w:val="00F31CE0"/>
    <w:rsid w:val="00F31EF3"/>
    <w:rsid w:val="00F36672"/>
    <w:rsid w:val="00F447A7"/>
    <w:rsid w:val="00F45A8B"/>
    <w:rsid w:val="00F46DCA"/>
    <w:rsid w:val="00F4709F"/>
    <w:rsid w:val="00F558F8"/>
    <w:rsid w:val="00F6008B"/>
    <w:rsid w:val="00F603A0"/>
    <w:rsid w:val="00F620CE"/>
    <w:rsid w:val="00F62A94"/>
    <w:rsid w:val="00F637C5"/>
    <w:rsid w:val="00F71CC1"/>
    <w:rsid w:val="00F7391A"/>
    <w:rsid w:val="00F7620A"/>
    <w:rsid w:val="00F769D6"/>
    <w:rsid w:val="00F82524"/>
    <w:rsid w:val="00F8344D"/>
    <w:rsid w:val="00F85243"/>
    <w:rsid w:val="00F85D87"/>
    <w:rsid w:val="00F86301"/>
    <w:rsid w:val="00F86C67"/>
    <w:rsid w:val="00F907AA"/>
    <w:rsid w:val="00F91292"/>
    <w:rsid w:val="00FA3A7A"/>
    <w:rsid w:val="00FA6E8D"/>
    <w:rsid w:val="00FB0AFC"/>
    <w:rsid w:val="00FB1345"/>
    <w:rsid w:val="00FB3AD6"/>
    <w:rsid w:val="00FC1B59"/>
    <w:rsid w:val="00FC2BF4"/>
    <w:rsid w:val="00FC7660"/>
    <w:rsid w:val="00FD1328"/>
    <w:rsid w:val="00FD2AF3"/>
    <w:rsid w:val="00FD4601"/>
    <w:rsid w:val="00FD5B8F"/>
    <w:rsid w:val="00FD620A"/>
    <w:rsid w:val="00FE2124"/>
    <w:rsid w:val="00FE305E"/>
    <w:rsid w:val="00FF1F04"/>
    <w:rsid w:val="00FF281E"/>
    <w:rsid w:val="00FF2E71"/>
    <w:rsid w:val="00FF4FA0"/>
    <w:rsid w:val="00FF72FD"/>
    <w:rsid w:val="00FF7D3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qFormat="1"/>
    <w:lsdException w:name="heading 8" w:semiHidden="0" w:uiPriority="0" w:qFormat="1"/>
    <w:lsdException w:name="heading 9" w:semiHidden="0"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17AF"/>
    <w:rPr>
      <w:rFonts w:ascii="Times New Roman" w:eastAsia="Times New Roman" w:hAnsi="Times New Roman"/>
      <w:sz w:val="20"/>
      <w:szCs w:val="20"/>
    </w:rPr>
  </w:style>
  <w:style w:type="paragraph" w:styleId="Ttulo1">
    <w:name w:val="heading 1"/>
    <w:basedOn w:val="Normal"/>
    <w:next w:val="Normal"/>
    <w:link w:val="Ttulo1Char"/>
    <w:uiPriority w:val="99"/>
    <w:qFormat/>
    <w:rsid w:val="003017AF"/>
    <w:pPr>
      <w:keepNext/>
      <w:outlineLvl w:val="0"/>
    </w:pPr>
    <w:rPr>
      <w:b/>
      <w:bCs/>
      <w:sz w:val="24"/>
      <w:szCs w:val="24"/>
      <w:lang w:val="pt-PT"/>
    </w:rPr>
  </w:style>
  <w:style w:type="paragraph" w:styleId="Ttulo2">
    <w:name w:val="heading 2"/>
    <w:basedOn w:val="Normal"/>
    <w:next w:val="Normal"/>
    <w:link w:val="Ttulo2Char"/>
    <w:uiPriority w:val="99"/>
    <w:qFormat/>
    <w:rsid w:val="003017AF"/>
    <w:pPr>
      <w:keepNext/>
      <w:outlineLvl w:val="1"/>
    </w:pPr>
    <w:rPr>
      <w:b/>
      <w:bCs/>
      <w:i/>
      <w:iCs/>
      <w:color w:val="0000FF"/>
      <w:sz w:val="22"/>
      <w:szCs w:val="22"/>
    </w:rPr>
  </w:style>
  <w:style w:type="paragraph" w:styleId="Ttulo3">
    <w:name w:val="heading 3"/>
    <w:basedOn w:val="Normal"/>
    <w:next w:val="Normal"/>
    <w:link w:val="Ttulo3Char"/>
    <w:uiPriority w:val="99"/>
    <w:qFormat/>
    <w:rsid w:val="003017AF"/>
    <w:pPr>
      <w:keepNext/>
      <w:outlineLvl w:val="2"/>
    </w:pPr>
    <w:rPr>
      <w:b/>
      <w:bCs/>
      <w:color w:val="000000"/>
      <w:sz w:val="24"/>
      <w:szCs w:val="24"/>
    </w:rPr>
  </w:style>
  <w:style w:type="paragraph" w:styleId="Ttulo4">
    <w:name w:val="heading 4"/>
    <w:basedOn w:val="Normal"/>
    <w:next w:val="Normal"/>
    <w:link w:val="Ttulo4Char"/>
    <w:uiPriority w:val="99"/>
    <w:qFormat/>
    <w:rsid w:val="003017AF"/>
    <w:pPr>
      <w:keepNext/>
      <w:outlineLvl w:val="3"/>
    </w:pPr>
    <w:rPr>
      <w:sz w:val="24"/>
      <w:szCs w:val="24"/>
    </w:rPr>
  </w:style>
  <w:style w:type="paragraph" w:styleId="Ttulo5">
    <w:name w:val="heading 5"/>
    <w:basedOn w:val="Normal"/>
    <w:next w:val="Normal"/>
    <w:link w:val="Ttulo5Char"/>
    <w:uiPriority w:val="99"/>
    <w:qFormat/>
    <w:rsid w:val="003017AF"/>
    <w:pPr>
      <w:keepNext/>
      <w:jc w:val="both"/>
      <w:outlineLvl w:val="4"/>
    </w:pPr>
    <w:rPr>
      <w:sz w:val="28"/>
      <w:szCs w:val="28"/>
    </w:rPr>
  </w:style>
  <w:style w:type="paragraph" w:styleId="Ttulo6">
    <w:name w:val="heading 6"/>
    <w:basedOn w:val="Normal"/>
    <w:next w:val="Normal"/>
    <w:link w:val="Ttulo6Char"/>
    <w:uiPriority w:val="99"/>
    <w:qFormat/>
    <w:rsid w:val="003017AF"/>
    <w:pPr>
      <w:keepNext/>
      <w:ind w:firstLine="4253"/>
      <w:jc w:val="both"/>
      <w:outlineLvl w:val="5"/>
    </w:pPr>
    <w:rPr>
      <w:rFonts w:ascii="Arial" w:hAnsi="Arial" w:cs="Arial"/>
      <w:b/>
      <w:bCs/>
      <w:sz w:val="24"/>
      <w:szCs w:val="24"/>
      <w:u w:val="single"/>
    </w:rPr>
  </w:style>
  <w:style w:type="paragraph" w:styleId="Ttulo7">
    <w:name w:val="heading 7"/>
    <w:basedOn w:val="Normal"/>
    <w:next w:val="Normal"/>
    <w:link w:val="Ttulo7Char"/>
    <w:uiPriority w:val="99"/>
    <w:qFormat/>
    <w:rsid w:val="003017AF"/>
    <w:pPr>
      <w:keepNext/>
      <w:tabs>
        <w:tab w:val="left" w:pos="0"/>
        <w:tab w:val="left" w:pos="1134"/>
      </w:tabs>
      <w:jc w:val="center"/>
      <w:outlineLvl w:val="6"/>
    </w:pPr>
    <w:rPr>
      <w:rFonts w:ascii="Arial" w:hAnsi="Arial" w:cs="Arial"/>
      <w:sz w:val="24"/>
      <w:szCs w:val="24"/>
    </w:rPr>
  </w:style>
  <w:style w:type="paragraph" w:styleId="Ttulo8">
    <w:name w:val="heading 8"/>
    <w:basedOn w:val="Normal"/>
    <w:next w:val="Normal"/>
    <w:link w:val="Ttulo8Char"/>
    <w:uiPriority w:val="99"/>
    <w:qFormat/>
    <w:rsid w:val="003017AF"/>
    <w:pPr>
      <w:keepNext/>
      <w:tabs>
        <w:tab w:val="left" w:pos="0"/>
        <w:tab w:val="left" w:pos="1134"/>
      </w:tabs>
      <w:jc w:val="center"/>
      <w:outlineLvl w:val="7"/>
    </w:pPr>
    <w:rPr>
      <w:rFonts w:ascii="Arial" w:hAnsi="Arial" w:cs="Arial"/>
      <w:b/>
      <w:bCs/>
      <w:sz w:val="18"/>
      <w:szCs w:val="18"/>
      <w:u w:val="single"/>
    </w:rPr>
  </w:style>
  <w:style w:type="paragraph" w:styleId="Ttulo9">
    <w:name w:val="heading 9"/>
    <w:basedOn w:val="Normal"/>
    <w:next w:val="Normal"/>
    <w:link w:val="Ttulo9Char"/>
    <w:uiPriority w:val="99"/>
    <w:qFormat/>
    <w:rsid w:val="003017AF"/>
    <w:pPr>
      <w:keepNext/>
      <w:jc w:val="right"/>
      <w:outlineLvl w:val="8"/>
    </w:pPr>
    <w:rPr>
      <w:rFonts w:ascii="Arial" w:hAnsi="Arial" w:cs="Arial"/>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3017AF"/>
    <w:rPr>
      <w:rFonts w:ascii="Times New Roman" w:hAnsi="Times New Roman" w:cs="Times New Roman"/>
      <w:b/>
      <w:bCs/>
      <w:sz w:val="20"/>
      <w:szCs w:val="20"/>
      <w:lang w:val="pt-PT" w:eastAsia="pt-BR"/>
    </w:rPr>
  </w:style>
  <w:style w:type="character" w:customStyle="1" w:styleId="Ttulo2Char">
    <w:name w:val="Título 2 Char"/>
    <w:basedOn w:val="Fontepargpadro"/>
    <w:link w:val="Ttulo2"/>
    <w:uiPriority w:val="99"/>
    <w:semiHidden/>
    <w:locked/>
    <w:rsid w:val="003017AF"/>
    <w:rPr>
      <w:rFonts w:ascii="Times New Roman" w:hAnsi="Times New Roman" w:cs="Times New Roman"/>
      <w:b/>
      <w:bCs/>
      <w:i/>
      <w:iCs/>
      <w:color w:val="0000FF"/>
      <w:sz w:val="20"/>
      <w:szCs w:val="20"/>
      <w:lang w:eastAsia="pt-BR"/>
    </w:rPr>
  </w:style>
  <w:style w:type="character" w:customStyle="1" w:styleId="Ttulo3Char">
    <w:name w:val="Título 3 Char"/>
    <w:basedOn w:val="Fontepargpadro"/>
    <w:link w:val="Ttulo3"/>
    <w:uiPriority w:val="99"/>
    <w:semiHidden/>
    <w:locked/>
    <w:rsid w:val="003017AF"/>
    <w:rPr>
      <w:rFonts w:ascii="Times New Roman" w:hAnsi="Times New Roman" w:cs="Times New Roman"/>
      <w:b/>
      <w:bCs/>
      <w:color w:val="000000"/>
      <w:sz w:val="20"/>
      <w:szCs w:val="20"/>
      <w:lang w:eastAsia="pt-BR"/>
    </w:rPr>
  </w:style>
  <w:style w:type="character" w:customStyle="1" w:styleId="Ttulo4Char">
    <w:name w:val="Título 4 Char"/>
    <w:basedOn w:val="Fontepargpadro"/>
    <w:link w:val="Ttulo4"/>
    <w:uiPriority w:val="99"/>
    <w:semiHidden/>
    <w:locked/>
    <w:rsid w:val="003017AF"/>
    <w:rPr>
      <w:rFonts w:ascii="Times New Roman" w:hAnsi="Times New Roman" w:cs="Times New Roman"/>
      <w:sz w:val="20"/>
      <w:szCs w:val="20"/>
      <w:lang w:eastAsia="pt-BR"/>
    </w:rPr>
  </w:style>
  <w:style w:type="character" w:customStyle="1" w:styleId="Ttulo5Char">
    <w:name w:val="Título 5 Char"/>
    <w:basedOn w:val="Fontepargpadro"/>
    <w:link w:val="Ttulo5"/>
    <w:uiPriority w:val="99"/>
    <w:semiHidden/>
    <w:locked/>
    <w:rsid w:val="003017AF"/>
    <w:rPr>
      <w:rFonts w:ascii="Times New Roman" w:hAnsi="Times New Roman" w:cs="Times New Roman"/>
      <w:sz w:val="20"/>
      <w:szCs w:val="20"/>
      <w:lang w:eastAsia="pt-BR"/>
    </w:rPr>
  </w:style>
  <w:style w:type="character" w:customStyle="1" w:styleId="Ttulo6Char">
    <w:name w:val="Título 6 Char"/>
    <w:basedOn w:val="Fontepargpadro"/>
    <w:link w:val="Ttulo6"/>
    <w:uiPriority w:val="99"/>
    <w:semiHidden/>
    <w:locked/>
    <w:rsid w:val="003017AF"/>
    <w:rPr>
      <w:rFonts w:ascii="Arial" w:hAnsi="Arial" w:cs="Arial"/>
      <w:b/>
      <w:bCs/>
      <w:sz w:val="20"/>
      <w:szCs w:val="20"/>
      <w:u w:val="single"/>
      <w:lang w:eastAsia="pt-BR"/>
    </w:rPr>
  </w:style>
  <w:style w:type="character" w:customStyle="1" w:styleId="Ttulo7Char">
    <w:name w:val="Título 7 Char"/>
    <w:basedOn w:val="Fontepargpadro"/>
    <w:link w:val="Ttulo7"/>
    <w:uiPriority w:val="99"/>
    <w:semiHidden/>
    <w:locked/>
    <w:rsid w:val="003017AF"/>
    <w:rPr>
      <w:rFonts w:ascii="Arial" w:hAnsi="Arial" w:cs="Arial"/>
      <w:sz w:val="20"/>
      <w:szCs w:val="20"/>
      <w:lang w:eastAsia="pt-BR"/>
    </w:rPr>
  </w:style>
  <w:style w:type="character" w:customStyle="1" w:styleId="Ttulo8Char">
    <w:name w:val="Título 8 Char"/>
    <w:basedOn w:val="Fontepargpadro"/>
    <w:link w:val="Ttulo8"/>
    <w:uiPriority w:val="99"/>
    <w:semiHidden/>
    <w:locked/>
    <w:rsid w:val="003017AF"/>
    <w:rPr>
      <w:rFonts w:ascii="Arial" w:hAnsi="Arial" w:cs="Arial"/>
      <w:b/>
      <w:bCs/>
      <w:sz w:val="20"/>
      <w:szCs w:val="20"/>
      <w:u w:val="single"/>
      <w:lang w:eastAsia="pt-BR"/>
    </w:rPr>
  </w:style>
  <w:style w:type="character" w:customStyle="1" w:styleId="Ttulo9Char">
    <w:name w:val="Título 9 Char"/>
    <w:basedOn w:val="Fontepargpadro"/>
    <w:link w:val="Ttulo9"/>
    <w:uiPriority w:val="99"/>
    <w:semiHidden/>
    <w:locked/>
    <w:rsid w:val="003017AF"/>
    <w:rPr>
      <w:rFonts w:ascii="Arial" w:hAnsi="Arial" w:cs="Arial"/>
      <w:b/>
      <w:bCs/>
      <w:sz w:val="20"/>
      <w:szCs w:val="20"/>
      <w:lang w:eastAsia="pt-BR"/>
    </w:rPr>
  </w:style>
  <w:style w:type="character" w:styleId="Hyperlink">
    <w:name w:val="Hyperlink"/>
    <w:basedOn w:val="Fontepargpadro"/>
    <w:uiPriority w:val="99"/>
    <w:semiHidden/>
    <w:rsid w:val="003017AF"/>
    <w:rPr>
      <w:rFonts w:cs="Times New Roman"/>
      <w:color w:val="0000FF"/>
      <w:u w:val="single"/>
    </w:rPr>
  </w:style>
  <w:style w:type="character" w:styleId="HiperlinkVisitado">
    <w:name w:val="FollowedHyperlink"/>
    <w:basedOn w:val="Fontepargpadro"/>
    <w:uiPriority w:val="99"/>
    <w:semiHidden/>
    <w:rsid w:val="003017AF"/>
    <w:rPr>
      <w:rFonts w:cs="Times New Roman"/>
      <w:color w:val="800080"/>
      <w:u w:val="single"/>
    </w:rPr>
  </w:style>
  <w:style w:type="paragraph" w:styleId="Cabealho">
    <w:name w:val="header"/>
    <w:basedOn w:val="Normal"/>
    <w:link w:val="CabealhoChar"/>
    <w:uiPriority w:val="99"/>
    <w:rsid w:val="003017AF"/>
    <w:pPr>
      <w:tabs>
        <w:tab w:val="center" w:pos="4419"/>
        <w:tab w:val="right" w:pos="8838"/>
      </w:tabs>
    </w:pPr>
    <w:rPr>
      <w:sz w:val="24"/>
      <w:szCs w:val="24"/>
    </w:rPr>
  </w:style>
  <w:style w:type="character" w:customStyle="1" w:styleId="CabealhoChar">
    <w:name w:val="Cabeçalho Char"/>
    <w:basedOn w:val="Fontepargpadro"/>
    <w:link w:val="Cabealho"/>
    <w:uiPriority w:val="99"/>
    <w:locked/>
    <w:rsid w:val="003017AF"/>
    <w:rPr>
      <w:rFonts w:ascii="Times New Roman" w:hAnsi="Times New Roman" w:cs="Times New Roman"/>
      <w:sz w:val="20"/>
      <w:szCs w:val="20"/>
    </w:rPr>
  </w:style>
  <w:style w:type="paragraph" w:styleId="Rodap">
    <w:name w:val="footer"/>
    <w:basedOn w:val="Normal"/>
    <w:link w:val="RodapChar"/>
    <w:uiPriority w:val="99"/>
    <w:rsid w:val="003017AF"/>
    <w:pPr>
      <w:tabs>
        <w:tab w:val="center" w:pos="4419"/>
        <w:tab w:val="right" w:pos="8838"/>
      </w:tabs>
    </w:pPr>
    <w:rPr>
      <w:sz w:val="24"/>
      <w:szCs w:val="24"/>
    </w:rPr>
  </w:style>
  <w:style w:type="character" w:customStyle="1" w:styleId="RodapChar">
    <w:name w:val="Rodapé Char"/>
    <w:basedOn w:val="Fontepargpadro"/>
    <w:link w:val="Rodap"/>
    <w:uiPriority w:val="99"/>
    <w:locked/>
    <w:rsid w:val="003017AF"/>
    <w:rPr>
      <w:rFonts w:ascii="Times New Roman" w:hAnsi="Times New Roman" w:cs="Times New Roman"/>
      <w:sz w:val="20"/>
      <w:szCs w:val="20"/>
    </w:rPr>
  </w:style>
  <w:style w:type="paragraph" w:styleId="Lista">
    <w:name w:val="List"/>
    <w:basedOn w:val="Normal"/>
    <w:uiPriority w:val="99"/>
    <w:semiHidden/>
    <w:rsid w:val="003017AF"/>
    <w:pPr>
      <w:ind w:left="283" w:hanging="283"/>
    </w:pPr>
  </w:style>
  <w:style w:type="paragraph" w:styleId="Lista2">
    <w:name w:val="List 2"/>
    <w:basedOn w:val="Normal"/>
    <w:uiPriority w:val="99"/>
    <w:semiHidden/>
    <w:rsid w:val="003017AF"/>
    <w:pPr>
      <w:tabs>
        <w:tab w:val="num" w:pos="360"/>
      </w:tabs>
      <w:ind w:left="360" w:hanging="360"/>
      <w:jc w:val="both"/>
    </w:pPr>
    <w:rPr>
      <w:rFonts w:ascii="Arial" w:hAnsi="Arial" w:cs="Arial"/>
      <w:sz w:val="24"/>
      <w:szCs w:val="24"/>
    </w:rPr>
  </w:style>
  <w:style w:type="paragraph" w:styleId="Lista30">
    <w:name w:val="List 3"/>
    <w:basedOn w:val="Normal"/>
    <w:uiPriority w:val="99"/>
    <w:semiHidden/>
    <w:rsid w:val="003017AF"/>
    <w:pPr>
      <w:ind w:left="849" w:hanging="283"/>
    </w:pPr>
  </w:style>
  <w:style w:type="paragraph" w:styleId="Lista40">
    <w:name w:val="List 4"/>
    <w:basedOn w:val="Normal"/>
    <w:uiPriority w:val="99"/>
    <w:semiHidden/>
    <w:rsid w:val="003017AF"/>
    <w:pPr>
      <w:ind w:left="1132" w:hanging="283"/>
    </w:pPr>
  </w:style>
  <w:style w:type="paragraph" w:styleId="Lista5">
    <w:name w:val="List 5"/>
    <w:basedOn w:val="Normal"/>
    <w:uiPriority w:val="99"/>
    <w:semiHidden/>
    <w:rsid w:val="003017AF"/>
    <w:pPr>
      <w:ind w:left="1415" w:hanging="283"/>
    </w:pPr>
  </w:style>
  <w:style w:type="paragraph" w:styleId="Ttulo">
    <w:name w:val="Title"/>
    <w:basedOn w:val="Normal"/>
    <w:link w:val="TtuloChar"/>
    <w:uiPriority w:val="99"/>
    <w:qFormat/>
    <w:rsid w:val="003017AF"/>
    <w:pPr>
      <w:jc w:val="center"/>
    </w:pPr>
    <w:rPr>
      <w:rFonts w:ascii="Arial Narrow" w:hAnsi="Arial Narrow" w:cs="Arial Narrow"/>
      <w:b/>
      <w:bCs/>
      <w:i/>
      <w:iCs/>
      <w:sz w:val="32"/>
      <w:szCs w:val="32"/>
    </w:rPr>
  </w:style>
  <w:style w:type="character" w:customStyle="1" w:styleId="TtuloChar">
    <w:name w:val="Título Char"/>
    <w:basedOn w:val="Fontepargpadro"/>
    <w:link w:val="Ttulo"/>
    <w:uiPriority w:val="99"/>
    <w:locked/>
    <w:rsid w:val="003017AF"/>
    <w:rPr>
      <w:rFonts w:ascii="Arial Narrow" w:hAnsi="Arial Narrow" w:cs="Arial Narrow"/>
      <w:b/>
      <w:bCs/>
      <w:i/>
      <w:iCs/>
      <w:sz w:val="20"/>
      <w:szCs w:val="20"/>
      <w:lang w:eastAsia="pt-BR"/>
    </w:rPr>
  </w:style>
  <w:style w:type="paragraph" w:styleId="Encerramento">
    <w:name w:val="Closing"/>
    <w:basedOn w:val="Normal"/>
    <w:link w:val="EncerramentoChar"/>
    <w:uiPriority w:val="99"/>
    <w:semiHidden/>
    <w:rsid w:val="003017AF"/>
    <w:pPr>
      <w:ind w:left="4252"/>
    </w:pPr>
  </w:style>
  <w:style w:type="character" w:customStyle="1" w:styleId="EncerramentoChar">
    <w:name w:val="Encerramento Char"/>
    <w:basedOn w:val="Fontepargpadro"/>
    <w:link w:val="Encerramento"/>
    <w:uiPriority w:val="99"/>
    <w:semiHidden/>
    <w:locked/>
    <w:rsid w:val="003017AF"/>
    <w:rPr>
      <w:rFonts w:ascii="Times New Roman" w:hAnsi="Times New Roman" w:cs="Times New Roman"/>
      <w:sz w:val="20"/>
      <w:szCs w:val="20"/>
      <w:lang w:eastAsia="pt-BR"/>
    </w:rPr>
  </w:style>
  <w:style w:type="paragraph" w:styleId="Corpodetexto">
    <w:name w:val="Body Text"/>
    <w:basedOn w:val="Normal"/>
    <w:link w:val="CorpodetextoChar"/>
    <w:uiPriority w:val="99"/>
    <w:semiHidden/>
    <w:rsid w:val="003017AF"/>
    <w:pPr>
      <w:jc w:val="both"/>
    </w:pPr>
    <w:rPr>
      <w:sz w:val="28"/>
      <w:szCs w:val="28"/>
    </w:rPr>
  </w:style>
  <w:style w:type="character" w:customStyle="1" w:styleId="CorpodetextoChar">
    <w:name w:val="Corpo de texto Char"/>
    <w:basedOn w:val="Fontepargpadro"/>
    <w:link w:val="Corpodetexto"/>
    <w:uiPriority w:val="99"/>
    <w:semiHidden/>
    <w:locked/>
    <w:rsid w:val="003017AF"/>
    <w:rPr>
      <w:rFonts w:ascii="Times New Roman" w:hAnsi="Times New Roman" w:cs="Times New Roman"/>
      <w:sz w:val="20"/>
      <w:szCs w:val="20"/>
      <w:lang w:eastAsia="pt-BR"/>
    </w:rPr>
  </w:style>
  <w:style w:type="paragraph" w:styleId="Recuodecorpodetexto">
    <w:name w:val="Body Text Indent"/>
    <w:basedOn w:val="Normal"/>
    <w:link w:val="RecuodecorpodetextoChar"/>
    <w:uiPriority w:val="99"/>
    <w:semiHidden/>
    <w:rsid w:val="003017A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jc w:val="both"/>
    </w:pPr>
    <w:rPr>
      <w:rFonts w:ascii="Clarendon BT" w:hAnsi="Clarendon BT" w:cs="Clarendon BT"/>
      <w:sz w:val="24"/>
      <w:szCs w:val="24"/>
    </w:rPr>
  </w:style>
  <w:style w:type="character" w:customStyle="1" w:styleId="RecuodecorpodetextoChar">
    <w:name w:val="Recuo de corpo de texto Char"/>
    <w:basedOn w:val="Fontepargpadro"/>
    <w:link w:val="Recuodecorpodetexto"/>
    <w:uiPriority w:val="99"/>
    <w:semiHidden/>
    <w:locked/>
    <w:rsid w:val="003017AF"/>
    <w:rPr>
      <w:rFonts w:ascii="Clarendon BT" w:hAnsi="Clarendon BT" w:cs="Clarendon BT"/>
      <w:sz w:val="20"/>
      <w:szCs w:val="20"/>
      <w:lang w:eastAsia="pt-BR"/>
    </w:rPr>
  </w:style>
  <w:style w:type="paragraph" w:styleId="Listadecontinuao">
    <w:name w:val="List Continue"/>
    <w:basedOn w:val="Normal"/>
    <w:uiPriority w:val="99"/>
    <w:semiHidden/>
    <w:rsid w:val="003017AF"/>
    <w:pPr>
      <w:spacing w:after="120"/>
      <w:ind w:left="283"/>
    </w:pPr>
  </w:style>
  <w:style w:type="paragraph" w:styleId="Listadecontinuao2">
    <w:name w:val="List Continue 2"/>
    <w:basedOn w:val="Normal"/>
    <w:uiPriority w:val="99"/>
    <w:semiHidden/>
    <w:rsid w:val="003017AF"/>
    <w:pPr>
      <w:spacing w:after="120"/>
      <w:ind w:left="566"/>
    </w:pPr>
  </w:style>
  <w:style w:type="paragraph" w:styleId="Cabealhodamensagem">
    <w:name w:val="Message Header"/>
    <w:basedOn w:val="Normal"/>
    <w:link w:val="CabealhodamensagemChar"/>
    <w:uiPriority w:val="99"/>
    <w:semiHidden/>
    <w:rsid w:val="003017A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CabealhodamensagemChar">
    <w:name w:val="Cabeçalho da mensagem Char"/>
    <w:basedOn w:val="Fontepargpadro"/>
    <w:link w:val="Cabealhodamensagem"/>
    <w:uiPriority w:val="99"/>
    <w:semiHidden/>
    <w:locked/>
    <w:rsid w:val="003017AF"/>
    <w:rPr>
      <w:rFonts w:ascii="Arial" w:hAnsi="Arial" w:cs="Arial"/>
      <w:sz w:val="24"/>
      <w:szCs w:val="24"/>
      <w:shd w:val="pct20" w:color="auto" w:fill="auto"/>
      <w:lang w:eastAsia="pt-BR"/>
    </w:rPr>
  </w:style>
  <w:style w:type="paragraph" w:styleId="Saudao">
    <w:name w:val="Salutation"/>
    <w:basedOn w:val="Normal"/>
    <w:next w:val="Normal"/>
    <w:link w:val="SaudaoChar"/>
    <w:uiPriority w:val="99"/>
    <w:semiHidden/>
    <w:rsid w:val="003017AF"/>
  </w:style>
  <w:style w:type="character" w:customStyle="1" w:styleId="SaudaoChar">
    <w:name w:val="Saudação Char"/>
    <w:basedOn w:val="Fontepargpadro"/>
    <w:link w:val="Saudao"/>
    <w:uiPriority w:val="99"/>
    <w:semiHidden/>
    <w:locked/>
    <w:rsid w:val="003017AF"/>
    <w:rPr>
      <w:rFonts w:ascii="Times New Roman" w:hAnsi="Times New Roman" w:cs="Times New Roman"/>
      <w:sz w:val="20"/>
      <w:szCs w:val="20"/>
      <w:lang w:eastAsia="pt-BR"/>
    </w:rPr>
  </w:style>
  <w:style w:type="paragraph" w:styleId="Corpodetexto2">
    <w:name w:val="Body Text 2"/>
    <w:basedOn w:val="Normal"/>
    <w:link w:val="Corpodetexto2Char"/>
    <w:uiPriority w:val="99"/>
    <w:semiHidden/>
    <w:rsid w:val="003017AF"/>
    <w:rPr>
      <w:sz w:val="24"/>
      <w:szCs w:val="24"/>
    </w:rPr>
  </w:style>
  <w:style w:type="character" w:customStyle="1" w:styleId="Corpodetexto2Char">
    <w:name w:val="Corpo de texto 2 Char"/>
    <w:basedOn w:val="Fontepargpadro"/>
    <w:link w:val="Corpodetexto2"/>
    <w:uiPriority w:val="99"/>
    <w:semiHidden/>
    <w:locked/>
    <w:rsid w:val="003017AF"/>
    <w:rPr>
      <w:rFonts w:ascii="Times New Roman" w:hAnsi="Times New Roman" w:cs="Times New Roman"/>
      <w:sz w:val="20"/>
      <w:szCs w:val="20"/>
      <w:lang w:eastAsia="pt-BR"/>
    </w:rPr>
  </w:style>
  <w:style w:type="paragraph" w:styleId="Corpodetexto3">
    <w:name w:val="Body Text 3"/>
    <w:basedOn w:val="Normal"/>
    <w:link w:val="Corpodetexto3Char"/>
    <w:uiPriority w:val="99"/>
    <w:semiHidden/>
    <w:rsid w:val="003017AF"/>
    <w:rPr>
      <w:sz w:val="24"/>
      <w:szCs w:val="24"/>
    </w:rPr>
  </w:style>
  <w:style w:type="character" w:customStyle="1" w:styleId="Corpodetexto3Char">
    <w:name w:val="Corpo de texto 3 Char"/>
    <w:basedOn w:val="Fontepargpadro"/>
    <w:link w:val="Corpodetexto3"/>
    <w:uiPriority w:val="99"/>
    <w:semiHidden/>
    <w:locked/>
    <w:rsid w:val="003017AF"/>
    <w:rPr>
      <w:rFonts w:ascii="Times New Roman" w:hAnsi="Times New Roman" w:cs="Times New Roman"/>
      <w:sz w:val="20"/>
      <w:szCs w:val="20"/>
      <w:lang w:eastAsia="pt-BR"/>
    </w:rPr>
  </w:style>
  <w:style w:type="paragraph" w:styleId="Recuodecorpodetexto2">
    <w:name w:val="Body Text Indent 2"/>
    <w:basedOn w:val="Normal"/>
    <w:link w:val="Recuodecorpodetexto2Char"/>
    <w:uiPriority w:val="99"/>
    <w:semiHidden/>
    <w:rsid w:val="003017AF"/>
    <w:pPr>
      <w:suppressAutoHyphens/>
      <w:ind w:left="284"/>
      <w:jc w:val="both"/>
    </w:pPr>
    <w:rPr>
      <w:rFonts w:ascii="Clarendon BT" w:hAnsi="Clarendon BT" w:cs="Clarendon BT"/>
      <w:spacing w:val="-3"/>
      <w:sz w:val="24"/>
      <w:szCs w:val="24"/>
    </w:rPr>
  </w:style>
  <w:style w:type="character" w:customStyle="1" w:styleId="Recuodecorpodetexto2Char">
    <w:name w:val="Recuo de corpo de texto 2 Char"/>
    <w:basedOn w:val="Fontepargpadro"/>
    <w:link w:val="Recuodecorpodetexto2"/>
    <w:uiPriority w:val="99"/>
    <w:semiHidden/>
    <w:locked/>
    <w:rsid w:val="003017AF"/>
    <w:rPr>
      <w:rFonts w:ascii="Clarendon BT" w:hAnsi="Clarendon BT" w:cs="Clarendon BT"/>
      <w:spacing w:val="-3"/>
      <w:sz w:val="20"/>
      <w:szCs w:val="20"/>
      <w:lang w:eastAsia="pt-BR"/>
    </w:rPr>
  </w:style>
  <w:style w:type="paragraph" w:styleId="Recuodecorpodetexto3">
    <w:name w:val="Body Text Indent 3"/>
    <w:basedOn w:val="Normal"/>
    <w:link w:val="Recuodecorpodetexto3Char"/>
    <w:uiPriority w:val="99"/>
    <w:semiHidden/>
    <w:rsid w:val="003017AF"/>
    <w:pPr>
      <w:numPr>
        <w:numId w:val="2"/>
      </w:numPr>
      <w:suppressAutoHyphens/>
      <w:ind w:left="709" w:hanging="709"/>
      <w:jc w:val="both"/>
    </w:pPr>
    <w:rPr>
      <w:rFonts w:ascii="Clarendon BT" w:hAnsi="Clarendon BT" w:cs="Clarendon BT"/>
      <w:spacing w:val="-3"/>
      <w:sz w:val="24"/>
      <w:szCs w:val="24"/>
    </w:rPr>
  </w:style>
  <w:style w:type="character" w:customStyle="1" w:styleId="Recuodecorpodetexto3Char">
    <w:name w:val="Recuo de corpo de texto 3 Char"/>
    <w:basedOn w:val="Fontepargpadro"/>
    <w:link w:val="Recuodecorpodetexto3"/>
    <w:uiPriority w:val="99"/>
    <w:semiHidden/>
    <w:locked/>
    <w:rsid w:val="003017AF"/>
    <w:rPr>
      <w:rFonts w:ascii="Clarendon BT" w:hAnsi="Clarendon BT" w:cs="Clarendon BT"/>
      <w:spacing w:val="-3"/>
      <w:sz w:val="20"/>
      <w:szCs w:val="20"/>
      <w:lang w:eastAsia="pt-BR"/>
    </w:rPr>
  </w:style>
  <w:style w:type="paragraph" w:styleId="TextosemFormatao">
    <w:name w:val="Plain Text"/>
    <w:basedOn w:val="Normal"/>
    <w:link w:val="TextosemFormataoChar"/>
    <w:uiPriority w:val="99"/>
    <w:semiHidden/>
    <w:rsid w:val="003017AF"/>
    <w:pPr>
      <w:autoSpaceDE w:val="0"/>
      <w:autoSpaceDN w:val="0"/>
    </w:pPr>
    <w:rPr>
      <w:rFonts w:ascii="Courier New" w:hAnsi="Courier New" w:cs="Courier New"/>
    </w:rPr>
  </w:style>
  <w:style w:type="character" w:customStyle="1" w:styleId="TextosemFormataoChar">
    <w:name w:val="Texto sem Formatação Char"/>
    <w:basedOn w:val="Fontepargpadro"/>
    <w:link w:val="TextosemFormatao"/>
    <w:uiPriority w:val="99"/>
    <w:semiHidden/>
    <w:locked/>
    <w:rsid w:val="003017AF"/>
    <w:rPr>
      <w:rFonts w:ascii="Courier New" w:hAnsi="Courier New" w:cs="Courier New"/>
      <w:sz w:val="20"/>
      <w:szCs w:val="20"/>
    </w:rPr>
  </w:style>
  <w:style w:type="paragraph" w:styleId="Textodebalo">
    <w:name w:val="Balloon Text"/>
    <w:basedOn w:val="Normal"/>
    <w:link w:val="TextodebaloChar"/>
    <w:uiPriority w:val="99"/>
    <w:semiHidden/>
    <w:rsid w:val="003017AF"/>
    <w:rPr>
      <w:rFonts w:ascii="Tahoma" w:hAnsi="Tahoma" w:cs="Tahoma"/>
      <w:sz w:val="16"/>
      <w:szCs w:val="16"/>
    </w:rPr>
  </w:style>
  <w:style w:type="character" w:customStyle="1" w:styleId="TextodebaloChar">
    <w:name w:val="Texto de balão Char"/>
    <w:basedOn w:val="Fontepargpadro"/>
    <w:link w:val="Textodebalo"/>
    <w:uiPriority w:val="99"/>
    <w:semiHidden/>
    <w:locked/>
    <w:rsid w:val="003017AF"/>
    <w:rPr>
      <w:rFonts w:ascii="Tahoma" w:hAnsi="Tahoma" w:cs="Tahoma"/>
      <w:sz w:val="16"/>
      <w:szCs w:val="16"/>
      <w:lang w:eastAsia="pt-BR"/>
    </w:rPr>
  </w:style>
  <w:style w:type="paragraph" w:styleId="PargrafodaLista">
    <w:name w:val="List Paragraph"/>
    <w:basedOn w:val="Normal"/>
    <w:uiPriority w:val="99"/>
    <w:qFormat/>
    <w:rsid w:val="003017AF"/>
    <w:pPr>
      <w:spacing w:after="200" w:line="276" w:lineRule="auto"/>
      <w:ind w:left="720"/>
    </w:pPr>
    <w:rPr>
      <w:rFonts w:ascii="Calibri" w:eastAsia="Calibri" w:hAnsi="Calibri" w:cs="Calibri"/>
      <w:sz w:val="22"/>
      <w:szCs w:val="22"/>
      <w:lang w:eastAsia="en-US"/>
    </w:rPr>
  </w:style>
  <w:style w:type="paragraph" w:customStyle="1" w:styleId="lista3">
    <w:name w:val="lista3"/>
    <w:basedOn w:val="Corpodetexto3"/>
    <w:uiPriority w:val="99"/>
    <w:rsid w:val="003017AF"/>
    <w:pPr>
      <w:numPr>
        <w:numId w:val="1"/>
      </w:numPr>
      <w:ind w:left="1491" w:hanging="357"/>
      <w:jc w:val="both"/>
    </w:pPr>
    <w:rPr>
      <w:rFonts w:ascii="Arial" w:hAnsi="Arial" w:cs="Arial"/>
    </w:rPr>
  </w:style>
  <w:style w:type="paragraph" w:customStyle="1" w:styleId="lista4">
    <w:name w:val="lista4"/>
    <w:basedOn w:val="Normal"/>
    <w:uiPriority w:val="99"/>
    <w:rsid w:val="003017AF"/>
    <w:pPr>
      <w:numPr>
        <w:numId w:val="3"/>
      </w:numPr>
      <w:ind w:left="1775" w:hanging="357"/>
      <w:jc w:val="both"/>
    </w:pPr>
    <w:rPr>
      <w:rFonts w:ascii="Arial" w:hAnsi="Arial" w:cs="Arial"/>
      <w:sz w:val="24"/>
      <w:szCs w:val="24"/>
    </w:rPr>
  </w:style>
  <w:style w:type="paragraph" w:customStyle="1" w:styleId="Texto01">
    <w:name w:val="Texto01"/>
    <w:basedOn w:val="Normal"/>
    <w:uiPriority w:val="99"/>
    <w:rsid w:val="003017AF"/>
    <w:pPr>
      <w:widowControl w:val="0"/>
      <w:autoSpaceDE w:val="0"/>
      <w:autoSpaceDN w:val="0"/>
      <w:spacing w:before="120" w:after="120" w:line="300" w:lineRule="auto"/>
      <w:jc w:val="both"/>
    </w:pPr>
    <w:rPr>
      <w:rFonts w:ascii="Arial" w:hAnsi="Arial" w:cs="Arial"/>
      <w:sz w:val="18"/>
      <w:szCs w:val="18"/>
    </w:rPr>
  </w:style>
  <w:style w:type="paragraph" w:customStyle="1" w:styleId="p51">
    <w:name w:val="p51"/>
    <w:basedOn w:val="Normal"/>
    <w:uiPriority w:val="99"/>
    <w:rsid w:val="003017AF"/>
    <w:pPr>
      <w:widowControl w:val="0"/>
      <w:tabs>
        <w:tab w:val="left" w:pos="720"/>
      </w:tabs>
      <w:snapToGrid w:val="0"/>
      <w:spacing w:line="280" w:lineRule="atLeast"/>
      <w:jc w:val="both"/>
    </w:pPr>
    <w:rPr>
      <w:sz w:val="24"/>
      <w:szCs w:val="24"/>
    </w:rPr>
  </w:style>
  <w:style w:type="paragraph" w:customStyle="1" w:styleId="EDITAL">
    <w:name w:val="EDITAL"/>
    <w:basedOn w:val="Normal"/>
    <w:uiPriority w:val="99"/>
    <w:rsid w:val="003017AF"/>
    <w:pPr>
      <w:ind w:left="288" w:right="288" w:firstLine="288"/>
      <w:jc w:val="both"/>
    </w:pPr>
    <w:rPr>
      <w:sz w:val="24"/>
      <w:szCs w:val="24"/>
    </w:rPr>
  </w:style>
  <w:style w:type="paragraph" w:customStyle="1" w:styleId="p20">
    <w:name w:val="p20"/>
    <w:basedOn w:val="Normal"/>
    <w:uiPriority w:val="99"/>
    <w:rsid w:val="003017AF"/>
    <w:pPr>
      <w:widowControl w:val="0"/>
      <w:tabs>
        <w:tab w:val="left" w:pos="700"/>
      </w:tabs>
      <w:autoSpaceDE w:val="0"/>
      <w:autoSpaceDN w:val="0"/>
      <w:spacing w:line="280" w:lineRule="atLeast"/>
      <w:ind w:left="1440" w:firstLine="720"/>
      <w:jc w:val="both"/>
    </w:pPr>
  </w:style>
  <w:style w:type="paragraph" w:customStyle="1" w:styleId="Corpo">
    <w:name w:val="Corpo"/>
    <w:uiPriority w:val="99"/>
    <w:rsid w:val="003017AF"/>
    <w:rPr>
      <w:rFonts w:ascii="Times New Roman" w:eastAsia="Times New Roman" w:hAnsi="Times New Roman"/>
      <w:color w:val="000000"/>
      <w:sz w:val="24"/>
      <w:szCs w:val="24"/>
    </w:rPr>
  </w:style>
  <w:style w:type="paragraph" w:customStyle="1" w:styleId="Estilo2">
    <w:name w:val="Estilo2"/>
    <w:basedOn w:val="Normal"/>
    <w:uiPriority w:val="99"/>
    <w:rsid w:val="003017AF"/>
    <w:pPr>
      <w:jc w:val="both"/>
    </w:pPr>
    <w:rPr>
      <w:rFonts w:ascii="Arial" w:hAnsi="Arial" w:cs="Arial"/>
      <w:sz w:val="22"/>
      <w:szCs w:val="22"/>
      <w:lang w:eastAsia="en-US"/>
    </w:rPr>
  </w:style>
  <w:style w:type="paragraph" w:customStyle="1" w:styleId="NmerosPrincipais">
    <w:name w:val="Números Principais"/>
    <w:basedOn w:val="Normal"/>
    <w:uiPriority w:val="99"/>
    <w:rsid w:val="003017AF"/>
    <w:pPr>
      <w:tabs>
        <w:tab w:val="num" w:pos="568"/>
      </w:tabs>
      <w:spacing w:before="120" w:after="240"/>
      <w:ind w:left="568" w:hanging="279"/>
      <w:jc w:val="both"/>
    </w:pPr>
    <w:rPr>
      <w:sz w:val="24"/>
      <w:szCs w:val="24"/>
    </w:rPr>
  </w:style>
  <w:style w:type="paragraph" w:customStyle="1" w:styleId="ANEXO-Rtulo">
    <w:name w:val="ANEXO - Rótulo"/>
    <w:basedOn w:val="Normal"/>
    <w:uiPriority w:val="99"/>
    <w:rsid w:val="003017AF"/>
    <w:pPr>
      <w:numPr>
        <w:numId w:val="5"/>
      </w:numPr>
      <w:spacing w:before="120" w:after="240"/>
      <w:ind w:left="0"/>
      <w:jc w:val="center"/>
    </w:pPr>
    <w:rPr>
      <w:b/>
      <w:bCs/>
      <w:sz w:val="24"/>
      <w:szCs w:val="24"/>
    </w:rPr>
  </w:style>
  <w:style w:type="paragraph" w:customStyle="1" w:styleId="Corpodetexto21">
    <w:name w:val="Corpo de texto 21"/>
    <w:basedOn w:val="Normal"/>
    <w:uiPriority w:val="99"/>
    <w:rsid w:val="003017AF"/>
    <w:pPr>
      <w:widowControl w:val="0"/>
      <w:overflowPunct w:val="0"/>
      <w:autoSpaceDE w:val="0"/>
      <w:autoSpaceDN w:val="0"/>
      <w:adjustRightInd w:val="0"/>
      <w:spacing w:line="360" w:lineRule="auto"/>
      <w:ind w:firstLine="239"/>
      <w:jc w:val="both"/>
    </w:pPr>
    <w:rPr>
      <w:sz w:val="22"/>
      <w:szCs w:val="22"/>
      <w:lang w:eastAsia="en-US"/>
    </w:rPr>
  </w:style>
  <w:style w:type="paragraph" w:customStyle="1" w:styleId="BOLA">
    <w:name w:val="BOLA"/>
    <w:basedOn w:val="Normal"/>
    <w:uiPriority w:val="99"/>
    <w:rsid w:val="003017AF"/>
    <w:pPr>
      <w:tabs>
        <w:tab w:val="num" w:pos="936"/>
      </w:tabs>
      <w:ind w:left="709"/>
    </w:pPr>
    <w:rPr>
      <w:sz w:val="24"/>
      <w:szCs w:val="24"/>
    </w:rPr>
  </w:style>
  <w:style w:type="paragraph" w:customStyle="1" w:styleId="font5">
    <w:name w:val="font5"/>
    <w:basedOn w:val="Normal"/>
    <w:uiPriority w:val="99"/>
    <w:rsid w:val="003017AF"/>
    <w:pPr>
      <w:spacing w:before="100" w:beforeAutospacing="1" w:after="100" w:afterAutospacing="1"/>
    </w:pPr>
    <w:rPr>
      <w:rFonts w:ascii="Verdana" w:hAnsi="Verdana" w:cs="Verdana"/>
    </w:rPr>
  </w:style>
  <w:style w:type="paragraph" w:customStyle="1" w:styleId="xl65">
    <w:name w:val="xl65"/>
    <w:basedOn w:val="Normal"/>
    <w:uiPriority w:val="99"/>
    <w:rsid w:val="003017AF"/>
    <w:pPr>
      <w:spacing w:before="100" w:beforeAutospacing="1" w:after="100" w:afterAutospacing="1"/>
    </w:pPr>
    <w:rPr>
      <w:sz w:val="24"/>
      <w:szCs w:val="24"/>
    </w:rPr>
  </w:style>
  <w:style w:type="paragraph" w:customStyle="1" w:styleId="xl66">
    <w:name w:val="xl66"/>
    <w:basedOn w:val="Normal"/>
    <w:uiPriority w:val="99"/>
    <w:rsid w:val="003017AF"/>
    <w:pPr>
      <w:spacing w:before="100" w:beforeAutospacing="1" w:after="100" w:afterAutospacing="1"/>
      <w:jc w:val="center"/>
    </w:pPr>
    <w:rPr>
      <w:sz w:val="24"/>
      <w:szCs w:val="24"/>
    </w:rPr>
  </w:style>
  <w:style w:type="paragraph" w:customStyle="1" w:styleId="xl67">
    <w:name w:val="xl67"/>
    <w:basedOn w:val="Normal"/>
    <w:uiPriority w:val="99"/>
    <w:rsid w:val="003017AF"/>
    <w:pPr>
      <w:spacing w:before="100" w:beforeAutospacing="1" w:after="100" w:afterAutospacing="1"/>
    </w:pPr>
    <w:rPr>
      <w:rFonts w:ascii="Arial" w:hAnsi="Arial" w:cs="Arial"/>
      <w:sz w:val="22"/>
      <w:szCs w:val="22"/>
    </w:rPr>
  </w:style>
  <w:style w:type="paragraph" w:customStyle="1" w:styleId="xl68">
    <w:name w:val="xl68"/>
    <w:basedOn w:val="Normal"/>
    <w:uiPriority w:val="99"/>
    <w:rsid w:val="003017AF"/>
    <w:pPr>
      <w:spacing w:before="100" w:beforeAutospacing="1" w:after="100" w:afterAutospacing="1"/>
    </w:pPr>
    <w:rPr>
      <w:rFonts w:ascii="Verdana" w:hAnsi="Verdana" w:cs="Verdana"/>
      <w:sz w:val="24"/>
      <w:szCs w:val="24"/>
    </w:rPr>
  </w:style>
  <w:style w:type="paragraph" w:customStyle="1" w:styleId="xl69">
    <w:name w:val="xl69"/>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70">
    <w:name w:val="xl70"/>
    <w:basedOn w:val="Normal"/>
    <w:uiPriority w:val="99"/>
    <w:rsid w:val="003017AF"/>
    <w:pPr>
      <w:pBdr>
        <w:left w:val="single" w:sz="8"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71">
    <w:name w:val="xl71"/>
    <w:basedOn w:val="Normal"/>
    <w:uiPriority w:val="99"/>
    <w:rsid w:val="003017AF"/>
    <w:pPr>
      <w:pBdr>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72">
    <w:name w:val="xl72"/>
    <w:basedOn w:val="Normal"/>
    <w:uiPriority w:val="99"/>
    <w:rsid w:val="003017AF"/>
    <w:pPr>
      <w:pBdr>
        <w:left w:val="single" w:sz="4"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73">
    <w:name w:val="xl73"/>
    <w:basedOn w:val="Normal"/>
    <w:uiPriority w:val="99"/>
    <w:rsid w:val="003017AF"/>
    <w:pPr>
      <w:pBdr>
        <w:left w:val="single" w:sz="4" w:space="0" w:color="auto"/>
        <w:bottom w:val="single" w:sz="4" w:space="0" w:color="auto"/>
        <w:right w:val="single" w:sz="8" w:space="0" w:color="auto"/>
      </w:pBdr>
      <w:spacing w:before="100" w:beforeAutospacing="1" w:after="100" w:afterAutospacing="1"/>
      <w:jc w:val="center"/>
    </w:pPr>
    <w:rPr>
      <w:rFonts w:ascii="Verdana" w:hAnsi="Verdana" w:cs="Verdana"/>
      <w:b/>
      <w:bCs/>
      <w:sz w:val="24"/>
      <w:szCs w:val="24"/>
    </w:rPr>
  </w:style>
  <w:style w:type="paragraph" w:customStyle="1" w:styleId="xl74">
    <w:name w:val="xl74"/>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75">
    <w:name w:val="xl75"/>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76">
    <w:name w:val="xl76"/>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77">
    <w:name w:val="xl77"/>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78">
    <w:name w:val="xl78"/>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Verdana" w:hAnsi="Verdana" w:cs="Verdana"/>
      <w:b/>
      <w:bCs/>
      <w:sz w:val="24"/>
      <w:szCs w:val="24"/>
    </w:rPr>
  </w:style>
  <w:style w:type="paragraph" w:customStyle="1" w:styleId="xl79">
    <w:name w:val="xl79"/>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80">
    <w:name w:val="xl80"/>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81">
    <w:name w:val="xl81"/>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82">
    <w:name w:val="xl82"/>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83">
    <w:name w:val="xl83"/>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cs="Verdana"/>
      <w:sz w:val="24"/>
      <w:szCs w:val="24"/>
    </w:rPr>
  </w:style>
  <w:style w:type="paragraph" w:customStyle="1" w:styleId="xl84">
    <w:name w:val="xl84"/>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85">
    <w:name w:val="xl85"/>
    <w:basedOn w:val="Normal"/>
    <w:uiPriority w:val="99"/>
    <w:rsid w:val="003017AF"/>
    <w:pPr>
      <w:spacing w:before="100" w:beforeAutospacing="1" w:after="100" w:afterAutospacing="1"/>
    </w:pPr>
    <w:rPr>
      <w:rFonts w:ascii="Verdana" w:hAnsi="Verdana" w:cs="Verdana"/>
      <w:sz w:val="24"/>
      <w:szCs w:val="24"/>
    </w:rPr>
  </w:style>
  <w:style w:type="paragraph" w:customStyle="1" w:styleId="xl86">
    <w:name w:val="xl86"/>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cs="Verdana"/>
      <w:sz w:val="24"/>
      <w:szCs w:val="24"/>
    </w:rPr>
  </w:style>
  <w:style w:type="paragraph" w:customStyle="1" w:styleId="xl87">
    <w:name w:val="xl87"/>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88">
    <w:name w:val="xl88"/>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erdana" w:hAnsi="Verdana" w:cs="Verdana"/>
      <w:b/>
      <w:bCs/>
      <w:sz w:val="24"/>
      <w:szCs w:val="24"/>
    </w:rPr>
  </w:style>
  <w:style w:type="paragraph" w:customStyle="1" w:styleId="xl89">
    <w:name w:val="xl89"/>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cs="Verdana"/>
      <w:b/>
      <w:bCs/>
      <w:sz w:val="24"/>
      <w:szCs w:val="24"/>
    </w:rPr>
  </w:style>
  <w:style w:type="paragraph" w:customStyle="1" w:styleId="xl90">
    <w:name w:val="xl90"/>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91">
    <w:name w:val="xl91"/>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92">
    <w:name w:val="xl92"/>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93">
    <w:name w:val="xl93"/>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94">
    <w:name w:val="xl94"/>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95">
    <w:name w:val="xl95"/>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96">
    <w:name w:val="xl96"/>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97">
    <w:name w:val="xl97"/>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98">
    <w:name w:val="xl98"/>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erdana" w:hAnsi="Verdana" w:cs="Verdana"/>
      <w:b/>
      <w:bCs/>
      <w:sz w:val="24"/>
      <w:szCs w:val="24"/>
    </w:rPr>
  </w:style>
  <w:style w:type="paragraph" w:customStyle="1" w:styleId="xl99">
    <w:name w:val="xl99"/>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100">
    <w:name w:val="xl100"/>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101">
    <w:name w:val="xl101"/>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102">
    <w:name w:val="xl102"/>
    <w:basedOn w:val="Normal"/>
    <w:uiPriority w:val="99"/>
    <w:rsid w:val="003017A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Verdana" w:hAnsi="Verdana" w:cs="Verdana"/>
      <w:sz w:val="24"/>
      <w:szCs w:val="24"/>
    </w:rPr>
  </w:style>
  <w:style w:type="paragraph" w:customStyle="1" w:styleId="xl103">
    <w:name w:val="xl103"/>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104">
    <w:name w:val="xl104"/>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erdana" w:hAnsi="Verdana" w:cs="Verdana"/>
      <w:sz w:val="24"/>
      <w:szCs w:val="24"/>
    </w:rPr>
  </w:style>
  <w:style w:type="paragraph" w:customStyle="1" w:styleId="xl105">
    <w:name w:val="xl105"/>
    <w:basedOn w:val="Normal"/>
    <w:uiPriority w:val="99"/>
    <w:rsid w:val="003017AF"/>
    <w:pPr>
      <w:spacing w:before="100" w:beforeAutospacing="1" w:after="100" w:afterAutospacing="1"/>
    </w:pPr>
    <w:rPr>
      <w:rFonts w:ascii="Verdana" w:hAnsi="Verdana" w:cs="Verdana"/>
      <w:sz w:val="24"/>
      <w:szCs w:val="24"/>
    </w:rPr>
  </w:style>
  <w:style w:type="paragraph" w:customStyle="1" w:styleId="xl106">
    <w:name w:val="xl106"/>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107">
    <w:name w:val="xl107"/>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108">
    <w:name w:val="xl108"/>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109">
    <w:name w:val="xl109"/>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cs="Verdana"/>
      <w:sz w:val="24"/>
      <w:szCs w:val="24"/>
    </w:rPr>
  </w:style>
  <w:style w:type="paragraph" w:customStyle="1" w:styleId="xl110">
    <w:name w:val="xl110"/>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cs="Verdana"/>
      <w:b/>
      <w:bCs/>
      <w:sz w:val="24"/>
      <w:szCs w:val="24"/>
    </w:rPr>
  </w:style>
  <w:style w:type="paragraph" w:customStyle="1" w:styleId="xl111">
    <w:name w:val="xl111"/>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112">
    <w:name w:val="xl112"/>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Verdana" w:hAnsi="Verdana" w:cs="Verdana"/>
      <w:b/>
      <w:bCs/>
      <w:sz w:val="24"/>
      <w:szCs w:val="24"/>
    </w:rPr>
  </w:style>
  <w:style w:type="paragraph" w:customStyle="1" w:styleId="xl113">
    <w:name w:val="xl113"/>
    <w:basedOn w:val="Normal"/>
    <w:uiPriority w:val="99"/>
    <w:rsid w:val="003017AF"/>
    <w:pPr>
      <w:spacing w:before="100" w:beforeAutospacing="1" w:after="100" w:afterAutospacing="1"/>
    </w:pPr>
    <w:rPr>
      <w:rFonts w:ascii="Verdana" w:hAnsi="Verdana" w:cs="Verdana"/>
      <w:sz w:val="24"/>
      <w:szCs w:val="24"/>
    </w:rPr>
  </w:style>
  <w:style w:type="paragraph" w:customStyle="1" w:styleId="xl114">
    <w:name w:val="xl114"/>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115">
    <w:name w:val="xl115"/>
    <w:basedOn w:val="Normal"/>
    <w:uiPriority w:val="99"/>
    <w:rsid w:val="003017AF"/>
    <w:pPr>
      <w:pBdr>
        <w:top w:val="single" w:sz="4" w:space="0" w:color="auto"/>
        <w:left w:val="single" w:sz="4" w:space="0" w:color="auto"/>
        <w:bottom w:val="single" w:sz="4" w:space="0" w:color="auto"/>
      </w:pBdr>
      <w:shd w:val="clear" w:color="auto" w:fill="FFFFFF"/>
      <w:spacing w:before="100" w:beforeAutospacing="1" w:after="100" w:afterAutospacing="1"/>
    </w:pPr>
    <w:rPr>
      <w:rFonts w:ascii="Verdana" w:hAnsi="Verdana" w:cs="Verdana"/>
      <w:sz w:val="24"/>
      <w:szCs w:val="24"/>
    </w:rPr>
  </w:style>
  <w:style w:type="paragraph" w:customStyle="1" w:styleId="xl116">
    <w:name w:val="xl116"/>
    <w:basedOn w:val="Normal"/>
    <w:uiPriority w:val="99"/>
    <w:rsid w:val="003017AF"/>
    <w:pPr>
      <w:shd w:val="clear" w:color="auto" w:fill="FFFFFF"/>
      <w:spacing w:before="100" w:beforeAutospacing="1" w:after="100" w:afterAutospacing="1"/>
    </w:pPr>
    <w:rPr>
      <w:rFonts w:ascii="Verdana" w:hAnsi="Verdana" w:cs="Verdana"/>
      <w:sz w:val="24"/>
      <w:szCs w:val="24"/>
    </w:rPr>
  </w:style>
  <w:style w:type="paragraph" w:customStyle="1" w:styleId="xl117">
    <w:name w:val="xl117"/>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118">
    <w:name w:val="xl118"/>
    <w:basedOn w:val="Normal"/>
    <w:uiPriority w:val="99"/>
    <w:rsid w:val="003017AF"/>
    <w:pPr>
      <w:pBdr>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119">
    <w:name w:val="xl119"/>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Verdana" w:hAnsi="Verdana" w:cs="Verdana"/>
      <w:sz w:val="24"/>
      <w:szCs w:val="24"/>
    </w:rPr>
  </w:style>
  <w:style w:type="paragraph" w:customStyle="1" w:styleId="xl120">
    <w:name w:val="xl120"/>
    <w:basedOn w:val="Normal"/>
    <w:uiPriority w:val="99"/>
    <w:rsid w:val="003017AF"/>
    <w:pPr>
      <w:spacing w:before="100" w:beforeAutospacing="1" w:after="100" w:afterAutospacing="1"/>
    </w:pPr>
    <w:rPr>
      <w:rFonts w:ascii="Verdana" w:hAnsi="Verdana" w:cs="Verdana"/>
      <w:sz w:val="24"/>
      <w:szCs w:val="24"/>
    </w:rPr>
  </w:style>
  <w:style w:type="paragraph" w:customStyle="1" w:styleId="xl121">
    <w:name w:val="xl121"/>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122">
    <w:name w:val="xl122"/>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Verdana" w:hAnsi="Verdana" w:cs="Verdana"/>
      <w:sz w:val="24"/>
      <w:szCs w:val="24"/>
    </w:rPr>
  </w:style>
  <w:style w:type="paragraph" w:customStyle="1" w:styleId="xl123">
    <w:name w:val="xl123"/>
    <w:basedOn w:val="Normal"/>
    <w:uiPriority w:val="99"/>
    <w:rsid w:val="003017AF"/>
    <w:pPr>
      <w:pBdr>
        <w:top w:val="single" w:sz="4" w:space="0" w:color="auto"/>
        <w:left w:val="single" w:sz="8" w:space="0" w:color="auto"/>
        <w:bottom w:val="single" w:sz="8" w:space="0" w:color="auto"/>
        <w:right w:val="single" w:sz="4" w:space="0" w:color="auto"/>
      </w:pBdr>
      <w:spacing w:before="100" w:beforeAutospacing="1" w:after="100" w:afterAutospacing="1"/>
    </w:pPr>
    <w:rPr>
      <w:rFonts w:ascii="Verdana" w:hAnsi="Verdana" w:cs="Verdana"/>
      <w:sz w:val="24"/>
      <w:szCs w:val="24"/>
    </w:rPr>
  </w:style>
  <w:style w:type="paragraph" w:customStyle="1" w:styleId="xl124">
    <w:name w:val="xl124"/>
    <w:basedOn w:val="Normal"/>
    <w:uiPriority w:val="99"/>
    <w:rsid w:val="003017AF"/>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Verdana" w:hAnsi="Verdana" w:cs="Verdana"/>
      <w:b/>
      <w:bCs/>
      <w:sz w:val="24"/>
      <w:szCs w:val="24"/>
    </w:rPr>
  </w:style>
  <w:style w:type="paragraph" w:customStyle="1" w:styleId="xl125">
    <w:name w:val="xl125"/>
    <w:basedOn w:val="Normal"/>
    <w:uiPriority w:val="99"/>
    <w:rsid w:val="003017AF"/>
    <w:pPr>
      <w:pBdr>
        <w:top w:val="single" w:sz="4" w:space="0" w:color="auto"/>
        <w:left w:val="single" w:sz="4" w:space="0" w:color="auto"/>
        <w:bottom w:val="single" w:sz="8" w:space="0" w:color="auto"/>
        <w:right w:val="single" w:sz="4" w:space="0" w:color="auto"/>
      </w:pBdr>
      <w:spacing w:before="100" w:beforeAutospacing="1" w:after="100" w:afterAutospacing="1"/>
    </w:pPr>
    <w:rPr>
      <w:rFonts w:ascii="Verdana" w:hAnsi="Verdana" w:cs="Verdana"/>
      <w:sz w:val="24"/>
      <w:szCs w:val="24"/>
    </w:rPr>
  </w:style>
  <w:style w:type="paragraph" w:customStyle="1" w:styleId="xl126">
    <w:name w:val="xl126"/>
    <w:basedOn w:val="Normal"/>
    <w:uiPriority w:val="99"/>
    <w:rsid w:val="003017A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127">
    <w:name w:val="xl127"/>
    <w:basedOn w:val="Normal"/>
    <w:uiPriority w:val="99"/>
    <w:rsid w:val="003017AF"/>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Verdana" w:hAnsi="Verdana" w:cs="Verdana"/>
      <w:b/>
      <w:bCs/>
      <w:sz w:val="18"/>
      <w:szCs w:val="18"/>
    </w:rPr>
  </w:style>
  <w:style w:type="paragraph" w:customStyle="1" w:styleId="ecxmsoplaintext">
    <w:name w:val="ecxmsoplaintext"/>
    <w:basedOn w:val="Normal"/>
    <w:uiPriority w:val="99"/>
    <w:rsid w:val="003017AF"/>
    <w:pPr>
      <w:spacing w:before="100" w:beforeAutospacing="1" w:after="100" w:afterAutospacing="1"/>
    </w:pPr>
    <w:rPr>
      <w:sz w:val="24"/>
      <w:szCs w:val="24"/>
    </w:rPr>
  </w:style>
  <w:style w:type="table" w:styleId="Tabelacomgrade1">
    <w:name w:val="Table Grid 1"/>
    <w:basedOn w:val="Tabelanormal"/>
    <w:uiPriority w:val="99"/>
    <w:semiHidden/>
    <w:rsid w:val="003017AF"/>
    <w:pPr>
      <w:numPr>
        <w:numId w:val="4"/>
      </w:numPr>
      <w:ind w:left="0" w:firstLine="0"/>
    </w:pPr>
    <w:rPr>
      <w:rFonts w:ascii="Times New Roman" w:eastAsia="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elaprofissional">
    <w:name w:val="Table Professional"/>
    <w:basedOn w:val="Tabelanormal"/>
    <w:uiPriority w:val="99"/>
    <w:semiHidden/>
    <w:rsid w:val="003017AF"/>
    <w:rPr>
      <w:rFonts w:ascii="Times New Roman" w:eastAsia="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elacomgrade">
    <w:name w:val="Table Grid"/>
    <w:basedOn w:val="Tabelanormal"/>
    <w:uiPriority w:val="99"/>
    <w:rsid w:val="003017AF"/>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acomtema">
    <w:name w:val="Table Theme"/>
    <w:basedOn w:val="Tabelanormal"/>
    <w:uiPriority w:val="99"/>
    <w:semiHidden/>
    <w:rsid w:val="003017AF"/>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merodepgina">
    <w:name w:val="page number"/>
    <w:basedOn w:val="Fontepargpadro"/>
    <w:uiPriority w:val="99"/>
    <w:semiHidden/>
    <w:rsid w:val="003017AF"/>
    <w:rPr>
      <w:rFonts w:cs="Times New Roman"/>
    </w:rPr>
  </w:style>
  <w:style w:type="paragraph" w:customStyle="1" w:styleId="Corpodetexto22">
    <w:name w:val="Corpo de texto 22"/>
    <w:basedOn w:val="Normal"/>
    <w:uiPriority w:val="99"/>
    <w:rsid w:val="00E36239"/>
    <w:pPr>
      <w:widowControl w:val="0"/>
      <w:overflowPunct w:val="0"/>
      <w:autoSpaceDE w:val="0"/>
      <w:autoSpaceDN w:val="0"/>
      <w:adjustRightInd w:val="0"/>
      <w:spacing w:line="360" w:lineRule="auto"/>
      <w:ind w:firstLine="239"/>
      <w:jc w:val="both"/>
    </w:pPr>
    <w:rPr>
      <w:sz w:val="22"/>
      <w:szCs w:val="22"/>
      <w:lang w:eastAsia="en-US"/>
    </w:rPr>
  </w:style>
  <w:style w:type="paragraph" w:styleId="NormalWeb">
    <w:name w:val="Normal (Web)"/>
    <w:basedOn w:val="Normal"/>
    <w:uiPriority w:val="99"/>
    <w:rsid w:val="00D1288E"/>
    <w:pPr>
      <w:spacing w:before="100" w:beforeAutospacing="1" w:after="100" w:afterAutospacing="1"/>
    </w:pPr>
    <w:rPr>
      <w:sz w:val="24"/>
      <w:szCs w:val="24"/>
    </w:rPr>
  </w:style>
  <w:style w:type="paragraph" w:styleId="SemEspaamento">
    <w:name w:val="No Spacing"/>
    <w:uiPriority w:val="1"/>
    <w:qFormat/>
    <w:rsid w:val="004C4531"/>
    <w:rPr>
      <w:rFonts w:asciiTheme="minorHAnsi" w:eastAsiaTheme="minorHAnsi" w:hAnsiTheme="minorHAnsi" w:cstheme="minorBidi"/>
      <w:lang w:eastAsia="en-US"/>
    </w:rPr>
  </w:style>
  <w:style w:type="paragraph" w:customStyle="1" w:styleId="LetrasMultinvel">
    <w:name w:val="Letras Multinível"/>
    <w:basedOn w:val="Corpodetexto"/>
    <w:uiPriority w:val="99"/>
    <w:rsid w:val="00DD2B59"/>
    <w:pPr>
      <w:numPr>
        <w:numId w:val="12"/>
      </w:numPr>
      <w:spacing w:after="120"/>
    </w:pPr>
    <w:rPr>
      <w:sz w:val="24"/>
      <w:szCs w:val="24"/>
    </w:rPr>
  </w:style>
  <w:style w:type="character" w:styleId="Forte">
    <w:name w:val="Strong"/>
    <w:basedOn w:val="Fontepargpadro"/>
    <w:qFormat/>
    <w:rsid w:val="00433BC5"/>
    <w:rPr>
      <w:b/>
      <w:bCs/>
    </w:rPr>
  </w:style>
  <w:style w:type="character" w:styleId="TextodoEspaoReservado">
    <w:name w:val="Placeholder Text"/>
    <w:basedOn w:val="Fontepargpadro"/>
    <w:uiPriority w:val="99"/>
    <w:semiHidden/>
    <w:rsid w:val="00F31CE0"/>
    <w:rPr>
      <w:color w:val="808080"/>
    </w:rPr>
  </w:style>
  <w:style w:type="character" w:customStyle="1" w:styleId="apple-converted-space">
    <w:name w:val="apple-converted-space"/>
    <w:basedOn w:val="Fontepargpadro"/>
    <w:rsid w:val="0002417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qFormat="1"/>
    <w:lsdException w:name="heading 8" w:semiHidden="0" w:uiPriority="0" w:qFormat="1"/>
    <w:lsdException w:name="heading 9" w:semiHidden="0"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17AF"/>
    <w:rPr>
      <w:rFonts w:ascii="Times New Roman" w:eastAsia="Times New Roman" w:hAnsi="Times New Roman"/>
      <w:sz w:val="20"/>
      <w:szCs w:val="20"/>
    </w:rPr>
  </w:style>
  <w:style w:type="paragraph" w:styleId="Ttulo1">
    <w:name w:val="heading 1"/>
    <w:basedOn w:val="Normal"/>
    <w:next w:val="Normal"/>
    <w:link w:val="Ttulo1Char"/>
    <w:uiPriority w:val="99"/>
    <w:qFormat/>
    <w:rsid w:val="003017AF"/>
    <w:pPr>
      <w:keepNext/>
      <w:outlineLvl w:val="0"/>
    </w:pPr>
    <w:rPr>
      <w:b/>
      <w:bCs/>
      <w:sz w:val="24"/>
      <w:szCs w:val="24"/>
      <w:lang w:val="pt-PT"/>
    </w:rPr>
  </w:style>
  <w:style w:type="paragraph" w:styleId="Ttulo2">
    <w:name w:val="heading 2"/>
    <w:basedOn w:val="Normal"/>
    <w:next w:val="Normal"/>
    <w:link w:val="Ttulo2Char"/>
    <w:uiPriority w:val="99"/>
    <w:qFormat/>
    <w:rsid w:val="003017AF"/>
    <w:pPr>
      <w:keepNext/>
      <w:outlineLvl w:val="1"/>
    </w:pPr>
    <w:rPr>
      <w:b/>
      <w:bCs/>
      <w:i/>
      <w:iCs/>
      <w:color w:val="0000FF"/>
      <w:sz w:val="22"/>
      <w:szCs w:val="22"/>
    </w:rPr>
  </w:style>
  <w:style w:type="paragraph" w:styleId="Ttulo3">
    <w:name w:val="heading 3"/>
    <w:basedOn w:val="Normal"/>
    <w:next w:val="Normal"/>
    <w:link w:val="Ttulo3Char"/>
    <w:uiPriority w:val="99"/>
    <w:qFormat/>
    <w:rsid w:val="003017AF"/>
    <w:pPr>
      <w:keepNext/>
      <w:outlineLvl w:val="2"/>
    </w:pPr>
    <w:rPr>
      <w:b/>
      <w:bCs/>
      <w:color w:val="000000"/>
      <w:sz w:val="24"/>
      <w:szCs w:val="24"/>
    </w:rPr>
  </w:style>
  <w:style w:type="paragraph" w:styleId="Ttulo4">
    <w:name w:val="heading 4"/>
    <w:basedOn w:val="Normal"/>
    <w:next w:val="Normal"/>
    <w:link w:val="Ttulo4Char"/>
    <w:uiPriority w:val="99"/>
    <w:qFormat/>
    <w:rsid w:val="003017AF"/>
    <w:pPr>
      <w:keepNext/>
      <w:outlineLvl w:val="3"/>
    </w:pPr>
    <w:rPr>
      <w:sz w:val="24"/>
      <w:szCs w:val="24"/>
    </w:rPr>
  </w:style>
  <w:style w:type="paragraph" w:styleId="Ttulo5">
    <w:name w:val="heading 5"/>
    <w:basedOn w:val="Normal"/>
    <w:next w:val="Normal"/>
    <w:link w:val="Ttulo5Char"/>
    <w:uiPriority w:val="99"/>
    <w:qFormat/>
    <w:rsid w:val="003017AF"/>
    <w:pPr>
      <w:keepNext/>
      <w:jc w:val="both"/>
      <w:outlineLvl w:val="4"/>
    </w:pPr>
    <w:rPr>
      <w:sz w:val="28"/>
      <w:szCs w:val="28"/>
    </w:rPr>
  </w:style>
  <w:style w:type="paragraph" w:styleId="Ttulo6">
    <w:name w:val="heading 6"/>
    <w:basedOn w:val="Normal"/>
    <w:next w:val="Normal"/>
    <w:link w:val="Ttulo6Char"/>
    <w:uiPriority w:val="99"/>
    <w:qFormat/>
    <w:rsid w:val="003017AF"/>
    <w:pPr>
      <w:keepNext/>
      <w:ind w:firstLine="4253"/>
      <w:jc w:val="both"/>
      <w:outlineLvl w:val="5"/>
    </w:pPr>
    <w:rPr>
      <w:rFonts w:ascii="Arial" w:hAnsi="Arial" w:cs="Arial"/>
      <w:b/>
      <w:bCs/>
      <w:sz w:val="24"/>
      <w:szCs w:val="24"/>
      <w:u w:val="single"/>
    </w:rPr>
  </w:style>
  <w:style w:type="paragraph" w:styleId="Ttulo7">
    <w:name w:val="heading 7"/>
    <w:basedOn w:val="Normal"/>
    <w:next w:val="Normal"/>
    <w:link w:val="Ttulo7Char"/>
    <w:uiPriority w:val="99"/>
    <w:qFormat/>
    <w:rsid w:val="003017AF"/>
    <w:pPr>
      <w:keepNext/>
      <w:tabs>
        <w:tab w:val="left" w:pos="0"/>
        <w:tab w:val="left" w:pos="1134"/>
      </w:tabs>
      <w:jc w:val="center"/>
      <w:outlineLvl w:val="6"/>
    </w:pPr>
    <w:rPr>
      <w:rFonts w:ascii="Arial" w:hAnsi="Arial" w:cs="Arial"/>
      <w:sz w:val="24"/>
      <w:szCs w:val="24"/>
    </w:rPr>
  </w:style>
  <w:style w:type="paragraph" w:styleId="Ttulo8">
    <w:name w:val="heading 8"/>
    <w:basedOn w:val="Normal"/>
    <w:next w:val="Normal"/>
    <w:link w:val="Ttulo8Char"/>
    <w:uiPriority w:val="99"/>
    <w:qFormat/>
    <w:rsid w:val="003017AF"/>
    <w:pPr>
      <w:keepNext/>
      <w:tabs>
        <w:tab w:val="left" w:pos="0"/>
        <w:tab w:val="left" w:pos="1134"/>
      </w:tabs>
      <w:jc w:val="center"/>
      <w:outlineLvl w:val="7"/>
    </w:pPr>
    <w:rPr>
      <w:rFonts w:ascii="Arial" w:hAnsi="Arial" w:cs="Arial"/>
      <w:b/>
      <w:bCs/>
      <w:sz w:val="18"/>
      <w:szCs w:val="18"/>
      <w:u w:val="single"/>
    </w:rPr>
  </w:style>
  <w:style w:type="paragraph" w:styleId="Ttulo9">
    <w:name w:val="heading 9"/>
    <w:basedOn w:val="Normal"/>
    <w:next w:val="Normal"/>
    <w:link w:val="Ttulo9Char"/>
    <w:uiPriority w:val="99"/>
    <w:qFormat/>
    <w:rsid w:val="003017AF"/>
    <w:pPr>
      <w:keepNext/>
      <w:jc w:val="right"/>
      <w:outlineLvl w:val="8"/>
    </w:pPr>
    <w:rPr>
      <w:rFonts w:ascii="Arial" w:hAnsi="Arial" w:cs="Arial"/>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3017AF"/>
    <w:rPr>
      <w:rFonts w:ascii="Times New Roman" w:hAnsi="Times New Roman" w:cs="Times New Roman"/>
      <w:b/>
      <w:bCs/>
      <w:sz w:val="20"/>
      <w:szCs w:val="20"/>
      <w:lang w:val="pt-PT" w:eastAsia="pt-BR"/>
    </w:rPr>
  </w:style>
  <w:style w:type="character" w:customStyle="1" w:styleId="Ttulo2Char">
    <w:name w:val="Título 2 Char"/>
    <w:basedOn w:val="Fontepargpadro"/>
    <w:link w:val="Ttulo2"/>
    <w:uiPriority w:val="99"/>
    <w:semiHidden/>
    <w:locked/>
    <w:rsid w:val="003017AF"/>
    <w:rPr>
      <w:rFonts w:ascii="Times New Roman" w:hAnsi="Times New Roman" w:cs="Times New Roman"/>
      <w:b/>
      <w:bCs/>
      <w:i/>
      <w:iCs/>
      <w:color w:val="0000FF"/>
      <w:sz w:val="20"/>
      <w:szCs w:val="20"/>
      <w:lang w:eastAsia="pt-BR"/>
    </w:rPr>
  </w:style>
  <w:style w:type="character" w:customStyle="1" w:styleId="Ttulo3Char">
    <w:name w:val="Título 3 Char"/>
    <w:basedOn w:val="Fontepargpadro"/>
    <w:link w:val="Ttulo3"/>
    <w:uiPriority w:val="99"/>
    <w:semiHidden/>
    <w:locked/>
    <w:rsid w:val="003017AF"/>
    <w:rPr>
      <w:rFonts w:ascii="Times New Roman" w:hAnsi="Times New Roman" w:cs="Times New Roman"/>
      <w:b/>
      <w:bCs/>
      <w:color w:val="000000"/>
      <w:sz w:val="20"/>
      <w:szCs w:val="20"/>
      <w:lang w:eastAsia="pt-BR"/>
    </w:rPr>
  </w:style>
  <w:style w:type="character" w:customStyle="1" w:styleId="Ttulo4Char">
    <w:name w:val="Título 4 Char"/>
    <w:basedOn w:val="Fontepargpadro"/>
    <w:link w:val="Ttulo4"/>
    <w:uiPriority w:val="99"/>
    <w:semiHidden/>
    <w:locked/>
    <w:rsid w:val="003017AF"/>
    <w:rPr>
      <w:rFonts w:ascii="Times New Roman" w:hAnsi="Times New Roman" w:cs="Times New Roman"/>
      <w:sz w:val="20"/>
      <w:szCs w:val="20"/>
      <w:lang w:eastAsia="pt-BR"/>
    </w:rPr>
  </w:style>
  <w:style w:type="character" w:customStyle="1" w:styleId="Ttulo5Char">
    <w:name w:val="Título 5 Char"/>
    <w:basedOn w:val="Fontepargpadro"/>
    <w:link w:val="Ttulo5"/>
    <w:uiPriority w:val="99"/>
    <w:semiHidden/>
    <w:locked/>
    <w:rsid w:val="003017AF"/>
    <w:rPr>
      <w:rFonts w:ascii="Times New Roman" w:hAnsi="Times New Roman" w:cs="Times New Roman"/>
      <w:sz w:val="20"/>
      <w:szCs w:val="20"/>
      <w:lang w:eastAsia="pt-BR"/>
    </w:rPr>
  </w:style>
  <w:style w:type="character" w:customStyle="1" w:styleId="Ttulo6Char">
    <w:name w:val="Título 6 Char"/>
    <w:basedOn w:val="Fontepargpadro"/>
    <w:link w:val="Ttulo6"/>
    <w:uiPriority w:val="99"/>
    <w:semiHidden/>
    <w:locked/>
    <w:rsid w:val="003017AF"/>
    <w:rPr>
      <w:rFonts w:ascii="Arial" w:hAnsi="Arial" w:cs="Arial"/>
      <w:b/>
      <w:bCs/>
      <w:sz w:val="20"/>
      <w:szCs w:val="20"/>
      <w:u w:val="single"/>
      <w:lang w:eastAsia="pt-BR"/>
    </w:rPr>
  </w:style>
  <w:style w:type="character" w:customStyle="1" w:styleId="Ttulo7Char">
    <w:name w:val="Título 7 Char"/>
    <w:basedOn w:val="Fontepargpadro"/>
    <w:link w:val="Ttulo7"/>
    <w:uiPriority w:val="99"/>
    <w:semiHidden/>
    <w:locked/>
    <w:rsid w:val="003017AF"/>
    <w:rPr>
      <w:rFonts w:ascii="Arial" w:hAnsi="Arial" w:cs="Arial"/>
      <w:sz w:val="20"/>
      <w:szCs w:val="20"/>
      <w:lang w:eastAsia="pt-BR"/>
    </w:rPr>
  </w:style>
  <w:style w:type="character" w:customStyle="1" w:styleId="Ttulo8Char">
    <w:name w:val="Título 8 Char"/>
    <w:basedOn w:val="Fontepargpadro"/>
    <w:link w:val="Ttulo8"/>
    <w:uiPriority w:val="99"/>
    <w:semiHidden/>
    <w:locked/>
    <w:rsid w:val="003017AF"/>
    <w:rPr>
      <w:rFonts w:ascii="Arial" w:hAnsi="Arial" w:cs="Arial"/>
      <w:b/>
      <w:bCs/>
      <w:sz w:val="20"/>
      <w:szCs w:val="20"/>
      <w:u w:val="single"/>
      <w:lang w:eastAsia="pt-BR"/>
    </w:rPr>
  </w:style>
  <w:style w:type="character" w:customStyle="1" w:styleId="Ttulo9Char">
    <w:name w:val="Título 9 Char"/>
    <w:basedOn w:val="Fontepargpadro"/>
    <w:link w:val="Ttulo9"/>
    <w:uiPriority w:val="99"/>
    <w:semiHidden/>
    <w:locked/>
    <w:rsid w:val="003017AF"/>
    <w:rPr>
      <w:rFonts w:ascii="Arial" w:hAnsi="Arial" w:cs="Arial"/>
      <w:b/>
      <w:bCs/>
      <w:sz w:val="20"/>
      <w:szCs w:val="20"/>
      <w:lang w:eastAsia="pt-BR"/>
    </w:rPr>
  </w:style>
  <w:style w:type="character" w:styleId="Hyperlink">
    <w:name w:val="Hyperlink"/>
    <w:basedOn w:val="Fontepargpadro"/>
    <w:uiPriority w:val="99"/>
    <w:semiHidden/>
    <w:rsid w:val="003017AF"/>
    <w:rPr>
      <w:rFonts w:cs="Times New Roman"/>
      <w:color w:val="0000FF"/>
      <w:u w:val="single"/>
    </w:rPr>
  </w:style>
  <w:style w:type="character" w:styleId="HiperlinkVisitado">
    <w:name w:val="FollowedHyperlink"/>
    <w:basedOn w:val="Fontepargpadro"/>
    <w:uiPriority w:val="99"/>
    <w:semiHidden/>
    <w:rsid w:val="003017AF"/>
    <w:rPr>
      <w:rFonts w:cs="Times New Roman"/>
      <w:color w:val="800080"/>
      <w:u w:val="single"/>
    </w:rPr>
  </w:style>
  <w:style w:type="paragraph" w:styleId="Cabealho">
    <w:name w:val="header"/>
    <w:basedOn w:val="Normal"/>
    <w:link w:val="CabealhoChar"/>
    <w:uiPriority w:val="99"/>
    <w:rsid w:val="003017AF"/>
    <w:pPr>
      <w:tabs>
        <w:tab w:val="center" w:pos="4419"/>
        <w:tab w:val="right" w:pos="8838"/>
      </w:tabs>
    </w:pPr>
    <w:rPr>
      <w:sz w:val="24"/>
      <w:szCs w:val="24"/>
    </w:rPr>
  </w:style>
  <w:style w:type="character" w:customStyle="1" w:styleId="CabealhoChar">
    <w:name w:val="Cabeçalho Char"/>
    <w:basedOn w:val="Fontepargpadro"/>
    <w:link w:val="Cabealho"/>
    <w:uiPriority w:val="99"/>
    <w:locked/>
    <w:rsid w:val="003017AF"/>
    <w:rPr>
      <w:rFonts w:ascii="Times New Roman" w:hAnsi="Times New Roman" w:cs="Times New Roman"/>
      <w:sz w:val="20"/>
      <w:szCs w:val="20"/>
    </w:rPr>
  </w:style>
  <w:style w:type="paragraph" w:styleId="Rodap">
    <w:name w:val="footer"/>
    <w:basedOn w:val="Normal"/>
    <w:link w:val="RodapChar"/>
    <w:uiPriority w:val="99"/>
    <w:rsid w:val="003017AF"/>
    <w:pPr>
      <w:tabs>
        <w:tab w:val="center" w:pos="4419"/>
        <w:tab w:val="right" w:pos="8838"/>
      </w:tabs>
    </w:pPr>
    <w:rPr>
      <w:sz w:val="24"/>
      <w:szCs w:val="24"/>
    </w:rPr>
  </w:style>
  <w:style w:type="character" w:customStyle="1" w:styleId="RodapChar">
    <w:name w:val="Rodapé Char"/>
    <w:basedOn w:val="Fontepargpadro"/>
    <w:link w:val="Rodap"/>
    <w:uiPriority w:val="99"/>
    <w:locked/>
    <w:rsid w:val="003017AF"/>
    <w:rPr>
      <w:rFonts w:ascii="Times New Roman" w:hAnsi="Times New Roman" w:cs="Times New Roman"/>
      <w:sz w:val="20"/>
      <w:szCs w:val="20"/>
    </w:rPr>
  </w:style>
  <w:style w:type="paragraph" w:styleId="Lista">
    <w:name w:val="List"/>
    <w:basedOn w:val="Normal"/>
    <w:uiPriority w:val="99"/>
    <w:semiHidden/>
    <w:rsid w:val="003017AF"/>
    <w:pPr>
      <w:ind w:left="283" w:hanging="283"/>
    </w:pPr>
  </w:style>
  <w:style w:type="paragraph" w:styleId="Lista2">
    <w:name w:val="List 2"/>
    <w:basedOn w:val="Normal"/>
    <w:uiPriority w:val="99"/>
    <w:semiHidden/>
    <w:rsid w:val="003017AF"/>
    <w:pPr>
      <w:tabs>
        <w:tab w:val="num" w:pos="360"/>
      </w:tabs>
      <w:ind w:left="360" w:hanging="360"/>
      <w:jc w:val="both"/>
    </w:pPr>
    <w:rPr>
      <w:rFonts w:ascii="Arial" w:hAnsi="Arial" w:cs="Arial"/>
      <w:sz w:val="24"/>
      <w:szCs w:val="24"/>
    </w:rPr>
  </w:style>
  <w:style w:type="paragraph" w:styleId="Lista30">
    <w:name w:val="List 3"/>
    <w:basedOn w:val="Normal"/>
    <w:uiPriority w:val="99"/>
    <w:semiHidden/>
    <w:rsid w:val="003017AF"/>
    <w:pPr>
      <w:ind w:left="849" w:hanging="283"/>
    </w:pPr>
  </w:style>
  <w:style w:type="paragraph" w:styleId="Lista40">
    <w:name w:val="List 4"/>
    <w:basedOn w:val="Normal"/>
    <w:uiPriority w:val="99"/>
    <w:semiHidden/>
    <w:rsid w:val="003017AF"/>
    <w:pPr>
      <w:ind w:left="1132" w:hanging="283"/>
    </w:pPr>
  </w:style>
  <w:style w:type="paragraph" w:styleId="Lista5">
    <w:name w:val="List 5"/>
    <w:basedOn w:val="Normal"/>
    <w:uiPriority w:val="99"/>
    <w:semiHidden/>
    <w:rsid w:val="003017AF"/>
    <w:pPr>
      <w:ind w:left="1415" w:hanging="283"/>
    </w:pPr>
  </w:style>
  <w:style w:type="paragraph" w:styleId="Ttulo">
    <w:name w:val="Title"/>
    <w:basedOn w:val="Normal"/>
    <w:link w:val="TtuloChar"/>
    <w:uiPriority w:val="99"/>
    <w:qFormat/>
    <w:rsid w:val="003017AF"/>
    <w:pPr>
      <w:jc w:val="center"/>
    </w:pPr>
    <w:rPr>
      <w:rFonts w:ascii="Arial Narrow" w:hAnsi="Arial Narrow" w:cs="Arial Narrow"/>
      <w:b/>
      <w:bCs/>
      <w:i/>
      <w:iCs/>
      <w:sz w:val="32"/>
      <w:szCs w:val="32"/>
    </w:rPr>
  </w:style>
  <w:style w:type="character" w:customStyle="1" w:styleId="TtuloChar">
    <w:name w:val="Título Char"/>
    <w:basedOn w:val="Fontepargpadro"/>
    <w:link w:val="Ttulo"/>
    <w:uiPriority w:val="99"/>
    <w:locked/>
    <w:rsid w:val="003017AF"/>
    <w:rPr>
      <w:rFonts w:ascii="Arial Narrow" w:hAnsi="Arial Narrow" w:cs="Arial Narrow"/>
      <w:b/>
      <w:bCs/>
      <w:i/>
      <w:iCs/>
      <w:sz w:val="20"/>
      <w:szCs w:val="20"/>
      <w:lang w:eastAsia="pt-BR"/>
    </w:rPr>
  </w:style>
  <w:style w:type="paragraph" w:styleId="Encerramento">
    <w:name w:val="Closing"/>
    <w:basedOn w:val="Normal"/>
    <w:link w:val="EncerramentoChar"/>
    <w:uiPriority w:val="99"/>
    <w:semiHidden/>
    <w:rsid w:val="003017AF"/>
    <w:pPr>
      <w:ind w:left="4252"/>
    </w:pPr>
  </w:style>
  <w:style w:type="character" w:customStyle="1" w:styleId="EncerramentoChar">
    <w:name w:val="Encerramento Char"/>
    <w:basedOn w:val="Fontepargpadro"/>
    <w:link w:val="Encerramento"/>
    <w:uiPriority w:val="99"/>
    <w:semiHidden/>
    <w:locked/>
    <w:rsid w:val="003017AF"/>
    <w:rPr>
      <w:rFonts w:ascii="Times New Roman" w:hAnsi="Times New Roman" w:cs="Times New Roman"/>
      <w:sz w:val="20"/>
      <w:szCs w:val="20"/>
      <w:lang w:eastAsia="pt-BR"/>
    </w:rPr>
  </w:style>
  <w:style w:type="paragraph" w:styleId="Corpodetexto">
    <w:name w:val="Body Text"/>
    <w:basedOn w:val="Normal"/>
    <w:link w:val="CorpodetextoChar"/>
    <w:uiPriority w:val="99"/>
    <w:semiHidden/>
    <w:rsid w:val="003017AF"/>
    <w:pPr>
      <w:jc w:val="both"/>
    </w:pPr>
    <w:rPr>
      <w:sz w:val="28"/>
      <w:szCs w:val="28"/>
    </w:rPr>
  </w:style>
  <w:style w:type="character" w:customStyle="1" w:styleId="CorpodetextoChar">
    <w:name w:val="Corpo de texto Char"/>
    <w:basedOn w:val="Fontepargpadro"/>
    <w:link w:val="Corpodetexto"/>
    <w:uiPriority w:val="99"/>
    <w:semiHidden/>
    <w:locked/>
    <w:rsid w:val="003017AF"/>
    <w:rPr>
      <w:rFonts w:ascii="Times New Roman" w:hAnsi="Times New Roman" w:cs="Times New Roman"/>
      <w:sz w:val="20"/>
      <w:szCs w:val="20"/>
      <w:lang w:eastAsia="pt-BR"/>
    </w:rPr>
  </w:style>
  <w:style w:type="paragraph" w:styleId="Recuodecorpodetexto">
    <w:name w:val="Body Text Indent"/>
    <w:basedOn w:val="Normal"/>
    <w:link w:val="RecuodecorpodetextoChar"/>
    <w:uiPriority w:val="99"/>
    <w:semiHidden/>
    <w:rsid w:val="003017A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jc w:val="both"/>
    </w:pPr>
    <w:rPr>
      <w:rFonts w:ascii="Clarendon BT" w:hAnsi="Clarendon BT" w:cs="Clarendon BT"/>
      <w:sz w:val="24"/>
      <w:szCs w:val="24"/>
    </w:rPr>
  </w:style>
  <w:style w:type="character" w:customStyle="1" w:styleId="RecuodecorpodetextoChar">
    <w:name w:val="Recuo de corpo de texto Char"/>
    <w:basedOn w:val="Fontepargpadro"/>
    <w:link w:val="Recuodecorpodetexto"/>
    <w:uiPriority w:val="99"/>
    <w:semiHidden/>
    <w:locked/>
    <w:rsid w:val="003017AF"/>
    <w:rPr>
      <w:rFonts w:ascii="Clarendon BT" w:hAnsi="Clarendon BT" w:cs="Clarendon BT"/>
      <w:sz w:val="20"/>
      <w:szCs w:val="20"/>
      <w:lang w:eastAsia="pt-BR"/>
    </w:rPr>
  </w:style>
  <w:style w:type="paragraph" w:styleId="Listadecontinuao">
    <w:name w:val="List Continue"/>
    <w:basedOn w:val="Normal"/>
    <w:uiPriority w:val="99"/>
    <w:semiHidden/>
    <w:rsid w:val="003017AF"/>
    <w:pPr>
      <w:spacing w:after="120"/>
      <w:ind w:left="283"/>
    </w:pPr>
  </w:style>
  <w:style w:type="paragraph" w:styleId="Listadecontinuao2">
    <w:name w:val="List Continue 2"/>
    <w:basedOn w:val="Normal"/>
    <w:uiPriority w:val="99"/>
    <w:semiHidden/>
    <w:rsid w:val="003017AF"/>
    <w:pPr>
      <w:spacing w:after="120"/>
      <w:ind w:left="566"/>
    </w:pPr>
  </w:style>
  <w:style w:type="paragraph" w:styleId="Cabealhodamensagem">
    <w:name w:val="Message Header"/>
    <w:basedOn w:val="Normal"/>
    <w:link w:val="CabealhodamensagemChar"/>
    <w:uiPriority w:val="99"/>
    <w:semiHidden/>
    <w:rsid w:val="003017A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CabealhodamensagemChar">
    <w:name w:val="Cabeçalho da mensagem Char"/>
    <w:basedOn w:val="Fontepargpadro"/>
    <w:link w:val="Cabealhodamensagem"/>
    <w:uiPriority w:val="99"/>
    <w:semiHidden/>
    <w:locked/>
    <w:rsid w:val="003017AF"/>
    <w:rPr>
      <w:rFonts w:ascii="Arial" w:hAnsi="Arial" w:cs="Arial"/>
      <w:sz w:val="24"/>
      <w:szCs w:val="24"/>
      <w:shd w:val="pct20" w:color="auto" w:fill="auto"/>
      <w:lang w:eastAsia="pt-BR"/>
    </w:rPr>
  </w:style>
  <w:style w:type="paragraph" w:styleId="Saudao">
    <w:name w:val="Salutation"/>
    <w:basedOn w:val="Normal"/>
    <w:next w:val="Normal"/>
    <w:link w:val="SaudaoChar"/>
    <w:uiPriority w:val="99"/>
    <w:semiHidden/>
    <w:rsid w:val="003017AF"/>
  </w:style>
  <w:style w:type="character" w:customStyle="1" w:styleId="SaudaoChar">
    <w:name w:val="Saudação Char"/>
    <w:basedOn w:val="Fontepargpadro"/>
    <w:link w:val="Saudao"/>
    <w:uiPriority w:val="99"/>
    <w:semiHidden/>
    <w:locked/>
    <w:rsid w:val="003017AF"/>
    <w:rPr>
      <w:rFonts w:ascii="Times New Roman" w:hAnsi="Times New Roman" w:cs="Times New Roman"/>
      <w:sz w:val="20"/>
      <w:szCs w:val="20"/>
      <w:lang w:eastAsia="pt-BR"/>
    </w:rPr>
  </w:style>
  <w:style w:type="paragraph" w:styleId="Corpodetexto2">
    <w:name w:val="Body Text 2"/>
    <w:basedOn w:val="Normal"/>
    <w:link w:val="Corpodetexto2Char"/>
    <w:uiPriority w:val="99"/>
    <w:semiHidden/>
    <w:rsid w:val="003017AF"/>
    <w:rPr>
      <w:sz w:val="24"/>
      <w:szCs w:val="24"/>
    </w:rPr>
  </w:style>
  <w:style w:type="character" w:customStyle="1" w:styleId="Corpodetexto2Char">
    <w:name w:val="Corpo de texto 2 Char"/>
    <w:basedOn w:val="Fontepargpadro"/>
    <w:link w:val="Corpodetexto2"/>
    <w:uiPriority w:val="99"/>
    <w:semiHidden/>
    <w:locked/>
    <w:rsid w:val="003017AF"/>
    <w:rPr>
      <w:rFonts w:ascii="Times New Roman" w:hAnsi="Times New Roman" w:cs="Times New Roman"/>
      <w:sz w:val="20"/>
      <w:szCs w:val="20"/>
      <w:lang w:eastAsia="pt-BR"/>
    </w:rPr>
  </w:style>
  <w:style w:type="paragraph" w:styleId="Corpodetexto3">
    <w:name w:val="Body Text 3"/>
    <w:basedOn w:val="Normal"/>
    <w:link w:val="Corpodetexto3Char"/>
    <w:uiPriority w:val="99"/>
    <w:semiHidden/>
    <w:rsid w:val="003017AF"/>
    <w:rPr>
      <w:sz w:val="24"/>
      <w:szCs w:val="24"/>
    </w:rPr>
  </w:style>
  <w:style w:type="character" w:customStyle="1" w:styleId="Corpodetexto3Char">
    <w:name w:val="Corpo de texto 3 Char"/>
    <w:basedOn w:val="Fontepargpadro"/>
    <w:link w:val="Corpodetexto3"/>
    <w:uiPriority w:val="99"/>
    <w:semiHidden/>
    <w:locked/>
    <w:rsid w:val="003017AF"/>
    <w:rPr>
      <w:rFonts w:ascii="Times New Roman" w:hAnsi="Times New Roman" w:cs="Times New Roman"/>
      <w:sz w:val="20"/>
      <w:szCs w:val="20"/>
      <w:lang w:eastAsia="pt-BR"/>
    </w:rPr>
  </w:style>
  <w:style w:type="paragraph" w:styleId="Recuodecorpodetexto2">
    <w:name w:val="Body Text Indent 2"/>
    <w:basedOn w:val="Normal"/>
    <w:link w:val="Recuodecorpodetexto2Char"/>
    <w:uiPriority w:val="99"/>
    <w:semiHidden/>
    <w:rsid w:val="003017AF"/>
    <w:pPr>
      <w:suppressAutoHyphens/>
      <w:ind w:left="284"/>
      <w:jc w:val="both"/>
    </w:pPr>
    <w:rPr>
      <w:rFonts w:ascii="Clarendon BT" w:hAnsi="Clarendon BT" w:cs="Clarendon BT"/>
      <w:spacing w:val="-3"/>
      <w:sz w:val="24"/>
      <w:szCs w:val="24"/>
    </w:rPr>
  </w:style>
  <w:style w:type="character" w:customStyle="1" w:styleId="Recuodecorpodetexto2Char">
    <w:name w:val="Recuo de corpo de texto 2 Char"/>
    <w:basedOn w:val="Fontepargpadro"/>
    <w:link w:val="Recuodecorpodetexto2"/>
    <w:uiPriority w:val="99"/>
    <w:semiHidden/>
    <w:locked/>
    <w:rsid w:val="003017AF"/>
    <w:rPr>
      <w:rFonts w:ascii="Clarendon BT" w:hAnsi="Clarendon BT" w:cs="Clarendon BT"/>
      <w:spacing w:val="-3"/>
      <w:sz w:val="20"/>
      <w:szCs w:val="20"/>
      <w:lang w:eastAsia="pt-BR"/>
    </w:rPr>
  </w:style>
  <w:style w:type="paragraph" w:styleId="Recuodecorpodetexto3">
    <w:name w:val="Body Text Indent 3"/>
    <w:basedOn w:val="Normal"/>
    <w:link w:val="Recuodecorpodetexto3Char"/>
    <w:uiPriority w:val="99"/>
    <w:semiHidden/>
    <w:rsid w:val="003017AF"/>
    <w:pPr>
      <w:numPr>
        <w:numId w:val="2"/>
      </w:numPr>
      <w:suppressAutoHyphens/>
      <w:ind w:left="709" w:hanging="709"/>
      <w:jc w:val="both"/>
    </w:pPr>
    <w:rPr>
      <w:rFonts w:ascii="Clarendon BT" w:hAnsi="Clarendon BT" w:cs="Clarendon BT"/>
      <w:spacing w:val="-3"/>
      <w:sz w:val="24"/>
      <w:szCs w:val="24"/>
    </w:rPr>
  </w:style>
  <w:style w:type="character" w:customStyle="1" w:styleId="Recuodecorpodetexto3Char">
    <w:name w:val="Recuo de corpo de texto 3 Char"/>
    <w:basedOn w:val="Fontepargpadro"/>
    <w:link w:val="Recuodecorpodetexto3"/>
    <w:uiPriority w:val="99"/>
    <w:semiHidden/>
    <w:locked/>
    <w:rsid w:val="003017AF"/>
    <w:rPr>
      <w:rFonts w:ascii="Clarendon BT" w:hAnsi="Clarendon BT" w:cs="Clarendon BT"/>
      <w:spacing w:val="-3"/>
      <w:sz w:val="20"/>
      <w:szCs w:val="20"/>
      <w:lang w:eastAsia="pt-BR"/>
    </w:rPr>
  </w:style>
  <w:style w:type="paragraph" w:styleId="TextosemFormatao">
    <w:name w:val="Plain Text"/>
    <w:basedOn w:val="Normal"/>
    <w:link w:val="TextosemFormataoChar"/>
    <w:uiPriority w:val="99"/>
    <w:semiHidden/>
    <w:rsid w:val="003017AF"/>
    <w:pPr>
      <w:autoSpaceDE w:val="0"/>
      <w:autoSpaceDN w:val="0"/>
    </w:pPr>
    <w:rPr>
      <w:rFonts w:ascii="Courier New" w:hAnsi="Courier New" w:cs="Courier New"/>
    </w:rPr>
  </w:style>
  <w:style w:type="character" w:customStyle="1" w:styleId="TextosemFormataoChar">
    <w:name w:val="Texto sem Formatação Char"/>
    <w:basedOn w:val="Fontepargpadro"/>
    <w:link w:val="TextosemFormatao"/>
    <w:uiPriority w:val="99"/>
    <w:semiHidden/>
    <w:locked/>
    <w:rsid w:val="003017AF"/>
    <w:rPr>
      <w:rFonts w:ascii="Courier New" w:hAnsi="Courier New" w:cs="Courier New"/>
      <w:sz w:val="20"/>
      <w:szCs w:val="20"/>
    </w:rPr>
  </w:style>
  <w:style w:type="paragraph" w:styleId="Textodebalo">
    <w:name w:val="Balloon Text"/>
    <w:basedOn w:val="Normal"/>
    <w:link w:val="TextodebaloChar"/>
    <w:uiPriority w:val="99"/>
    <w:semiHidden/>
    <w:rsid w:val="003017AF"/>
    <w:rPr>
      <w:rFonts w:ascii="Tahoma" w:hAnsi="Tahoma" w:cs="Tahoma"/>
      <w:sz w:val="16"/>
      <w:szCs w:val="16"/>
    </w:rPr>
  </w:style>
  <w:style w:type="character" w:customStyle="1" w:styleId="TextodebaloChar">
    <w:name w:val="Texto de balão Char"/>
    <w:basedOn w:val="Fontepargpadro"/>
    <w:link w:val="Textodebalo"/>
    <w:uiPriority w:val="99"/>
    <w:semiHidden/>
    <w:locked/>
    <w:rsid w:val="003017AF"/>
    <w:rPr>
      <w:rFonts w:ascii="Tahoma" w:hAnsi="Tahoma" w:cs="Tahoma"/>
      <w:sz w:val="16"/>
      <w:szCs w:val="16"/>
      <w:lang w:eastAsia="pt-BR"/>
    </w:rPr>
  </w:style>
  <w:style w:type="paragraph" w:styleId="PargrafodaLista">
    <w:name w:val="List Paragraph"/>
    <w:basedOn w:val="Normal"/>
    <w:uiPriority w:val="99"/>
    <w:qFormat/>
    <w:rsid w:val="003017AF"/>
    <w:pPr>
      <w:spacing w:after="200" w:line="276" w:lineRule="auto"/>
      <w:ind w:left="720"/>
    </w:pPr>
    <w:rPr>
      <w:rFonts w:ascii="Calibri" w:eastAsia="Calibri" w:hAnsi="Calibri" w:cs="Calibri"/>
      <w:sz w:val="22"/>
      <w:szCs w:val="22"/>
      <w:lang w:eastAsia="en-US"/>
    </w:rPr>
  </w:style>
  <w:style w:type="paragraph" w:customStyle="1" w:styleId="lista3">
    <w:name w:val="lista3"/>
    <w:basedOn w:val="Corpodetexto3"/>
    <w:uiPriority w:val="99"/>
    <w:rsid w:val="003017AF"/>
    <w:pPr>
      <w:numPr>
        <w:numId w:val="1"/>
      </w:numPr>
      <w:ind w:left="1491" w:hanging="357"/>
      <w:jc w:val="both"/>
    </w:pPr>
    <w:rPr>
      <w:rFonts w:ascii="Arial" w:hAnsi="Arial" w:cs="Arial"/>
    </w:rPr>
  </w:style>
  <w:style w:type="paragraph" w:customStyle="1" w:styleId="lista4">
    <w:name w:val="lista4"/>
    <w:basedOn w:val="Normal"/>
    <w:uiPriority w:val="99"/>
    <w:rsid w:val="003017AF"/>
    <w:pPr>
      <w:numPr>
        <w:numId w:val="3"/>
      </w:numPr>
      <w:ind w:left="1775" w:hanging="357"/>
      <w:jc w:val="both"/>
    </w:pPr>
    <w:rPr>
      <w:rFonts w:ascii="Arial" w:hAnsi="Arial" w:cs="Arial"/>
      <w:sz w:val="24"/>
      <w:szCs w:val="24"/>
    </w:rPr>
  </w:style>
  <w:style w:type="paragraph" w:customStyle="1" w:styleId="Texto01">
    <w:name w:val="Texto01"/>
    <w:basedOn w:val="Normal"/>
    <w:uiPriority w:val="99"/>
    <w:rsid w:val="003017AF"/>
    <w:pPr>
      <w:widowControl w:val="0"/>
      <w:autoSpaceDE w:val="0"/>
      <w:autoSpaceDN w:val="0"/>
      <w:spacing w:before="120" w:after="120" w:line="300" w:lineRule="auto"/>
      <w:jc w:val="both"/>
    </w:pPr>
    <w:rPr>
      <w:rFonts w:ascii="Arial" w:hAnsi="Arial" w:cs="Arial"/>
      <w:sz w:val="18"/>
      <w:szCs w:val="18"/>
    </w:rPr>
  </w:style>
  <w:style w:type="paragraph" w:customStyle="1" w:styleId="p51">
    <w:name w:val="p51"/>
    <w:basedOn w:val="Normal"/>
    <w:uiPriority w:val="99"/>
    <w:rsid w:val="003017AF"/>
    <w:pPr>
      <w:widowControl w:val="0"/>
      <w:tabs>
        <w:tab w:val="left" w:pos="720"/>
      </w:tabs>
      <w:snapToGrid w:val="0"/>
      <w:spacing w:line="280" w:lineRule="atLeast"/>
      <w:jc w:val="both"/>
    </w:pPr>
    <w:rPr>
      <w:sz w:val="24"/>
      <w:szCs w:val="24"/>
    </w:rPr>
  </w:style>
  <w:style w:type="paragraph" w:customStyle="1" w:styleId="EDITAL">
    <w:name w:val="EDITAL"/>
    <w:basedOn w:val="Normal"/>
    <w:uiPriority w:val="99"/>
    <w:rsid w:val="003017AF"/>
    <w:pPr>
      <w:ind w:left="288" w:right="288" w:firstLine="288"/>
      <w:jc w:val="both"/>
    </w:pPr>
    <w:rPr>
      <w:sz w:val="24"/>
      <w:szCs w:val="24"/>
    </w:rPr>
  </w:style>
  <w:style w:type="paragraph" w:customStyle="1" w:styleId="p20">
    <w:name w:val="p20"/>
    <w:basedOn w:val="Normal"/>
    <w:uiPriority w:val="99"/>
    <w:rsid w:val="003017AF"/>
    <w:pPr>
      <w:widowControl w:val="0"/>
      <w:tabs>
        <w:tab w:val="left" w:pos="700"/>
      </w:tabs>
      <w:autoSpaceDE w:val="0"/>
      <w:autoSpaceDN w:val="0"/>
      <w:spacing w:line="280" w:lineRule="atLeast"/>
      <w:ind w:left="1440" w:firstLine="720"/>
      <w:jc w:val="both"/>
    </w:pPr>
  </w:style>
  <w:style w:type="paragraph" w:customStyle="1" w:styleId="Corpo">
    <w:name w:val="Corpo"/>
    <w:uiPriority w:val="99"/>
    <w:rsid w:val="003017AF"/>
    <w:rPr>
      <w:rFonts w:ascii="Times New Roman" w:eastAsia="Times New Roman" w:hAnsi="Times New Roman"/>
      <w:color w:val="000000"/>
      <w:sz w:val="24"/>
      <w:szCs w:val="24"/>
    </w:rPr>
  </w:style>
  <w:style w:type="paragraph" w:customStyle="1" w:styleId="Estilo2">
    <w:name w:val="Estilo2"/>
    <w:basedOn w:val="Normal"/>
    <w:uiPriority w:val="99"/>
    <w:rsid w:val="003017AF"/>
    <w:pPr>
      <w:jc w:val="both"/>
    </w:pPr>
    <w:rPr>
      <w:rFonts w:ascii="Arial" w:hAnsi="Arial" w:cs="Arial"/>
      <w:sz w:val="22"/>
      <w:szCs w:val="22"/>
      <w:lang w:eastAsia="en-US"/>
    </w:rPr>
  </w:style>
  <w:style w:type="paragraph" w:customStyle="1" w:styleId="NmerosPrincipais">
    <w:name w:val="Números Principais"/>
    <w:basedOn w:val="Normal"/>
    <w:uiPriority w:val="99"/>
    <w:rsid w:val="003017AF"/>
    <w:pPr>
      <w:tabs>
        <w:tab w:val="num" w:pos="568"/>
      </w:tabs>
      <w:spacing w:before="120" w:after="240"/>
      <w:ind w:left="568" w:hanging="279"/>
      <w:jc w:val="both"/>
    </w:pPr>
    <w:rPr>
      <w:sz w:val="24"/>
      <w:szCs w:val="24"/>
    </w:rPr>
  </w:style>
  <w:style w:type="paragraph" w:customStyle="1" w:styleId="ANEXO-Rtulo">
    <w:name w:val="ANEXO - Rótulo"/>
    <w:basedOn w:val="Normal"/>
    <w:uiPriority w:val="99"/>
    <w:rsid w:val="003017AF"/>
    <w:pPr>
      <w:numPr>
        <w:numId w:val="5"/>
      </w:numPr>
      <w:spacing w:before="120" w:after="240"/>
      <w:ind w:left="0"/>
      <w:jc w:val="center"/>
    </w:pPr>
    <w:rPr>
      <w:b/>
      <w:bCs/>
      <w:sz w:val="24"/>
      <w:szCs w:val="24"/>
    </w:rPr>
  </w:style>
  <w:style w:type="paragraph" w:customStyle="1" w:styleId="Corpodetexto21">
    <w:name w:val="Corpo de texto 21"/>
    <w:basedOn w:val="Normal"/>
    <w:uiPriority w:val="99"/>
    <w:rsid w:val="003017AF"/>
    <w:pPr>
      <w:widowControl w:val="0"/>
      <w:overflowPunct w:val="0"/>
      <w:autoSpaceDE w:val="0"/>
      <w:autoSpaceDN w:val="0"/>
      <w:adjustRightInd w:val="0"/>
      <w:spacing w:line="360" w:lineRule="auto"/>
      <w:ind w:firstLine="239"/>
      <w:jc w:val="both"/>
    </w:pPr>
    <w:rPr>
      <w:sz w:val="22"/>
      <w:szCs w:val="22"/>
      <w:lang w:eastAsia="en-US"/>
    </w:rPr>
  </w:style>
  <w:style w:type="paragraph" w:customStyle="1" w:styleId="BOLA">
    <w:name w:val="BOLA"/>
    <w:basedOn w:val="Normal"/>
    <w:uiPriority w:val="99"/>
    <w:rsid w:val="003017AF"/>
    <w:pPr>
      <w:tabs>
        <w:tab w:val="num" w:pos="936"/>
      </w:tabs>
      <w:ind w:left="709"/>
    </w:pPr>
    <w:rPr>
      <w:sz w:val="24"/>
      <w:szCs w:val="24"/>
    </w:rPr>
  </w:style>
  <w:style w:type="paragraph" w:customStyle="1" w:styleId="font5">
    <w:name w:val="font5"/>
    <w:basedOn w:val="Normal"/>
    <w:uiPriority w:val="99"/>
    <w:rsid w:val="003017AF"/>
    <w:pPr>
      <w:spacing w:before="100" w:beforeAutospacing="1" w:after="100" w:afterAutospacing="1"/>
    </w:pPr>
    <w:rPr>
      <w:rFonts w:ascii="Verdana" w:hAnsi="Verdana" w:cs="Verdana"/>
    </w:rPr>
  </w:style>
  <w:style w:type="paragraph" w:customStyle="1" w:styleId="xl65">
    <w:name w:val="xl65"/>
    <w:basedOn w:val="Normal"/>
    <w:uiPriority w:val="99"/>
    <w:rsid w:val="003017AF"/>
    <w:pPr>
      <w:spacing w:before="100" w:beforeAutospacing="1" w:after="100" w:afterAutospacing="1"/>
    </w:pPr>
    <w:rPr>
      <w:sz w:val="24"/>
      <w:szCs w:val="24"/>
    </w:rPr>
  </w:style>
  <w:style w:type="paragraph" w:customStyle="1" w:styleId="xl66">
    <w:name w:val="xl66"/>
    <w:basedOn w:val="Normal"/>
    <w:uiPriority w:val="99"/>
    <w:rsid w:val="003017AF"/>
    <w:pPr>
      <w:spacing w:before="100" w:beforeAutospacing="1" w:after="100" w:afterAutospacing="1"/>
      <w:jc w:val="center"/>
    </w:pPr>
    <w:rPr>
      <w:sz w:val="24"/>
      <w:szCs w:val="24"/>
    </w:rPr>
  </w:style>
  <w:style w:type="paragraph" w:customStyle="1" w:styleId="xl67">
    <w:name w:val="xl67"/>
    <w:basedOn w:val="Normal"/>
    <w:uiPriority w:val="99"/>
    <w:rsid w:val="003017AF"/>
    <w:pPr>
      <w:spacing w:before="100" w:beforeAutospacing="1" w:after="100" w:afterAutospacing="1"/>
    </w:pPr>
    <w:rPr>
      <w:rFonts w:ascii="Arial" w:hAnsi="Arial" w:cs="Arial"/>
      <w:sz w:val="22"/>
      <w:szCs w:val="22"/>
    </w:rPr>
  </w:style>
  <w:style w:type="paragraph" w:customStyle="1" w:styleId="xl68">
    <w:name w:val="xl68"/>
    <w:basedOn w:val="Normal"/>
    <w:uiPriority w:val="99"/>
    <w:rsid w:val="003017AF"/>
    <w:pPr>
      <w:spacing w:before="100" w:beforeAutospacing="1" w:after="100" w:afterAutospacing="1"/>
    </w:pPr>
    <w:rPr>
      <w:rFonts w:ascii="Verdana" w:hAnsi="Verdana" w:cs="Verdana"/>
      <w:sz w:val="24"/>
      <w:szCs w:val="24"/>
    </w:rPr>
  </w:style>
  <w:style w:type="paragraph" w:customStyle="1" w:styleId="xl69">
    <w:name w:val="xl69"/>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70">
    <w:name w:val="xl70"/>
    <w:basedOn w:val="Normal"/>
    <w:uiPriority w:val="99"/>
    <w:rsid w:val="003017AF"/>
    <w:pPr>
      <w:pBdr>
        <w:left w:val="single" w:sz="8"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71">
    <w:name w:val="xl71"/>
    <w:basedOn w:val="Normal"/>
    <w:uiPriority w:val="99"/>
    <w:rsid w:val="003017AF"/>
    <w:pPr>
      <w:pBdr>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72">
    <w:name w:val="xl72"/>
    <w:basedOn w:val="Normal"/>
    <w:uiPriority w:val="99"/>
    <w:rsid w:val="003017AF"/>
    <w:pPr>
      <w:pBdr>
        <w:left w:val="single" w:sz="4"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73">
    <w:name w:val="xl73"/>
    <w:basedOn w:val="Normal"/>
    <w:uiPriority w:val="99"/>
    <w:rsid w:val="003017AF"/>
    <w:pPr>
      <w:pBdr>
        <w:left w:val="single" w:sz="4" w:space="0" w:color="auto"/>
        <w:bottom w:val="single" w:sz="4" w:space="0" w:color="auto"/>
        <w:right w:val="single" w:sz="8" w:space="0" w:color="auto"/>
      </w:pBdr>
      <w:spacing w:before="100" w:beforeAutospacing="1" w:after="100" w:afterAutospacing="1"/>
      <w:jc w:val="center"/>
    </w:pPr>
    <w:rPr>
      <w:rFonts w:ascii="Verdana" w:hAnsi="Verdana" w:cs="Verdana"/>
      <w:b/>
      <w:bCs/>
      <w:sz w:val="24"/>
      <w:szCs w:val="24"/>
    </w:rPr>
  </w:style>
  <w:style w:type="paragraph" w:customStyle="1" w:styleId="xl74">
    <w:name w:val="xl74"/>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75">
    <w:name w:val="xl75"/>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76">
    <w:name w:val="xl76"/>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77">
    <w:name w:val="xl77"/>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78">
    <w:name w:val="xl78"/>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Verdana" w:hAnsi="Verdana" w:cs="Verdana"/>
      <w:b/>
      <w:bCs/>
      <w:sz w:val="24"/>
      <w:szCs w:val="24"/>
    </w:rPr>
  </w:style>
  <w:style w:type="paragraph" w:customStyle="1" w:styleId="xl79">
    <w:name w:val="xl79"/>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80">
    <w:name w:val="xl80"/>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81">
    <w:name w:val="xl81"/>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82">
    <w:name w:val="xl82"/>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83">
    <w:name w:val="xl83"/>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cs="Verdana"/>
      <w:sz w:val="24"/>
      <w:szCs w:val="24"/>
    </w:rPr>
  </w:style>
  <w:style w:type="paragraph" w:customStyle="1" w:styleId="xl84">
    <w:name w:val="xl84"/>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85">
    <w:name w:val="xl85"/>
    <w:basedOn w:val="Normal"/>
    <w:uiPriority w:val="99"/>
    <w:rsid w:val="003017AF"/>
    <w:pPr>
      <w:spacing w:before="100" w:beforeAutospacing="1" w:after="100" w:afterAutospacing="1"/>
    </w:pPr>
    <w:rPr>
      <w:rFonts w:ascii="Verdana" w:hAnsi="Verdana" w:cs="Verdana"/>
      <w:sz w:val="24"/>
      <w:szCs w:val="24"/>
    </w:rPr>
  </w:style>
  <w:style w:type="paragraph" w:customStyle="1" w:styleId="xl86">
    <w:name w:val="xl86"/>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cs="Verdana"/>
      <w:sz w:val="24"/>
      <w:szCs w:val="24"/>
    </w:rPr>
  </w:style>
  <w:style w:type="paragraph" w:customStyle="1" w:styleId="xl87">
    <w:name w:val="xl87"/>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88">
    <w:name w:val="xl88"/>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erdana" w:hAnsi="Verdana" w:cs="Verdana"/>
      <w:b/>
      <w:bCs/>
      <w:sz w:val="24"/>
      <w:szCs w:val="24"/>
    </w:rPr>
  </w:style>
  <w:style w:type="paragraph" w:customStyle="1" w:styleId="xl89">
    <w:name w:val="xl89"/>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cs="Verdana"/>
      <w:b/>
      <w:bCs/>
      <w:sz w:val="24"/>
      <w:szCs w:val="24"/>
    </w:rPr>
  </w:style>
  <w:style w:type="paragraph" w:customStyle="1" w:styleId="xl90">
    <w:name w:val="xl90"/>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91">
    <w:name w:val="xl91"/>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92">
    <w:name w:val="xl92"/>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93">
    <w:name w:val="xl93"/>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94">
    <w:name w:val="xl94"/>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95">
    <w:name w:val="xl95"/>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96">
    <w:name w:val="xl96"/>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97">
    <w:name w:val="xl97"/>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98">
    <w:name w:val="xl98"/>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erdana" w:hAnsi="Verdana" w:cs="Verdana"/>
      <w:b/>
      <w:bCs/>
      <w:sz w:val="24"/>
      <w:szCs w:val="24"/>
    </w:rPr>
  </w:style>
  <w:style w:type="paragraph" w:customStyle="1" w:styleId="xl99">
    <w:name w:val="xl99"/>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100">
    <w:name w:val="xl100"/>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101">
    <w:name w:val="xl101"/>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102">
    <w:name w:val="xl102"/>
    <w:basedOn w:val="Normal"/>
    <w:uiPriority w:val="99"/>
    <w:rsid w:val="003017A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Verdana" w:hAnsi="Verdana" w:cs="Verdana"/>
      <w:sz w:val="24"/>
      <w:szCs w:val="24"/>
    </w:rPr>
  </w:style>
  <w:style w:type="paragraph" w:customStyle="1" w:styleId="xl103">
    <w:name w:val="xl103"/>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104">
    <w:name w:val="xl104"/>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erdana" w:hAnsi="Verdana" w:cs="Verdana"/>
      <w:sz w:val="24"/>
      <w:szCs w:val="24"/>
    </w:rPr>
  </w:style>
  <w:style w:type="paragraph" w:customStyle="1" w:styleId="xl105">
    <w:name w:val="xl105"/>
    <w:basedOn w:val="Normal"/>
    <w:uiPriority w:val="99"/>
    <w:rsid w:val="003017AF"/>
    <w:pPr>
      <w:spacing w:before="100" w:beforeAutospacing="1" w:after="100" w:afterAutospacing="1"/>
    </w:pPr>
    <w:rPr>
      <w:rFonts w:ascii="Verdana" w:hAnsi="Verdana" w:cs="Verdana"/>
      <w:sz w:val="24"/>
      <w:szCs w:val="24"/>
    </w:rPr>
  </w:style>
  <w:style w:type="paragraph" w:customStyle="1" w:styleId="xl106">
    <w:name w:val="xl106"/>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107">
    <w:name w:val="xl107"/>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108">
    <w:name w:val="xl108"/>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109">
    <w:name w:val="xl109"/>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cs="Verdana"/>
      <w:sz w:val="24"/>
      <w:szCs w:val="24"/>
    </w:rPr>
  </w:style>
  <w:style w:type="paragraph" w:customStyle="1" w:styleId="xl110">
    <w:name w:val="xl110"/>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cs="Verdana"/>
      <w:b/>
      <w:bCs/>
      <w:sz w:val="24"/>
      <w:szCs w:val="24"/>
    </w:rPr>
  </w:style>
  <w:style w:type="paragraph" w:customStyle="1" w:styleId="xl111">
    <w:name w:val="xl111"/>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112">
    <w:name w:val="xl112"/>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Verdana" w:hAnsi="Verdana" w:cs="Verdana"/>
      <w:b/>
      <w:bCs/>
      <w:sz w:val="24"/>
      <w:szCs w:val="24"/>
    </w:rPr>
  </w:style>
  <w:style w:type="paragraph" w:customStyle="1" w:styleId="xl113">
    <w:name w:val="xl113"/>
    <w:basedOn w:val="Normal"/>
    <w:uiPriority w:val="99"/>
    <w:rsid w:val="003017AF"/>
    <w:pPr>
      <w:spacing w:before="100" w:beforeAutospacing="1" w:after="100" w:afterAutospacing="1"/>
    </w:pPr>
    <w:rPr>
      <w:rFonts w:ascii="Verdana" w:hAnsi="Verdana" w:cs="Verdana"/>
      <w:sz w:val="24"/>
      <w:szCs w:val="24"/>
    </w:rPr>
  </w:style>
  <w:style w:type="paragraph" w:customStyle="1" w:styleId="xl114">
    <w:name w:val="xl114"/>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115">
    <w:name w:val="xl115"/>
    <w:basedOn w:val="Normal"/>
    <w:uiPriority w:val="99"/>
    <w:rsid w:val="003017AF"/>
    <w:pPr>
      <w:pBdr>
        <w:top w:val="single" w:sz="4" w:space="0" w:color="auto"/>
        <w:left w:val="single" w:sz="4" w:space="0" w:color="auto"/>
        <w:bottom w:val="single" w:sz="4" w:space="0" w:color="auto"/>
      </w:pBdr>
      <w:shd w:val="clear" w:color="auto" w:fill="FFFFFF"/>
      <w:spacing w:before="100" w:beforeAutospacing="1" w:after="100" w:afterAutospacing="1"/>
    </w:pPr>
    <w:rPr>
      <w:rFonts w:ascii="Verdana" w:hAnsi="Verdana" w:cs="Verdana"/>
      <w:sz w:val="24"/>
      <w:szCs w:val="24"/>
    </w:rPr>
  </w:style>
  <w:style w:type="paragraph" w:customStyle="1" w:styleId="xl116">
    <w:name w:val="xl116"/>
    <w:basedOn w:val="Normal"/>
    <w:uiPriority w:val="99"/>
    <w:rsid w:val="003017AF"/>
    <w:pPr>
      <w:shd w:val="clear" w:color="auto" w:fill="FFFFFF"/>
      <w:spacing w:before="100" w:beforeAutospacing="1" w:after="100" w:afterAutospacing="1"/>
    </w:pPr>
    <w:rPr>
      <w:rFonts w:ascii="Verdana" w:hAnsi="Verdana" w:cs="Verdana"/>
      <w:sz w:val="24"/>
      <w:szCs w:val="24"/>
    </w:rPr>
  </w:style>
  <w:style w:type="paragraph" w:customStyle="1" w:styleId="xl117">
    <w:name w:val="xl117"/>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118">
    <w:name w:val="xl118"/>
    <w:basedOn w:val="Normal"/>
    <w:uiPriority w:val="99"/>
    <w:rsid w:val="003017AF"/>
    <w:pPr>
      <w:pBdr>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119">
    <w:name w:val="xl119"/>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Verdana" w:hAnsi="Verdana" w:cs="Verdana"/>
      <w:sz w:val="24"/>
      <w:szCs w:val="24"/>
    </w:rPr>
  </w:style>
  <w:style w:type="paragraph" w:customStyle="1" w:styleId="xl120">
    <w:name w:val="xl120"/>
    <w:basedOn w:val="Normal"/>
    <w:uiPriority w:val="99"/>
    <w:rsid w:val="003017AF"/>
    <w:pPr>
      <w:spacing w:before="100" w:beforeAutospacing="1" w:after="100" w:afterAutospacing="1"/>
    </w:pPr>
    <w:rPr>
      <w:rFonts w:ascii="Verdana" w:hAnsi="Verdana" w:cs="Verdana"/>
      <w:sz w:val="24"/>
      <w:szCs w:val="24"/>
    </w:rPr>
  </w:style>
  <w:style w:type="paragraph" w:customStyle="1" w:styleId="xl121">
    <w:name w:val="xl121"/>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122">
    <w:name w:val="xl122"/>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Verdana" w:hAnsi="Verdana" w:cs="Verdana"/>
      <w:sz w:val="24"/>
      <w:szCs w:val="24"/>
    </w:rPr>
  </w:style>
  <w:style w:type="paragraph" w:customStyle="1" w:styleId="xl123">
    <w:name w:val="xl123"/>
    <w:basedOn w:val="Normal"/>
    <w:uiPriority w:val="99"/>
    <w:rsid w:val="003017AF"/>
    <w:pPr>
      <w:pBdr>
        <w:top w:val="single" w:sz="4" w:space="0" w:color="auto"/>
        <w:left w:val="single" w:sz="8" w:space="0" w:color="auto"/>
        <w:bottom w:val="single" w:sz="8" w:space="0" w:color="auto"/>
        <w:right w:val="single" w:sz="4" w:space="0" w:color="auto"/>
      </w:pBdr>
      <w:spacing w:before="100" w:beforeAutospacing="1" w:after="100" w:afterAutospacing="1"/>
    </w:pPr>
    <w:rPr>
      <w:rFonts w:ascii="Verdana" w:hAnsi="Verdana" w:cs="Verdana"/>
      <w:sz w:val="24"/>
      <w:szCs w:val="24"/>
    </w:rPr>
  </w:style>
  <w:style w:type="paragraph" w:customStyle="1" w:styleId="xl124">
    <w:name w:val="xl124"/>
    <w:basedOn w:val="Normal"/>
    <w:uiPriority w:val="99"/>
    <w:rsid w:val="003017AF"/>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Verdana" w:hAnsi="Verdana" w:cs="Verdana"/>
      <w:b/>
      <w:bCs/>
      <w:sz w:val="24"/>
      <w:szCs w:val="24"/>
    </w:rPr>
  </w:style>
  <w:style w:type="paragraph" w:customStyle="1" w:styleId="xl125">
    <w:name w:val="xl125"/>
    <w:basedOn w:val="Normal"/>
    <w:uiPriority w:val="99"/>
    <w:rsid w:val="003017AF"/>
    <w:pPr>
      <w:pBdr>
        <w:top w:val="single" w:sz="4" w:space="0" w:color="auto"/>
        <w:left w:val="single" w:sz="4" w:space="0" w:color="auto"/>
        <w:bottom w:val="single" w:sz="8" w:space="0" w:color="auto"/>
        <w:right w:val="single" w:sz="4" w:space="0" w:color="auto"/>
      </w:pBdr>
      <w:spacing w:before="100" w:beforeAutospacing="1" w:after="100" w:afterAutospacing="1"/>
    </w:pPr>
    <w:rPr>
      <w:rFonts w:ascii="Verdana" w:hAnsi="Verdana" w:cs="Verdana"/>
      <w:sz w:val="24"/>
      <w:szCs w:val="24"/>
    </w:rPr>
  </w:style>
  <w:style w:type="paragraph" w:customStyle="1" w:styleId="xl126">
    <w:name w:val="xl126"/>
    <w:basedOn w:val="Normal"/>
    <w:uiPriority w:val="99"/>
    <w:rsid w:val="003017A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127">
    <w:name w:val="xl127"/>
    <w:basedOn w:val="Normal"/>
    <w:uiPriority w:val="99"/>
    <w:rsid w:val="003017AF"/>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Verdana" w:hAnsi="Verdana" w:cs="Verdana"/>
      <w:b/>
      <w:bCs/>
      <w:sz w:val="18"/>
      <w:szCs w:val="18"/>
    </w:rPr>
  </w:style>
  <w:style w:type="paragraph" w:customStyle="1" w:styleId="ecxmsoplaintext">
    <w:name w:val="ecxmsoplaintext"/>
    <w:basedOn w:val="Normal"/>
    <w:uiPriority w:val="99"/>
    <w:rsid w:val="003017AF"/>
    <w:pPr>
      <w:spacing w:before="100" w:beforeAutospacing="1" w:after="100" w:afterAutospacing="1"/>
    </w:pPr>
    <w:rPr>
      <w:sz w:val="24"/>
      <w:szCs w:val="24"/>
    </w:rPr>
  </w:style>
  <w:style w:type="table" w:styleId="Tabelacomgrade1">
    <w:name w:val="Table Grid 1"/>
    <w:basedOn w:val="Tabelanormal"/>
    <w:uiPriority w:val="99"/>
    <w:semiHidden/>
    <w:rsid w:val="003017AF"/>
    <w:pPr>
      <w:numPr>
        <w:numId w:val="4"/>
      </w:numPr>
      <w:ind w:left="0" w:firstLine="0"/>
    </w:pPr>
    <w:rPr>
      <w:rFonts w:ascii="Times New Roman" w:eastAsia="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elaprofissional">
    <w:name w:val="Table Professional"/>
    <w:basedOn w:val="Tabelanormal"/>
    <w:uiPriority w:val="99"/>
    <w:semiHidden/>
    <w:rsid w:val="003017AF"/>
    <w:rPr>
      <w:rFonts w:ascii="Times New Roman" w:eastAsia="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elacomgrade">
    <w:name w:val="Table Grid"/>
    <w:basedOn w:val="Tabelanormal"/>
    <w:uiPriority w:val="99"/>
    <w:rsid w:val="003017AF"/>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acomtema">
    <w:name w:val="Table Theme"/>
    <w:basedOn w:val="Tabelanormal"/>
    <w:uiPriority w:val="99"/>
    <w:semiHidden/>
    <w:rsid w:val="003017AF"/>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merodepgina">
    <w:name w:val="page number"/>
    <w:basedOn w:val="Fontepargpadro"/>
    <w:uiPriority w:val="99"/>
    <w:semiHidden/>
    <w:rsid w:val="003017AF"/>
    <w:rPr>
      <w:rFonts w:cs="Times New Roman"/>
    </w:rPr>
  </w:style>
  <w:style w:type="paragraph" w:customStyle="1" w:styleId="Corpodetexto22">
    <w:name w:val="Corpo de texto 22"/>
    <w:basedOn w:val="Normal"/>
    <w:uiPriority w:val="99"/>
    <w:rsid w:val="00E36239"/>
    <w:pPr>
      <w:widowControl w:val="0"/>
      <w:overflowPunct w:val="0"/>
      <w:autoSpaceDE w:val="0"/>
      <w:autoSpaceDN w:val="0"/>
      <w:adjustRightInd w:val="0"/>
      <w:spacing w:line="360" w:lineRule="auto"/>
      <w:ind w:firstLine="239"/>
      <w:jc w:val="both"/>
    </w:pPr>
    <w:rPr>
      <w:sz w:val="22"/>
      <w:szCs w:val="22"/>
      <w:lang w:eastAsia="en-US"/>
    </w:rPr>
  </w:style>
  <w:style w:type="paragraph" w:styleId="NormalWeb">
    <w:name w:val="Normal (Web)"/>
    <w:basedOn w:val="Normal"/>
    <w:uiPriority w:val="99"/>
    <w:rsid w:val="00D1288E"/>
    <w:pPr>
      <w:spacing w:before="100" w:beforeAutospacing="1" w:after="100" w:afterAutospacing="1"/>
    </w:pPr>
    <w:rPr>
      <w:sz w:val="24"/>
      <w:szCs w:val="24"/>
    </w:rPr>
  </w:style>
  <w:style w:type="paragraph" w:styleId="SemEspaamento">
    <w:name w:val="No Spacing"/>
    <w:uiPriority w:val="1"/>
    <w:qFormat/>
    <w:rsid w:val="004C4531"/>
    <w:rPr>
      <w:rFonts w:asciiTheme="minorHAnsi" w:eastAsiaTheme="minorHAnsi" w:hAnsiTheme="minorHAnsi" w:cstheme="minorBidi"/>
      <w:lang w:eastAsia="en-US"/>
    </w:rPr>
  </w:style>
  <w:style w:type="paragraph" w:customStyle="1" w:styleId="LetrasMultinvel">
    <w:name w:val="Letras Multinível"/>
    <w:basedOn w:val="Corpodetexto"/>
    <w:uiPriority w:val="99"/>
    <w:rsid w:val="00DD2B59"/>
    <w:pPr>
      <w:numPr>
        <w:numId w:val="12"/>
      </w:numPr>
      <w:spacing w:after="120"/>
    </w:pPr>
    <w:rPr>
      <w:sz w:val="24"/>
      <w:szCs w:val="24"/>
    </w:rPr>
  </w:style>
  <w:style w:type="character" w:styleId="Forte">
    <w:name w:val="Strong"/>
    <w:basedOn w:val="Fontepargpadro"/>
    <w:qFormat/>
    <w:rsid w:val="00433BC5"/>
    <w:rPr>
      <w:b/>
      <w:bCs/>
    </w:rPr>
  </w:style>
  <w:style w:type="character" w:styleId="TextodoEspaoReservado">
    <w:name w:val="Placeholder Text"/>
    <w:basedOn w:val="Fontepargpadro"/>
    <w:uiPriority w:val="99"/>
    <w:semiHidden/>
    <w:rsid w:val="00F31CE0"/>
    <w:rPr>
      <w:color w:val="808080"/>
    </w:rPr>
  </w:style>
  <w:style w:type="character" w:customStyle="1" w:styleId="apple-converted-space">
    <w:name w:val="apple-converted-space"/>
    <w:basedOn w:val="Fontepargpadro"/>
    <w:rsid w:val="00024171"/>
  </w:style>
</w:styles>
</file>

<file path=word/webSettings.xml><?xml version="1.0" encoding="utf-8"?>
<w:webSettings xmlns:r="http://schemas.openxmlformats.org/officeDocument/2006/relationships" xmlns:w="http://schemas.openxmlformats.org/wordprocessingml/2006/main">
  <w:divs>
    <w:div w:id="293677843">
      <w:bodyDiv w:val="1"/>
      <w:marLeft w:val="0"/>
      <w:marRight w:val="0"/>
      <w:marTop w:val="0"/>
      <w:marBottom w:val="0"/>
      <w:divBdr>
        <w:top w:val="none" w:sz="0" w:space="0" w:color="auto"/>
        <w:left w:val="none" w:sz="0" w:space="0" w:color="auto"/>
        <w:bottom w:val="none" w:sz="0" w:space="0" w:color="auto"/>
        <w:right w:val="none" w:sz="0" w:space="0" w:color="auto"/>
      </w:divBdr>
    </w:div>
    <w:div w:id="299502589">
      <w:bodyDiv w:val="1"/>
      <w:marLeft w:val="0"/>
      <w:marRight w:val="0"/>
      <w:marTop w:val="0"/>
      <w:marBottom w:val="0"/>
      <w:divBdr>
        <w:top w:val="none" w:sz="0" w:space="0" w:color="auto"/>
        <w:left w:val="none" w:sz="0" w:space="0" w:color="auto"/>
        <w:bottom w:val="none" w:sz="0" w:space="0" w:color="auto"/>
        <w:right w:val="none" w:sz="0" w:space="0" w:color="auto"/>
      </w:divBdr>
    </w:div>
    <w:div w:id="387195077">
      <w:bodyDiv w:val="1"/>
      <w:marLeft w:val="0"/>
      <w:marRight w:val="0"/>
      <w:marTop w:val="0"/>
      <w:marBottom w:val="0"/>
      <w:divBdr>
        <w:top w:val="none" w:sz="0" w:space="0" w:color="auto"/>
        <w:left w:val="none" w:sz="0" w:space="0" w:color="auto"/>
        <w:bottom w:val="none" w:sz="0" w:space="0" w:color="auto"/>
        <w:right w:val="none" w:sz="0" w:space="0" w:color="auto"/>
      </w:divBdr>
    </w:div>
    <w:div w:id="431243651">
      <w:bodyDiv w:val="1"/>
      <w:marLeft w:val="0"/>
      <w:marRight w:val="0"/>
      <w:marTop w:val="0"/>
      <w:marBottom w:val="0"/>
      <w:divBdr>
        <w:top w:val="none" w:sz="0" w:space="0" w:color="auto"/>
        <w:left w:val="none" w:sz="0" w:space="0" w:color="auto"/>
        <w:bottom w:val="none" w:sz="0" w:space="0" w:color="auto"/>
        <w:right w:val="none" w:sz="0" w:space="0" w:color="auto"/>
      </w:divBdr>
    </w:div>
    <w:div w:id="535192482">
      <w:bodyDiv w:val="1"/>
      <w:marLeft w:val="0"/>
      <w:marRight w:val="0"/>
      <w:marTop w:val="0"/>
      <w:marBottom w:val="0"/>
      <w:divBdr>
        <w:top w:val="none" w:sz="0" w:space="0" w:color="auto"/>
        <w:left w:val="none" w:sz="0" w:space="0" w:color="auto"/>
        <w:bottom w:val="none" w:sz="0" w:space="0" w:color="auto"/>
        <w:right w:val="none" w:sz="0" w:space="0" w:color="auto"/>
      </w:divBdr>
    </w:div>
    <w:div w:id="718170158">
      <w:bodyDiv w:val="1"/>
      <w:marLeft w:val="0"/>
      <w:marRight w:val="0"/>
      <w:marTop w:val="0"/>
      <w:marBottom w:val="0"/>
      <w:divBdr>
        <w:top w:val="none" w:sz="0" w:space="0" w:color="auto"/>
        <w:left w:val="none" w:sz="0" w:space="0" w:color="auto"/>
        <w:bottom w:val="none" w:sz="0" w:space="0" w:color="auto"/>
        <w:right w:val="none" w:sz="0" w:space="0" w:color="auto"/>
      </w:divBdr>
    </w:div>
    <w:div w:id="833377349">
      <w:bodyDiv w:val="1"/>
      <w:marLeft w:val="0"/>
      <w:marRight w:val="0"/>
      <w:marTop w:val="0"/>
      <w:marBottom w:val="0"/>
      <w:divBdr>
        <w:top w:val="none" w:sz="0" w:space="0" w:color="auto"/>
        <w:left w:val="none" w:sz="0" w:space="0" w:color="auto"/>
        <w:bottom w:val="none" w:sz="0" w:space="0" w:color="auto"/>
        <w:right w:val="none" w:sz="0" w:space="0" w:color="auto"/>
      </w:divBdr>
    </w:div>
    <w:div w:id="886113244">
      <w:bodyDiv w:val="1"/>
      <w:marLeft w:val="0"/>
      <w:marRight w:val="0"/>
      <w:marTop w:val="0"/>
      <w:marBottom w:val="0"/>
      <w:divBdr>
        <w:top w:val="none" w:sz="0" w:space="0" w:color="auto"/>
        <w:left w:val="none" w:sz="0" w:space="0" w:color="auto"/>
        <w:bottom w:val="none" w:sz="0" w:space="0" w:color="auto"/>
        <w:right w:val="none" w:sz="0" w:space="0" w:color="auto"/>
      </w:divBdr>
    </w:div>
    <w:div w:id="899172035">
      <w:bodyDiv w:val="1"/>
      <w:marLeft w:val="0"/>
      <w:marRight w:val="0"/>
      <w:marTop w:val="0"/>
      <w:marBottom w:val="0"/>
      <w:divBdr>
        <w:top w:val="none" w:sz="0" w:space="0" w:color="auto"/>
        <w:left w:val="none" w:sz="0" w:space="0" w:color="auto"/>
        <w:bottom w:val="none" w:sz="0" w:space="0" w:color="auto"/>
        <w:right w:val="none" w:sz="0" w:space="0" w:color="auto"/>
      </w:divBdr>
    </w:div>
    <w:div w:id="1019894410">
      <w:bodyDiv w:val="1"/>
      <w:marLeft w:val="0"/>
      <w:marRight w:val="0"/>
      <w:marTop w:val="0"/>
      <w:marBottom w:val="0"/>
      <w:divBdr>
        <w:top w:val="none" w:sz="0" w:space="0" w:color="auto"/>
        <w:left w:val="none" w:sz="0" w:space="0" w:color="auto"/>
        <w:bottom w:val="none" w:sz="0" w:space="0" w:color="auto"/>
        <w:right w:val="none" w:sz="0" w:space="0" w:color="auto"/>
      </w:divBdr>
    </w:div>
    <w:div w:id="1031421310">
      <w:bodyDiv w:val="1"/>
      <w:marLeft w:val="0"/>
      <w:marRight w:val="0"/>
      <w:marTop w:val="0"/>
      <w:marBottom w:val="0"/>
      <w:divBdr>
        <w:top w:val="none" w:sz="0" w:space="0" w:color="auto"/>
        <w:left w:val="none" w:sz="0" w:space="0" w:color="auto"/>
        <w:bottom w:val="none" w:sz="0" w:space="0" w:color="auto"/>
        <w:right w:val="none" w:sz="0" w:space="0" w:color="auto"/>
      </w:divBdr>
    </w:div>
    <w:div w:id="1142624292">
      <w:bodyDiv w:val="1"/>
      <w:marLeft w:val="0"/>
      <w:marRight w:val="0"/>
      <w:marTop w:val="0"/>
      <w:marBottom w:val="0"/>
      <w:divBdr>
        <w:top w:val="none" w:sz="0" w:space="0" w:color="auto"/>
        <w:left w:val="none" w:sz="0" w:space="0" w:color="auto"/>
        <w:bottom w:val="none" w:sz="0" w:space="0" w:color="auto"/>
        <w:right w:val="none" w:sz="0" w:space="0" w:color="auto"/>
      </w:divBdr>
    </w:div>
    <w:div w:id="1380134204">
      <w:bodyDiv w:val="1"/>
      <w:marLeft w:val="0"/>
      <w:marRight w:val="0"/>
      <w:marTop w:val="0"/>
      <w:marBottom w:val="0"/>
      <w:divBdr>
        <w:top w:val="none" w:sz="0" w:space="0" w:color="auto"/>
        <w:left w:val="none" w:sz="0" w:space="0" w:color="auto"/>
        <w:bottom w:val="none" w:sz="0" w:space="0" w:color="auto"/>
        <w:right w:val="none" w:sz="0" w:space="0" w:color="auto"/>
      </w:divBdr>
    </w:div>
    <w:div w:id="1451628785">
      <w:bodyDiv w:val="1"/>
      <w:marLeft w:val="0"/>
      <w:marRight w:val="0"/>
      <w:marTop w:val="0"/>
      <w:marBottom w:val="0"/>
      <w:divBdr>
        <w:top w:val="none" w:sz="0" w:space="0" w:color="auto"/>
        <w:left w:val="none" w:sz="0" w:space="0" w:color="auto"/>
        <w:bottom w:val="none" w:sz="0" w:space="0" w:color="auto"/>
        <w:right w:val="none" w:sz="0" w:space="0" w:color="auto"/>
      </w:divBdr>
    </w:div>
    <w:div w:id="1458529323">
      <w:bodyDiv w:val="1"/>
      <w:marLeft w:val="0"/>
      <w:marRight w:val="0"/>
      <w:marTop w:val="0"/>
      <w:marBottom w:val="0"/>
      <w:divBdr>
        <w:top w:val="none" w:sz="0" w:space="0" w:color="auto"/>
        <w:left w:val="none" w:sz="0" w:space="0" w:color="auto"/>
        <w:bottom w:val="none" w:sz="0" w:space="0" w:color="auto"/>
        <w:right w:val="none" w:sz="0" w:space="0" w:color="auto"/>
      </w:divBdr>
    </w:div>
    <w:div w:id="1517647603">
      <w:marLeft w:val="0"/>
      <w:marRight w:val="0"/>
      <w:marTop w:val="0"/>
      <w:marBottom w:val="0"/>
      <w:divBdr>
        <w:top w:val="none" w:sz="0" w:space="0" w:color="auto"/>
        <w:left w:val="none" w:sz="0" w:space="0" w:color="auto"/>
        <w:bottom w:val="none" w:sz="0" w:space="0" w:color="auto"/>
        <w:right w:val="none" w:sz="0" w:space="0" w:color="auto"/>
      </w:divBdr>
    </w:div>
    <w:div w:id="1517647604">
      <w:marLeft w:val="0"/>
      <w:marRight w:val="0"/>
      <w:marTop w:val="0"/>
      <w:marBottom w:val="0"/>
      <w:divBdr>
        <w:top w:val="none" w:sz="0" w:space="0" w:color="auto"/>
        <w:left w:val="none" w:sz="0" w:space="0" w:color="auto"/>
        <w:bottom w:val="none" w:sz="0" w:space="0" w:color="auto"/>
        <w:right w:val="none" w:sz="0" w:space="0" w:color="auto"/>
      </w:divBdr>
    </w:div>
    <w:div w:id="1517647605">
      <w:marLeft w:val="0"/>
      <w:marRight w:val="0"/>
      <w:marTop w:val="0"/>
      <w:marBottom w:val="0"/>
      <w:divBdr>
        <w:top w:val="none" w:sz="0" w:space="0" w:color="auto"/>
        <w:left w:val="none" w:sz="0" w:space="0" w:color="auto"/>
        <w:bottom w:val="none" w:sz="0" w:space="0" w:color="auto"/>
        <w:right w:val="none" w:sz="0" w:space="0" w:color="auto"/>
      </w:divBdr>
    </w:div>
    <w:div w:id="1517647606">
      <w:marLeft w:val="0"/>
      <w:marRight w:val="0"/>
      <w:marTop w:val="0"/>
      <w:marBottom w:val="0"/>
      <w:divBdr>
        <w:top w:val="none" w:sz="0" w:space="0" w:color="auto"/>
        <w:left w:val="none" w:sz="0" w:space="0" w:color="auto"/>
        <w:bottom w:val="none" w:sz="0" w:space="0" w:color="auto"/>
        <w:right w:val="none" w:sz="0" w:space="0" w:color="auto"/>
      </w:divBdr>
    </w:div>
    <w:div w:id="1713381258">
      <w:bodyDiv w:val="1"/>
      <w:marLeft w:val="0"/>
      <w:marRight w:val="0"/>
      <w:marTop w:val="0"/>
      <w:marBottom w:val="0"/>
      <w:divBdr>
        <w:top w:val="none" w:sz="0" w:space="0" w:color="auto"/>
        <w:left w:val="none" w:sz="0" w:space="0" w:color="auto"/>
        <w:bottom w:val="none" w:sz="0" w:space="0" w:color="auto"/>
        <w:right w:val="none" w:sz="0" w:space="0" w:color="auto"/>
      </w:divBdr>
    </w:div>
    <w:div w:id="2055620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F093D1-FE28-4DAE-8D4A-54C228C6C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1</Pages>
  <Words>3906</Words>
  <Characters>21098</Characters>
  <Application>Microsoft Office Word</Application>
  <DocSecurity>0</DocSecurity>
  <Lines>175</Lines>
  <Paragraphs>49</Paragraphs>
  <ScaleCrop>false</ScaleCrop>
  <HeadingPairs>
    <vt:vector size="2" baseType="variant">
      <vt:variant>
        <vt:lpstr>Título</vt:lpstr>
      </vt:variant>
      <vt:variant>
        <vt:i4>1</vt:i4>
      </vt:variant>
    </vt:vector>
  </HeadingPairs>
  <TitlesOfParts>
    <vt:vector size="1" baseType="lpstr">
      <vt:lpstr>PORTARIA Nº 01-PROGER/EDITAL, DE 02 DE AGOSTO DE 2013</vt:lpstr>
    </vt:vector>
  </TitlesOfParts>
  <Company>casa</Company>
  <LinksUpToDate>false</LinksUpToDate>
  <CharactersWithSpaces>24955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PORTARIA Nº 01-PROGER/EDITAL, DE 02 DE AGOSTO DE 2013</dc:title>
  <dc:creator>Admin</dc:creator>
  <cp:lastModifiedBy>Contratos</cp:lastModifiedBy>
  <cp:revision>24</cp:revision>
  <cp:lastPrinted>2018-07-11T19:40:00Z</cp:lastPrinted>
  <dcterms:created xsi:type="dcterms:W3CDTF">2018-08-02T16:36:00Z</dcterms:created>
  <dcterms:modified xsi:type="dcterms:W3CDTF">2018-08-06T12:26:00Z</dcterms:modified>
</cp:coreProperties>
</file>