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31077" w14:textId="77777777" w:rsidR="00842D02" w:rsidRPr="0005088A" w:rsidRDefault="00842D02" w:rsidP="00842D02">
      <w:pPr>
        <w:pStyle w:val="Corpodetexto"/>
        <w:spacing w:before="8"/>
        <w:rPr>
          <w:rFonts w:ascii="Verdana"/>
          <w:color w:val="000000" w:themeColor="text1"/>
          <w:sz w:val="25"/>
        </w:rPr>
      </w:pPr>
    </w:p>
    <w:p w14:paraId="098B9554" w14:textId="40DFBB4E" w:rsidR="00842D02" w:rsidRPr="0005088A" w:rsidRDefault="00842D02" w:rsidP="008D1A02">
      <w:pPr>
        <w:spacing w:before="28" w:line="439" w:lineRule="exact"/>
        <w:ind w:left="914"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CONCORRÊNCIA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ELETRÔNICA</w:t>
      </w:r>
      <w:r w:rsidR="008D1A02" w:rsidRPr="0005088A">
        <w:rPr>
          <w:rFonts w:ascii="Arial" w:hAnsi="Arial" w:cs="Arial"/>
          <w:b/>
          <w:color w:val="000000" w:themeColor="text1"/>
          <w:sz w:val="24"/>
          <w:szCs w:val="24"/>
        </w:rPr>
        <w:t xml:space="preserve"> Nº 0</w:t>
      </w:r>
      <w:r w:rsidR="0005088A" w:rsidRPr="0005088A">
        <w:rPr>
          <w:rFonts w:ascii="Arial" w:hAnsi="Arial" w:cs="Arial"/>
          <w:b/>
          <w:color w:val="000000" w:themeColor="text1"/>
          <w:sz w:val="24"/>
          <w:szCs w:val="24"/>
        </w:rPr>
        <w:t>2</w:t>
      </w:r>
      <w:r w:rsidR="008D1A02" w:rsidRPr="0005088A">
        <w:rPr>
          <w:rFonts w:ascii="Arial" w:hAnsi="Arial" w:cs="Arial"/>
          <w:b/>
          <w:color w:val="000000" w:themeColor="text1"/>
          <w:sz w:val="24"/>
          <w:szCs w:val="24"/>
        </w:rPr>
        <w:t>/2024</w:t>
      </w:r>
      <w:r w:rsidR="00A41902" w:rsidRPr="0005088A">
        <w:rPr>
          <w:rFonts w:ascii="Arial" w:hAnsi="Arial" w:cs="Arial"/>
          <w:b/>
          <w:color w:val="000000" w:themeColor="text1"/>
          <w:sz w:val="24"/>
          <w:szCs w:val="24"/>
        </w:rPr>
        <w:t xml:space="preserve"> PMSDN</w:t>
      </w:r>
    </w:p>
    <w:p w14:paraId="694A7588" w14:textId="566252CA" w:rsidR="00842D02" w:rsidRPr="0005088A" w:rsidRDefault="00022C24" w:rsidP="00022C24">
      <w:pPr>
        <w:pStyle w:val="Corpodetexto"/>
        <w:rPr>
          <w:rFonts w:ascii="Arial" w:hAnsi="Arial" w:cs="Arial"/>
          <w:color w:val="000000" w:themeColor="text1"/>
        </w:rPr>
      </w:pPr>
      <w:r w:rsidRPr="0005088A">
        <w:rPr>
          <w:rFonts w:ascii="Arial" w:hAnsi="Arial" w:cs="Arial"/>
          <w:color w:val="000000" w:themeColor="text1"/>
        </w:rPr>
        <w:t xml:space="preserve">                                      </w:t>
      </w:r>
      <w:r w:rsidR="008D1A02" w:rsidRPr="0005088A">
        <w:rPr>
          <w:rFonts w:ascii="Arial" w:hAnsi="Arial" w:cs="Arial"/>
          <w:color w:val="000000" w:themeColor="text1"/>
        </w:rPr>
        <w:t>PROCESSO ADMINISTRATIVO Nº 1335/2024</w:t>
      </w:r>
    </w:p>
    <w:p w14:paraId="150EE9FA" w14:textId="77777777" w:rsidR="00022C24" w:rsidRPr="0005088A" w:rsidRDefault="00022C24" w:rsidP="00022C24">
      <w:pPr>
        <w:pStyle w:val="Corpodetexto"/>
        <w:rPr>
          <w:rFonts w:ascii="Arial" w:hAnsi="Arial" w:cs="Arial"/>
          <w:color w:val="000000" w:themeColor="text1"/>
        </w:rPr>
      </w:pPr>
    </w:p>
    <w:p w14:paraId="688BD32C" w14:textId="77777777" w:rsidR="00842D02" w:rsidRPr="0005088A" w:rsidRDefault="00842D02" w:rsidP="00022C24">
      <w:pPr>
        <w:spacing w:line="439" w:lineRule="exact"/>
        <w:ind w:left="918"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OBJETO</w:t>
      </w:r>
    </w:p>
    <w:p w14:paraId="573126FC" w14:textId="4D4D811B" w:rsidR="00842D02" w:rsidRPr="0005088A" w:rsidRDefault="00022C24" w:rsidP="00022C24">
      <w:pPr>
        <w:jc w:val="center"/>
        <w:rPr>
          <w:rFonts w:ascii="Arial" w:hAnsi="Arial" w:cs="Arial"/>
          <w:color w:val="000000" w:themeColor="text1"/>
          <w:sz w:val="24"/>
          <w:szCs w:val="24"/>
        </w:rPr>
      </w:pPr>
      <w:r w:rsidRPr="0005088A">
        <w:rPr>
          <w:rFonts w:ascii="Arial" w:hAnsi="Arial" w:cs="Arial"/>
          <w:color w:val="000000" w:themeColor="text1"/>
          <w:sz w:val="24"/>
          <w:szCs w:val="24"/>
        </w:rPr>
        <w:t>Contratação de empresa especializada para execução de pavimentação, drenagem e sinalização de via urbana.</w:t>
      </w:r>
    </w:p>
    <w:p w14:paraId="191DFEE1" w14:textId="77777777" w:rsidR="00842D02" w:rsidRPr="0005088A" w:rsidRDefault="00842D02" w:rsidP="00022C24">
      <w:pPr>
        <w:pStyle w:val="Corpodetexto"/>
        <w:spacing w:before="2"/>
        <w:rPr>
          <w:rFonts w:ascii="Arial" w:hAnsi="Arial" w:cs="Arial"/>
          <w:color w:val="000000" w:themeColor="text1"/>
        </w:rPr>
      </w:pPr>
    </w:p>
    <w:p w14:paraId="2EC7C60C" w14:textId="69D3A047" w:rsidR="00842D02" w:rsidRPr="0005088A" w:rsidRDefault="00842D02" w:rsidP="00842D02">
      <w:pPr>
        <w:ind w:left="915"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VALOR</w:t>
      </w:r>
      <w:r w:rsidRPr="0005088A">
        <w:rPr>
          <w:rFonts w:ascii="Arial" w:hAnsi="Arial" w:cs="Arial"/>
          <w:b/>
          <w:color w:val="000000" w:themeColor="text1"/>
          <w:spacing w:val="-5"/>
          <w:sz w:val="24"/>
          <w:szCs w:val="24"/>
        </w:rPr>
        <w:t xml:space="preserve"> </w:t>
      </w:r>
      <w:r w:rsidRPr="0005088A">
        <w:rPr>
          <w:rFonts w:ascii="Arial" w:hAnsi="Arial" w:cs="Arial"/>
          <w:b/>
          <w:color w:val="000000" w:themeColor="text1"/>
          <w:sz w:val="24"/>
          <w:szCs w:val="24"/>
        </w:rPr>
        <w:t>TOTAL</w:t>
      </w:r>
      <w:r w:rsidR="00022C24" w:rsidRPr="0005088A">
        <w:rPr>
          <w:rFonts w:ascii="Arial" w:hAnsi="Arial" w:cs="Arial"/>
          <w:b/>
          <w:color w:val="000000" w:themeColor="text1"/>
          <w:sz w:val="24"/>
          <w:szCs w:val="24"/>
        </w:rPr>
        <w:t xml:space="preserve"> ESTIMADO</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CONTRATAÇÃO</w:t>
      </w:r>
    </w:p>
    <w:p w14:paraId="410578B3" w14:textId="52322D67" w:rsidR="00842D02" w:rsidRPr="0005088A" w:rsidRDefault="00842D02" w:rsidP="00842D02">
      <w:pPr>
        <w:pStyle w:val="Corpodetexto"/>
        <w:jc w:val="center"/>
        <w:rPr>
          <w:rFonts w:ascii="Arial" w:hAnsi="Arial" w:cs="Arial"/>
          <w:color w:val="000000" w:themeColor="text1"/>
        </w:rPr>
      </w:pPr>
      <w:r w:rsidRPr="0005088A">
        <w:rPr>
          <w:rFonts w:ascii="Arial" w:hAnsi="Arial" w:cs="Arial"/>
          <w:b/>
          <w:bCs/>
          <w:color w:val="000000" w:themeColor="text1"/>
        </w:rPr>
        <w:t xml:space="preserve">R$ </w:t>
      </w:r>
      <w:r w:rsidR="00022C24" w:rsidRPr="0005088A">
        <w:rPr>
          <w:rFonts w:ascii="Arial" w:hAnsi="Arial" w:cs="Arial"/>
          <w:b/>
          <w:bCs/>
          <w:color w:val="000000" w:themeColor="text1"/>
        </w:rPr>
        <w:t>252.175,99</w:t>
      </w:r>
      <w:r w:rsidRPr="0005088A">
        <w:rPr>
          <w:rFonts w:ascii="Arial" w:hAnsi="Arial" w:cs="Arial"/>
          <w:b/>
          <w:bCs/>
          <w:color w:val="000000" w:themeColor="text1"/>
        </w:rPr>
        <w:t xml:space="preserve"> </w:t>
      </w:r>
      <w:r w:rsidRPr="0005088A">
        <w:rPr>
          <w:rFonts w:ascii="Arial" w:hAnsi="Arial" w:cs="Arial"/>
          <w:color w:val="000000" w:themeColor="text1"/>
        </w:rPr>
        <w:t>(</w:t>
      </w:r>
      <w:r w:rsidR="00022C24" w:rsidRPr="0005088A">
        <w:rPr>
          <w:rFonts w:ascii="Arial" w:hAnsi="Arial" w:cs="Arial"/>
          <w:color w:val="000000" w:themeColor="text1"/>
        </w:rPr>
        <w:t>duzentos e cinquenta e dois</w:t>
      </w:r>
      <w:r w:rsidRPr="0005088A">
        <w:rPr>
          <w:rFonts w:ascii="Arial" w:hAnsi="Arial" w:cs="Arial"/>
          <w:color w:val="000000" w:themeColor="text1"/>
        </w:rPr>
        <w:t xml:space="preserve"> mil e cento e </w:t>
      </w:r>
      <w:r w:rsidR="00022C24" w:rsidRPr="0005088A">
        <w:rPr>
          <w:rFonts w:ascii="Arial" w:hAnsi="Arial" w:cs="Arial"/>
          <w:color w:val="000000" w:themeColor="text1"/>
        </w:rPr>
        <w:t xml:space="preserve">setenta e cinco </w:t>
      </w:r>
      <w:r w:rsidRPr="0005088A">
        <w:rPr>
          <w:rFonts w:ascii="Arial" w:hAnsi="Arial" w:cs="Arial"/>
          <w:color w:val="000000" w:themeColor="text1"/>
        </w:rPr>
        <w:t xml:space="preserve">reais e </w:t>
      </w:r>
      <w:r w:rsidR="00022C24" w:rsidRPr="0005088A">
        <w:rPr>
          <w:rFonts w:ascii="Arial" w:hAnsi="Arial" w:cs="Arial"/>
          <w:color w:val="000000" w:themeColor="text1"/>
        </w:rPr>
        <w:t>novento e nove</w:t>
      </w:r>
      <w:r w:rsidRPr="0005088A">
        <w:rPr>
          <w:rFonts w:ascii="Arial" w:hAnsi="Arial" w:cs="Arial"/>
          <w:color w:val="000000" w:themeColor="text1"/>
        </w:rPr>
        <w:t xml:space="preserve"> centavos)</w:t>
      </w:r>
    </w:p>
    <w:p w14:paraId="09F449AA" w14:textId="77777777" w:rsidR="00842D02" w:rsidRPr="0005088A" w:rsidRDefault="00842D02" w:rsidP="00842D02">
      <w:pPr>
        <w:pStyle w:val="Corpodetexto"/>
        <w:jc w:val="center"/>
        <w:rPr>
          <w:rFonts w:ascii="Arial" w:hAnsi="Arial" w:cs="Arial"/>
          <w:color w:val="000000" w:themeColor="text1"/>
        </w:rPr>
      </w:pPr>
    </w:p>
    <w:p w14:paraId="46B2FE2E" w14:textId="6A049824" w:rsidR="00842D02" w:rsidRPr="0005088A" w:rsidRDefault="00842D02" w:rsidP="00022C24">
      <w:pPr>
        <w:spacing w:before="1"/>
        <w:ind w:left="917"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DATA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SESSÃO</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PÚBLICA</w:t>
      </w:r>
    </w:p>
    <w:p w14:paraId="5BCE10FD" w14:textId="456CD405" w:rsidR="00842D02" w:rsidRPr="0005088A" w:rsidRDefault="00842D02" w:rsidP="00842D02">
      <w:pPr>
        <w:pStyle w:val="Corpodetexto"/>
        <w:spacing w:line="276" w:lineRule="auto"/>
        <w:ind w:left="613" w:right="1254"/>
        <w:jc w:val="center"/>
        <w:rPr>
          <w:rFonts w:ascii="Arial" w:hAnsi="Arial" w:cs="Arial"/>
          <w:color w:val="000000" w:themeColor="text1"/>
        </w:rPr>
      </w:pPr>
      <w:r w:rsidRPr="0005088A">
        <w:rPr>
          <w:rFonts w:ascii="Arial" w:hAnsi="Arial" w:cs="Arial"/>
          <w:color w:val="000000" w:themeColor="text1"/>
        </w:rPr>
        <w:t xml:space="preserve">Dia </w:t>
      </w:r>
      <w:r w:rsidR="0042047E" w:rsidRPr="0005088A">
        <w:rPr>
          <w:rFonts w:ascii="Arial" w:hAnsi="Arial" w:cs="Arial"/>
          <w:color w:val="000000" w:themeColor="text1"/>
        </w:rPr>
        <w:t>03</w:t>
      </w:r>
      <w:r w:rsidRPr="0005088A">
        <w:rPr>
          <w:rFonts w:ascii="Arial" w:hAnsi="Arial" w:cs="Arial"/>
          <w:color w:val="000000" w:themeColor="text1"/>
        </w:rPr>
        <w:t xml:space="preserve"> de </w:t>
      </w:r>
      <w:r w:rsidR="0042047E" w:rsidRPr="0005088A">
        <w:rPr>
          <w:rFonts w:ascii="Arial" w:hAnsi="Arial" w:cs="Arial"/>
          <w:color w:val="000000" w:themeColor="text1"/>
        </w:rPr>
        <w:t>Maio</w:t>
      </w:r>
      <w:r w:rsidRPr="0005088A">
        <w:rPr>
          <w:rFonts w:ascii="Arial" w:hAnsi="Arial" w:cs="Arial"/>
          <w:color w:val="000000" w:themeColor="text1"/>
        </w:rPr>
        <w:t xml:space="preserve"> de 2024 às </w:t>
      </w:r>
      <w:r w:rsidR="000129E9" w:rsidRPr="0005088A">
        <w:rPr>
          <w:rFonts w:ascii="Arial" w:hAnsi="Arial" w:cs="Arial"/>
          <w:color w:val="000000" w:themeColor="text1"/>
        </w:rPr>
        <w:t>09</w:t>
      </w:r>
      <w:r w:rsidRPr="0005088A">
        <w:rPr>
          <w:rFonts w:ascii="Arial" w:hAnsi="Arial" w:cs="Arial"/>
          <w:color w:val="000000" w:themeColor="text1"/>
        </w:rPr>
        <w:t xml:space="preserve"> h</w:t>
      </w:r>
      <w:r w:rsidR="000129E9" w:rsidRPr="0005088A">
        <w:rPr>
          <w:rFonts w:ascii="Arial" w:hAnsi="Arial" w:cs="Arial"/>
          <w:color w:val="000000" w:themeColor="text1"/>
        </w:rPr>
        <w:t>s</w:t>
      </w:r>
      <w:r w:rsidRPr="0005088A">
        <w:rPr>
          <w:rFonts w:ascii="Arial" w:hAnsi="Arial" w:cs="Arial"/>
          <w:color w:val="000000" w:themeColor="text1"/>
        </w:rPr>
        <w:t xml:space="preserve">  – Abertura das proposta e Inicio da Sessão</w:t>
      </w:r>
      <w:r w:rsidRPr="0005088A">
        <w:rPr>
          <w:rFonts w:ascii="Arial" w:hAnsi="Arial" w:cs="Arial"/>
          <w:color w:val="000000" w:themeColor="text1"/>
          <w:spacing w:val="-52"/>
        </w:rPr>
        <w:t xml:space="preserve"> </w:t>
      </w:r>
      <w:r w:rsidRPr="0005088A">
        <w:rPr>
          <w:rFonts w:ascii="Arial" w:hAnsi="Arial" w:cs="Arial"/>
          <w:color w:val="000000" w:themeColor="text1"/>
        </w:rPr>
        <w:t>(horário</w:t>
      </w:r>
      <w:r w:rsidRPr="0005088A">
        <w:rPr>
          <w:rFonts w:ascii="Arial" w:hAnsi="Arial" w:cs="Arial"/>
          <w:color w:val="000000" w:themeColor="text1"/>
          <w:spacing w:val="-2"/>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Brasília)</w:t>
      </w:r>
    </w:p>
    <w:p w14:paraId="0B6E916E" w14:textId="0190ADC5" w:rsidR="00842D02" w:rsidRPr="0005088A" w:rsidRDefault="00842D02" w:rsidP="00842D02">
      <w:pPr>
        <w:pStyle w:val="Corpodetexto"/>
        <w:spacing w:before="1"/>
        <w:ind w:left="917" w:right="1556"/>
        <w:jc w:val="center"/>
        <w:rPr>
          <w:rFonts w:ascii="Arial" w:hAnsi="Arial" w:cs="Arial"/>
          <w:color w:val="000000" w:themeColor="text1"/>
        </w:rPr>
      </w:pPr>
      <w:r w:rsidRPr="0005088A">
        <w:rPr>
          <w:rFonts w:ascii="Arial" w:hAnsi="Arial" w:cs="Arial"/>
          <w:color w:val="000000" w:themeColor="text1"/>
        </w:rPr>
        <w:t>Até</w:t>
      </w:r>
      <w:r w:rsidRPr="0005088A">
        <w:rPr>
          <w:rFonts w:ascii="Arial" w:hAnsi="Arial" w:cs="Arial"/>
          <w:color w:val="000000" w:themeColor="text1"/>
          <w:spacing w:val="-2"/>
        </w:rPr>
        <w:t xml:space="preserve"> </w:t>
      </w:r>
      <w:r w:rsidRPr="0005088A">
        <w:rPr>
          <w:rFonts w:ascii="Arial" w:hAnsi="Arial" w:cs="Arial"/>
          <w:color w:val="000000" w:themeColor="text1"/>
        </w:rPr>
        <w:t>as</w:t>
      </w:r>
      <w:r w:rsidRPr="0005088A">
        <w:rPr>
          <w:rFonts w:ascii="Arial" w:hAnsi="Arial" w:cs="Arial"/>
          <w:color w:val="000000" w:themeColor="text1"/>
          <w:spacing w:val="-4"/>
        </w:rPr>
        <w:t xml:space="preserve"> </w:t>
      </w:r>
      <w:r w:rsidR="000129E9" w:rsidRPr="0005088A">
        <w:rPr>
          <w:rFonts w:ascii="Arial" w:hAnsi="Arial" w:cs="Arial"/>
          <w:color w:val="000000" w:themeColor="text1"/>
        </w:rPr>
        <w:t>07</w:t>
      </w:r>
      <w:r w:rsidRPr="0005088A">
        <w:rPr>
          <w:rFonts w:ascii="Arial" w:hAnsi="Arial" w:cs="Arial"/>
          <w:color w:val="000000" w:themeColor="text1"/>
        </w:rPr>
        <w:t xml:space="preserve"> : </w:t>
      </w:r>
      <w:r w:rsidR="000129E9" w:rsidRPr="0005088A">
        <w:rPr>
          <w:rFonts w:ascii="Arial" w:hAnsi="Arial" w:cs="Arial"/>
          <w:color w:val="000000" w:themeColor="text1"/>
        </w:rPr>
        <w:t>00</w:t>
      </w:r>
      <w:r w:rsidRPr="0005088A">
        <w:rPr>
          <w:rFonts w:ascii="Arial" w:hAnsi="Arial" w:cs="Arial"/>
          <w:color w:val="000000" w:themeColor="text1"/>
        </w:rPr>
        <w:t>hs</w:t>
      </w:r>
      <w:r w:rsidRPr="0005088A">
        <w:rPr>
          <w:rFonts w:ascii="Arial" w:hAnsi="Arial" w:cs="Arial"/>
          <w:color w:val="000000" w:themeColor="text1"/>
          <w:spacing w:val="-2"/>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Recebimento</w:t>
      </w:r>
      <w:r w:rsidRPr="0005088A">
        <w:rPr>
          <w:rFonts w:ascii="Arial" w:hAnsi="Arial" w:cs="Arial"/>
          <w:color w:val="000000" w:themeColor="text1"/>
          <w:spacing w:val="-1"/>
        </w:rPr>
        <w:t xml:space="preserve"> </w:t>
      </w:r>
      <w:r w:rsidRPr="0005088A">
        <w:rPr>
          <w:rFonts w:ascii="Arial" w:hAnsi="Arial" w:cs="Arial"/>
          <w:color w:val="000000" w:themeColor="text1"/>
        </w:rPr>
        <w:t>da</w:t>
      </w:r>
      <w:r w:rsidRPr="0005088A">
        <w:rPr>
          <w:rFonts w:ascii="Arial" w:hAnsi="Arial" w:cs="Arial"/>
          <w:color w:val="000000" w:themeColor="text1"/>
          <w:spacing w:val="-2"/>
        </w:rPr>
        <w:t xml:space="preserve"> </w:t>
      </w:r>
      <w:r w:rsidRPr="0005088A">
        <w:rPr>
          <w:rFonts w:ascii="Arial" w:hAnsi="Arial" w:cs="Arial"/>
          <w:color w:val="000000" w:themeColor="text1"/>
        </w:rPr>
        <w:t>proposta</w:t>
      </w:r>
    </w:p>
    <w:p w14:paraId="2BCDE26F" w14:textId="77777777" w:rsidR="00842D02" w:rsidRPr="0005088A" w:rsidRDefault="00842D02" w:rsidP="00842D02">
      <w:pPr>
        <w:pStyle w:val="Corpodetexto"/>
        <w:spacing w:before="8"/>
        <w:jc w:val="center"/>
        <w:rPr>
          <w:rFonts w:ascii="Arial" w:hAnsi="Arial" w:cs="Arial"/>
          <w:color w:val="000000" w:themeColor="text1"/>
        </w:rPr>
      </w:pPr>
    </w:p>
    <w:p w14:paraId="14747C04" w14:textId="77777777" w:rsidR="00842D02" w:rsidRPr="0005088A" w:rsidRDefault="00842D02" w:rsidP="00842D02">
      <w:pPr>
        <w:ind w:left="916"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CRITÉRIO</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JULGAMENTO</w:t>
      </w:r>
    </w:p>
    <w:p w14:paraId="53C66810" w14:textId="77777777" w:rsidR="00842D02" w:rsidRPr="0005088A" w:rsidRDefault="00842D02" w:rsidP="00842D02">
      <w:pPr>
        <w:pStyle w:val="Corpodetexto"/>
        <w:spacing w:before="193"/>
        <w:ind w:left="919" w:right="1556"/>
        <w:jc w:val="center"/>
        <w:rPr>
          <w:rFonts w:ascii="Arial" w:hAnsi="Arial" w:cs="Arial"/>
          <w:color w:val="000000" w:themeColor="text1"/>
        </w:rPr>
      </w:pPr>
      <w:r w:rsidRPr="0005088A">
        <w:rPr>
          <w:rFonts w:ascii="Arial" w:hAnsi="Arial" w:cs="Arial"/>
          <w:color w:val="000000" w:themeColor="text1"/>
        </w:rPr>
        <w:t>Menor</w:t>
      </w:r>
      <w:r w:rsidRPr="0005088A">
        <w:rPr>
          <w:rFonts w:ascii="Arial" w:hAnsi="Arial" w:cs="Arial"/>
          <w:color w:val="000000" w:themeColor="text1"/>
          <w:spacing w:val="-1"/>
        </w:rPr>
        <w:t xml:space="preserve"> </w:t>
      </w:r>
      <w:r w:rsidRPr="0005088A">
        <w:rPr>
          <w:rFonts w:ascii="Arial" w:hAnsi="Arial" w:cs="Arial"/>
          <w:color w:val="000000" w:themeColor="text1"/>
        </w:rPr>
        <w:t>preço Global</w:t>
      </w:r>
    </w:p>
    <w:p w14:paraId="7D931A01" w14:textId="77777777" w:rsidR="00842D02" w:rsidRPr="0005088A" w:rsidRDefault="00842D02" w:rsidP="00842D02">
      <w:pPr>
        <w:pStyle w:val="Corpodetexto"/>
        <w:spacing w:before="1"/>
        <w:jc w:val="center"/>
        <w:rPr>
          <w:rFonts w:ascii="Arial" w:hAnsi="Arial" w:cs="Arial"/>
          <w:color w:val="000000" w:themeColor="text1"/>
        </w:rPr>
      </w:pPr>
    </w:p>
    <w:p w14:paraId="0F59A3A9" w14:textId="77777777" w:rsidR="00842D02" w:rsidRPr="0005088A" w:rsidRDefault="00842D02" w:rsidP="00842D02">
      <w:pPr>
        <w:spacing w:before="1"/>
        <w:ind w:left="919"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MODO</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DISPUTA</w:t>
      </w:r>
    </w:p>
    <w:p w14:paraId="7CE83147" w14:textId="58B4140A" w:rsidR="00842D02" w:rsidRPr="0005088A" w:rsidRDefault="00842D02" w:rsidP="00842D02">
      <w:pPr>
        <w:pStyle w:val="Corpodetexto"/>
        <w:spacing w:before="195"/>
        <w:ind w:left="919" w:right="1556"/>
        <w:jc w:val="center"/>
        <w:rPr>
          <w:rFonts w:ascii="Arial" w:hAnsi="Arial" w:cs="Arial"/>
          <w:color w:val="000000" w:themeColor="text1"/>
        </w:rPr>
      </w:pPr>
      <w:r w:rsidRPr="0005088A">
        <w:rPr>
          <w:rFonts w:ascii="Arial" w:hAnsi="Arial" w:cs="Arial"/>
          <w:color w:val="000000" w:themeColor="text1"/>
        </w:rPr>
        <w:t>Aberto</w:t>
      </w:r>
    </w:p>
    <w:p w14:paraId="72B77B68" w14:textId="77777777" w:rsidR="00842D02" w:rsidRPr="0005088A" w:rsidRDefault="00842D02" w:rsidP="00842D02">
      <w:pPr>
        <w:pStyle w:val="Corpodetexto"/>
        <w:jc w:val="center"/>
        <w:rPr>
          <w:rFonts w:ascii="Arial" w:hAnsi="Arial" w:cs="Arial"/>
          <w:color w:val="000000" w:themeColor="text1"/>
        </w:rPr>
      </w:pPr>
    </w:p>
    <w:p w14:paraId="0406467C" w14:textId="77777777" w:rsidR="00842D02" w:rsidRPr="0005088A" w:rsidRDefault="00842D02" w:rsidP="00842D02">
      <w:pPr>
        <w:spacing w:before="147"/>
        <w:ind w:left="916"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SISTEMA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REGISTRO</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PREÇOS</w:t>
      </w:r>
    </w:p>
    <w:p w14:paraId="7FCAC6B4" w14:textId="77777777" w:rsidR="00842D02" w:rsidRPr="0005088A" w:rsidRDefault="00842D02" w:rsidP="00842D02">
      <w:pPr>
        <w:pStyle w:val="Corpodetexto"/>
        <w:spacing w:before="194"/>
        <w:ind w:left="919" w:right="1556"/>
        <w:jc w:val="center"/>
        <w:rPr>
          <w:rFonts w:ascii="Arial" w:hAnsi="Arial" w:cs="Arial"/>
          <w:color w:val="000000" w:themeColor="text1"/>
        </w:rPr>
      </w:pPr>
      <w:r w:rsidRPr="0005088A">
        <w:rPr>
          <w:rFonts w:ascii="Arial" w:hAnsi="Arial" w:cs="Arial"/>
          <w:color w:val="000000" w:themeColor="text1"/>
        </w:rPr>
        <w:t>Não</w:t>
      </w:r>
    </w:p>
    <w:p w14:paraId="2135E86B" w14:textId="77777777" w:rsidR="00842D02" w:rsidRPr="0005088A" w:rsidRDefault="00842D02" w:rsidP="00842D02">
      <w:pPr>
        <w:pStyle w:val="Corpodetexto"/>
        <w:spacing w:before="1"/>
        <w:jc w:val="center"/>
        <w:rPr>
          <w:rFonts w:ascii="Arial" w:hAnsi="Arial" w:cs="Arial"/>
          <w:color w:val="000000" w:themeColor="text1"/>
        </w:rPr>
      </w:pPr>
    </w:p>
    <w:p w14:paraId="2C22229F" w14:textId="77777777" w:rsidR="00842D02" w:rsidRPr="0005088A" w:rsidRDefault="00842D02" w:rsidP="00842D02">
      <w:pPr>
        <w:ind w:left="613" w:right="1255"/>
        <w:jc w:val="center"/>
        <w:rPr>
          <w:rFonts w:ascii="Arial" w:hAnsi="Arial" w:cs="Arial"/>
          <w:b/>
          <w:color w:val="000000" w:themeColor="text1"/>
          <w:sz w:val="24"/>
          <w:szCs w:val="24"/>
        </w:rPr>
      </w:pPr>
      <w:r w:rsidRPr="0005088A">
        <w:rPr>
          <w:rFonts w:ascii="Arial" w:hAnsi="Arial" w:cs="Arial"/>
          <w:b/>
          <w:color w:val="000000" w:themeColor="text1"/>
          <w:sz w:val="24"/>
          <w:szCs w:val="24"/>
        </w:rPr>
        <w:t>PARTICIPAÇÃO</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EXCLUSIVA</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ME/EPP/EQUIPARADAS</w:t>
      </w:r>
    </w:p>
    <w:p w14:paraId="3496E7C2" w14:textId="77777777" w:rsidR="00842D02" w:rsidRPr="0005088A" w:rsidRDefault="00842D02" w:rsidP="00842D02">
      <w:pPr>
        <w:pStyle w:val="Corpodetexto"/>
        <w:spacing w:before="194"/>
        <w:ind w:left="919" w:right="1556"/>
        <w:jc w:val="center"/>
        <w:rPr>
          <w:rFonts w:ascii="Arial" w:hAnsi="Arial" w:cs="Arial"/>
          <w:color w:val="000000" w:themeColor="text1"/>
        </w:rPr>
      </w:pPr>
      <w:r w:rsidRPr="0005088A">
        <w:rPr>
          <w:rFonts w:ascii="Arial" w:hAnsi="Arial" w:cs="Arial"/>
          <w:color w:val="000000" w:themeColor="text1"/>
        </w:rPr>
        <w:t>Não</w:t>
      </w:r>
    </w:p>
    <w:p w14:paraId="1C45C795" w14:textId="77777777" w:rsidR="00842D02" w:rsidRPr="0005088A" w:rsidRDefault="00842D02" w:rsidP="00842D02">
      <w:pPr>
        <w:pStyle w:val="Corpodetexto"/>
        <w:spacing w:before="2"/>
        <w:jc w:val="center"/>
        <w:rPr>
          <w:rFonts w:ascii="Arial" w:hAnsi="Arial" w:cs="Arial"/>
          <w:color w:val="000000" w:themeColor="text1"/>
        </w:rPr>
      </w:pPr>
    </w:p>
    <w:p w14:paraId="3C066B42" w14:textId="77777777" w:rsidR="00842D02" w:rsidRPr="0005088A" w:rsidRDefault="00842D02" w:rsidP="00842D02">
      <w:pPr>
        <w:ind w:left="915"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CÓDIGO</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IDENTIFICAÇÃO</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DA</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CONTRATAÇÃO</w:t>
      </w:r>
    </w:p>
    <w:p w14:paraId="5D4D8B6E" w14:textId="47539822" w:rsidR="00842D02" w:rsidRPr="0005088A" w:rsidRDefault="00842D02" w:rsidP="00842D02">
      <w:pPr>
        <w:spacing w:before="195"/>
        <w:ind w:left="915" w:right="1556"/>
        <w:jc w:val="center"/>
        <w:rPr>
          <w:rFonts w:ascii="Arial" w:hAnsi="Arial" w:cs="Arial"/>
          <w:color w:val="000000" w:themeColor="text1"/>
          <w:sz w:val="24"/>
          <w:szCs w:val="24"/>
        </w:rPr>
      </w:pPr>
      <w:r w:rsidRPr="0005088A">
        <w:rPr>
          <w:rFonts w:ascii="Arial" w:hAnsi="Arial" w:cs="Arial"/>
          <w:color w:val="000000" w:themeColor="text1"/>
          <w:sz w:val="24"/>
          <w:szCs w:val="24"/>
        </w:rPr>
        <w:t>ID</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CidadES:</w:t>
      </w:r>
      <w:r w:rsidRPr="0005088A">
        <w:rPr>
          <w:rFonts w:ascii="Arial" w:hAnsi="Arial" w:cs="Arial"/>
          <w:color w:val="000000" w:themeColor="text1"/>
          <w:spacing w:val="-3"/>
          <w:sz w:val="24"/>
          <w:szCs w:val="24"/>
        </w:rPr>
        <w:t xml:space="preserve"> </w:t>
      </w:r>
      <w:r w:rsidR="0005088A" w:rsidRPr="0005088A">
        <w:rPr>
          <w:rFonts w:ascii="Arial" w:hAnsi="Arial" w:cs="Arial"/>
          <w:color w:val="000000" w:themeColor="text1"/>
          <w:sz w:val="24"/>
          <w:szCs w:val="24"/>
        </w:rPr>
        <w:t>2024.064E0700001.01.0004</w:t>
      </w:r>
    </w:p>
    <w:p w14:paraId="02EAED9B" w14:textId="77777777" w:rsidR="00842D02" w:rsidRPr="0005088A" w:rsidRDefault="00842D02" w:rsidP="00A1506F">
      <w:pPr>
        <w:rPr>
          <w:rFonts w:ascii="Arial" w:hAnsi="Arial" w:cs="Arial"/>
          <w:color w:val="000000" w:themeColor="text1"/>
          <w:sz w:val="24"/>
          <w:szCs w:val="24"/>
        </w:rPr>
        <w:sectPr w:rsidR="00842D02" w:rsidRPr="0005088A" w:rsidSect="00A1506F">
          <w:headerReference w:type="default" r:id="rId8"/>
          <w:footerReference w:type="default" r:id="rId9"/>
          <w:pgSz w:w="11910" w:h="16850"/>
          <w:pgMar w:top="1360" w:right="460" w:bottom="1200" w:left="820" w:header="0" w:footer="1011" w:gutter="0"/>
          <w:pgNumType w:start="2"/>
          <w:cols w:space="720"/>
          <w:docGrid w:linePitch="299"/>
        </w:sectPr>
      </w:pPr>
    </w:p>
    <w:p w14:paraId="09AA0357" w14:textId="77777777" w:rsidR="00842D02" w:rsidRPr="0005088A" w:rsidRDefault="00842D02" w:rsidP="00842D02">
      <w:pPr>
        <w:pStyle w:val="Corpodetexto"/>
        <w:rPr>
          <w:rFonts w:ascii="Arial" w:hAnsi="Arial" w:cs="Arial"/>
          <w:color w:val="000000" w:themeColor="text1"/>
        </w:rPr>
      </w:pPr>
    </w:p>
    <w:p w14:paraId="5A4EE4A4" w14:textId="77777777" w:rsidR="00842D02" w:rsidRPr="0005088A" w:rsidRDefault="00842D02" w:rsidP="00842D02">
      <w:pPr>
        <w:pStyle w:val="Corpodetexto"/>
        <w:rPr>
          <w:rFonts w:ascii="Arial" w:hAnsi="Arial" w:cs="Arial"/>
          <w:color w:val="000000" w:themeColor="text1"/>
        </w:rPr>
      </w:pPr>
    </w:p>
    <w:p w14:paraId="0A1A00E4" w14:textId="4C0ED8ED" w:rsidR="00842D02" w:rsidRPr="0005088A" w:rsidRDefault="00842D02" w:rsidP="00022C24">
      <w:pPr>
        <w:jc w:val="center"/>
        <w:rPr>
          <w:rFonts w:ascii="Arial" w:hAnsi="Arial" w:cs="Arial"/>
          <w:b/>
          <w:bCs/>
          <w:color w:val="000000" w:themeColor="text1"/>
          <w:sz w:val="24"/>
          <w:szCs w:val="24"/>
        </w:rPr>
      </w:pPr>
      <w:r w:rsidRPr="0005088A">
        <w:rPr>
          <w:rFonts w:ascii="Arial" w:hAnsi="Arial" w:cs="Arial"/>
          <w:b/>
          <w:bCs/>
          <w:color w:val="000000" w:themeColor="text1"/>
          <w:sz w:val="24"/>
          <w:szCs w:val="24"/>
        </w:rPr>
        <w:t>CONCORRÊNCIA</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ELETRÔNICA</w:t>
      </w:r>
      <w:r w:rsidRPr="0005088A">
        <w:rPr>
          <w:rFonts w:ascii="Arial" w:hAnsi="Arial" w:cs="Arial"/>
          <w:b/>
          <w:bCs/>
          <w:color w:val="000000" w:themeColor="text1"/>
          <w:spacing w:val="-4"/>
          <w:sz w:val="24"/>
          <w:szCs w:val="24"/>
        </w:rPr>
        <w:t xml:space="preserve"> </w:t>
      </w:r>
      <w:r w:rsidRPr="0005088A">
        <w:rPr>
          <w:rFonts w:ascii="Arial" w:hAnsi="Arial" w:cs="Arial"/>
          <w:b/>
          <w:bCs/>
          <w:color w:val="000000" w:themeColor="text1"/>
          <w:sz w:val="24"/>
          <w:szCs w:val="24"/>
        </w:rPr>
        <w:t>Nº</w:t>
      </w:r>
      <w:r w:rsidRPr="0005088A">
        <w:rPr>
          <w:rFonts w:ascii="Arial" w:hAnsi="Arial" w:cs="Arial"/>
          <w:b/>
          <w:bCs/>
          <w:color w:val="000000" w:themeColor="text1"/>
          <w:spacing w:val="-5"/>
          <w:sz w:val="24"/>
          <w:szCs w:val="24"/>
        </w:rPr>
        <w:t xml:space="preserve"> </w:t>
      </w:r>
      <w:r w:rsidRPr="0005088A">
        <w:rPr>
          <w:rFonts w:ascii="Arial" w:hAnsi="Arial" w:cs="Arial"/>
          <w:b/>
          <w:bCs/>
          <w:color w:val="000000" w:themeColor="text1"/>
          <w:sz w:val="24"/>
          <w:szCs w:val="24"/>
        </w:rPr>
        <w:t>0</w:t>
      </w:r>
      <w:r w:rsidR="0005088A" w:rsidRPr="0005088A">
        <w:rPr>
          <w:rFonts w:ascii="Arial" w:hAnsi="Arial" w:cs="Arial"/>
          <w:b/>
          <w:bCs/>
          <w:color w:val="000000" w:themeColor="text1"/>
          <w:sz w:val="24"/>
          <w:szCs w:val="24"/>
        </w:rPr>
        <w:t>02</w:t>
      </w:r>
      <w:r w:rsidRPr="0005088A">
        <w:rPr>
          <w:rFonts w:ascii="Arial" w:hAnsi="Arial" w:cs="Arial"/>
          <w:b/>
          <w:bCs/>
          <w:color w:val="000000" w:themeColor="text1"/>
          <w:sz w:val="24"/>
          <w:szCs w:val="24"/>
        </w:rPr>
        <w:t>/2024</w:t>
      </w:r>
      <w:r w:rsidR="00A41902" w:rsidRPr="0005088A">
        <w:rPr>
          <w:rFonts w:ascii="Arial" w:hAnsi="Arial" w:cs="Arial"/>
          <w:b/>
          <w:bCs/>
          <w:color w:val="000000" w:themeColor="text1"/>
          <w:sz w:val="24"/>
          <w:szCs w:val="24"/>
        </w:rPr>
        <w:t xml:space="preserve"> PMSDN</w:t>
      </w:r>
    </w:p>
    <w:p w14:paraId="22A0DAEF" w14:textId="46808129" w:rsidR="00842D02" w:rsidRPr="0005088A" w:rsidRDefault="00362599" w:rsidP="00022C24">
      <w:pPr>
        <w:pStyle w:val="Corpodetexto"/>
        <w:spacing w:line="360" w:lineRule="auto"/>
        <w:ind w:left="919" w:right="1556"/>
        <w:jc w:val="center"/>
        <w:rPr>
          <w:rFonts w:ascii="Arial" w:hAnsi="Arial" w:cs="Arial"/>
          <w:color w:val="000000" w:themeColor="text1"/>
        </w:rPr>
      </w:pPr>
      <w:r w:rsidRPr="0005088A">
        <w:rPr>
          <w:rFonts w:ascii="Arial" w:hAnsi="Arial" w:cs="Arial"/>
          <w:color w:val="000000" w:themeColor="text1"/>
        </w:rPr>
        <w:t xml:space="preserve">   </w:t>
      </w:r>
      <w:r w:rsidR="00842D02" w:rsidRPr="0005088A">
        <w:rPr>
          <w:rFonts w:ascii="Arial" w:hAnsi="Arial" w:cs="Arial"/>
          <w:color w:val="000000" w:themeColor="text1"/>
        </w:rPr>
        <w:t>Processo</w:t>
      </w:r>
      <w:r w:rsidRPr="0005088A">
        <w:rPr>
          <w:rFonts w:ascii="Arial" w:hAnsi="Arial" w:cs="Arial"/>
          <w:color w:val="000000" w:themeColor="text1"/>
        </w:rPr>
        <w:t xml:space="preserve"> administrativo</w:t>
      </w:r>
      <w:r w:rsidR="00842D02" w:rsidRPr="0005088A">
        <w:rPr>
          <w:rFonts w:ascii="Arial" w:hAnsi="Arial" w:cs="Arial"/>
          <w:color w:val="000000" w:themeColor="text1"/>
        </w:rPr>
        <w:t xml:space="preserve"> nº </w:t>
      </w:r>
      <w:r w:rsidRPr="0005088A">
        <w:rPr>
          <w:rFonts w:ascii="Arial" w:hAnsi="Arial" w:cs="Arial"/>
          <w:color w:val="000000" w:themeColor="text1"/>
        </w:rPr>
        <w:t>1335</w:t>
      </w:r>
      <w:r w:rsidR="00842D02" w:rsidRPr="0005088A">
        <w:rPr>
          <w:rFonts w:ascii="Arial" w:hAnsi="Arial" w:cs="Arial"/>
          <w:color w:val="000000" w:themeColor="text1"/>
        </w:rPr>
        <w:t>/2024</w:t>
      </w:r>
    </w:p>
    <w:p w14:paraId="0FFBCDD5" w14:textId="5FEF7194" w:rsidR="00842D02" w:rsidRPr="0005088A" w:rsidRDefault="00842D02" w:rsidP="00022C24">
      <w:pPr>
        <w:pStyle w:val="Corpodetexto"/>
        <w:spacing w:line="360" w:lineRule="auto"/>
        <w:ind w:left="919" w:right="1556"/>
        <w:jc w:val="center"/>
        <w:rPr>
          <w:rFonts w:ascii="Arial" w:hAnsi="Arial" w:cs="Arial"/>
          <w:color w:val="000000" w:themeColor="text1"/>
        </w:rPr>
      </w:pPr>
      <w:r w:rsidRPr="0005088A">
        <w:rPr>
          <w:rFonts w:ascii="Arial" w:hAnsi="Arial" w:cs="Arial"/>
          <w:color w:val="000000" w:themeColor="text1"/>
        </w:rPr>
        <w:t>Id. CidadES nº</w:t>
      </w:r>
      <w:r w:rsidRPr="0005088A">
        <w:rPr>
          <w:rFonts w:ascii="Arial" w:hAnsi="Arial" w:cs="Arial"/>
          <w:color w:val="000000" w:themeColor="text1"/>
          <w:spacing w:val="-52"/>
        </w:rPr>
        <w:t xml:space="preserve"> </w:t>
      </w:r>
      <w:r w:rsidRPr="0005088A">
        <w:rPr>
          <w:rFonts w:ascii="Arial" w:hAnsi="Arial" w:cs="Arial"/>
          <w:color w:val="000000" w:themeColor="text1"/>
        </w:rPr>
        <w:t xml:space="preserve"> </w:t>
      </w:r>
      <w:r w:rsidR="0005088A" w:rsidRPr="0005088A">
        <w:rPr>
          <w:rFonts w:ascii="Arial" w:hAnsi="Arial" w:cs="Arial"/>
          <w:color w:val="000000" w:themeColor="text1"/>
        </w:rPr>
        <w:t>2024.064E0700001.01.0004</w:t>
      </w:r>
    </w:p>
    <w:p w14:paraId="4A141109" w14:textId="1511B06E" w:rsidR="00842D02" w:rsidRPr="0005088A" w:rsidRDefault="00362599" w:rsidP="00362599">
      <w:pPr>
        <w:pStyle w:val="Corpodetexto"/>
        <w:jc w:val="center"/>
        <w:rPr>
          <w:rFonts w:ascii="Arial" w:hAnsi="Arial" w:cs="Arial"/>
          <w:b/>
          <w:bCs/>
          <w:color w:val="000000" w:themeColor="text1"/>
        </w:rPr>
      </w:pPr>
      <w:r w:rsidRPr="0005088A">
        <w:rPr>
          <w:rFonts w:ascii="Arial" w:hAnsi="Arial" w:cs="Arial"/>
          <w:b/>
          <w:bCs/>
          <w:color w:val="000000" w:themeColor="text1"/>
        </w:rPr>
        <w:t>EDITAL DA CONCORRENCIA ELETR</w:t>
      </w:r>
      <w:r w:rsidR="0046455C" w:rsidRPr="0005088A">
        <w:rPr>
          <w:rFonts w:ascii="Arial" w:hAnsi="Arial" w:cs="Arial"/>
          <w:b/>
          <w:bCs/>
          <w:color w:val="000000" w:themeColor="text1"/>
        </w:rPr>
        <w:t>Ô</w:t>
      </w:r>
      <w:r w:rsidRPr="0005088A">
        <w:rPr>
          <w:rFonts w:ascii="Arial" w:hAnsi="Arial" w:cs="Arial"/>
          <w:b/>
          <w:bCs/>
          <w:color w:val="000000" w:themeColor="text1"/>
        </w:rPr>
        <w:t>NICA Nº 0</w:t>
      </w:r>
      <w:r w:rsidR="0005088A" w:rsidRPr="0005088A">
        <w:rPr>
          <w:rFonts w:ascii="Arial" w:hAnsi="Arial" w:cs="Arial"/>
          <w:b/>
          <w:bCs/>
          <w:color w:val="000000" w:themeColor="text1"/>
        </w:rPr>
        <w:t>2</w:t>
      </w:r>
      <w:r w:rsidRPr="0005088A">
        <w:rPr>
          <w:rFonts w:ascii="Arial" w:hAnsi="Arial" w:cs="Arial"/>
          <w:b/>
          <w:bCs/>
          <w:color w:val="000000" w:themeColor="text1"/>
        </w:rPr>
        <w:t>/2024</w:t>
      </w:r>
    </w:p>
    <w:p w14:paraId="7EDE69FF" w14:textId="77777777" w:rsidR="00842D02" w:rsidRPr="0005088A" w:rsidRDefault="00842D02" w:rsidP="00842D02">
      <w:pPr>
        <w:pStyle w:val="Corpodetexto"/>
        <w:spacing w:before="5"/>
        <w:rPr>
          <w:rFonts w:ascii="Arial" w:hAnsi="Arial" w:cs="Arial"/>
          <w:color w:val="000000" w:themeColor="text1"/>
        </w:rPr>
      </w:pPr>
    </w:p>
    <w:p w14:paraId="359552C6" w14:textId="0B11A300" w:rsidR="00842D02" w:rsidRPr="0005088A" w:rsidRDefault="00842D02" w:rsidP="005D5D56">
      <w:pPr>
        <w:pStyle w:val="Corpodetexto"/>
        <w:ind w:left="598" w:right="1232" w:firstLine="566"/>
        <w:jc w:val="both"/>
        <w:rPr>
          <w:rFonts w:ascii="Arial" w:hAnsi="Arial" w:cs="Arial"/>
          <w:color w:val="000000" w:themeColor="text1"/>
        </w:rPr>
      </w:pPr>
      <w:r w:rsidRPr="0005088A">
        <w:rPr>
          <w:rFonts w:ascii="Arial" w:hAnsi="Arial" w:cs="Arial"/>
          <w:color w:val="000000" w:themeColor="text1"/>
        </w:rPr>
        <w:t xml:space="preserve">Torna-se público que a Secretaria Municipal de </w:t>
      </w:r>
      <w:r w:rsidR="006A4452" w:rsidRPr="0005088A">
        <w:rPr>
          <w:rFonts w:ascii="Arial" w:hAnsi="Arial" w:cs="Arial"/>
          <w:color w:val="000000" w:themeColor="text1"/>
        </w:rPr>
        <w:t>Obras e Serviços Urbanos</w:t>
      </w:r>
      <w:r w:rsidRPr="0005088A">
        <w:rPr>
          <w:rFonts w:ascii="Arial" w:hAnsi="Arial" w:cs="Arial"/>
          <w:color w:val="000000" w:themeColor="text1"/>
        </w:rPr>
        <w:t>, por meio do Setor de</w:t>
      </w:r>
      <w:r w:rsidRPr="0005088A">
        <w:rPr>
          <w:rFonts w:ascii="Arial" w:hAnsi="Arial" w:cs="Arial"/>
          <w:color w:val="000000" w:themeColor="text1"/>
          <w:spacing w:val="1"/>
        </w:rPr>
        <w:t xml:space="preserve"> </w:t>
      </w:r>
      <w:r w:rsidRPr="0005088A">
        <w:rPr>
          <w:rFonts w:ascii="Arial" w:hAnsi="Arial" w:cs="Arial"/>
          <w:color w:val="000000" w:themeColor="text1"/>
        </w:rPr>
        <w:t xml:space="preserve">Licitação, sediado na </w:t>
      </w:r>
      <w:r w:rsidRPr="0005088A">
        <w:rPr>
          <w:rFonts w:ascii="Arial" w:hAnsi="Arial" w:cs="Arial"/>
          <w:color w:val="000000" w:themeColor="text1"/>
          <w:w w:val="90"/>
        </w:rPr>
        <w:t>Rod Gether Lopes de Farias,</w:t>
      </w:r>
      <w:r w:rsidRPr="0005088A">
        <w:rPr>
          <w:rFonts w:ascii="Arial" w:hAnsi="Arial" w:cs="Arial"/>
          <w:color w:val="000000" w:themeColor="text1"/>
          <w:spacing w:val="12"/>
          <w:w w:val="90"/>
        </w:rPr>
        <w:t xml:space="preserve"> </w:t>
      </w:r>
      <w:r w:rsidRPr="0005088A">
        <w:rPr>
          <w:rFonts w:ascii="Arial" w:hAnsi="Arial" w:cs="Arial"/>
          <w:color w:val="000000" w:themeColor="text1"/>
          <w:w w:val="90"/>
        </w:rPr>
        <w:t>S/N,</w:t>
      </w:r>
      <w:r w:rsidRPr="0005088A">
        <w:rPr>
          <w:rFonts w:ascii="Arial" w:hAnsi="Arial" w:cs="Arial"/>
          <w:color w:val="000000" w:themeColor="text1"/>
          <w:spacing w:val="12"/>
          <w:w w:val="90"/>
        </w:rPr>
        <w:t xml:space="preserve"> </w:t>
      </w:r>
      <w:r w:rsidRPr="0005088A">
        <w:rPr>
          <w:rFonts w:ascii="Arial" w:hAnsi="Arial" w:cs="Arial"/>
          <w:color w:val="000000" w:themeColor="text1"/>
          <w:w w:val="90"/>
        </w:rPr>
        <w:t>Bairro Emílio Callegari,</w:t>
      </w:r>
      <w:r w:rsidRPr="0005088A">
        <w:rPr>
          <w:rFonts w:ascii="Arial" w:hAnsi="Arial" w:cs="Arial"/>
          <w:color w:val="000000" w:themeColor="text1"/>
          <w:spacing w:val="13"/>
          <w:w w:val="90"/>
        </w:rPr>
        <w:t xml:space="preserve"> </w:t>
      </w:r>
      <w:r w:rsidRPr="0005088A">
        <w:rPr>
          <w:rFonts w:ascii="Arial" w:hAnsi="Arial" w:cs="Arial"/>
          <w:color w:val="000000" w:themeColor="text1"/>
          <w:w w:val="90"/>
        </w:rPr>
        <w:t>São Domingos do Norte</w:t>
      </w:r>
      <w:r w:rsidRPr="0005088A">
        <w:rPr>
          <w:rFonts w:ascii="Arial" w:hAnsi="Arial" w:cs="Arial"/>
          <w:color w:val="000000" w:themeColor="text1"/>
          <w:spacing w:val="18"/>
          <w:w w:val="90"/>
        </w:rPr>
        <w:t xml:space="preserve"> </w:t>
      </w:r>
      <w:r w:rsidRPr="0005088A">
        <w:rPr>
          <w:rFonts w:ascii="Arial" w:hAnsi="Arial" w:cs="Arial"/>
          <w:color w:val="000000" w:themeColor="text1"/>
          <w:w w:val="90"/>
        </w:rPr>
        <w:t>–</w:t>
      </w:r>
      <w:r w:rsidRPr="0005088A">
        <w:rPr>
          <w:rFonts w:ascii="Arial" w:hAnsi="Arial" w:cs="Arial"/>
          <w:color w:val="000000" w:themeColor="text1"/>
          <w:spacing w:val="13"/>
          <w:w w:val="90"/>
        </w:rPr>
        <w:t xml:space="preserve"> </w:t>
      </w:r>
      <w:r w:rsidRPr="0005088A">
        <w:rPr>
          <w:rFonts w:ascii="Arial" w:hAnsi="Arial" w:cs="Arial"/>
          <w:color w:val="000000" w:themeColor="text1"/>
          <w:w w:val="90"/>
        </w:rPr>
        <w:t>Espírito</w:t>
      </w:r>
      <w:r w:rsidRPr="0005088A">
        <w:rPr>
          <w:rFonts w:ascii="Arial" w:hAnsi="Arial" w:cs="Arial"/>
          <w:color w:val="000000" w:themeColor="text1"/>
          <w:spacing w:val="14"/>
          <w:w w:val="90"/>
        </w:rPr>
        <w:t xml:space="preserve"> </w:t>
      </w:r>
      <w:r w:rsidRPr="0005088A">
        <w:rPr>
          <w:rFonts w:ascii="Arial" w:hAnsi="Arial" w:cs="Arial"/>
          <w:color w:val="000000" w:themeColor="text1"/>
          <w:w w:val="90"/>
        </w:rPr>
        <w:t>Santo</w:t>
      </w:r>
      <w:r w:rsidRPr="0005088A">
        <w:rPr>
          <w:rFonts w:ascii="Arial" w:hAnsi="Arial" w:cs="Arial"/>
          <w:color w:val="000000" w:themeColor="text1"/>
        </w:rPr>
        <w:t xml:space="preserve">, CEP 29.745-000, realizará licitação, na modalidade </w:t>
      </w:r>
      <w:r w:rsidRPr="0005088A">
        <w:rPr>
          <w:rFonts w:ascii="Arial" w:hAnsi="Arial" w:cs="Arial"/>
          <w:b/>
          <w:color w:val="000000" w:themeColor="text1"/>
        </w:rPr>
        <w:t>CONCORRÊNCIA</w:t>
      </w:r>
      <w:r w:rsidRPr="0005088A">
        <w:rPr>
          <w:rFonts w:ascii="Arial" w:hAnsi="Arial" w:cs="Arial"/>
          <w:color w:val="000000" w:themeColor="text1"/>
        </w:rPr>
        <w:t>, na forma</w:t>
      </w:r>
      <w:r w:rsidRPr="0005088A">
        <w:rPr>
          <w:rFonts w:ascii="Arial" w:hAnsi="Arial" w:cs="Arial"/>
          <w:color w:val="000000" w:themeColor="text1"/>
          <w:spacing w:val="1"/>
        </w:rPr>
        <w:t xml:space="preserve"> </w:t>
      </w:r>
      <w:r w:rsidRPr="0005088A">
        <w:rPr>
          <w:rFonts w:ascii="Arial" w:hAnsi="Arial" w:cs="Arial"/>
          <w:b/>
          <w:color w:val="000000" w:themeColor="text1"/>
        </w:rPr>
        <w:t>ELETRÔNICA</w:t>
      </w:r>
      <w:r w:rsidRPr="0005088A">
        <w:rPr>
          <w:rFonts w:ascii="Arial" w:hAnsi="Arial" w:cs="Arial"/>
          <w:color w:val="000000" w:themeColor="text1"/>
        </w:rPr>
        <w:t>, nos termos da Lei nº 14.133, de 1º de abril de 2021, e demais legislação</w:t>
      </w:r>
      <w:r w:rsidRPr="0005088A">
        <w:rPr>
          <w:rFonts w:ascii="Arial" w:hAnsi="Arial" w:cs="Arial"/>
          <w:color w:val="000000" w:themeColor="text1"/>
          <w:spacing w:val="1"/>
        </w:rPr>
        <w:t xml:space="preserve"> </w:t>
      </w:r>
      <w:r w:rsidRPr="0005088A">
        <w:rPr>
          <w:rFonts w:ascii="Arial" w:hAnsi="Arial" w:cs="Arial"/>
          <w:color w:val="000000" w:themeColor="text1"/>
        </w:rPr>
        <w:t>aplicável</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2"/>
        </w:rPr>
        <w:t xml:space="preserve"> </w:t>
      </w:r>
      <w:r w:rsidRPr="0005088A">
        <w:rPr>
          <w:rFonts w:ascii="Arial" w:hAnsi="Arial" w:cs="Arial"/>
          <w:color w:val="000000" w:themeColor="text1"/>
        </w:rPr>
        <w:t>ainda,</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acordo</w:t>
      </w:r>
      <w:r w:rsidRPr="0005088A">
        <w:rPr>
          <w:rFonts w:ascii="Arial" w:hAnsi="Arial" w:cs="Arial"/>
          <w:color w:val="000000" w:themeColor="text1"/>
          <w:spacing w:val="1"/>
        </w:rPr>
        <w:t xml:space="preserve"> </w:t>
      </w:r>
      <w:r w:rsidRPr="0005088A">
        <w:rPr>
          <w:rFonts w:ascii="Arial" w:hAnsi="Arial" w:cs="Arial"/>
          <w:color w:val="000000" w:themeColor="text1"/>
        </w:rPr>
        <w:t>com</w:t>
      </w:r>
      <w:r w:rsidRPr="0005088A">
        <w:rPr>
          <w:rFonts w:ascii="Arial" w:hAnsi="Arial" w:cs="Arial"/>
          <w:color w:val="000000" w:themeColor="text1"/>
          <w:spacing w:val="-2"/>
        </w:rPr>
        <w:t xml:space="preserve"> </w:t>
      </w:r>
      <w:r w:rsidRPr="0005088A">
        <w:rPr>
          <w:rFonts w:ascii="Arial" w:hAnsi="Arial" w:cs="Arial"/>
          <w:color w:val="000000" w:themeColor="text1"/>
        </w:rPr>
        <w:t>as condições</w:t>
      </w:r>
      <w:r w:rsidRPr="0005088A">
        <w:rPr>
          <w:rFonts w:ascii="Arial" w:hAnsi="Arial" w:cs="Arial"/>
          <w:color w:val="000000" w:themeColor="text1"/>
          <w:spacing w:val="-3"/>
        </w:rPr>
        <w:t xml:space="preserve"> </w:t>
      </w:r>
      <w:r w:rsidRPr="0005088A">
        <w:rPr>
          <w:rFonts w:ascii="Arial" w:hAnsi="Arial" w:cs="Arial"/>
          <w:color w:val="000000" w:themeColor="text1"/>
        </w:rPr>
        <w:t>estabelecidas</w:t>
      </w:r>
      <w:r w:rsidRPr="0005088A">
        <w:rPr>
          <w:rFonts w:ascii="Arial" w:hAnsi="Arial" w:cs="Arial"/>
          <w:color w:val="000000" w:themeColor="text1"/>
          <w:spacing w:val="-2"/>
        </w:rPr>
        <w:t xml:space="preserve"> </w:t>
      </w:r>
      <w:r w:rsidRPr="0005088A">
        <w:rPr>
          <w:rFonts w:ascii="Arial" w:hAnsi="Arial" w:cs="Arial"/>
          <w:color w:val="000000" w:themeColor="text1"/>
        </w:rPr>
        <w:t>neste</w:t>
      </w:r>
      <w:r w:rsidRPr="0005088A">
        <w:rPr>
          <w:rFonts w:ascii="Arial" w:hAnsi="Arial" w:cs="Arial"/>
          <w:color w:val="000000" w:themeColor="text1"/>
          <w:spacing w:val="-1"/>
        </w:rPr>
        <w:t xml:space="preserve"> </w:t>
      </w:r>
      <w:r w:rsidRPr="0005088A">
        <w:rPr>
          <w:rFonts w:ascii="Arial" w:hAnsi="Arial" w:cs="Arial"/>
          <w:color w:val="000000" w:themeColor="text1"/>
        </w:rPr>
        <w:t>Edital.</w:t>
      </w:r>
    </w:p>
    <w:p w14:paraId="3C954893" w14:textId="77777777" w:rsidR="00842D02" w:rsidRPr="0005088A" w:rsidRDefault="00842D02" w:rsidP="00842D02">
      <w:pPr>
        <w:pStyle w:val="Corpodetexto"/>
        <w:spacing w:before="9"/>
        <w:rPr>
          <w:rFonts w:ascii="Arial" w:hAnsi="Arial" w:cs="Arial"/>
          <w:color w:val="000000" w:themeColor="text1"/>
        </w:rPr>
      </w:pPr>
    </w:p>
    <w:p w14:paraId="2587EA0C" w14:textId="0F5639DB" w:rsidR="00842D02" w:rsidRPr="0005088A" w:rsidRDefault="00842D02" w:rsidP="005D5D56">
      <w:pPr>
        <w:pStyle w:val="Ttulo1"/>
        <w:numPr>
          <w:ilvl w:val="0"/>
          <w:numId w:val="11"/>
        </w:numPr>
        <w:tabs>
          <w:tab w:val="left" w:pos="1166"/>
        </w:tabs>
        <w:ind w:hanging="568"/>
        <w:jc w:val="both"/>
        <w:rPr>
          <w:rFonts w:ascii="Arial" w:hAnsi="Arial" w:cs="Arial"/>
          <w:color w:val="000000" w:themeColor="text1"/>
        </w:rPr>
      </w:pPr>
      <w:bookmarkStart w:id="0" w:name="_bookmark1"/>
      <w:bookmarkEnd w:id="0"/>
      <w:r w:rsidRPr="0005088A">
        <w:rPr>
          <w:rFonts w:ascii="Arial" w:hAnsi="Arial" w:cs="Arial"/>
          <w:color w:val="000000" w:themeColor="text1"/>
        </w:rPr>
        <w:t>DO</w:t>
      </w:r>
      <w:r w:rsidRPr="0005088A">
        <w:rPr>
          <w:rFonts w:ascii="Arial" w:hAnsi="Arial" w:cs="Arial"/>
          <w:color w:val="000000" w:themeColor="text1"/>
          <w:spacing w:val="-3"/>
        </w:rPr>
        <w:t xml:space="preserve"> </w:t>
      </w:r>
      <w:r w:rsidRPr="0005088A">
        <w:rPr>
          <w:rFonts w:ascii="Arial" w:hAnsi="Arial" w:cs="Arial"/>
          <w:color w:val="000000" w:themeColor="text1"/>
        </w:rPr>
        <w:t>OBJETO</w:t>
      </w:r>
    </w:p>
    <w:p w14:paraId="2F6CB956" w14:textId="4257F58B" w:rsidR="00842D02" w:rsidRPr="0005088A" w:rsidRDefault="00022C24" w:rsidP="00D952CA">
      <w:pPr>
        <w:pStyle w:val="PargrafodaLista"/>
        <w:numPr>
          <w:ilvl w:val="1"/>
          <w:numId w:val="11"/>
        </w:numPr>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Contratação de empresa especializada em serviços de engenharia para execução de pavimentação em trecho localizado na comunidade córrego negro, zona rural no município de são domingos do norte, conforme projetos, memorial descritivo, planilha orçamentária, cronograma físico financeiro, art e demais documentos complementares.</w:t>
      </w:r>
    </w:p>
    <w:p w14:paraId="790EE1E5" w14:textId="77777777" w:rsidR="00842D02" w:rsidRPr="0005088A" w:rsidRDefault="00842D02" w:rsidP="00D952CA">
      <w:pPr>
        <w:pStyle w:val="PargrafodaLista"/>
        <w:numPr>
          <w:ilvl w:val="1"/>
          <w:numId w:val="11"/>
        </w:numPr>
        <w:tabs>
          <w:tab w:val="left" w:pos="597"/>
        </w:tabs>
        <w:spacing w:before="1"/>
        <w:ind w:left="567" w:right="1274" w:firstLine="3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 será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realizada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único Lote.</w:t>
      </w:r>
    </w:p>
    <w:p w14:paraId="4AFCFD3C" w14:textId="77777777" w:rsidR="00842D02" w:rsidRPr="0005088A" w:rsidRDefault="00842D02" w:rsidP="00842D02">
      <w:pPr>
        <w:pStyle w:val="Corpodetexto"/>
        <w:spacing w:before="7"/>
        <w:rPr>
          <w:rFonts w:ascii="Arial" w:hAnsi="Arial" w:cs="Arial"/>
          <w:color w:val="000000" w:themeColor="text1"/>
        </w:rPr>
      </w:pPr>
    </w:p>
    <w:p w14:paraId="1B8971F5" w14:textId="5D2A66F1" w:rsidR="00842D02" w:rsidRPr="0005088A" w:rsidRDefault="00842D02" w:rsidP="005D5D56">
      <w:pPr>
        <w:pStyle w:val="Ttulo1"/>
        <w:numPr>
          <w:ilvl w:val="0"/>
          <w:numId w:val="11"/>
        </w:numPr>
        <w:tabs>
          <w:tab w:val="left" w:pos="959"/>
        </w:tabs>
        <w:ind w:left="958" w:hanging="361"/>
        <w:jc w:val="both"/>
        <w:rPr>
          <w:rFonts w:ascii="Arial" w:hAnsi="Arial" w:cs="Arial"/>
          <w:color w:val="000000" w:themeColor="text1"/>
        </w:rPr>
      </w:pPr>
      <w:bookmarkStart w:id="1" w:name="_bookmark2"/>
      <w:bookmarkEnd w:id="1"/>
      <w:r w:rsidRPr="0005088A">
        <w:rPr>
          <w:rFonts w:ascii="Arial" w:hAnsi="Arial" w:cs="Arial"/>
          <w:color w:val="000000" w:themeColor="text1"/>
        </w:rPr>
        <w:t>DOS</w:t>
      </w:r>
      <w:r w:rsidRPr="0005088A">
        <w:rPr>
          <w:rFonts w:ascii="Arial" w:hAnsi="Arial" w:cs="Arial"/>
          <w:color w:val="000000" w:themeColor="text1"/>
          <w:spacing w:val="-4"/>
        </w:rPr>
        <w:t xml:space="preserve"> </w:t>
      </w:r>
      <w:r w:rsidRPr="0005088A">
        <w:rPr>
          <w:rFonts w:ascii="Arial" w:hAnsi="Arial" w:cs="Arial"/>
          <w:color w:val="000000" w:themeColor="text1"/>
        </w:rPr>
        <w:t>RECURSOS</w:t>
      </w:r>
      <w:r w:rsidRPr="0005088A">
        <w:rPr>
          <w:rFonts w:ascii="Arial" w:hAnsi="Arial" w:cs="Arial"/>
          <w:color w:val="000000" w:themeColor="text1"/>
          <w:spacing w:val="-4"/>
        </w:rPr>
        <w:t xml:space="preserve"> </w:t>
      </w:r>
      <w:r w:rsidRPr="0005088A">
        <w:rPr>
          <w:rFonts w:ascii="Arial" w:hAnsi="Arial" w:cs="Arial"/>
          <w:color w:val="000000" w:themeColor="text1"/>
        </w:rPr>
        <w:t>ORÇAMENTÁRIOS</w:t>
      </w:r>
    </w:p>
    <w:p w14:paraId="02E580ED" w14:textId="5502AC85" w:rsidR="00842D02" w:rsidRPr="0005088A" w:rsidRDefault="00842D02" w:rsidP="00D952CA">
      <w:pPr>
        <w:pStyle w:val="PargrafodaLista"/>
        <w:numPr>
          <w:ilvl w:val="1"/>
          <w:numId w:val="11"/>
        </w:numPr>
        <w:tabs>
          <w:tab w:val="left" w:pos="1307"/>
        </w:tabs>
        <w:ind w:right="1274" w:firstLine="0"/>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despesas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atender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programadas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orçamentária própria, prevista no orçamento do Município de São Domingos do Norte/ES para o exercício de</w:t>
      </w:r>
      <w:r w:rsidR="00474ABA" w:rsidRPr="0005088A">
        <w:rPr>
          <w:rFonts w:ascii="Arial" w:hAnsi="Arial" w:cs="Arial"/>
          <w:color w:val="000000" w:themeColor="text1"/>
          <w:sz w:val="24"/>
          <w:szCs w:val="24"/>
        </w:rPr>
        <w:t xml:space="preserve"> </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2024,</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classificação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abaixo:</w:t>
      </w:r>
    </w:p>
    <w:p w14:paraId="00928FC3" w14:textId="481D34CA" w:rsidR="00474ABA" w:rsidRPr="0005088A" w:rsidRDefault="00842D02" w:rsidP="00D952CA">
      <w:pPr>
        <w:pStyle w:val="Corpodetexto"/>
        <w:ind w:left="567" w:right="1274"/>
        <w:rPr>
          <w:rFonts w:ascii="Arial" w:hAnsi="Arial" w:cs="Arial"/>
          <w:color w:val="000000" w:themeColor="text1"/>
        </w:rPr>
      </w:pPr>
      <w:r w:rsidRPr="0005088A">
        <w:rPr>
          <w:rFonts w:ascii="Arial" w:hAnsi="Arial" w:cs="Arial"/>
          <w:color w:val="000000" w:themeColor="text1"/>
        </w:rPr>
        <w:t>Órgão:</w:t>
      </w:r>
      <w:r w:rsidRPr="0005088A">
        <w:rPr>
          <w:rFonts w:ascii="Arial" w:hAnsi="Arial" w:cs="Arial"/>
          <w:color w:val="000000" w:themeColor="text1"/>
          <w:spacing w:val="-2"/>
        </w:rPr>
        <w:t xml:space="preserve"> </w:t>
      </w:r>
      <w:r w:rsidRPr="0005088A">
        <w:rPr>
          <w:rFonts w:ascii="Arial" w:hAnsi="Arial" w:cs="Arial"/>
          <w:color w:val="000000" w:themeColor="text1"/>
        </w:rPr>
        <w:t>Secretaria</w:t>
      </w:r>
      <w:r w:rsidRPr="0005088A">
        <w:rPr>
          <w:rFonts w:ascii="Arial" w:hAnsi="Arial" w:cs="Arial"/>
          <w:color w:val="000000" w:themeColor="text1"/>
          <w:spacing w:val="-7"/>
        </w:rPr>
        <w:t xml:space="preserve"> </w:t>
      </w:r>
      <w:r w:rsidRPr="0005088A">
        <w:rPr>
          <w:rFonts w:ascii="Arial" w:hAnsi="Arial" w:cs="Arial"/>
          <w:color w:val="000000" w:themeColor="text1"/>
        </w:rPr>
        <w:t>Municipal</w:t>
      </w:r>
      <w:r w:rsidRPr="0005088A">
        <w:rPr>
          <w:rFonts w:ascii="Arial" w:hAnsi="Arial" w:cs="Arial"/>
          <w:color w:val="000000" w:themeColor="text1"/>
          <w:spacing w:val="-4"/>
        </w:rPr>
        <w:t xml:space="preserve"> </w:t>
      </w:r>
      <w:r w:rsidR="00474ABA" w:rsidRPr="0005088A">
        <w:rPr>
          <w:rFonts w:ascii="Arial" w:hAnsi="Arial" w:cs="Arial"/>
          <w:color w:val="000000" w:themeColor="text1"/>
        </w:rPr>
        <w:t>Obras e Serviços Urbanos</w:t>
      </w:r>
      <w:r w:rsidRPr="0005088A">
        <w:rPr>
          <w:rFonts w:ascii="Arial" w:hAnsi="Arial" w:cs="Arial"/>
          <w:color w:val="000000" w:themeColor="text1"/>
        </w:rPr>
        <w:t>;</w:t>
      </w:r>
    </w:p>
    <w:p w14:paraId="4373AAFD" w14:textId="4A94B142" w:rsidR="00474ABA" w:rsidRPr="0005088A" w:rsidRDefault="00A41902" w:rsidP="00D952CA">
      <w:pPr>
        <w:pStyle w:val="Corpodetexto"/>
        <w:ind w:left="567" w:right="1274"/>
        <w:rPr>
          <w:rFonts w:ascii="Arial" w:hAnsi="Arial" w:cs="Arial"/>
          <w:color w:val="000000" w:themeColor="text1"/>
          <w:spacing w:val="-3"/>
        </w:rPr>
      </w:pPr>
      <w:r w:rsidRPr="0005088A">
        <w:rPr>
          <w:rFonts w:ascii="Arial" w:hAnsi="Arial" w:cs="Arial"/>
          <w:color w:val="000000" w:themeColor="text1"/>
        </w:rPr>
        <w:t xml:space="preserve">44905100000 – Obras e instalações / Ficha - 492 / Fonte – </w:t>
      </w:r>
      <w:r w:rsidRPr="0005088A">
        <w:rPr>
          <w:rFonts w:ascii="Arial" w:hAnsi="Arial" w:cs="Arial"/>
          <w:color w:val="000000" w:themeColor="text1"/>
          <w:spacing w:val="-3"/>
        </w:rPr>
        <w:t>150000000000</w:t>
      </w:r>
    </w:p>
    <w:p w14:paraId="7696B19C" w14:textId="1C89A103" w:rsidR="00A41902" w:rsidRPr="0005088A" w:rsidRDefault="00A41902" w:rsidP="00A1506F">
      <w:pPr>
        <w:pStyle w:val="Corpodetexto"/>
        <w:ind w:left="567" w:right="1274"/>
        <w:rPr>
          <w:rFonts w:ascii="Arial" w:hAnsi="Arial" w:cs="Arial"/>
          <w:color w:val="000000" w:themeColor="text1"/>
        </w:rPr>
      </w:pPr>
      <w:r w:rsidRPr="0005088A">
        <w:rPr>
          <w:rFonts w:ascii="Arial" w:hAnsi="Arial" w:cs="Arial"/>
          <w:color w:val="000000" w:themeColor="text1"/>
        </w:rPr>
        <w:t xml:space="preserve">44905100000 – Obras e instalações / Ficha - 492 / Fonte -  </w:t>
      </w:r>
      <w:r w:rsidRPr="0005088A">
        <w:rPr>
          <w:rFonts w:ascii="Arial" w:hAnsi="Arial" w:cs="Arial"/>
          <w:color w:val="000000" w:themeColor="text1"/>
          <w:spacing w:val="-3"/>
        </w:rPr>
        <w:t>270000000001</w:t>
      </w:r>
    </w:p>
    <w:p w14:paraId="4C39CFE8" w14:textId="55DBE2DB" w:rsidR="00842D02" w:rsidRPr="0005088A" w:rsidRDefault="00842D02" w:rsidP="00842D02">
      <w:pPr>
        <w:pStyle w:val="Corpodetexto"/>
        <w:spacing w:before="6"/>
        <w:rPr>
          <w:rFonts w:ascii="Arial" w:hAnsi="Arial" w:cs="Arial"/>
          <w:color w:val="000000" w:themeColor="text1"/>
        </w:rPr>
      </w:pPr>
    </w:p>
    <w:p w14:paraId="60E9D085" w14:textId="77777777" w:rsidR="00842D02" w:rsidRPr="0005088A" w:rsidRDefault="00842D02" w:rsidP="00474ABA">
      <w:pPr>
        <w:pStyle w:val="Ttulo1"/>
        <w:numPr>
          <w:ilvl w:val="0"/>
          <w:numId w:val="11"/>
        </w:numPr>
        <w:tabs>
          <w:tab w:val="left" w:pos="851"/>
        </w:tabs>
        <w:spacing w:before="1"/>
        <w:ind w:left="567" w:firstLine="0"/>
        <w:jc w:val="both"/>
        <w:rPr>
          <w:rFonts w:ascii="Arial" w:hAnsi="Arial" w:cs="Arial"/>
          <w:color w:val="000000" w:themeColor="text1"/>
        </w:rPr>
      </w:pPr>
      <w:bookmarkStart w:id="2" w:name="_bookmark3"/>
      <w:bookmarkEnd w:id="2"/>
      <w:r w:rsidRPr="0005088A">
        <w:rPr>
          <w:rFonts w:ascii="Arial" w:hAnsi="Arial" w:cs="Arial"/>
          <w:color w:val="000000" w:themeColor="text1"/>
        </w:rPr>
        <w:t>DA</w:t>
      </w:r>
      <w:r w:rsidRPr="0005088A">
        <w:rPr>
          <w:rFonts w:ascii="Arial" w:hAnsi="Arial" w:cs="Arial"/>
          <w:color w:val="000000" w:themeColor="text1"/>
          <w:spacing w:val="-5"/>
        </w:rPr>
        <w:t xml:space="preserve"> </w:t>
      </w:r>
      <w:r w:rsidRPr="0005088A">
        <w:rPr>
          <w:rFonts w:ascii="Arial" w:hAnsi="Arial" w:cs="Arial"/>
          <w:color w:val="000000" w:themeColor="text1"/>
        </w:rPr>
        <w:t>PARTICIPAÇÃO</w:t>
      </w:r>
      <w:r w:rsidRPr="0005088A">
        <w:rPr>
          <w:rFonts w:ascii="Arial" w:hAnsi="Arial" w:cs="Arial"/>
          <w:color w:val="000000" w:themeColor="text1"/>
          <w:spacing w:val="-5"/>
        </w:rPr>
        <w:t xml:space="preserve"> </w:t>
      </w:r>
      <w:r w:rsidRPr="0005088A">
        <w:rPr>
          <w:rFonts w:ascii="Arial" w:hAnsi="Arial" w:cs="Arial"/>
          <w:color w:val="000000" w:themeColor="text1"/>
        </w:rPr>
        <w:t>NA</w:t>
      </w:r>
      <w:r w:rsidRPr="0005088A">
        <w:rPr>
          <w:rFonts w:ascii="Arial" w:hAnsi="Arial" w:cs="Arial"/>
          <w:color w:val="000000" w:themeColor="text1"/>
          <w:spacing w:val="-4"/>
        </w:rPr>
        <w:t xml:space="preserve"> </w:t>
      </w:r>
      <w:r w:rsidRPr="0005088A">
        <w:rPr>
          <w:rFonts w:ascii="Arial" w:hAnsi="Arial" w:cs="Arial"/>
          <w:color w:val="000000" w:themeColor="text1"/>
        </w:rPr>
        <w:t>LICITAÇÃO</w:t>
      </w:r>
    </w:p>
    <w:p w14:paraId="1C490796" w14:textId="7EE77FA1" w:rsidR="00842D02" w:rsidRPr="0005088A" w:rsidRDefault="00842D02" w:rsidP="00D952CA">
      <w:pPr>
        <w:pStyle w:val="PargrafodaLista"/>
        <w:numPr>
          <w:ilvl w:val="1"/>
          <w:numId w:val="11"/>
        </w:numPr>
        <w:tabs>
          <w:tab w:val="left" w:pos="567"/>
          <w:tab w:val="left" w:pos="1134"/>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Poderão participar desta Concorrência os interessados cujo ramo de atividade seja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compatível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pretendido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preencherem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requisitos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legislação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aplicável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estiverem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credenciados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 xml:space="preserve">na Plataforma do Portal de Compras Públicas </w:t>
      </w:r>
      <w:r w:rsidRPr="0005088A">
        <w:rPr>
          <w:color w:val="000000" w:themeColor="text1"/>
        </w:rPr>
        <w:fldChar w:fldCharType="begin"/>
      </w:r>
      <w:r w:rsidRPr="0005088A">
        <w:rPr>
          <w:color w:val="000000" w:themeColor="text1"/>
        </w:rPr>
        <w:instrText>HYPERLINK "http://www.bll.org.br/" \h</w:instrText>
      </w:r>
      <w:r w:rsidRPr="0005088A">
        <w:rPr>
          <w:color w:val="000000" w:themeColor="text1"/>
        </w:rPr>
      </w:r>
      <w:r w:rsidRPr="0005088A">
        <w:rPr>
          <w:color w:val="000000" w:themeColor="text1"/>
        </w:rPr>
        <w:fldChar w:fldCharType="separate"/>
      </w:r>
      <w:r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u w:val="single" w:color="0000FF"/>
        </w:rPr>
        <w:t>www.portaldecompraspublicas.com.br</w:t>
      </w:r>
      <w:r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fldChar w:fldCharType="end"/>
      </w:r>
      <w:r w:rsidRPr="0005088A">
        <w:rPr>
          <w:rFonts w:ascii="Arial" w:hAnsi="Arial" w:cs="Arial"/>
          <w:color w:val="000000" w:themeColor="text1"/>
          <w:sz w:val="24"/>
          <w:szCs w:val="24"/>
        </w:rPr>
        <w:t>(provedor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eletrônico).</w:t>
      </w:r>
    </w:p>
    <w:p w14:paraId="0A453B75" w14:textId="63D8FC5D" w:rsidR="00842D02" w:rsidRPr="0005088A" w:rsidRDefault="00842D02" w:rsidP="00D952CA">
      <w:pPr>
        <w:pStyle w:val="PargrafodaLista"/>
        <w:numPr>
          <w:ilvl w:val="1"/>
          <w:numId w:val="11"/>
        </w:numPr>
        <w:tabs>
          <w:tab w:val="left" w:pos="1134"/>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atender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exigidas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plataforma de compras públicas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cadastro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útil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 à</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recebimento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p>
    <w:p w14:paraId="1D06A30A" w14:textId="7BFC30DC" w:rsidR="00842D02" w:rsidRPr="0005088A" w:rsidRDefault="00842D02" w:rsidP="00D952CA">
      <w:pPr>
        <w:pStyle w:val="PargrafodaLista"/>
        <w:numPr>
          <w:ilvl w:val="1"/>
          <w:numId w:val="11"/>
        </w:numPr>
        <w:tabs>
          <w:tab w:val="left" w:pos="1134"/>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 licitante responsabiliza-se exclusiva e formalmente pelas transações efetuadas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 seu nome, assume como firmes e verdadeiras suas propostas e seus lances, inclusive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 atos praticados diretamente ou por seu representante, excluída a responsabilidade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provedor do sistema ou do órgão ou entidade promotora da licitação por eventuais danos</w:t>
      </w:r>
      <w:r w:rsidRPr="0005088A">
        <w:rPr>
          <w:rFonts w:ascii="Arial" w:hAnsi="Arial" w:cs="Arial"/>
          <w:color w:val="000000" w:themeColor="text1"/>
          <w:spacing w:val="-52"/>
          <w:sz w:val="24"/>
          <w:szCs w:val="24"/>
        </w:rPr>
        <w:t xml:space="preserve"> </w:t>
      </w:r>
      <w:r w:rsidR="00FF2892"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decorrentes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uso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indevido das credenciais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 acesso,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ainda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terceiros.</w:t>
      </w:r>
    </w:p>
    <w:p w14:paraId="5B694289" w14:textId="77777777" w:rsidR="00842D02" w:rsidRPr="0005088A" w:rsidRDefault="00842D02" w:rsidP="00D952CA">
      <w:pPr>
        <w:pStyle w:val="PargrafodaLista"/>
        <w:numPr>
          <w:ilvl w:val="1"/>
          <w:numId w:val="11"/>
        </w:numPr>
        <w:tabs>
          <w:tab w:val="left" w:pos="1134"/>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É de responsabilidade do cadastrado conferir a exatidão dos seus dados cadastrais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relacionado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3.1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mantê-los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atualizados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lastRenderedPageBreak/>
        <w:t>órgãos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responsáveis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informação,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imediatamente,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correção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alteração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logo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identifique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incorreção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aqueles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tornem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desatualizados.</w:t>
      </w:r>
    </w:p>
    <w:p w14:paraId="27D7B581" w14:textId="14EB6C9F" w:rsidR="00842D02" w:rsidRPr="0005088A" w:rsidRDefault="00842D02" w:rsidP="00D952CA">
      <w:pPr>
        <w:pStyle w:val="PargrafodaLista"/>
        <w:numPr>
          <w:ilvl w:val="1"/>
          <w:numId w:val="11"/>
        </w:numPr>
        <w:tabs>
          <w:tab w:val="left" w:pos="1134"/>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A não observância do disposto no item anterior poderá ensejar desclassificação no</w:t>
      </w:r>
      <w:r w:rsidRPr="0005088A">
        <w:rPr>
          <w:rFonts w:ascii="Arial" w:hAnsi="Arial" w:cs="Arial"/>
          <w:color w:val="000000" w:themeColor="text1"/>
          <w:spacing w:val="-52"/>
          <w:sz w:val="24"/>
          <w:szCs w:val="24"/>
        </w:rPr>
        <w:t xml:space="preserve"> </w:t>
      </w:r>
      <w:r w:rsidR="00FF2892"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momento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habilitação.</w:t>
      </w:r>
    </w:p>
    <w:p w14:paraId="4E37FA41" w14:textId="77777777" w:rsidR="00842D02" w:rsidRPr="0005088A" w:rsidRDefault="00842D02" w:rsidP="00D952CA">
      <w:pPr>
        <w:pStyle w:val="PargrafodaLista"/>
        <w:numPr>
          <w:ilvl w:val="1"/>
          <w:numId w:val="11"/>
        </w:numPr>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concedido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favorecido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agricultor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familiar,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produtor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rural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pessoa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física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microempreendedor individual - MEI, nos limites previstos da Lei Complementar nº 123,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2006.</w:t>
      </w:r>
    </w:p>
    <w:p w14:paraId="12983DEA" w14:textId="0920764B" w:rsidR="00842D02" w:rsidRPr="0005088A" w:rsidRDefault="00842D02" w:rsidP="00D952CA">
      <w:pPr>
        <w:pStyle w:val="PargrafodaLista"/>
        <w:numPr>
          <w:ilvl w:val="1"/>
          <w:numId w:val="11"/>
        </w:numPr>
        <w:tabs>
          <w:tab w:val="left" w:pos="1306"/>
          <w:tab w:val="left" w:pos="1307"/>
        </w:tabs>
        <w:ind w:left="567" w:right="1274" w:firstLine="0"/>
        <w:rPr>
          <w:rFonts w:ascii="Arial" w:hAnsi="Arial" w:cs="Arial"/>
          <w:b/>
          <w:bCs/>
          <w:color w:val="000000" w:themeColor="text1"/>
          <w:sz w:val="24"/>
          <w:szCs w:val="24"/>
        </w:rPr>
      </w:pPr>
      <w:r w:rsidRPr="0005088A">
        <w:rPr>
          <w:rFonts w:ascii="Arial" w:hAnsi="Arial" w:cs="Arial"/>
          <w:b/>
          <w:bCs/>
          <w:color w:val="000000" w:themeColor="text1"/>
          <w:sz w:val="24"/>
          <w:szCs w:val="24"/>
        </w:rPr>
        <w:t>Não</w:t>
      </w:r>
      <w:r w:rsidRPr="0005088A">
        <w:rPr>
          <w:rFonts w:ascii="Arial" w:hAnsi="Arial" w:cs="Arial"/>
          <w:b/>
          <w:bCs/>
          <w:color w:val="000000" w:themeColor="text1"/>
          <w:spacing w:val="-5"/>
          <w:sz w:val="24"/>
          <w:szCs w:val="24"/>
        </w:rPr>
        <w:t xml:space="preserve"> </w:t>
      </w:r>
      <w:r w:rsidRPr="0005088A">
        <w:rPr>
          <w:rFonts w:ascii="Arial" w:hAnsi="Arial" w:cs="Arial"/>
          <w:b/>
          <w:bCs/>
          <w:color w:val="000000" w:themeColor="text1"/>
          <w:sz w:val="24"/>
          <w:szCs w:val="24"/>
        </w:rPr>
        <w:t>poderão</w:t>
      </w:r>
      <w:r w:rsidRPr="0005088A">
        <w:rPr>
          <w:rFonts w:ascii="Arial" w:hAnsi="Arial" w:cs="Arial"/>
          <w:b/>
          <w:bCs/>
          <w:color w:val="000000" w:themeColor="text1"/>
          <w:spacing w:val="-4"/>
          <w:sz w:val="24"/>
          <w:szCs w:val="24"/>
        </w:rPr>
        <w:t xml:space="preserve"> </w:t>
      </w:r>
      <w:r w:rsidRPr="0005088A">
        <w:rPr>
          <w:rFonts w:ascii="Arial" w:hAnsi="Arial" w:cs="Arial"/>
          <w:b/>
          <w:bCs/>
          <w:color w:val="000000" w:themeColor="text1"/>
          <w:sz w:val="24"/>
          <w:szCs w:val="24"/>
        </w:rPr>
        <w:t>disputar</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esta</w:t>
      </w:r>
      <w:r w:rsidRPr="0005088A">
        <w:rPr>
          <w:rFonts w:ascii="Arial" w:hAnsi="Arial" w:cs="Arial"/>
          <w:b/>
          <w:bCs/>
          <w:color w:val="000000" w:themeColor="text1"/>
          <w:spacing w:val="-4"/>
          <w:sz w:val="24"/>
          <w:szCs w:val="24"/>
        </w:rPr>
        <w:t xml:space="preserve"> </w:t>
      </w:r>
      <w:r w:rsidRPr="0005088A">
        <w:rPr>
          <w:rFonts w:ascii="Arial" w:hAnsi="Arial" w:cs="Arial"/>
          <w:b/>
          <w:bCs/>
          <w:color w:val="000000" w:themeColor="text1"/>
          <w:sz w:val="24"/>
          <w:szCs w:val="24"/>
        </w:rPr>
        <w:t>licitação:</w:t>
      </w:r>
    </w:p>
    <w:p w14:paraId="314F0F27" w14:textId="5A0051D6" w:rsidR="00842D02" w:rsidRPr="0005088A" w:rsidRDefault="00842D02" w:rsidP="00D952CA">
      <w:pPr>
        <w:pStyle w:val="PargrafodaLista"/>
        <w:numPr>
          <w:ilvl w:val="2"/>
          <w:numId w:val="11"/>
        </w:numPr>
        <w:tabs>
          <w:tab w:val="left" w:pos="567"/>
        </w:tabs>
        <w:ind w:left="567"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Aquele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atenda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anexo(s);</w:t>
      </w:r>
    </w:p>
    <w:p w14:paraId="7CF3B4B3" w14:textId="17E0353D" w:rsidR="00842D02" w:rsidRPr="0005088A" w:rsidRDefault="00842D02" w:rsidP="00D952CA">
      <w:pPr>
        <w:pStyle w:val="PargrafodaLista"/>
        <w:numPr>
          <w:ilvl w:val="2"/>
          <w:numId w:val="11"/>
        </w:numPr>
        <w:tabs>
          <w:tab w:val="left" w:pos="567"/>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Autor do anteprojeto, do projeto básico ou do projeto executivo,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pessoa física ou jurídica, quando a licitação versar sobre serviços ou fornecimento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bens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 ele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relacionados;</w:t>
      </w:r>
    </w:p>
    <w:p w14:paraId="319DAC54" w14:textId="65DD2152" w:rsidR="00842D02" w:rsidRPr="0005088A" w:rsidRDefault="00842D02" w:rsidP="00D952CA">
      <w:pPr>
        <w:pStyle w:val="PargrafodaLista"/>
        <w:numPr>
          <w:ilvl w:val="2"/>
          <w:numId w:val="11"/>
        </w:numPr>
        <w:tabs>
          <w:tab w:val="left" w:pos="1418"/>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isoladamente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consórcio,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elaboração do projeto básico ou do projeto executivo, ou empresa da qual o autor 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projeto seja dirigente, gerente, controlador, acionista ou detentor de mais de 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capital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voto,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técnico</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subcontratado, quando a licitação versar sobre serviços ou fornecimento de bens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ela necessários;</w:t>
      </w:r>
    </w:p>
    <w:p w14:paraId="6747F8B1" w14:textId="354D7F8C"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Pessoa física ou jurídica que se encontre, ao tempo da 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impossibilitada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sanção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lhe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imposta;</w:t>
      </w:r>
    </w:p>
    <w:p w14:paraId="4F1C7F1C" w14:textId="77777777" w:rsidR="00842D02" w:rsidRPr="0005088A" w:rsidRDefault="00842D02" w:rsidP="00D952CA">
      <w:pPr>
        <w:pStyle w:val="PargrafodaLista"/>
        <w:numPr>
          <w:ilvl w:val="2"/>
          <w:numId w:val="11"/>
        </w:numPr>
        <w:tabs>
          <w:tab w:val="left" w:pos="1418"/>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Aquele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mantenha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vínculo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natureza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técnica,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comercial,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econômica,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financeira,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trabalhista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civil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dirigente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 ou com agente público que desempenhe função na licitação ou atue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fiscalização ou na gestão do contrato, ou que deles seja cônjuge, companheiro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parente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 linha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colateral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 afinidade,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terceiro grau;</w:t>
      </w:r>
    </w:p>
    <w:p w14:paraId="5E51ECF8" w14:textId="77777777" w:rsidR="00842D02" w:rsidRPr="0005088A" w:rsidRDefault="00842D02" w:rsidP="00D952CA">
      <w:pPr>
        <w:pStyle w:val="PargrafodaLista"/>
        <w:numPr>
          <w:ilvl w:val="2"/>
          <w:numId w:val="11"/>
        </w:numPr>
        <w:tabs>
          <w:tab w:val="left" w:pos="1418"/>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Empresas controladoras, controladas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coligadas, 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termos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6.404,</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dezembro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1976,</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concorrendo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entre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si;</w:t>
      </w:r>
    </w:p>
    <w:p w14:paraId="09D71D69" w14:textId="77777777" w:rsidR="00842D02" w:rsidRPr="0005088A" w:rsidRDefault="00842D02" w:rsidP="00D952CA">
      <w:pPr>
        <w:pStyle w:val="PargrafodaLista"/>
        <w:numPr>
          <w:ilvl w:val="2"/>
          <w:numId w:val="11"/>
        </w:numPr>
        <w:tabs>
          <w:tab w:val="left" w:pos="1418"/>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Pessoa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física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jurídica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divulgação do edital, tenha sido condenada judicialmente, com trânsito em julgado,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exploração</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trabalho</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infantil,</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submissão</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trabalhadores</w:t>
      </w:r>
      <w:r w:rsidRPr="0005088A">
        <w:rPr>
          <w:rFonts w:ascii="Arial" w:hAnsi="Arial" w:cs="Arial"/>
          <w:color w:val="000000" w:themeColor="text1"/>
          <w:spacing w:val="4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condições análogas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escravo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adolescentes</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casos</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vedados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legislação trabalhista;</w:t>
      </w:r>
    </w:p>
    <w:p w14:paraId="1C8FECA2" w14:textId="77777777" w:rsidR="00842D02" w:rsidRPr="0005088A" w:rsidRDefault="00842D02" w:rsidP="00D952CA">
      <w:pPr>
        <w:pStyle w:val="PargrafodaLista"/>
        <w:numPr>
          <w:ilvl w:val="2"/>
          <w:numId w:val="11"/>
        </w:numPr>
        <w:tabs>
          <w:tab w:val="left" w:pos="709"/>
        </w:tabs>
        <w:ind w:left="567"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Agente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público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p>
    <w:p w14:paraId="2E942E44" w14:textId="674E18B1" w:rsidR="00842D02" w:rsidRPr="0005088A" w:rsidRDefault="00842D02" w:rsidP="00D952CA">
      <w:pPr>
        <w:pStyle w:val="PargrafodaLista"/>
        <w:numPr>
          <w:ilvl w:val="2"/>
          <w:numId w:val="11"/>
        </w:numPr>
        <w:tabs>
          <w:tab w:val="left" w:pos="709"/>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Organizações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Sociedade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Civil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OSCIP,</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atuando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nessa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condição;</w:t>
      </w:r>
    </w:p>
    <w:p w14:paraId="05BFA679" w14:textId="77777777"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 poderá participar, direta ou indiretamente, da licitação ou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execução do contrato agente público do órgão ou entidade contratante, devendo 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observadas as situações que possam configurar conflito de interesses no exercício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 o exercício do cargo ou emprego, nos termos da legislação que disciplina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matéria,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9º,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7C2C8FC0" w14:textId="2B04C766" w:rsidR="00842D02" w:rsidRPr="0005088A" w:rsidRDefault="00842D02" w:rsidP="00D952CA">
      <w:pPr>
        <w:pStyle w:val="PargrafodaLista"/>
        <w:numPr>
          <w:ilvl w:val="1"/>
          <w:numId w:val="11"/>
        </w:numPr>
        <w:tabs>
          <w:tab w:val="left" w:pos="1590"/>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 impedimento de que trata o item 3.7.4 será também aplicado ao licitante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substituição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pessoa,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física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jurídica,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intuito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burlar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efetividade da sanção a ela aplicada, inclusive a sua controladora, controlada ou coligada,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devidamente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comprovado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ilícito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fraudulenta</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personalidade jurídica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p>
    <w:p w14:paraId="5493A8C4" w14:textId="77777777" w:rsidR="00842D02" w:rsidRPr="0005088A" w:rsidRDefault="00842D02" w:rsidP="00D952CA">
      <w:pPr>
        <w:pStyle w:val="PargrafodaLista"/>
        <w:numPr>
          <w:ilvl w:val="1"/>
          <w:numId w:val="11"/>
        </w:numPr>
        <w:tabs>
          <w:tab w:val="left" w:pos="1590"/>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critério da Administração e exclusivamente a seu serviço, o autor dos </w:t>
      </w:r>
      <w:r w:rsidRPr="0005088A">
        <w:rPr>
          <w:rFonts w:ascii="Arial" w:hAnsi="Arial" w:cs="Arial"/>
          <w:color w:val="000000" w:themeColor="text1"/>
          <w:sz w:val="24"/>
          <w:szCs w:val="24"/>
        </w:rPr>
        <w:lastRenderedPageBreak/>
        <w:t>projetos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empresa a que se referem os itens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3.7.2. E 3.7.3 poderão participar no apoio 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atividades de planejamento da contratação, de execução da licitação ou de gestão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sob</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supervisão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exclusiva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 agentes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públicos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entidade.</w:t>
      </w:r>
    </w:p>
    <w:p w14:paraId="6C8D3675" w14:textId="6437DF3F" w:rsidR="00842D02" w:rsidRPr="0005088A" w:rsidRDefault="00842D02" w:rsidP="00D952CA">
      <w:pPr>
        <w:pStyle w:val="PargrafodaLista"/>
        <w:numPr>
          <w:ilvl w:val="1"/>
          <w:numId w:val="11"/>
        </w:numPr>
        <w:tabs>
          <w:tab w:val="left" w:pos="1590"/>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Equiparam-se aos autores do projeto as empresas integrantes do mesmo grupo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econômico.</w:t>
      </w:r>
    </w:p>
    <w:p w14:paraId="4021C279" w14:textId="763F8DDB" w:rsidR="00842D02" w:rsidRPr="0005088A" w:rsidRDefault="00842D02" w:rsidP="005D5D56">
      <w:pPr>
        <w:pStyle w:val="PargrafodaLista"/>
        <w:numPr>
          <w:ilvl w:val="1"/>
          <w:numId w:val="11"/>
        </w:numPr>
        <w:tabs>
          <w:tab w:val="left" w:pos="1590"/>
        </w:tabs>
        <w:ind w:right="1234" w:firstLine="0"/>
        <w:rPr>
          <w:rFonts w:ascii="Arial" w:hAnsi="Arial" w:cs="Arial"/>
          <w:color w:val="000000" w:themeColor="text1"/>
          <w:sz w:val="24"/>
          <w:szCs w:val="24"/>
        </w:rPr>
      </w:pPr>
      <w:r w:rsidRPr="0005088A">
        <w:rPr>
          <w:rFonts w:ascii="Arial" w:hAnsi="Arial" w:cs="Arial"/>
          <w:color w:val="000000" w:themeColor="text1"/>
          <w:sz w:val="24"/>
          <w:szCs w:val="24"/>
        </w:rPr>
        <w:t>O disposto nos itens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3.7.2 e</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3.7.3 não impede a licitação ou a contratação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serviço que inclua como encargo do contratado a elaboração do projeto básico e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integradas,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regimes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execução.</w:t>
      </w:r>
    </w:p>
    <w:p w14:paraId="13FC89A7" w14:textId="20539F1C" w:rsidR="00842D02" w:rsidRPr="0005088A" w:rsidRDefault="00842D02" w:rsidP="005D5D56">
      <w:pPr>
        <w:pStyle w:val="PargrafodaLista"/>
        <w:numPr>
          <w:ilvl w:val="1"/>
          <w:numId w:val="11"/>
        </w:numPr>
        <w:tabs>
          <w:tab w:val="left" w:pos="1590"/>
        </w:tabs>
        <w:ind w:right="1234" w:firstLine="0"/>
        <w:rPr>
          <w:rFonts w:ascii="Arial" w:hAnsi="Arial" w:cs="Arial"/>
          <w:color w:val="000000" w:themeColor="text1"/>
          <w:sz w:val="24"/>
          <w:szCs w:val="24"/>
        </w:rPr>
      </w:pP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realizadas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âmbito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projetos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programas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parcialmente financiados por agência oficial de cooperação estrangeira ou por organismo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financeiro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internacional 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recursos do financiamento ou</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da contrapartida nacional,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 poderá participar pessoa física ou jurídica que integre o rol de pessoas sancionadas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essas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entidades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 seja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declarada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inidônea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termos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2021.</w:t>
      </w:r>
    </w:p>
    <w:p w14:paraId="5A398AAE" w14:textId="77777777" w:rsidR="00842D02" w:rsidRPr="0005088A" w:rsidRDefault="00842D02" w:rsidP="005D5D56">
      <w:pPr>
        <w:pStyle w:val="PargrafodaLista"/>
        <w:numPr>
          <w:ilvl w:val="1"/>
          <w:numId w:val="11"/>
        </w:numPr>
        <w:tabs>
          <w:tab w:val="left" w:pos="1307"/>
        </w:tabs>
        <w:ind w:right="1237" w:firstLine="0"/>
        <w:rPr>
          <w:rFonts w:ascii="Arial" w:hAnsi="Arial" w:cs="Arial"/>
          <w:color w:val="000000" w:themeColor="text1"/>
          <w:sz w:val="24"/>
          <w:szCs w:val="24"/>
        </w:rPr>
      </w:pPr>
      <w:r w:rsidRPr="0005088A">
        <w:rPr>
          <w:rFonts w:ascii="Arial" w:hAnsi="Arial" w:cs="Arial"/>
          <w:color w:val="000000" w:themeColor="text1"/>
          <w:sz w:val="24"/>
          <w:szCs w:val="24"/>
        </w:rPr>
        <w:t>A vedação de que trata o item 3.7.8 estende-se a terceiro que auxilie a condução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contratação na qualidade de integrante de equipe de apoio, profissional especializado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funcionário ou representante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empresa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assessoria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técnica.</w:t>
      </w:r>
    </w:p>
    <w:p w14:paraId="6C8A2C32" w14:textId="77777777" w:rsidR="00842D02" w:rsidRPr="0005088A" w:rsidRDefault="00842D02" w:rsidP="00842D02">
      <w:pPr>
        <w:pStyle w:val="Corpodetexto"/>
        <w:spacing w:before="11"/>
        <w:rPr>
          <w:rFonts w:ascii="Arial" w:hAnsi="Arial" w:cs="Arial"/>
          <w:color w:val="000000" w:themeColor="text1"/>
        </w:rPr>
      </w:pPr>
    </w:p>
    <w:p w14:paraId="0808DEA1" w14:textId="5816788C" w:rsidR="00842D02" w:rsidRPr="0005088A" w:rsidRDefault="00842D02" w:rsidP="005D5D56">
      <w:pPr>
        <w:pStyle w:val="Ttulo1"/>
        <w:numPr>
          <w:ilvl w:val="0"/>
          <w:numId w:val="11"/>
        </w:numPr>
        <w:tabs>
          <w:tab w:val="left" w:pos="1166"/>
        </w:tabs>
        <w:ind w:right="1164" w:hanging="568"/>
        <w:jc w:val="both"/>
        <w:rPr>
          <w:rFonts w:ascii="Arial" w:hAnsi="Arial" w:cs="Arial"/>
          <w:color w:val="000000" w:themeColor="text1"/>
        </w:rPr>
      </w:pPr>
      <w:bookmarkStart w:id="3" w:name="_bookmark4"/>
      <w:bookmarkEnd w:id="3"/>
      <w:r w:rsidRPr="0005088A">
        <w:rPr>
          <w:rFonts w:ascii="Arial" w:hAnsi="Arial" w:cs="Arial"/>
          <w:color w:val="000000" w:themeColor="text1"/>
        </w:rPr>
        <w:t>DA</w:t>
      </w:r>
      <w:r w:rsidRPr="0005088A">
        <w:rPr>
          <w:rFonts w:ascii="Arial" w:hAnsi="Arial" w:cs="Arial"/>
          <w:color w:val="000000" w:themeColor="text1"/>
          <w:spacing w:val="-3"/>
        </w:rPr>
        <w:t xml:space="preserve"> </w:t>
      </w:r>
      <w:r w:rsidRPr="0005088A">
        <w:rPr>
          <w:rFonts w:ascii="Arial" w:hAnsi="Arial" w:cs="Arial"/>
          <w:color w:val="000000" w:themeColor="text1"/>
        </w:rPr>
        <w:t>APRESENTAÇÃO</w:t>
      </w:r>
      <w:r w:rsidRPr="0005088A">
        <w:rPr>
          <w:rFonts w:ascii="Arial" w:hAnsi="Arial" w:cs="Arial"/>
          <w:color w:val="000000" w:themeColor="text1"/>
          <w:spacing w:val="-3"/>
        </w:rPr>
        <w:t xml:space="preserve"> </w:t>
      </w:r>
      <w:r w:rsidRPr="0005088A">
        <w:rPr>
          <w:rFonts w:ascii="Arial" w:hAnsi="Arial" w:cs="Arial"/>
          <w:color w:val="000000" w:themeColor="text1"/>
        </w:rPr>
        <w:t>DA</w:t>
      </w:r>
      <w:r w:rsidRPr="0005088A">
        <w:rPr>
          <w:rFonts w:ascii="Arial" w:hAnsi="Arial" w:cs="Arial"/>
          <w:color w:val="000000" w:themeColor="text1"/>
          <w:spacing w:val="-7"/>
        </w:rPr>
        <w:t xml:space="preserve"> </w:t>
      </w:r>
      <w:r w:rsidRPr="0005088A">
        <w:rPr>
          <w:rFonts w:ascii="Arial" w:hAnsi="Arial" w:cs="Arial"/>
          <w:color w:val="000000" w:themeColor="text1"/>
        </w:rPr>
        <w:t>PROPOSTA</w:t>
      </w:r>
      <w:r w:rsidRPr="0005088A">
        <w:rPr>
          <w:rFonts w:ascii="Arial" w:hAnsi="Arial" w:cs="Arial"/>
          <w:color w:val="000000" w:themeColor="text1"/>
          <w:spacing w:val="-3"/>
        </w:rPr>
        <w:t xml:space="preserve"> </w:t>
      </w:r>
      <w:r w:rsidRPr="0005088A">
        <w:rPr>
          <w:rFonts w:ascii="Arial" w:hAnsi="Arial" w:cs="Arial"/>
          <w:color w:val="000000" w:themeColor="text1"/>
        </w:rPr>
        <w:t>E</w:t>
      </w:r>
      <w:r w:rsidRPr="0005088A">
        <w:rPr>
          <w:rFonts w:ascii="Arial" w:hAnsi="Arial" w:cs="Arial"/>
          <w:color w:val="000000" w:themeColor="text1"/>
          <w:spacing w:val="-6"/>
        </w:rPr>
        <w:t xml:space="preserve"> </w:t>
      </w:r>
      <w:r w:rsidRPr="0005088A">
        <w:rPr>
          <w:rFonts w:ascii="Arial" w:hAnsi="Arial" w:cs="Arial"/>
          <w:color w:val="000000" w:themeColor="text1"/>
        </w:rPr>
        <w:t>DOS</w:t>
      </w:r>
      <w:r w:rsidRPr="0005088A">
        <w:rPr>
          <w:rFonts w:ascii="Arial" w:hAnsi="Arial" w:cs="Arial"/>
          <w:color w:val="000000" w:themeColor="text1"/>
          <w:spacing w:val="-4"/>
        </w:rPr>
        <w:t xml:space="preserve"> </w:t>
      </w:r>
      <w:r w:rsidRPr="0005088A">
        <w:rPr>
          <w:rFonts w:ascii="Arial" w:hAnsi="Arial" w:cs="Arial"/>
          <w:color w:val="000000" w:themeColor="text1"/>
        </w:rPr>
        <w:t>DOCUMENTOS</w:t>
      </w:r>
      <w:r w:rsidRPr="0005088A">
        <w:rPr>
          <w:rFonts w:ascii="Arial" w:hAnsi="Arial" w:cs="Arial"/>
          <w:color w:val="000000" w:themeColor="text1"/>
          <w:spacing w:val="-4"/>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HABILITAÇÃO</w:t>
      </w:r>
    </w:p>
    <w:p w14:paraId="69E67FBD" w14:textId="754955F7" w:rsidR="00842D02" w:rsidRPr="0005088A" w:rsidRDefault="00842D02" w:rsidP="00D952CA">
      <w:pPr>
        <w:pStyle w:val="PargrafodaLista"/>
        <w:numPr>
          <w:ilvl w:val="1"/>
          <w:numId w:val="11"/>
        </w:numPr>
        <w:tabs>
          <w:tab w:val="left" w:pos="1307"/>
        </w:tabs>
        <w:ind w:right="1244" w:firstLine="0"/>
        <w:rPr>
          <w:rFonts w:ascii="Arial" w:hAnsi="Arial" w:cs="Arial"/>
          <w:color w:val="000000" w:themeColor="text1"/>
          <w:sz w:val="24"/>
          <w:szCs w:val="24"/>
        </w:rPr>
      </w:pPr>
      <w:r w:rsidRPr="0005088A">
        <w:rPr>
          <w:rFonts w:ascii="Arial" w:hAnsi="Arial" w:cs="Arial"/>
          <w:color w:val="000000" w:themeColor="text1"/>
          <w:sz w:val="24"/>
          <w:szCs w:val="24"/>
        </w:rPr>
        <w:t>Na presente licitação, a fase de habilitação sucederá as fases de apresentação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julgamento.</w:t>
      </w:r>
    </w:p>
    <w:p w14:paraId="2C72E3F8" w14:textId="3C5FA8BF" w:rsidR="00842D02" w:rsidRPr="0005088A" w:rsidRDefault="00842D02" w:rsidP="00D952CA">
      <w:pPr>
        <w:pStyle w:val="PargrafodaLista"/>
        <w:numPr>
          <w:ilvl w:val="1"/>
          <w:numId w:val="11"/>
        </w:numPr>
        <w:tabs>
          <w:tab w:val="left" w:pos="1307"/>
        </w:tabs>
        <w:ind w:right="1244" w:firstLine="0"/>
        <w:rPr>
          <w:rFonts w:ascii="Arial" w:hAnsi="Arial" w:cs="Arial"/>
          <w:color w:val="000000" w:themeColor="text1"/>
          <w:sz w:val="24"/>
          <w:szCs w:val="24"/>
        </w:rPr>
      </w:pPr>
      <w:r w:rsidRPr="0005088A">
        <w:rPr>
          <w:rFonts w:ascii="Arial" w:hAnsi="Arial" w:cs="Arial"/>
          <w:color w:val="000000" w:themeColor="text1"/>
          <w:sz w:val="24"/>
          <w:szCs w:val="24"/>
        </w:rPr>
        <w:t>Os licitantes encaminharão, exclusivamente por 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sistema eletrônico,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 com o preço ou o percentual de desconto, conforme o critério de julgamento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adotado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horário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abertura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p>
    <w:p w14:paraId="7C54231B" w14:textId="3A902B43" w:rsidR="00842D02" w:rsidRPr="0005088A" w:rsidRDefault="00842D02" w:rsidP="00D952CA">
      <w:pPr>
        <w:pStyle w:val="PargrafodaLista"/>
        <w:numPr>
          <w:ilvl w:val="1"/>
          <w:numId w:val="11"/>
        </w:numPr>
        <w:tabs>
          <w:tab w:val="left" w:pos="1307"/>
        </w:tabs>
        <w:ind w:right="1244" w:firstLine="0"/>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fase de 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anteceda as fases de apresentação de propostas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 os licitantes encaminharão, na forma e no prazo estabelecidos no item anterior,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simultaneamente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percentual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desconto,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observado 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disposto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Edital.</w:t>
      </w:r>
    </w:p>
    <w:p w14:paraId="51A7F35B" w14:textId="0D4A672C" w:rsidR="00842D02" w:rsidRPr="0005088A" w:rsidRDefault="00842D02" w:rsidP="00D952CA">
      <w:pPr>
        <w:pStyle w:val="PargrafodaLista"/>
        <w:numPr>
          <w:ilvl w:val="1"/>
          <w:numId w:val="11"/>
        </w:numPr>
        <w:tabs>
          <w:tab w:val="left" w:pos="1307"/>
        </w:tabs>
        <w:ind w:right="1244" w:firstLine="0"/>
        <w:rPr>
          <w:rFonts w:ascii="Arial" w:hAnsi="Arial" w:cs="Arial"/>
          <w:color w:val="000000" w:themeColor="text1"/>
          <w:sz w:val="24"/>
          <w:szCs w:val="24"/>
        </w:rPr>
      </w:pPr>
      <w:r w:rsidRPr="0005088A">
        <w:rPr>
          <w:rFonts w:ascii="Arial" w:hAnsi="Arial" w:cs="Arial"/>
          <w:color w:val="000000" w:themeColor="text1"/>
          <w:sz w:val="24"/>
          <w:szCs w:val="24"/>
        </w:rPr>
        <w:t>No cadastramento da proposta inicial, o licitante incluirá no sistema declaração de</w:t>
      </w:r>
      <w:r w:rsidRPr="0005088A">
        <w:rPr>
          <w:rFonts w:ascii="Arial" w:hAnsi="Arial" w:cs="Arial"/>
          <w:color w:val="000000" w:themeColor="text1"/>
          <w:spacing w:val="-52"/>
          <w:sz w:val="24"/>
          <w:szCs w:val="24"/>
        </w:rPr>
        <w:t xml:space="preserve"> </w:t>
      </w:r>
      <w:r w:rsidR="00E36C2F"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que:</w:t>
      </w:r>
    </w:p>
    <w:p w14:paraId="6F9EAFB3" w14:textId="72CD0A02" w:rsidR="00842D02" w:rsidRPr="0005088A" w:rsidRDefault="00842D02" w:rsidP="00D952CA">
      <w:pPr>
        <w:pStyle w:val="PargrafodaLista"/>
        <w:numPr>
          <w:ilvl w:val="2"/>
          <w:numId w:val="11"/>
        </w:numPr>
        <w:ind w:left="567" w:right="1244" w:firstLine="0"/>
        <w:jc w:val="both"/>
        <w:rPr>
          <w:rFonts w:ascii="Arial" w:hAnsi="Arial" w:cs="Arial"/>
          <w:color w:val="000000" w:themeColor="text1"/>
          <w:sz w:val="24"/>
          <w:szCs w:val="24"/>
        </w:rPr>
      </w:pPr>
      <w:r w:rsidRPr="0005088A">
        <w:rPr>
          <w:rFonts w:ascii="Arial" w:hAnsi="Arial" w:cs="Arial"/>
          <w:color w:val="000000" w:themeColor="text1"/>
          <w:sz w:val="24"/>
          <w:szCs w:val="24"/>
        </w:rPr>
        <w:t>Está ciente e concorda com as condições contidas no Edital e 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anexos, bem como de que a proposta apresentada compreende a integralidade 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atendimento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trabalhistas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assegurados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Constituição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Federal, nas leis trabalhistas, nas normas infralegais, nas convenções coletivas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trabalho</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termos</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ajustamento</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conduta</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vigentes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entrega</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definitivo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plenamente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requisitos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habilitação definidos no</w:t>
      </w:r>
      <w:r w:rsidR="00AA2344"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instrumento convocatório;</w:t>
      </w:r>
    </w:p>
    <w:p w14:paraId="35C74D94" w14:textId="77777777"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 emprega menor de 18 anos em trabalho noturno, perigoso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insalubre e não emprega menor de 16 anos, salvo menor, a partir de 14 anos,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aprendiz,</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termos do 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7º,</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XXXIII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Constituição Federal;</w:t>
      </w:r>
    </w:p>
    <w:p w14:paraId="7A6A09E8" w14:textId="77777777"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possui,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cadeia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produtiva,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empregados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executando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trabalho degradante ou forçado, observando o disposto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 1º,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III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 IV,</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e do 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5º, III da Constituição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Federal;</w:t>
      </w:r>
    </w:p>
    <w:p w14:paraId="310459F3" w14:textId="0241AAA3"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lastRenderedPageBreak/>
        <w:t>Cumpre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exigências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reserva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cargos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pessoa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deficiência e para reabilitado da Previdência Social, previstas em lei e em outras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específicas.</w:t>
      </w:r>
    </w:p>
    <w:p w14:paraId="616AF0E5" w14:textId="13B3168A" w:rsidR="00842D02" w:rsidRPr="0005088A" w:rsidRDefault="00842D02" w:rsidP="00D952CA">
      <w:pPr>
        <w:pStyle w:val="PargrafodaLista"/>
        <w:numPr>
          <w:ilvl w:val="1"/>
          <w:numId w:val="11"/>
        </w:numPr>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fornecedor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enquadrado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anexar,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ainda,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próprio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requisitos estabelecidos no art. 3º da Lei Complementar nº 123, de 2006, estando apto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usufruir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favorecido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49,</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 3º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2021.</w:t>
      </w:r>
    </w:p>
    <w:p w14:paraId="5EA85A0E" w14:textId="77777777" w:rsidR="00842D02" w:rsidRPr="0005088A" w:rsidRDefault="00842D02" w:rsidP="00D952CA">
      <w:pPr>
        <w:pStyle w:val="PargrafodaLista"/>
        <w:numPr>
          <w:ilvl w:val="2"/>
          <w:numId w:val="11"/>
        </w:numPr>
        <w:tabs>
          <w:tab w:val="left" w:pos="709"/>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 item exclusivo para participação de microempresas e 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ausência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impedirá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prosseguimento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certame,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aquele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p>
    <w:p w14:paraId="6C9D8D93" w14:textId="77777777" w:rsidR="00842D02" w:rsidRPr="0005088A" w:rsidRDefault="00842D02" w:rsidP="00D952CA">
      <w:pPr>
        <w:pStyle w:val="PargrafodaLista"/>
        <w:numPr>
          <w:ilvl w:val="2"/>
          <w:numId w:val="11"/>
        </w:numPr>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exclusiva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microempresas e empresas de pequeno porte, a ausência da declaração prevista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apenas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produzirá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favorecido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Complementar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2006,</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mesmo</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p>
    <w:p w14:paraId="733BE881" w14:textId="5089EB25" w:rsidR="00842D02" w:rsidRPr="0005088A" w:rsidRDefault="00842D02" w:rsidP="005D5D56">
      <w:pPr>
        <w:pStyle w:val="PargrafodaLista"/>
        <w:numPr>
          <w:ilvl w:val="1"/>
          <w:numId w:val="11"/>
        </w:numPr>
        <w:tabs>
          <w:tab w:val="left" w:pos="1307"/>
        </w:tabs>
        <w:ind w:right="1237" w:firstLine="0"/>
        <w:rPr>
          <w:rFonts w:ascii="Arial" w:hAnsi="Arial" w:cs="Arial"/>
          <w:color w:val="000000" w:themeColor="text1"/>
          <w:sz w:val="24"/>
          <w:szCs w:val="24"/>
        </w:rPr>
      </w:pPr>
      <w:r w:rsidRPr="0005088A">
        <w:rPr>
          <w:rFonts w:ascii="Arial" w:hAnsi="Arial" w:cs="Arial"/>
          <w:color w:val="000000" w:themeColor="text1"/>
          <w:sz w:val="24"/>
          <w:szCs w:val="24"/>
        </w:rPr>
        <w:t>A falsidade da declaração de que trata os itens 4.4 ou 4.5 sujeitará o licitante às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sanções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 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neste Edital.</w:t>
      </w:r>
    </w:p>
    <w:p w14:paraId="0D9DF3DC" w14:textId="450C6E65" w:rsidR="00842D02" w:rsidRPr="0005088A" w:rsidRDefault="00842D02" w:rsidP="005D5D56">
      <w:pPr>
        <w:pStyle w:val="PargrafodaLista"/>
        <w:numPr>
          <w:ilvl w:val="1"/>
          <w:numId w:val="11"/>
        </w:numPr>
        <w:tabs>
          <w:tab w:val="left" w:pos="1307"/>
        </w:tabs>
        <w:ind w:right="1235" w:firstLine="0"/>
        <w:rPr>
          <w:rFonts w:ascii="Arial" w:hAnsi="Arial" w:cs="Arial"/>
          <w:color w:val="000000" w:themeColor="text1"/>
          <w:sz w:val="24"/>
          <w:szCs w:val="24"/>
        </w:rPr>
      </w:pPr>
      <w:r w:rsidRPr="0005088A">
        <w:rPr>
          <w:rFonts w:ascii="Arial" w:hAnsi="Arial" w:cs="Arial"/>
          <w:color w:val="000000" w:themeColor="text1"/>
          <w:sz w:val="24"/>
          <w:szCs w:val="24"/>
        </w:rPr>
        <w:t>Os licitantes poderão retirar ou substituir a proposta ou, na hipótese de a fase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 anteceder as fases de apresentação de propostas e lances e de julgamento, 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 de habilitação anteriormente inseridos no sistema, até a abertura da sessão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p>
    <w:p w14:paraId="5BFEAA8B" w14:textId="6ADB341E" w:rsidR="00842D02" w:rsidRPr="0005088A" w:rsidRDefault="00842D02" w:rsidP="005D5D56">
      <w:pPr>
        <w:pStyle w:val="PargrafodaLista"/>
        <w:numPr>
          <w:ilvl w:val="1"/>
          <w:numId w:val="11"/>
        </w:numPr>
        <w:tabs>
          <w:tab w:val="left" w:pos="1307"/>
        </w:tabs>
        <w:ind w:right="1230" w:firstLine="0"/>
        <w:rPr>
          <w:rFonts w:ascii="Arial" w:hAnsi="Arial" w:cs="Arial"/>
          <w:color w:val="000000" w:themeColor="text1"/>
          <w:sz w:val="24"/>
          <w:szCs w:val="24"/>
        </w:rPr>
      </w:pPr>
      <w:r w:rsidRPr="0005088A">
        <w:rPr>
          <w:rFonts w:ascii="Arial" w:hAnsi="Arial" w:cs="Arial"/>
          <w:color w:val="000000" w:themeColor="text1"/>
          <w:sz w:val="24"/>
          <w:szCs w:val="24"/>
        </w:rPr>
        <w:t>Não haverá ordem de classificação na etapa de apresentação da proposta e 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 de habilitação pelo licitante, o que ocorrerá somente após os procedimentos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 abertura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envio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p>
    <w:p w14:paraId="0F5C6E58" w14:textId="4F10A636" w:rsidR="00842D02" w:rsidRPr="0005088A" w:rsidRDefault="00842D02" w:rsidP="005D5D56">
      <w:pPr>
        <w:pStyle w:val="PargrafodaLista"/>
        <w:numPr>
          <w:ilvl w:val="1"/>
          <w:numId w:val="11"/>
        </w:numPr>
        <w:tabs>
          <w:tab w:val="left" w:pos="1307"/>
        </w:tabs>
        <w:ind w:right="1240" w:firstLine="0"/>
        <w:rPr>
          <w:rFonts w:ascii="Arial" w:hAnsi="Arial" w:cs="Arial"/>
          <w:color w:val="000000" w:themeColor="text1"/>
          <w:sz w:val="24"/>
          <w:szCs w:val="24"/>
        </w:rPr>
      </w:pPr>
      <w:r w:rsidRPr="0005088A">
        <w:rPr>
          <w:rFonts w:ascii="Arial" w:hAnsi="Arial" w:cs="Arial"/>
          <w:color w:val="000000" w:themeColor="text1"/>
          <w:sz w:val="24"/>
          <w:szCs w:val="24"/>
        </w:rPr>
        <w:t>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disponibilizada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funcionalidade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parametrizar o seu valor final mínimo ou o seu percentual de desconto máximo 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cadastramento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obedecerá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regras:</w:t>
      </w:r>
    </w:p>
    <w:p w14:paraId="6801CC41" w14:textId="7A64AB5E" w:rsidR="00842D02" w:rsidRPr="0005088A" w:rsidRDefault="00842D02" w:rsidP="005D5D56">
      <w:pPr>
        <w:pStyle w:val="PargrafodaLista"/>
        <w:numPr>
          <w:ilvl w:val="2"/>
          <w:numId w:val="11"/>
        </w:numPr>
        <w:tabs>
          <w:tab w:val="left" w:pos="567"/>
        </w:tabs>
        <w:ind w:left="567" w:right="1238"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aplicação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intervalo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mínimo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diferença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00E36C2F" w:rsidRPr="0005088A">
        <w:rPr>
          <w:rFonts w:ascii="Arial" w:hAnsi="Arial" w:cs="Arial"/>
          <w:color w:val="000000" w:themeColor="text1"/>
          <w:sz w:val="24"/>
          <w:szCs w:val="24"/>
        </w:rPr>
        <w:t xml:space="preserve"> </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percentuais entre os lances, que incidirá tanto em relação aos lances intermediários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relação 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 cobrir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melhor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oferta;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p>
    <w:p w14:paraId="1C966724" w14:textId="41544B29" w:rsidR="00842D02" w:rsidRPr="0005088A" w:rsidRDefault="00842D02" w:rsidP="005D5D56">
      <w:pPr>
        <w:pStyle w:val="PargrafodaLista"/>
        <w:numPr>
          <w:ilvl w:val="2"/>
          <w:numId w:val="11"/>
        </w:numPr>
        <w:tabs>
          <w:tab w:val="left" w:pos="567"/>
        </w:tabs>
        <w:ind w:left="567" w:right="1240" w:firstLine="0"/>
        <w:jc w:val="both"/>
        <w:rPr>
          <w:rFonts w:ascii="Arial" w:hAnsi="Arial" w:cs="Arial"/>
          <w:color w:val="000000" w:themeColor="text1"/>
          <w:sz w:val="24"/>
          <w:szCs w:val="24"/>
        </w:rPr>
      </w:pPr>
      <w:r w:rsidRPr="0005088A">
        <w:rPr>
          <w:rFonts w:ascii="Arial" w:hAnsi="Arial" w:cs="Arial"/>
          <w:color w:val="000000" w:themeColor="text1"/>
          <w:sz w:val="24"/>
          <w:szCs w:val="24"/>
        </w:rPr>
        <w:t>Os lances serão de envio automático pelo sistema, respeitado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 final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mínimo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estabelecido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 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intervalo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trata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 subitem acima.</w:t>
      </w:r>
    </w:p>
    <w:p w14:paraId="79F01303" w14:textId="55993AC2" w:rsidR="00842D02" w:rsidRPr="0005088A" w:rsidRDefault="00842D02" w:rsidP="005D5D56">
      <w:pPr>
        <w:pStyle w:val="PargrafodaLista"/>
        <w:numPr>
          <w:ilvl w:val="1"/>
          <w:numId w:val="11"/>
        </w:numPr>
        <w:tabs>
          <w:tab w:val="left" w:pos="1307"/>
        </w:tabs>
        <w:ind w:right="1243" w:firstLine="0"/>
        <w:rPr>
          <w:rFonts w:ascii="Arial" w:hAnsi="Arial" w:cs="Arial"/>
          <w:color w:val="000000" w:themeColor="text1"/>
          <w:sz w:val="24"/>
          <w:szCs w:val="24"/>
        </w:rPr>
      </w:pPr>
      <w:r w:rsidRPr="0005088A">
        <w:rPr>
          <w:rFonts w:ascii="Arial" w:hAnsi="Arial" w:cs="Arial"/>
          <w:color w:val="000000" w:themeColor="text1"/>
          <w:sz w:val="24"/>
          <w:szCs w:val="24"/>
        </w:rPr>
        <w:t>O valor final mínimo ou o percentual de desconto final máximo parametrizado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poderá ser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alterado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fornecedor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disputa,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sendo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vedado:</w:t>
      </w:r>
    </w:p>
    <w:p w14:paraId="0A16417F" w14:textId="1E095425" w:rsidR="00842D02" w:rsidRPr="0005088A" w:rsidRDefault="00AA2344" w:rsidP="005D5D56">
      <w:pPr>
        <w:pStyle w:val="PargrafodaLista"/>
        <w:numPr>
          <w:ilvl w:val="2"/>
          <w:numId w:val="11"/>
        </w:numPr>
        <w:ind w:left="567" w:right="1239" w:firstLine="0"/>
        <w:jc w:val="both"/>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Valor superior a lance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já</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registrado pelo fornecedor no sistema,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quando</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adotado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o</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critério de</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julgamento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por</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menor</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preço;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w:t>
      </w:r>
    </w:p>
    <w:p w14:paraId="01F4E6F5" w14:textId="77777777" w:rsidR="00842D02" w:rsidRPr="0005088A" w:rsidRDefault="00842D02" w:rsidP="005D5D56">
      <w:pPr>
        <w:pStyle w:val="PargrafodaLista"/>
        <w:numPr>
          <w:ilvl w:val="2"/>
          <w:numId w:val="11"/>
        </w:numPr>
        <w:tabs>
          <w:tab w:val="left" w:pos="1560"/>
        </w:tabs>
        <w:ind w:left="567" w:right="1236" w:firstLine="0"/>
        <w:jc w:val="both"/>
        <w:rPr>
          <w:rFonts w:ascii="Arial" w:hAnsi="Arial" w:cs="Arial"/>
          <w:color w:val="000000" w:themeColor="text1"/>
          <w:sz w:val="24"/>
          <w:szCs w:val="24"/>
        </w:rPr>
      </w:pPr>
      <w:r w:rsidRPr="0005088A">
        <w:rPr>
          <w:rFonts w:ascii="Arial" w:hAnsi="Arial" w:cs="Arial"/>
          <w:color w:val="000000" w:themeColor="text1"/>
          <w:sz w:val="24"/>
          <w:szCs w:val="24"/>
        </w:rPr>
        <w:t>Percentual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desconto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fornecedor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adotado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critério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julgamento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maior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desconto.</w:t>
      </w:r>
    </w:p>
    <w:p w14:paraId="3FD1BBCB" w14:textId="77777777" w:rsidR="00842D02" w:rsidRPr="0005088A" w:rsidRDefault="00842D02" w:rsidP="00D952CA">
      <w:pPr>
        <w:pStyle w:val="PargrafodaLista"/>
        <w:numPr>
          <w:ilvl w:val="1"/>
          <w:numId w:val="11"/>
        </w:numPr>
        <w:tabs>
          <w:tab w:val="left" w:pos="1560"/>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 valor final mínimo ou o percentual de desconto final máximo parametrizado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4.9</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possuirá</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caráter</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sigiloso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demais</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fornecedores</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promotora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disponibilizado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estrita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permanentemente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órgãos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controle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externo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interno.</w:t>
      </w:r>
    </w:p>
    <w:p w14:paraId="5DF3CEBD" w14:textId="77777777" w:rsidR="00842D02" w:rsidRPr="0005088A" w:rsidRDefault="00842D02" w:rsidP="00D952CA">
      <w:pPr>
        <w:pStyle w:val="PargrafodaLista"/>
        <w:numPr>
          <w:ilvl w:val="1"/>
          <w:numId w:val="11"/>
        </w:numPr>
        <w:tabs>
          <w:tab w:val="left" w:pos="1560"/>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Caberá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acompanhar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operações no sistema eletrônico durante o processo licitatório e se responsabilizar 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ônus decorrente da perda de negócios diante da inobservância de mensagens emitidas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 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desconexão.</w:t>
      </w:r>
    </w:p>
    <w:p w14:paraId="0FC5C4A2" w14:textId="77777777" w:rsidR="00842D02" w:rsidRPr="0005088A" w:rsidRDefault="00842D02" w:rsidP="00D952CA">
      <w:pPr>
        <w:pStyle w:val="PargrafodaLista"/>
        <w:numPr>
          <w:ilvl w:val="1"/>
          <w:numId w:val="11"/>
        </w:numPr>
        <w:tabs>
          <w:tab w:val="left" w:pos="1560"/>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 comunicar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imediatamente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provedor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acontecimento que possa comprometer o sigilo ou a segurança, para imediato bloqueio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acesso.</w:t>
      </w:r>
    </w:p>
    <w:p w14:paraId="3115421C" w14:textId="77777777" w:rsidR="00842D02" w:rsidRPr="0005088A" w:rsidRDefault="00842D02" w:rsidP="005D5D56">
      <w:pPr>
        <w:pStyle w:val="Corpodetexto"/>
        <w:tabs>
          <w:tab w:val="left" w:pos="1560"/>
        </w:tabs>
        <w:spacing w:before="7"/>
        <w:rPr>
          <w:rFonts w:ascii="Arial" w:hAnsi="Arial" w:cs="Arial"/>
          <w:color w:val="000000" w:themeColor="text1"/>
        </w:rPr>
      </w:pPr>
    </w:p>
    <w:p w14:paraId="1795FC0C" w14:textId="77777777" w:rsidR="00842D02" w:rsidRPr="0005088A" w:rsidRDefault="00842D02" w:rsidP="005D5D56">
      <w:pPr>
        <w:pStyle w:val="Ttulo1"/>
        <w:numPr>
          <w:ilvl w:val="0"/>
          <w:numId w:val="11"/>
        </w:numPr>
        <w:tabs>
          <w:tab w:val="left" w:pos="709"/>
        </w:tabs>
        <w:ind w:left="567" w:firstLine="0"/>
        <w:jc w:val="both"/>
        <w:rPr>
          <w:rFonts w:ascii="Arial" w:hAnsi="Arial" w:cs="Arial"/>
          <w:color w:val="000000" w:themeColor="text1"/>
        </w:rPr>
      </w:pPr>
      <w:bookmarkStart w:id="4" w:name="_bookmark5"/>
      <w:bookmarkEnd w:id="4"/>
      <w:r w:rsidRPr="0005088A">
        <w:rPr>
          <w:rFonts w:ascii="Arial" w:hAnsi="Arial" w:cs="Arial"/>
          <w:color w:val="000000" w:themeColor="text1"/>
        </w:rPr>
        <w:t>DO</w:t>
      </w:r>
      <w:r w:rsidRPr="0005088A">
        <w:rPr>
          <w:rFonts w:ascii="Arial" w:hAnsi="Arial" w:cs="Arial"/>
          <w:color w:val="000000" w:themeColor="text1"/>
          <w:spacing w:val="-5"/>
        </w:rPr>
        <w:t xml:space="preserve"> </w:t>
      </w:r>
      <w:r w:rsidRPr="0005088A">
        <w:rPr>
          <w:rFonts w:ascii="Arial" w:hAnsi="Arial" w:cs="Arial"/>
          <w:color w:val="000000" w:themeColor="text1"/>
        </w:rPr>
        <w:t>PREENCHIMENTO</w:t>
      </w:r>
      <w:r w:rsidRPr="0005088A">
        <w:rPr>
          <w:rFonts w:ascii="Arial" w:hAnsi="Arial" w:cs="Arial"/>
          <w:color w:val="000000" w:themeColor="text1"/>
          <w:spacing w:val="-4"/>
        </w:rPr>
        <w:t xml:space="preserve"> </w:t>
      </w:r>
      <w:r w:rsidRPr="0005088A">
        <w:rPr>
          <w:rFonts w:ascii="Arial" w:hAnsi="Arial" w:cs="Arial"/>
          <w:color w:val="000000" w:themeColor="text1"/>
        </w:rPr>
        <w:t>DA</w:t>
      </w:r>
      <w:r w:rsidRPr="0005088A">
        <w:rPr>
          <w:rFonts w:ascii="Arial" w:hAnsi="Arial" w:cs="Arial"/>
          <w:color w:val="000000" w:themeColor="text1"/>
          <w:spacing w:val="-4"/>
        </w:rPr>
        <w:t xml:space="preserve"> </w:t>
      </w:r>
      <w:r w:rsidRPr="0005088A">
        <w:rPr>
          <w:rFonts w:ascii="Arial" w:hAnsi="Arial" w:cs="Arial"/>
          <w:color w:val="000000" w:themeColor="text1"/>
        </w:rPr>
        <w:t>PROPOSTA</w:t>
      </w:r>
    </w:p>
    <w:p w14:paraId="5DB778C5" w14:textId="77777777" w:rsidR="00842D02" w:rsidRPr="0005088A" w:rsidRDefault="00842D02" w:rsidP="00D952CA">
      <w:pPr>
        <w:pStyle w:val="PargrafodaLista"/>
        <w:numPr>
          <w:ilvl w:val="1"/>
          <w:numId w:val="11"/>
        </w:numPr>
        <w:tabs>
          <w:tab w:val="left" w:pos="567"/>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 licitante deverá enviar sua proposta mediante o preenchimento, no 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seguintes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campos:</w:t>
      </w:r>
    </w:p>
    <w:p w14:paraId="568A8812" w14:textId="77777777" w:rsidR="00842D02" w:rsidRPr="0005088A" w:rsidRDefault="00842D02" w:rsidP="00D952CA">
      <w:pPr>
        <w:pStyle w:val="PargrafodaLista"/>
        <w:numPr>
          <w:ilvl w:val="2"/>
          <w:numId w:val="11"/>
        </w:numPr>
        <w:tabs>
          <w:tab w:val="left" w:pos="709"/>
          <w:tab w:val="left" w:pos="1276"/>
        </w:tabs>
        <w:ind w:left="567"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Valor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unitário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 total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 BDI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incluso;</w:t>
      </w:r>
    </w:p>
    <w:p w14:paraId="1B92F73A" w14:textId="2D7E4B2B" w:rsidR="00842D02" w:rsidRPr="0005088A" w:rsidRDefault="00842D02" w:rsidP="00D952CA">
      <w:pPr>
        <w:pStyle w:val="PargrafodaLista"/>
        <w:numPr>
          <w:ilvl w:val="2"/>
          <w:numId w:val="11"/>
        </w:numPr>
        <w:tabs>
          <w:tab w:val="left" w:pos="709"/>
          <w:tab w:val="left" w:pos="1418"/>
          <w:tab w:val="left" w:pos="4158"/>
          <w:tab w:val="left" w:pos="4615"/>
          <w:tab w:val="left" w:pos="5517"/>
          <w:tab w:val="left" w:pos="6659"/>
          <w:tab w:val="left" w:pos="7071"/>
          <w:tab w:val="left" w:pos="8489"/>
          <w:tab w:val="left" w:pos="9356"/>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Descrição</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do</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objeto,</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contendo</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as</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informações</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similares</w:t>
      </w:r>
      <w:r w:rsidR="00AA2344" w:rsidRPr="0005088A">
        <w:rPr>
          <w:rFonts w:ascii="Arial" w:hAnsi="Arial" w:cs="Arial"/>
          <w:color w:val="000000" w:themeColor="text1"/>
          <w:sz w:val="24"/>
          <w:szCs w:val="24"/>
        </w:rPr>
        <w:t xml:space="preserve"> </w:t>
      </w:r>
      <w:r w:rsidRPr="0005088A">
        <w:rPr>
          <w:rFonts w:ascii="Arial" w:hAnsi="Arial" w:cs="Arial"/>
          <w:color w:val="000000" w:themeColor="text1"/>
          <w:spacing w:val="-2"/>
          <w:sz w:val="24"/>
          <w:szCs w:val="24"/>
        </w:rPr>
        <w:t>à</w:t>
      </w:r>
      <w:r w:rsidR="00AA2344" w:rsidRPr="0005088A">
        <w:rPr>
          <w:rFonts w:ascii="Arial" w:hAnsi="Arial" w:cs="Arial"/>
          <w:color w:val="000000" w:themeColor="text1"/>
          <w:spacing w:val="-2"/>
          <w:sz w:val="24"/>
          <w:szCs w:val="24"/>
        </w:rPr>
        <w:t xml:space="preserve"> </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especificação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orçamentária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projeto.</w:t>
      </w:r>
    </w:p>
    <w:p w14:paraId="1274C1E2" w14:textId="77777777" w:rsidR="00842D02" w:rsidRPr="0005088A" w:rsidRDefault="00842D02" w:rsidP="00D952CA">
      <w:pPr>
        <w:pStyle w:val="PargrafodaLista"/>
        <w:numPr>
          <w:ilvl w:val="1"/>
          <w:numId w:val="11"/>
        </w:numPr>
        <w:tabs>
          <w:tab w:val="left" w:pos="709"/>
          <w:tab w:val="left" w:pos="1134"/>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A ausência de preenchimento de qualquer um dos campos citados na cláusula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gera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desclassificação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 inicial</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licitante.</w:t>
      </w:r>
    </w:p>
    <w:p w14:paraId="1423B0C9" w14:textId="77777777" w:rsidR="00842D02" w:rsidRPr="0005088A" w:rsidRDefault="00842D02" w:rsidP="00D952CA">
      <w:pPr>
        <w:pStyle w:val="PargrafodaLista"/>
        <w:numPr>
          <w:ilvl w:val="1"/>
          <w:numId w:val="11"/>
        </w:numPr>
        <w:tabs>
          <w:tab w:val="left" w:pos="709"/>
          <w:tab w:val="left" w:pos="1134"/>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Todas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especificações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contidas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vinculam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licitante.</w:t>
      </w:r>
    </w:p>
    <w:p w14:paraId="4E818BCA" w14:textId="78F1B5DA" w:rsidR="00842D02" w:rsidRPr="0005088A" w:rsidRDefault="00842D02" w:rsidP="00D952CA">
      <w:pPr>
        <w:pStyle w:val="PargrafodaLista"/>
        <w:numPr>
          <w:ilvl w:val="2"/>
          <w:numId w:val="11"/>
        </w:numPr>
        <w:tabs>
          <w:tab w:val="left" w:pos="709"/>
          <w:tab w:val="left" w:pos="1276"/>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oferecer</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quantitativo</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inferior</w:t>
      </w:r>
      <w:r w:rsidRPr="0005088A">
        <w:rPr>
          <w:rFonts w:ascii="Arial" w:hAnsi="Arial" w:cs="Arial"/>
          <w:color w:val="000000" w:themeColor="text1"/>
          <w:spacing w:val="-51"/>
          <w:sz w:val="24"/>
          <w:szCs w:val="24"/>
        </w:rPr>
        <w:t xml:space="preserve"> </w:t>
      </w:r>
      <w:r w:rsidR="00E36C2F"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ao 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p>
    <w:p w14:paraId="15995A43" w14:textId="6B5A7CB5" w:rsidR="00842D02" w:rsidRPr="0005088A" w:rsidRDefault="00842D02" w:rsidP="00D952CA">
      <w:pPr>
        <w:pStyle w:val="PargrafodaLista"/>
        <w:numPr>
          <w:ilvl w:val="1"/>
          <w:numId w:val="11"/>
        </w:numPr>
        <w:tabs>
          <w:tab w:val="left" w:pos="709"/>
          <w:tab w:val="left" w:pos="1134"/>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Nos valores propostos estarão inclusos todos os custos operacionais, encargos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previdenciários,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trabalhistas,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tributários,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comerciais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quaisquer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incidam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indiretamente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 execução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objeto.</w:t>
      </w:r>
    </w:p>
    <w:p w14:paraId="2747C03A" w14:textId="10234433" w:rsidR="00842D02" w:rsidRPr="0005088A" w:rsidRDefault="00842D02" w:rsidP="005D5D56">
      <w:pPr>
        <w:pStyle w:val="PargrafodaLista"/>
        <w:numPr>
          <w:ilvl w:val="1"/>
          <w:numId w:val="11"/>
        </w:numPr>
        <w:tabs>
          <w:tab w:val="left" w:pos="1307"/>
        </w:tabs>
        <w:ind w:right="1237"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ofertados,</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tanto</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inicial,</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quanto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exclusiva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responsabilidade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lhe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assistindo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pleitear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alteração, sob</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alegação de erro, omissão 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outro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pretexto.</w:t>
      </w:r>
    </w:p>
    <w:p w14:paraId="3127E5C3" w14:textId="67A4B8D3" w:rsidR="00842D02" w:rsidRPr="0005088A" w:rsidRDefault="00842D02" w:rsidP="005D5D56">
      <w:pPr>
        <w:pStyle w:val="PargrafodaLista"/>
        <w:numPr>
          <w:ilvl w:val="1"/>
          <w:numId w:val="11"/>
        </w:numPr>
        <w:tabs>
          <w:tab w:val="left" w:pos="1307"/>
        </w:tabs>
        <w:ind w:right="1233" w:firstLine="0"/>
        <w:rPr>
          <w:rFonts w:ascii="Arial" w:hAnsi="Arial" w:cs="Arial"/>
          <w:color w:val="000000" w:themeColor="text1"/>
          <w:sz w:val="24"/>
          <w:szCs w:val="24"/>
        </w:rPr>
      </w:pP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tributário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implicar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recolhimento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tributos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percentuais variáveis, a cotação adequada será a que corresponde à média dos efetivos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recolhimentos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empresa nos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últimos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12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(doze)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meses.</w:t>
      </w:r>
    </w:p>
    <w:p w14:paraId="1E122C4F" w14:textId="6B37F203" w:rsidR="00842D02" w:rsidRPr="0005088A" w:rsidRDefault="00842D02" w:rsidP="005D5D56">
      <w:pPr>
        <w:pStyle w:val="PargrafodaLista"/>
        <w:numPr>
          <w:ilvl w:val="1"/>
          <w:numId w:val="11"/>
        </w:numPr>
        <w:tabs>
          <w:tab w:val="left" w:pos="1307"/>
        </w:tabs>
        <w:ind w:right="1243" w:firstLine="0"/>
        <w:rPr>
          <w:rFonts w:ascii="Arial" w:hAnsi="Arial" w:cs="Arial"/>
          <w:color w:val="000000" w:themeColor="text1"/>
          <w:sz w:val="24"/>
          <w:szCs w:val="24"/>
        </w:rPr>
      </w:pPr>
      <w:r w:rsidRPr="0005088A">
        <w:rPr>
          <w:rFonts w:ascii="Arial" w:hAnsi="Arial" w:cs="Arial"/>
          <w:color w:val="000000" w:themeColor="text1"/>
          <w:sz w:val="24"/>
          <w:szCs w:val="24"/>
        </w:rPr>
        <w:t>Independentemente do percentual de tributo inserido na planilha, no pagamento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 retidos na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fonte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percentuais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estabelecidos 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legislação vigente.</w:t>
      </w:r>
    </w:p>
    <w:p w14:paraId="75DAB43F" w14:textId="571A4DA6" w:rsidR="00842D02" w:rsidRPr="0005088A" w:rsidRDefault="00842D02" w:rsidP="005D5D56">
      <w:pPr>
        <w:pStyle w:val="PargrafodaLista"/>
        <w:numPr>
          <w:ilvl w:val="1"/>
          <w:numId w:val="11"/>
        </w:numPr>
        <w:tabs>
          <w:tab w:val="left" w:pos="1307"/>
        </w:tabs>
        <w:ind w:right="1235" w:firstLine="0"/>
        <w:rPr>
          <w:rFonts w:ascii="Arial" w:hAnsi="Arial" w:cs="Arial"/>
          <w:color w:val="000000" w:themeColor="text1"/>
          <w:sz w:val="24"/>
          <w:szCs w:val="24"/>
        </w:rPr>
      </w:pP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beneficiar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tributação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Simples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serviços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 prestados com disponibilização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trabalhadores em dedicação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exclusiva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mão de obra, o que configura cessão de mão de obra para fins tributários,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17,</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XII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Complementar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123,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2006.</w:t>
      </w:r>
    </w:p>
    <w:p w14:paraId="0E8533FA" w14:textId="2CBD225E" w:rsidR="00842D02" w:rsidRPr="0005088A" w:rsidRDefault="00842D02" w:rsidP="005D5D56">
      <w:pPr>
        <w:pStyle w:val="PargrafodaLista"/>
        <w:numPr>
          <w:ilvl w:val="1"/>
          <w:numId w:val="11"/>
        </w:numPr>
        <w:tabs>
          <w:tab w:val="left" w:pos="1307"/>
        </w:tabs>
        <w:ind w:right="1241" w:firstLine="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implica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obrigatoriedade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disposições nelas contidas, em conformidade com o que dispõe o Termo de Referência,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assumindo o proponente o compromisso de executar o objeto licitado nos seus termos,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bem como de fornecer os materiais, equipamentos, ferramentas e utensílios necessários,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 quantidades e qualidades adequadas à perfeita execução contratual, promovendo,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requerido,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 substituição.</w:t>
      </w:r>
    </w:p>
    <w:p w14:paraId="38AFA372" w14:textId="434CA6CF" w:rsidR="00842D02" w:rsidRPr="0005088A" w:rsidRDefault="00842D02" w:rsidP="005D5D56">
      <w:pPr>
        <w:pStyle w:val="PargrafodaLista"/>
        <w:numPr>
          <w:ilvl w:val="1"/>
          <w:numId w:val="11"/>
        </w:numPr>
        <w:tabs>
          <w:tab w:val="left" w:pos="1307"/>
        </w:tabs>
        <w:ind w:right="1236" w:firstLine="0"/>
        <w:rPr>
          <w:rFonts w:ascii="Arial" w:hAnsi="Arial" w:cs="Arial"/>
          <w:color w:val="000000" w:themeColor="text1"/>
          <w:sz w:val="24"/>
          <w:szCs w:val="24"/>
        </w:rPr>
      </w:pPr>
      <w:r w:rsidRPr="0005088A">
        <w:rPr>
          <w:rFonts w:ascii="Arial" w:hAnsi="Arial" w:cs="Arial"/>
          <w:color w:val="000000" w:themeColor="text1"/>
          <w:sz w:val="24"/>
          <w:szCs w:val="24"/>
        </w:rPr>
        <w:t>O prazo de validade da proposta não será inferior a 60 (sessenta)dias</w:t>
      </w:r>
      <w:r w:rsidRPr="0005088A">
        <w:rPr>
          <w:rFonts w:ascii="Arial" w:hAnsi="Arial" w:cs="Arial"/>
          <w:b/>
          <w:color w:val="000000" w:themeColor="text1"/>
          <w:sz w:val="24"/>
          <w:szCs w:val="24"/>
        </w:rPr>
        <w:t xml:space="preserve">, </w:t>
      </w:r>
      <w:r w:rsidRPr="0005088A">
        <w:rPr>
          <w:rFonts w:ascii="Arial" w:hAnsi="Arial" w:cs="Arial"/>
          <w:color w:val="000000" w:themeColor="text1"/>
          <w:sz w:val="24"/>
          <w:szCs w:val="24"/>
        </w:rPr>
        <w:t>a contar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apresentação.</w:t>
      </w:r>
    </w:p>
    <w:p w14:paraId="306C4043" w14:textId="276AB540" w:rsidR="00842D02" w:rsidRPr="0005088A" w:rsidRDefault="00842D02" w:rsidP="005D5D56">
      <w:pPr>
        <w:pStyle w:val="PargrafodaLista"/>
        <w:numPr>
          <w:ilvl w:val="1"/>
          <w:numId w:val="11"/>
        </w:numPr>
        <w:tabs>
          <w:tab w:val="left" w:pos="1307"/>
        </w:tabs>
        <w:ind w:right="1242" w:firstLine="0"/>
        <w:rPr>
          <w:rFonts w:ascii="Arial" w:hAnsi="Arial" w:cs="Arial"/>
          <w:color w:val="000000" w:themeColor="text1"/>
          <w:sz w:val="24"/>
          <w:szCs w:val="24"/>
        </w:rPr>
      </w:pPr>
      <w:r w:rsidRPr="0005088A">
        <w:rPr>
          <w:rFonts w:ascii="Arial" w:hAnsi="Arial" w:cs="Arial"/>
          <w:color w:val="000000" w:themeColor="text1"/>
          <w:sz w:val="24"/>
          <w:szCs w:val="24"/>
        </w:rPr>
        <w:t>Os licitantes devem respeitar os preços máximos estabelecidos nas normas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regência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federais,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participarem</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licitações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públicas;</w:t>
      </w:r>
    </w:p>
    <w:p w14:paraId="055E8E36" w14:textId="1E60B867" w:rsidR="00842D02" w:rsidRPr="0005088A" w:rsidRDefault="00842D02" w:rsidP="005D5D56">
      <w:pPr>
        <w:pStyle w:val="PargrafodaLista"/>
        <w:numPr>
          <w:ilvl w:val="2"/>
          <w:numId w:val="11"/>
        </w:numPr>
        <w:tabs>
          <w:tab w:val="left" w:pos="1560"/>
        </w:tabs>
        <w:ind w:left="567" w:right="1242" w:firstLine="0"/>
        <w:jc w:val="both"/>
        <w:rPr>
          <w:rFonts w:ascii="Arial" w:hAnsi="Arial" w:cs="Arial"/>
          <w:color w:val="000000" w:themeColor="text1"/>
          <w:sz w:val="24"/>
          <w:szCs w:val="24"/>
        </w:rPr>
      </w:pPr>
      <w:r w:rsidRPr="0005088A">
        <w:rPr>
          <w:rFonts w:ascii="Arial" w:hAnsi="Arial" w:cs="Arial"/>
          <w:color w:val="000000" w:themeColor="text1"/>
          <w:sz w:val="24"/>
          <w:szCs w:val="24"/>
        </w:rPr>
        <w:t>Caso o critério de julgamento seja o de maior desconto, o preço já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decorrente da aplicação do desconto ofertado deverá respeitar os preços máximos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5.9.</w:t>
      </w:r>
    </w:p>
    <w:p w14:paraId="17825748" w14:textId="77777777" w:rsidR="00842D02" w:rsidRPr="0005088A" w:rsidRDefault="00842D02" w:rsidP="00D952CA">
      <w:pPr>
        <w:pStyle w:val="PargrafodaLista"/>
        <w:numPr>
          <w:ilvl w:val="1"/>
          <w:numId w:val="11"/>
        </w:numPr>
        <w:tabs>
          <w:tab w:val="left" w:pos="1276"/>
          <w:tab w:val="left" w:pos="935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descumprimento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 regras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supramencionadas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 por</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lastRenderedPageBreak/>
        <w:t>parte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dos contratados pode ensejar a responsabilização perante os órgãos de controle e 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própria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p>
    <w:p w14:paraId="7E5B1854" w14:textId="77777777" w:rsidR="00842D02" w:rsidRPr="0005088A" w:rsidRDefault="00842D02" w:rsidP="00842D02">
      <w:pPr>
        <w:pStyle w:val="Corpodetexto"/>
        <w:spacing w:before="7"/>
        <w:rPr>
          <w:rFonts w:ascii="Arial" w:hAnsi="Arial" w:cs="Arial"/>
          <w:color w:val="000000" w:themeColor="text1"/>
        </w:rPr>
      </w:pPr>
    </w:p>
    <w:p w14:paraId="07C1510B" w14:textId="77777777" w:rsidR="00842D02" w:rsidRPr="0005088A" w:rsidRDefault="00842D02" w:rsidP="00D952CA">
      <w:pPr>
        <w:pStyle w:val="Ttulo1"/>
        <w:numPr>
          <w:ilvl w:val="0"/>
          <w:numId w:val="11"/>
        </w:numPr>
        <w:tabs>
          <w:tab w:val="left" w:pos="851"/>
        </w:tabs>
        <w:spacing w:line="360" w:lineRule="auto"/>
        <w:ind w:left="567" w:right="1274" w:firstLine="0"/>
        <w:jc w:val="both"/>
        <w:rPr>
          <w:rFonts w:ascii="Arial" w:hAnsi="Arial" w:cs="Arial"/>
          <w:color w:val="000000" w:themeColor="text1"/>
        </w:rPr>
      </w:pPr>
      <w:bookmarkStart w:id="5" w:name="_bookmark6"/>
      <w:bookmarkEnd w:id="5"/>
      <w:r w:rsidRPr="0005088A">
        <w:rPr>
          <w:rFonts w:ascii="Arial" w:hAnsi="Arial" w:cs="Arial"/>
          <w:color w:val="000000" w:themeColor="text1"/>
        </w:rPr>
        <w:t>DA ABERTURA DA SESSÃO, CLASSIFICAÇÃO DAS PROPOSTAS E FORMULAÇÃO DE</w:t>
      </w:r>
      <w:r w:rsidRPr="0005088A">
        <w:rPr>
          <w:rFonts w:ascii="Arial" w:hAnsi="Arial" w:cs="Arial"/>
          <w:color w:val="000000" w:themeColor="text1"/>
          <w:spacing w:val="1"/>
        </w:rPr>
        <w:t xml:space="preserve"> </w:t>
      </w:r>
      <w:r w:rsidRPr="0005088A">
        <w:rPr>
          <w:rFonts w:ascii="Arial" w:hAnsi="Arial" w:cs="Arial"/>
          <w:color w:val="000000" w:themeColor="text1"/>
        </w:rPr>
        <w:t>LANCES</w:t>
      </w:r>
    </w:p>
    <w:p w14:paraId="518DC5B2" w14:textId="21A1F32A" w:rsidR="00842D02" w:rsidRPr="0005088A" w:rsidRDefault="005D5D56" w:rsidP="00D952CA">
      <w:pPr>
        <w:pStyle w:val="PargrafodaLista"/>
        <w:numPr>
          <w:ilvl w:val="1"/>
          <w:numId w:val="11"/>
        </w:numPr>
        <w:tabs>
          <w:tab w:val="left" w:pos="993"/>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A abertura da presente licitação dar-se-á automaticamente em sessão pública, por</w:t>
      </w:r>
      <w:r w:rsidR="00842D02" w:rsidRPr="0005088A">
        <w:rPr>
          <w:rFonts w:ascii="Arial" w:hAnsi="Arial" w:cs="Arial"/>
          <w:color w:val="000000" w:themeColor="text1"/>
          <w:spacing w:val="-52"/>
          <w:sz w:val="24"/>
          <w:szCs w:val="24"/>
        </w:rPr>
        <w:t xml:space="preserve"> </w:t>
      </w:r>
      <w:r w:rsidR="00842D02" w:rsidRPr="0005088A">
        <w:rPr>
          <w:rFonts w:ascii="Arial" w:hAnsi="Arial" w:cs="Arial"/>
          <w:color w:val="000000" w:themeColor="text1"/>
          <w:sz w:val="24"/>
          <w:szCs w:val="24"/>
        </w:rPr>
        <w:t>meio</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de sistema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eletrônico, na</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data,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horário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 local</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indicados</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neste Edital.</w:t>
      </w:r>
    </w:p>
    <w:p w14:paraId="0BD4BE31" w14:textId="6AD45247" w:rsidR="00842D02" w:rsidRPr="0005088A" w:rsidRDefault="00842D02" w:rsidP="00D952CA">
      <w:pPr>
        <w:pStyle w:val="PargrafodaLista"/>
        <w:numPr>
          <w:ilvl w:val="1"/>
          <w:numId w:val="11"/>
        </w:numPr>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retirar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substituir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 quando for o caso, anteriormente inseridos no sistema, até a abertura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sessão pública.</w:t>
      </w:r>
    </w:p>
    <w:p w14:paraId="1BD1D029" w14:textId="142BDD5F" w:rsidR="00842D02" w:rsidRPr="0005088A" w:rsidRDefault="00842D02" w:rsidP="00B21274">
      <w:pPr>
        <w:pStyle w:val="PargrafodaLista"/>
        <w:numPr>
          <w:ilvl w:val="2"/>
          <w:numId w:val="11"/>
        </w:numPr>
        <w:tabs>
          <w:tab w:val="left" w:pos="567"/>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Será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desclassificada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identifique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licitante.</w:t>
      </w:r>
      <w:r w:rsidR="00B21274"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desclassificação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fundamentada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52"/>
          <w:sz w:val="24"/>
          <w:szCs w:val="24"/>
        </w:rPr>
        <w:t xml:space="preserve"> </w:t>
      </w:r>
      <w:r w:rsidR="0045195F"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acompanhamento 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tempo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por todos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participantes.</w:t>
      </w:r>
    </w:p>
    <w:p w14:paraId="2C21ACBF" w14:textId="5116DC3C" w:rsidR="00842D02" w:rsidRPr="0005088A" w:rsidRDefault="00842D02" w:rsidP="00D952CA">
      <w:pPr>
        <w:pStyle w:val="PargrafodaLista"/>
        <w:numPr>
          <w:ilvl w:val="2"/>
          <w:numId w:val="11"/>
        </w:numPr>
        <w:tabs>
          <w:tab w:val="left" w:pos="567"/>
        </w:tabs>
        <w:ind w:left="567"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desclassificação</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impede</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julgamento</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definitivo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sentido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contrário,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levado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efeito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aceitação.</w:t>
      </w:r>
    </w:p>
    <w:p w14:paraId="22ECD47C" w14:textId="77777777" w:rsidR="00842D02" w:rsidRPr="0005088A" w:rsidRDefault="00842D02" w:rsidP="00D952CA">
      <w:pPr>
        <w:pStyle w:val="PargrafodaLista"/>
        <w:numPr>
          <w:ilvl w:val="1"/>
          <w:numId w:val="11"/>
        </w:numPr>
        <w:tabs>
          <w:tab w:val="left" w:pos="1276"/>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ordenará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automaticamente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somente estas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participarão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lances.</w:t>
      </w:r>
    </w:p>
    <w:p w14:paraId="0D002732" w14:textId="77777777" w:rsidR="00842D02" w:rsidRPr="0005088A" w:rsidRDefault="00842D02" w:rsidP="00D952CA">
      <w:pPr>
        <w:pStyle w:val="PargrafodaLista"/>
        <w:numPr>
          <w:ilvl w:val="1"/>
          <w:numId w:val="11"/>
        </w:numPr>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O sistema disponibilizará campo próprio para troca de mensagens entre o 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Contratação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p>
    <w:p w14:paraId="5E2334CC" w14:textId="77777777" w:rsidR="00842D02" w:rsidRPr="0005088A" w:rsidRDefault="00842D02" w:rsidP="00D952CA">
      <w:pPr>
        <w:pStyle w:val="PargrafodaLista"/>
        <w:numPr>
          <w:ilvl w:val="1"/>
          <w:numId w:val="11"/>
        </w:numPr>
        <w:tabs>
          <w:tab w:val="left" w:pos="1418"/>
        </w:tabs>
        <w:ind w:left="567" w:right="1274" w:firstLine="0"/>
        <w:rPr>
          <w:rFonts w:ascii="Arial" w:hAnsi="Arial" w:cs="Arial"/>
          <w:color w:val="000000" w:themeColor="text1"/>
          <w:sz w:val="24"/>
          <w:szCs w:val="24"/>
        </w:rPr>
      </w:pPr>
      <w:r w:rsidRPr="0005088A">
        <w:rPr>
          <w:rFonts w:ascii="Arial" w:hAnsi="Arial" w:cs="Arial"/>
          <w:color w:val="000000" w:themeColor="text1"/>
          <w:sz w:val="24"/>
          <w:szCs w:val="24"/>
        </w:rPr>
        <w:t>Iniciada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competitiva,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encaminhar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exclusivamente por meio de sistema eletrônico, sendo imediatamente informados do 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recebimento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consignado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registro.</w:t>
      </w:r>
    </w:p>
    <w:p w14:paraId="1C4B01C5" w14:textId="71B9D03C" w:rsidR="00842D02" w:rsidRPr="0005088A" w:rsidRDefault="00842D02" w:rsidP="00B82B5F">
      <w:pPr>
        <w:pStyle w:val="PargrafodaLista"/>
        <w:numPr>
          <w:ilvl w:val="1"/>
          <w:numId w:val="11"/>
        </w:numPr>
        <w:tabs>
          <w:tab w:val="left" w:pos="1276"/>
        </w:tabs>
        <w:ind w:left="567" w:firstLine="0"/>
        <w:rPr>
          <w:rFonts w:ascii="Arial" w:hAnsi="Arial" w:cs="Arial"/>
          <w:i/>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valor total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i/>
          <w:color w:val="000000" w:themeColor="text1"/>
          <w:sz w:val="24"/>
          <w:szCs w:val="24"/>
        </w:rPr>
        <w:t>.</w:t>
      </w:r>
    </w:p>
    <w:p w14:paraId="1636763F" w14:textId="490F88C1" w:rsidR="00842D02" w:rsidRPr="0005088A" w:rsidRDefault="00842D02" w:rsidP="00B82B5F">
      <w:pPr>
        <w:pStyle w:val="PargrafodaLista"/>
        <w:numPr>
          <w:ilvl w:val="1"/>
          <w:numId w:val="11"/>
        </w:numPr>
        <w:tabs>
          <w:tab w:val="left" w:pos="1307"/>
        </w:tabs>
        <w:ind w:right="1243" w:firstLine="0"/>
        <w:rPr>
          <w:rFonts w:ascii="Arial" w:hAnsi="Arial" w:cs="Arial"/>
          <w:color w:val="000000" w:themeColor="text1"/>
          <w:sz w:val="24"/>
          <w:szCs w:val="24"/>
        </w:rPr>
      </w:pPr>
      <w:r w:rsidRPr="0005088A">
        <w:rPr>
          <w:rFonts w:ascii="Arial" w:hAnsi="Arial" w:cs="Arial"/>
          <w:color w:val="000000" w:themeColor="text1"/>
          <w:sz w:val="24"/>
          <w:szCs w:val="24"/>
        </w:rPr>
        <w:t>Os licitantes poderão oferecer lances sucessivos, observando o horário fixado para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abertura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 sessão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regras estabelecidas no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Edital.</w:t>
      </w:r>
    </w:p>
    <w:p w14:paraId="6AB4E316" w14:textId="45AD7AC0" w:rsidR="00842D02" w:rsidRPr="0005088A" w:rsidRDefault="00842D02" w:rsidP="00B82B5F">
      <w:pPr>
        <w:pStyle w:val="PargrafodaLista"/>
        <w:numPr>
          <w:ilvl w:val="1"/>
          <w:numId w:val="11"/>
        </w:numPr>
        <w:tabs>
          <w:tab w:val="left" w:pos="1307"/>
        </w:tabs>
        <w:ind w:right="1235"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oferecer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inferiorao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último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p>
    <w:p w14:paraId="08057375" w14:textId="328E63F9" w:rsidR="00842D02" w:rsidRPr="0005088A" w:rsidRDefault="00842D02" w:rsidP="00B82B5F">
      <w:pPr>
        <w:pStyle w:val="PargrafodaLista"/>
        <w:numPr>
          <w:ilvl w:val="1"/>
          <w:numId w:val="11"/>
        </w:numPr>
        <w:tabs>
          <w:tab w:val="left" w:pos="1307"/>
        </w:tabs>
        <w:ind w:right="1236" w:firstLine="0"/>
        <w:rPr>
          <w:rFonts w:ascii="Arial" w:hAnsi="Arial" w:cs="Arial"/>
          <w:color w:val="000000" w:themeColor="text1"/>
          <w:sz w:val="24"/>
          <w:szCs w:val="24"/>
        </w:rPr>
      </w:pPr>
      <w:r w:rsidRPr="0005088A">
        <w:rPr>
          <w:rFonts w:ascii="Arial" w:hAnsi="Arial" w:cs="Arial"/>
          <w:color w:val="000000" w:themeColor="text1"/>
          <w:sz w:val="24"/>
          <w:szCs w:val="24"/>
        </w:rPr>
        <w:t>O intervalo mínimo de diferença de valores ou percentuais entre os lances,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incidirá tanto em relação aos lances intermediários quanto em relação à proposta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cobrir 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melhor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 de 100,00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reais.</w:t>
      </w:r>
    </w:p>
    <w:p w14:paraId="11F28A38" w14:textId="0CC5E6D7" w:rsidR="00842D02" w:rsidRPr="0005088A" w:rsidRDefault="00842D02" w:rsidP="00B82B5F">
      <w:pPr>
        <w:pStyle w:val="PargrafodaLista"/>
        <w:numPr>
          <w:ilvl w:val="1"/>
          <w:numId w:val="11"/>
        </w:numPr>
        <w:tabs>
          <w:tab w:val="left" w:pos="1307"/>
        </w:tabs>
        <w:ind w:left="1306" w:hanging="709"/>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procedimento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seguirá</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acordo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modo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disputa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adotado.</w:t>
      </w:r>
    </w:p>
    <w:p w14:paraId="3039C2D8" w14:textId="548A9E8F" w:rsidR="00842D02" w:rsidRPr="0005088A" w:rsidRDefault="00842D02" w:rsidP="00B82B5F">
      <w:pPr>
        <w:pStyle w:val="PargrafodaLista"/>
        <w:numPr>
          <w:ilvl w:val="1"/>
          <w:numId w:val="11"/>
        </w:numPr>
        <w:tabs>
          <w:tab w:val="left" w:pos="1307"/>
        </w:tabs>
        <w:ind w:right="1236" w:firstLine="0"/>
        <w:rPr>
          <w:rFonts w:ascii="Arial" w:hAnsi="Arial" w:cs="Arial"/>
          <w:color w:val="000000" w:themeColor="text1"/>
          <w:sz w:val="24"/>
          <w:szCs w:val="24"/>
        </w:rPr>
      </w:pPr>
      <w:r w:rsidRPr="0005088A">
        <w:rPr>
          <w:rFonts w:ascii="Arial" w:hAnsi="Arial" w:cs="Arial"/>
          <w:color w:val="000000" w:themeColor="text1"/>
          <w:sz w:val="24"/>
          <w:szCs w:val="24"/>
        </w:rPr>
        <w:t>Caso seja adotado para o envio de lances no Concorrência Eletrônica o modo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disputa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“aberto”,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sucessivos,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prorrogações.</w:t>
      </w:r>
    </w:p>
    <w:p w14:paraId="32F4940A" w14:textId="77777777" w:rsidR="00842D02" w:rsidRPr="0005088A" w:rsidRDefault="00842D02" w:rsidP="002D0185">
      <w:pPr>
        <w:pStyle w:val="PargrafodaLista"/>
        <w:numPr>
          <w:ilvl w:val="2"/>
          <w:numId w:val="11"/>
        </w:numPr>
        <w:ind w:left="709" w:right="1239" w:firstLine="0"/>
        <w:jc w:val="both"/>
        <w:rPr>
          <w:rFonts w:ascii="Arial" w:hAnsi="Arial" w:cs="Arial"/>
          <w:color w:val="000000" w:themeColor="text1"/>
          <w:sz w:val="24"/>
          <w:szCs w:val="24"/>
        </w:rPr>
      </w:pPr>
      <w:r w:rsidRPr="0005088A">
        <w:rPr>
          <w:rFonts w:ascii="Arial" w:hAnsi="Arial" w:cs="Arial"/>
          <w:color w:val="000000" w:themeColor="text1"/>
          <w:sz w:val="24"/>
          <w:szCs w:val="24"/>
        </w:rPr>
        <w:t>A etapa de lances da sessão pública terá duração de dez minutos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automaticamente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houver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nos últimos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período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duração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pública.</w:t>
      </w:r>
    </w:p>
    <w:p w14:paraId="0C6AC414" w14:textId="77777777" w:rsidR="00842D02" w:rsidRPr="0005088A" w:rsidRDefault="00842D02" w:rsidP="002D0185">
      <w:pPr>
        <w:pStyle w:val="PargrafodaLista"/>
        <w:numPr>
          <w:ilvl w:val="2"/>
          <w:numId w:val="11"/>
        </w:numPr>
        <w:ind w:left="709" w:right="1239"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automática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sucessivamente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houver lances enviados nesse período de prorrogação, inclusive no caso de 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intermediários.</w:t>
      </w:r>
    </w:p>
    <w:p w14:paraId="1166A8FE" w14:textId="77777777" w:rsidR="00842D02" w:rsidRPr="0005088A" w:rsidRDefault="00842D02" w:rsidP="002D0185">
      <w:pPr>
        <w:pStyle w:val="PargrafodaLista"/>
        <w:numPr>
          <w:ilvl w:val="2"/>
          <w:numId w:val="11"/>
        </w:numPr>
        <w:ind w:left="709" w:right="1238"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havendo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anteriores, a sessão pública encerrar-se-á automaticamente, e o sistema ordenará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ordem final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classificação.</w:t>
      </w:r>
    </w:p>
    <w:p w14:paraId="2A6DDFD5" w14:textId="77777777" w:rsidR="00842D02" w:rsidRPr="0005088A" w:rsidRDefault="00842D02" w:rsidP="002D0185">
      <w:pPr>
        <w:pStyle w:val="PargrafodaLista"/>
        <w:numPr>
          <w:ilvl w:val="2"/>
          <w:numId w:val="11"/>
        </w:numPr>
        <w:ind w:left="709" w:right="1232" w:firstLine="0"/>
        <w:jc w:val="both"/>
        <w:rPr>
          <w:rFonts w:ascii="Arial" w:hAnsi="Arial" w:cs="Arial"/>
          <w:color w:val="000000" w:themeColor="text1"/>
          <w:sz w:val="24"/>
          <w:szCs w:val="24"/>
        </w:rPr>
      </w:pPr>
      <w:r w:rsidRPr="0005088A">
        <w:rPr>
          <w:rFonts w:ascii="Arial" w:hAnsi="Arial" w:cs="Arial"/>
          <w:color w:val="000000" w:themeColor="text1"/>
          <w:sz w:val="24"/>
          <w:szCs w:val="24"/>
        </w:rPr>
        <w:t>Definida a melhor proposta, se a diferença em relação à 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classificada em segundo lugar for de pelo menos 5% (cinco por cento), o Agente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Contratação, auxiliado pela equipe de apoio, poderá admitir o reinício da </w:t>
      </w:r>
      <w:r w:rsidRPr="0005088A">
        <w:rPr>
          <w:rFonts w:ascii="Arial" w:hAnsi="Arial" w:cs="Arial"/>
          <w:color w:val="000000" w:themeColor="text1"/>
          <w:sz w:val="24"/>
          <w:szCs w:val="24"/>
        </w:rPr>
        <w:lastRenderedPageBreak/>
        <w:t>disputa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aberta,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definição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das demais colocações.</w:t>
      </w:r>
    </w:p>
    <w:p w14:paraId="54A42CB1" w14:textId="524DC92F" w:rsidR="00842D02" w:rsidRPr="0005088A" w:rsidRDefault="00842D02" w:rsidP="002D0185">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reinício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convocados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lances intermediários.</w:t>
      </w:r>
    </w:p>
    <w:p w14:paraId="39535D57" w14:textId="77777777" w:rsidR="00842D02" w:rsidRPr="0005088A" w:rsidRDefault="00842D02" w:rsidP="002D0185">
      <w:pPr>
        <w:pStyle w:val="PargrafodaLista"/>
        <w:numPr>
          <w:ilvl w:val="1"/>
          <w:numId w:val="11"/>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Caso seja adotado para o envio de lances na Concorrência Eletrônica o modo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disputa “aberto e fechado”, os licitantes apresentarão lances públicos e sucessivos, 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 final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fechado.</w:t>
      </w:r>
    </w:p>
    <w:p w14:paraId="3A911764" w14:textId="77777777" w:rsidR="00842D02" w:rsidRPr="0005088A" w:rsidRDefault="00842D02" w:rsidP="002D0185">
      <w:pPr>
        <w:pStyle w:val="PargrafodaLista"/>
        <w:numPr>
          <w:ilvl w:val="2"/>
          <w:numId w:val="11"/>
        </w:numPr>
        <w:tabs>
          <w:tab w:val="left" w:pos="1590"/>
          <w:tab w:val="left" w:pos="30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etapa de lances da sessão pública terá duração inicial de quinze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 Após esse prazo, o sistema encaminhará aviso de fechamento iminente 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transcorrerá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período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tempo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dez</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aleatoriamente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determinado,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automaticamente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encerrada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recepção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p>
    <w:p w14:paraId="580279FE" w14:textId="77777777" w:rsidR="00842D02" w:rsidRPr="0005088A" w:rsidRDefault="00842D02" w:rsidP="002D0185">
      <w:pPr>
        <w:pStyle w:val="PargrafodaLista"/>
        <w:numPr>
          <w:ilvl w:val="2"/>
          <w:numId w:val="11"/>
        </w:numPr>
        <w:tabs>
          <w:tab w:val="left" w:pos="85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Encerrado o prazo previsto no subitem anterior, o sistema abrirá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oportunidade para que o autor da oferta de valor mais baixo e os das ofertas 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preços até 10% (dez por cento) superiores àquela possam ofertar um lance final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fechado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qual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sigiloso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encerramento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p>
    <w:p w14:paraId="3FD72A1B" w14:textId="77777777" w:rsidR="00842D02" w:rsidRPr="0005088A" w:rsidRDefault="00842D02" w:rsidP="00D952CA">
      <w:pPr>
        <w:pStyle w:val="PargrafodaLista"/>
        <w:numPr>
          <w:ilvl w:val="2"/>
          <w:numId w:val="11"/>
        </w:numPr>
        <w:tabs>
          <w:tab w:val="left" w:pos="85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 procedimento de que trata o subitem supra, o licitante poderá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optar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por manter 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último lance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aberta,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ofertar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melhor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p>
    <w:p w14:paraId="3EDA83C6" w14:textId="77777777" w:rsidR="00842D02" w:rsidRPr="0005088A" w:rsidRDefault="00842D02" w:rsidP="00D952CA">
      <w:pPr>
        <w:pStyle w:val="PargrafodaLista"/>
        <w:numPr>
          <w:ilvl w:val="2"/>
          <w:numId w:val="11"/>
        </w:numPr>
        <w:tabs>
          <w:tab w:val="left" w:pos="85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 havendo pelo menos 03 (três) ofertas nas condições definidas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neste item, poderão os autores dos melhores lances subsequentes, na ordem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classificação, até o máximo de 03 (três), oferecer um lance final e fechado em 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 minutos,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sigiloso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encerramento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prazo.</w:t>
      </w:r>
    </w:p>
    <w:p w14:paraId="01D31487" w14:textId="3F0FAF19" w:rsidR="00842D02" w:rsidRPr="0005088A" w:rsidRDefault="00842D02" w:rsidP="00D952CA">
      <w:pPr>
        <w:pStyle w:val="PargrafodaLista"/>
        <w:numPr>
          <w:ilvl w:val="2"/>
          <w:numId w:val="11"/>
        </w:numPr>
        <w:tabs>
          <w:tab w:val="left" w:pos="85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Após o término dos prazos estabelecidos nos itens anteriores,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ordenará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divulgará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 lances segundo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ordem crescente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valores.</w:t>
      </w:r>
    </w:p>
    <w:p w14:paraId="57B9F0C5" w14:textId="4B605046" w:rsidR="00842D02" w:rsidRPr="0005088A" w:rsidRDefault="00842D02" w:rsidP="00D952CA">
      <w:pPr>
        <w:pStyle w:val="PargrafodaLista"/>
        <w:numPr>
          <w:ilvl w:val="1"/>
          <w:numId w:val="11"/>
        </w:numPr>
        <w:tabs>
          <w:tab w:val="left" w:pos="882"/>
        </w:tabs>
        <w:ind w:left="709" w:right="1274" w:firstLine="0"/>
        <w:rPr>
          <w:rFonts w:ascii="Arial" w:hAnsi="Arial" w:cs="Arial"/>
          <w:color w:val="000000" w:themeColor="text1"/>
        </w:rPr>
      </w:pPr>
      <w:r w:rsidRPr="0005088A">
        <w:rPr>
          <w:rFonts w:ascii="Arial" w:hAnsi="Arial" w:cs="Arial"/>
          <w:color w:val="000000" w:themeColor="text1"/>
          <w:sz w:val="24"/>
          <w:szCs w:val="24"/>
        </w:rPr>
        <w:t>Caso</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seja</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adotado</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envio</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na Concorrência</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Eletrônica</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modo</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de</w:t>
      </w:r>
      <w:r w:rsidR="00D952CA" w:rsidRPr="0005088A">
        <w:rPr>
          <w:rFonts w:ascii="Arial" w:hAnsi="Arial" w:cs="Arial"/>
          <w:color w:val="000000" w:themeColor="text1"/>
          <w:sz w:val="24"/>
          <w:szCs w:val="24"/>
        </w:rPr>
        <w:t xml:space="preserve"> </w:t>
      </w:r>
      <w:r w:rsidRPr="0005088A">
        <w:rPr>
          <w:rFonts w:ascii="Arial" w:hAnsi="Arial" w:cs="Arial"/>
          <w:color w:val="000000" w:themeColor="text1"/>
        </w:rPr>
        <w:t>disputa</w:t>
      </w:r>
      <w:r w:rsidRPr="0005088A">
        <w:rPr>
          <w:rFonts w:ascii="Arial" w:hAnsi="Arial" w:cs="Arial"/>
          <w:color w:val="000000" w:themeColor="text1"/>
          <w:spacing w:val="2"/>
        </w:rPr>
        <w:t xml:space="preserve"> </w:t>
      </w:r>
      <w:r w:rsidRPr="0005088A">
        <w:rPr>
          <w:rFonts w:ascii="Arial" w:hAnsi="Arial" w:cs="Arial"/>
          <w:color w:val="000000" w:themeColor="text1"/>
        </w:rPr>
        <w:t>“fechado</w:t>
      </w:r>
      <w:r w:rsidRPr="0005088A">
        <w:rPr>
          <w:rFonts w:ascii="Arial" w:hAnsi="Arial" w:cs="Arial"/>
          <w:color w:val="000000" w:themeColor="text1"/>
          <w:spacing w:val="4"/>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aberto”,</w:t>
      </w:r>
      <w:r w:rsidRPr="0005088A">
        <w:rPr>
          <w:rFonts w:ascii="Arial" w:hAnsi="Arial" w:cs="Arial"/>
          <w:color w:val="000000" w:themeColor="text1"/>
          <w:spacing w:val="3"/>
        </w:rPr>
        <w:t xml:space="preserve"> </w:t>
      </w:r>
      <w:r w:rsidRPr="0005088A">
        <w:rPr>
          <w:rFonts w:ascii="Arial" w:hAnsi="Arial" w:cs="Arial"/>
          <w:color w:val="000000" w:themeColor="text1"/>
        </w:rPr>
        <w:t>poderão</w:t>
      </w:r>
      <w:r w:rsidRPr="0005088A">
        <w:rPr>
          <w:rFonts w:ascii="Arial" w:hAnsi="Arial" w:cs="Arial"/>
          <w:color w:val="000000" w:themeColor="text1"/>
          <w:spacing w:val="4"/>
        </w:rPr>
        <w:t xml:space="preserve"> </w:t>
      </w:r>
      <w:r w:rsidRPr="0005088A">
        <w:rPr>
          <w:rFonts w:ascii="Arial" w:hAnsi="Arial" w:cs="Arial"/>
          <w:color w:val="000000" w:themeColor="text1"/>
        </w:rPr>
        <w:t>participar da</w:t>
      </w:r>
      <w:r w:rsidRPr="0005088A">
        <w:rPr>
          <w:rFonts w:ascii="Arial" w:hAnsi="Arial" w:cs="Arial"/>
          <w:color w:val="000000" w:themeColor="text1"/>
          <w:spacing w:val="3"/>
        </w:rPr>
        <w:t xml:space="preserve"> </w:t>
      </w:r>
      <w:r w:rsidRPr="0005088A">
        <w:rPr>
          <w:rFonts w:ascii="Arial" w:hAnsi="Arial" w:cs="Arial"/>
          <w:color w:val="000000" w:themeColor="text1"/>
        </w:rPr>
        <w:t>etapa</w:t>
      </w:r>
      <w:r w:rsidRPr="0005088A">
        <w:rPr>
          <w:rFonts w:ascii="Arial" w:hAnsi="Arial" w:cs="Arial"/>
          <w:color w:val="000000" w:themeColor="text1"/>
          <w:spacing w:val="3"/>
        </w:rPr>
        <w:t xml:space="preserve"> </w:t>
      </w:r>
      <w:r w:rsidRPr="0005088A">
        <w:rPr>
          <w:rFonts w:ascii="Arial" w:hAnsi="Arial" w:cs="Arial"/>
          <w:color w:val="000000" w:themeColor="text1"/>
        </w:rPr>
        <w:t>aberta</w:t>
      </w:r>
      <w:r w:rsidRPr="0005088A">
        <w:rPr>
          <w:rFonts w:ascii="Arial" w:hAnsi="Arial" w:cs="Arial"/>
          <w:color w:val="000000" w:themeColor="text1"/>
          <w:spacing w:val="1"/>
        </w:rPr>
        <w:t xml:space="preserve"> </w:t>
      </w:r>
      <w:r w:rsidRPr="0005088A">
        <w:rPr>
          <w:rFonts w:ascii="Arial" w:hAnsi="Arial" w:cs="Arial"/>
          <w:color w:val="000000" w:themeColor="text1"/>
        </w:rPr>
        <w:t>somente</w:t>
      </w:r>
      <w:r w:rsidRPr="0005088A">
        <w:rPr>
          <w:rFonts w:ascii="Arial" w:hAnsi="Arial" w:cs="Arial"/>
          <w:color w:val="000000" w:themeColor="text1"/>
          <w:spacing w:val="-1"/>
        </w:rPr>
        <w:t xml:space="preserve"> </w:t>
      </w:r>
      <w:r w:rsidRPr="0005088A">
        <w:rPr>
          <w:rFonts w:ascii="Arial" w:hAnsi="Arial" w:cs="Arial"/>
          <w:color w:val="000000" w:themeColor="text1"/>
        </w:rPr>
        <w:t>os</w:t>
      </w:r>
      <w:r w:rsidRPr="0005088A">
        <w:rPr>
          <w:rFonts w:ascii="Arial" w:hAnsi="Arial" w:cs="Arial"/>
          <w:color w:val="000000" w:themeColor="text1"/>
          <w:spacing w:val="3"/>
        </w:rPr>
        <w:t xml:space="preserve"> </w:t>
      </w:r>
      <w:r w:rsidRPr="0005088A">
        <w:rPr>
          <w:rFonts w:ascii="Arial" w:hAnsi="Arial" w:cs="Arial"/>
          <w:color w:val="000000" w:themeColor="text1"/>
        </w:rPr>
        <w:t>licitantes</w:t>
      </w:r>
      <w:r w:rsidR="00B82B5F" w:rsidRPr="0005088A">
        <w:rPr>
          <w:rFonts w:ascii="Arial" w:hAnsi="Arial" w:cs="Arial"/>
          <w:color w:val="000000" w:themeColor="text1"/>
        </w:rPr>
        <w:t xml:space="preserve"> </w:t>
      </w:r>
      <w:r w:rsidRPr="0005088A">
        <w:rPr>
          <w:rFonts w:ascii="Arial" w:hAnsi="Arial" w:cs="Arial"/>
          <w:color w:val="000000" w:themeColor="text1"/>
        </w:rPr>
        <w:t>que</w:t>
      </w:r>
      <w:r w:rsidR="00B82B5F" w:rsidRPr="0005088A">
        <w:rPr>
          <w:rFonts w:ascii="Arial" w:hAnsi="Arial" w:cs="Arial"/>
          <w:color w:val="000000" w:themeColor="text1"/>
        </w:rPr>
        <w:t xml:space="preserve"> </w:t>
      </w:r>
      <w:r w:rsidRPr="0005088A">
        <w:rPr>
          <w:rFonts w:ascii="Arial" w:hAnsi="Arial" w:cs="Arial"/>
          <w:color w:val="000000" w:themeColor="text1"/>
        </w:rPr>
        <w:t>apresentarem</w:t>
      </w:r>
      <w:r w:rsidRPr="0005088A">
        <w:rPr>
          <w:rFonts w:ascii="Arial" w:hAnsi="Arial" w:cs="Arial"/>
          <w:color w:val="000000" w:themeColor="text1"/>
          <w:spacing w:val="1"/>
        </w:rPr>
        <w:t xml:space="preserve"> </w:t>
      </w:r>
      <w:r w:rsidRPr="0005088A">
        <w:rPr>
          <w:rFonts w:ascii="Arial" w:hAnsi="Arial" w:cs="Arial"/>
          <w:color w:val="000000" w:themeColor="text1"/>
        </w:rPr>
        <w:t>a</w:t>
      </w:r>
      <w:r w:rsidRPr="0005088A">
        <w:rPr>
          <w:rFonts w:ascii="Arial" w:hAnsi="Arial" w:cs="Arial"/>
          <w:color w:val="000000" w:themeColor="text1"/>
          <w:spacing w:val="1"/>
        </w:rPr>
        <w:t xml:space="preserve"> </w:t>
      </w:r>
      <w:r w:rsidRPr="0005088A">
        <w:rPr>
          <w:rFonts w:ascii="Arial" w:hAnsi="Arial" w:cs="Arial"/>
          <w:color w:val="000000" w:themeColor="text1"/>
        </w:rPr>
        <w:t>proposta</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menor</w:t>
      </w:r>
      <w:r w:rsidRPr="0005088A">
        <w:rPr>
          <w:rFonts w:ascii="Arial" w:hAnsi="Arial" w:cs="Arial"/>
          <w:color w:val="000000" w:themeColor="text1"/>
          <w:spacing w:val="1"/>
        </w:rPr>
        <w:t xml:space="preserve"> </w:t>
      </w:r>
      <w:r w:rsidRPr="0005088A">
        <w:rPr>
          <w:rFonts w:ascii="Arial" w:hAnsi="Arial" w:cs="Arial"/>
          <w:color w:val="000000" w:themeColor="text1"/>
        </w:rPr>
        <w:t>preço/maior</w:t>
      </w:r>
      <w:r w:rsidRPr="0005088A">
        <w:rPr>
          <w:rFonts w:ascii="Arial" w:hAnsi="Arial" w:cs="Arial"/>
          <w:color w:val="000000" w:themeColor="text1"/>
          <w:spacing w:val="1"/>
        </w:rPr>
        <w:t xml:space="preserve"> </w:t>
      </w:r>
      <w:r w:rsidRPr="0005088A">
        <w:rPr>
          <w:rFonts w:ascii="Arial" w:hAnsi="Arial" w:cs="Arial"/>
          <w:color w:val="000000" w:themeColor="text1"/>
        </w:rPr>
        <w:t>percentual</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desconto</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os</w:t>
      </w:r>
      <w:r w:rsidRPr="0005088A">
        <w:rPr>
          <w:rFonts w:ascii="Arial" w:hAnsi="Arial" w:cs="Arial"/>
          <w:color w:val="000000" w:themeColor="text1"/>
          <w:spacing w:val="1"/>
        </w:rPr>
        <w:t xml:space="preserve"> </w:t>
      </w:r>
      <w:r w:rsidRPr="0005088A">
        <w:rPr>
          <w:rFonts w:ascii="Arial" w:hAnsi="Arial" w:cs="Arial"/>
          <w:color w:val="000000" w:themeColor="text1"/>
        </w:rPr>
        <w:t>da</w:t>
      </w:r>
      <w:r w:rsidR="00B82B5F" w:rsidRPr="0005088A">
        <w:rPr>
          <w:rFonts w:ascii="Arial" w:hAnsi="Arial" w:cs="Arial"/>
          <w:color w:val="000000" w:themeColor="text1"/>
        </w:rPr>
        <w:t xml:space="preserve"> </w:t>
      </w:r>
      <w:r w:rsidRPr="0005088A">
        <w:rPr>
          <w:rFonts w:ascii="Arial" w:hAnsi="Arial" w:cs="Arial"/>
          <w:color w:val="000000" w:themeColor="text1"/>
        </w:rPr>
        <w:t>propostas até 10% (dez por cento) superiores/inferiores àquela, em que os licitantes</w:t>
      </w:r>
      <w:r w:rsidRPr="0005088A">
        <w:rPr>
          <w:rFonts w:ascii="Arial" w:hAnsi="Arial" w:cs="Arial"/>
          <w:color w:val="000000" w:themeColor="text1"/>
          <w:spacing w:val="1"/>
        </w:rPr>
        <w:t xml:space="preserve"> </w:t>
      </w:r>
      <w:r w:rsidRPr="0005088A">
        <w:rPr>
          <w:rFonts w:ascii="Arial" w:hAnsi="Arial" w:cs="Arial"/>
          <w:color w:val="000000" w:themeColor="text1"/>
        </w:rPr>
        <w:t>apresentarão lances públicos e sucessivos, até o encerramento da sessão e eventuais</w:t>
      </w:r>
      <w:r w:rsidRPr="0005088A">
        <w:rPr>
          <w:rFonts w:ascii="Arial" w:hAnsi="Arial" w:cs="Arial"/>
          <w:color w:val="000000" w:themeColor="text1"/>
          <w:spacing w:val="1"/>
        </w:rPr>
        <w:t xml:space="preserve"> </w:t>
      </w:r>
      <w:r w:rsidRPr="0005088A">
        <w:rPr>
          <w:rFonts w:ascii="Arial" w:hAnsi="Arial" w:cs="Arial"/>
          <w:color w:val="000000" w:themeColor="text1"/>
        </w:rPr>
        <w:t>prorrogações.</w:t>
      </w:r>
    </w:p>
    <w:p w14:paraId="13569E8B" w14:textId="77777777" w:rsidR="00842D02" w:rsidRPr="0005088A" w:rsidRDefault="00842D02" w:rsidP="00D952CA">
      <w:pPr>
        <w:pStyle w:val="PargrafodaLista"/>
        <w:numPr>
          <w:ilvl w:val="2"/>
          <w:numId w:val="11"/>
        </w:numPr>
        <w:tabs>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 havendo pelo menos 3 (três) propostas nas condições definidas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no item 6.13, poderão os licitantes que apresentaram as três melhores 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consideradas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empatadas,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oferecer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novos 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sucessivos.</w:t>
      </w:r>
    </w:p>
    <w:p w14:paraId="76D27B71" w14:textId="77777777" w:rsidR="00842D02" w:rsidRPr="0005088A" w:rsidRDefault="00842D02" w:rsidP="00D952CA">
      <w:pPr>
        <w:pStyle w:val="PargrafodaLista"/>
        <w:numPr>
          <w:ilvl w:val="2"/>
          <w:numId w:val="11"/>
        </w:numPr>
        <w:tabs>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etapa de lances da sessão pública terá duração de dez minutos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automaticamente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houver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nos últimos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período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duração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pública.</w:t>
      </w:r>
    </w:p>
    <w:p w14:paraId="599F0B16" w14:textId="77777777"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automática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sucessivamente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houver lances enviados nesse período de prorrogação, inclusive no caso de 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intermediários.</w:t>
      </w:r>
    </w:p>
    <w:p w14:paraId="54C5E2B2" w14:textId="77777777"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havendo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anteriores, a sessão pública encerrar-se-á automaticamente, e o sistema ordenará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ordem final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classificação.</w:t>
      </w:r>
    </w:p>
    <w:p w14:paraId="1BF72245" w14:textId="77777777"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Definida a melhor proposta, se a diferença em relação à 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classificada em segundo lugar for de pelo menos 5% (cinco por cento), o Agente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 auxiliado pela equipe de apoio, poderá admitir o reinício da disputa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aberta,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definição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das demais colocações.</w:t>
      </w:r>
    </w:p>
    <w:p w14:paraId="27AC7CD0" w14:textId="22759CF6"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reinício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convocados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lances intermediários.</w:t>
      </w:r>
    </w:p>
    <w:p w14:paraId="028CC838" w14:textId="7797E2CF" w:rsidR="00842D02" w:rsidRPr="0005088A" w:rsidRDefault="00842D02" w:rsidP="00D952CA">
      <w:pPr>
        <w:pStyle w:val="PargrafodaLista"/>
        <w:numPr>
          <w:ilvl w:val="1"/>
          <w:numId w:val="11"/>
        </w:numPr>
        <w:tabs>
          <w:tab w:val="left" w:pos="1306"/>
          <w:tab w:val="left" w:pos="1307"/>
        </w:tabs>
        <w:ind w:left="709" w:right="1274" w:firstLine="0"/>
        <w:rPr>
          <w:rFonts w:ascii="Arial" w:hAnsi="Arial" w:cs="Arial"/>
          <w:i/>
          <w:color w:val="000000" w:themeColor="text1"/>
          <w:sz w:val="24"/>
          <w:szCs w:val="24"/>
        </w:rPr>
      </w:pPr>
      <w:r w:rsidRPr="0005088A">
        <w:rPr>
          <w:rFonts w:ascii="Arial" w:hAnsi="Arial" w:cs="Arial"/>
          <w:color w:val="000000" w:themeColor="text1"/>
          <w:sz w:val="24"/>
          <w:szCs w:val="24"/>
        </w:rPr>
        <w:lastRenderedPageBreak/>
        <w:t>Após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término</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prazos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estabelecidos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subitens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anteriores,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ordenará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 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segundo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ordem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crescente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valores</w:t>
      </w:r>
      <w:r w:rsidRPr="0005088A">
        <w:rPr>
          <w:rFonts w:ascii="Arial" w:hAnsi="Arial" w:cs="Arial"/>
          <w:i/>
          <w:color w:val="000000" w:themeColor="text1"/>
          <w:sz w:val="24"/>
          <w:szCs w:val="24"/>
        </w:rPr>
        <w:t>.</w:t>
      </w:r>
    </w:p>
    <w:p w14:paraId="6DE9B3D4"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Não serão aceitos 02 (dois) ou mais lances de mesmo valor, prevalecendo aquele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recebido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primeiro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lugar.</w:t>
      </w:r>
    </w:p>
    <w:p w14:paraId="00A61B55"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Durante o transcurso da sessão pública, os licitantes serão informados, em tempo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valor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 menor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lance registrado,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vedada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identificação do licitante.</w:t>
      </w:r>
    </w:p>
    <w:p w14:paraId="03C8326F"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desconexão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competitiva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Concorrência,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permanecer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acessível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 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recepção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lances.</w:t>
      </w:r>
    </w:p>
    <w:p w14:paraId="61E3F4A5"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desconexão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persistir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tempo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(dez)</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suspensa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reiniciada somente após decorridas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24</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(vinte e quatro)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horas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comunicação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fato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sítio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divulgação.</w:t>
      </w:r>
    </w:p>
    <w:p w14:paraId="4003B6D8"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concorrerá</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proposta.</w:t>
      </w:r>
    </w:p>
    <w:p w14:paraId="7ADEB4AD" w14:textId="77777777" w:rsidR="00842D02" w:rsidRPr="0005088A" w:rsidRDefault="00842D02" w:rsidP="00D952CA">
      <w:pPr>
        <w:pStyle w:val="PargrafodaLista"/>
        <w:numPr>
          <w:ilvl w:val="1"/>
          <w:numId w:val="11"/>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Em relação a itens não exclusivos para participação de microempresas e 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pequeno porte, uma vez encerrada a etapa de lances, será efetivada a verificação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automática,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Receita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Federal,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empresarial.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identificará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coluna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própria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participantes, procedendo à comparação com os valores da primeira colocada, se esta for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 de maior porte, assim como das demais classificadas, para o fim de aplicar-se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arts. 44</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45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 Complementar 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123,</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2006.</w:t>
      </w:r>
    </w:p>
    <w:p w14:paraId="4CC65685" w14:textId="77777777"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Nessas condições, as propostas de microempresas e empresas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 porte que se encontrarem na faixa de até 5% (cinco por cento) acima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melhor proposta ou melhor lance serão consideradas empatadas com a primeira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colocada.</w:t>
      </w:r>
    </w:p>
    <w:p w14:paraId="6FF207F3" w14:textId="77777777"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melhor classificada nos termos do subitem anterior terá o 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encaminhar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última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desempate,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obrigatoriamente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primeira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colocada,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controlados</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contados 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comunicação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automática para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tanto.</w:t>
      </w:r>
    </w:p>
    <w:p w14:paraId="3327FB1A" w14:textId="77777777" w:rsidR="00842D02" w:rsidRPr="0005088A" w:rsidRDefault="00842D02" w:rsidP="00D952CA">
      <w:pPr>
        <w:pStyle w:val="PargrafodaLista"/>
        <w:numPr>
          <w:ilvl w:val="2"/>
          <w:numId w:val="11"/>
        </w:numPr>
        <w:tabs>
          <w:tab w:val="left" w:pos="1276"/>
          <w:tab w:val="left" w:pos="272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melhor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classificada desista ou não se manifeste no prazo estabelecido, serão convocadas 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encontrem</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naquele intervalo de 5% (cinco por cento), na ordem de classificação, para o exercício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do mesmo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direito,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 estabelecido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 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w:t>
      </w:r>
    </w:p>
    <w:p w14:paraId="5CDBDEFD" w14:textId="1D3CF02E" w:rsidR="00842D02" w:rsidRPr="0005088A" w:rsidRDefault="00842D02" w:rsidP="00D952CA">
      <w:pPr>
        <w:pStyle w:val="PargrafodaLista"/>
        <w:numPr>
          <w:ilvl w:val="2"/>
          <w:numId w:val="11"/>
        </w:numPr>
        <w:tabs>
          <w:tab w:val="left" w:pos="127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equivalência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microempresas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encontrem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intervalos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estabelecidos nos subitens anteriores, será realizado sorteio entre elas para que 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identifique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aquela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primeiro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apresentar melhor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w:t>
      </w:r>
    </w:p>
    <w:p w14:paraId="644FEE32" w14:textId="76B5F474" w:rsidR="00842D02" w:rsidRPr="0005088A" w:rsidRDefault="00842D02" w:rsidP="00D952CA">
      <w:pPr>
        <w:pStyle w:val="PargrafodaLista"/>
        <w:numPr>
          <w:ilvl w:val="1"/>
          <w:numId w:val="11"/>
        </w:numPr>
        <w:tabs>
          <w:tab w:val="left" w:pos="1306"/>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Só</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haver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empate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entre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iguais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seguidas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lances), ou</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entre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lances finais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fechada do modo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disputa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aberto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fechado.</w:t>
      </w:r>
    </w:p>
    <w:p w14:paraId="6971D498" w14:textId="77777777" w:rsidR="00842D02" w:rsidRPr="0005088A" w:rsidRDefault="00842D02" w:rsidP="00D952CA">
      <w:pPr>
        <w:pStyle w:val="PargrafodaLista"/>
        <w:numPr>
          <w:ilvl w:val="2"/>
          <w:numId w:val="11"/>
        </w:numPr>
        <w:tabs>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Havendo</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eventual</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empate</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entre</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critério</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desempate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será aquele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60</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nesta ordem:</w:t>
      </w:r>
    </w:p>
    <w:p w14:paraId="4EF5C2A7" w14:textId="7E6A5476" w:rsidR="00842D02" w:rsidRPr="0005088A" w:rsidRDefault="00842D02" w:rsidP="00D952CA">
      <w:pPr>
        <w:pStyle w:val="PargrafodaLista"/>
        <w:numPr>
          <w:ilvl w:val="2"/>
          <w:numId w:val="11"/>
        </w:numPr>
        <w:tabs>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Disputa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empatados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00D952CA"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presentar nova 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contínuo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classificação;</w:t>
      </w:r>
    </w:p>
    <w:p w14:paraId="45396F0A" w14:textId="77777777" w:rsidR="00842D02" w:rsidRPr="0005088A" w:rsidRDefault="00842D02" w:rsidP="00D952CA">
      <w:pPr>
        <w:pStyle w:val="PargrafodaLista"/>
        <w:numPr>
          <w:ilvl w:val="2"/>
          <w:numId w:val="11"/>
        </w:numPr>
        <w:tabs>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Avaliação do desempenho contratual prévio dos 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lastRenderedPageBreak/>
        <w:t>deverão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preferencialmente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cadastrais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efeito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atesto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cumprimento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obrigações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nesta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p>
    <w:p w14:paraId="47659B77" w14:textId="77777777" w:rsidR="00842D02" w:rsidRPr="0005088A" w:rsidRDefault="00842D02" w:rsidP="00D952CA">
      <w:pPr>
        <w:pStyle w:val="PargrafodaLista"/>
        <w:numPr>
          <w:ilvl w:val="3"/>
          <w:numId w:val="11"/>
        </w:numPr>
        <w:tabs>
          <w:tab w:val="left" w:pos="184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Desenvolvimento pelo licitante de ações de equidade entre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homens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mulheres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ambiente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trabalho, conforme regulamento;</w:t>
      </w:r>
    </w:p>
    <w:p w14:paraId="37D567B3" w14:textId="38EE6180" w:rsidR="00842D02" w:rsidRPr="0005088A" w:rsidRDefault="00842D02" w:rsidP="00D952CA">
      <w:pPr>
        <w:pStyle w:val="PargrafodaLista"/>
        <w:numPr>
          <w:ilvl w:val="3"/>
          <w:numId w:val="11"/>
        </w:numPr>
        <w:tabs>
          <w:tab w:val="left" w:pos="184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Desenvolvimento pelo licitante de programa de integridade,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conforme orientações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órgãos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controle.</w:t>
      </w:r>
    </w:p>
    <w:p w14:paraId="05F71469" w14:textId="77777777" w:rsidR="00B82B5F" w:rsidRPr="0005088A" w:rsidRDefault="00842D02" w:rsidP="00D952CA">
      <w:pPr>
        <w:pStyle w:val="PargrafodaLista"/>
        <w:numPr>
          <w:ilvl w:val="3"/>
          <w:numId w:val="10"/>
        </w:numPr>
        <w:tabs>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Persistindo o empate, será assegurada preferência, sucessivamente,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bens 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serviços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produzidos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prestados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por:</w:t>
      </w:r>
      <w:r w:rsidR="00B82B5F" w:rsidRPr="0005088A">
        <w:rPr>
          <w:rFonts w:ascii="Arial" w:hAnsi="Arial" w:cs="Arial"/>
          <w:color w:val="000000" w:themeColor="text1"/>
          <w:sz w:val="24"/>
          <w:szCs w:val="24"/>
        </w:rPr>
        <w:t xml:space="preserve"> </w:t>
      </w:r>
    </w:p>
    <w:p w14:paraId="2133906B" w14:textId="263CCFA8" w:rsidR="00842D02" w:rsidRPr="0005088A" w:rsidRDefault="00842D02" w:rsidP="00D952CA">
      <w:pPr>
        <w:pStyle w:val="PargrafodaLista"/>
        <w:numPr>
          <w:ilvl w:val="3"/>
          <w:numId w:val="10"/>
        </w:numPr>
        <w:tabs>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Empresas</w:t>
      </w:r>
      <w:r w:rsidRPr="0005088A">
        <w:rPr>
          <w:rFonts w:ascii="Arial" w:hAnsi="Arial" w:cs="Arial"/>
          <w:color w:val="000000" w:themeColor="text1"/>
          <w:spacing w:val="33"/>
          <w:sz w:val="24"/>
          <w:szCs w:val="24"/>
        </w:rPr>
        <w:t xml:space="preserve"> </w:t>
      </w:r>
      <w:r w:rsidRPr="0005088A">
        <w:rPr>
          <w:rFonts w:ascii="Arial" w:hAnsi="Arial" w:cs="Arial"/>
          <w:color w:val="000000" w:themeColor="text1"/>
          <w:sz w:val="24"/>
          <w:szCs w:val="24"/>
        </w:rPr>
        <w:t>estabelecidas</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território</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Estado</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Espírito</w:t>
      </w:r>
      <w:r w:rsidR="007B1830" w:rsidRPr="0005088A">
        <w:rPr>
          <w:rFonts w:ascii="Arial" w:hAnsi="Arial" w:cs="Arial"/>
          <w:color w:val="000000" w:themeColor="text1"/>
          <w:sz w:val="24"/>
          <w:szCs w:val="24"/>
        </w:rPr>
        <w:t xml:space="preserve"> Santo;</w:t>
      </w:r>
    </w:p>
    <w:p w14:paraId="73825341" w14:textId="039CE200" w:rsidR="00842D02" w:rsidRPr="0005088A" w:rsidRDefault="00842D02" w:rsidP="00D952CA">
      <w:pPr>
        <w:pStyle w:val="PargrafodaLista"/>
        <w:numPr>
          <w:ilvl w:val="3"/>
          <w:numId w:val="10"/>
        </w:numPr>
        <w:tabs>
          <w:tab w:val="left" w:pos="1466"/>
          <w:tab w:val="left" w:pos="1467"/>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brasileiras;</w:t>
      </w:r>
    </w:p>
    <w:p w14:paraId="69C0E20B" w14:textId="77777777" w:rsidR="00842D02" w:rsidRPr="0005088A" w:rsidRDefault="00842D02" w:rsidP="00D952CA">
      <w:pPr>
        <w:pStyle w:val="PargrafodaLista"/>
        <w:numPr>
          <w:ilvl w:val="3"/>
          <w:numId w:val="10"/>
        </w:numPr>
        <w:tabs>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Empresas</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invistam</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pesquisa</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desenvolvimento</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tecnologia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País;</w:t>
      </w:r>
    </w:p>
    <w:p w14:paraId="23FDF3C3" w14:textId="651D523A" w:rsidR="00842D02" w:rsidRPr="0005088A" w:rsidRDefault="00842D02" w:rsidP="00D952CA">
      <w:pPr>
        <w:pStyle w:val="PargrafodaLista"/>
        <w:numPr>
          <w:ilvl w:val="3"/>
          <w:numId w:val="10"/>
        </w:numPr>
        <w:tabs>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Empresas</w:t>
      </w:r>
      <w:r w:rsidRPr="0005088A">
        <w:rPr>
          <w:rFonts w:ascii="Arial" w:hAnsi="Arial" w:cs="Arial"/>
          <w:color w:val="000000" w:themeColor="text1"/>
          <w:spacing w:val="39"/>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comprovem</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prática</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mitigação,</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termos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12.187,</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29</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dezembro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2009.</w:t>
      </w:r>
    </w:p>
    <w:p w14:paraId="3ED8B414" w14:textId="00DA636A" w:rsidR="00842D02" w:rsidRPr="0005088A" w:rsidRDefault="00842D02" w:rsidP="00D952CA">
      <w:pPr>
        <w:pStyle w:val="PargrafodaLista"/>
        <w:numPr>
          <w:ilvl w:val="1"/>
          <w:numId w:val="11"/>
        </w:numPr>
        <w:tabs>
          <w:tab w:val="left" w:pos="156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Encerrada a etapa de envio de lances da sessão pública, na hipótese de a 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primeiro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colocado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permanecer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desconto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definido para a contratação, o Agente de Contratação poderá negociar condições 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vantajosas,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definido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 resultado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julgamento.</w:t>
      </w:r>
    </w:p>
    <w:p w14:paraId="6CF4F0C0" w14:textId="50B4D45F"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 será admitida a previsão de preços diferentes em razão de local</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entrega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acondicionamento,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tamanho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lote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qualquer outro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motivo.</w:t>
      </w:r>
    </w:p>
    <w:p w14:paraId="0BC4F3B5" w14:textId="77777777"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negociação poderá ser feita com os demais licitantes, segundo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ordem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primeiro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colocado,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mesmo após a negociação, for desclassificado em razão de sua proposta permanecer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definido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pela Administração.</w:t>
      </w:r>
    </w:p>
    <w:p w14:paraId="55DD449A" w14:textId="77777777"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negociação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realizada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acompanhada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pelos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demais licitantes.</w:t>
      </w:r>
    </w:p>
    <w:p w14:paraId="50095A08" w14:textId="77777777"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 resultado da negociação será divulgado a todos os licitantes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anexado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aos autos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processo licitatório</w:t>
      </w:r>
    </w:p>
    <w:p w14:paraId="11CFD813" w14:textId="77777777"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solicitará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mais</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bem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classificado que, no prazo de duas horas, envie a proposta adequada ao último 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 após a negociação realizada, acompanhada, se for o caso, dos 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complementares, quando necessários à confirmação daqueles exigidos neste Edital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já apresentados.</w:t>
      </w:r>
    </w:p>
    <w:p w14:paraId="027011F2" w14:textId="1E400E3B" w:rsidR="00842D02" w:rsidRPr="0005088A" w:rsidRDefault="00842D02" w:rsidP="00D952CA">
      <w:pPr>
        <w:pStyle w:val="PargrafodaLista"/>
        <w:numPr>
          <w:ilvl w:val="2"/>
          <w:numId w:val="11"/>
        </w:numPr>
        <w:tabs>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facultado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 a partir de solicitação fundamentada feita no chat pelo licitante, 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findo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prazo.</w:t>
      </w:r>
    </w:p>
    <w:p w14:paraId="206D1C3A" w14:textId="77777777" w:rsidR="00842D02" w:rsidRPr="0005088A" w:rsidRDefault="00842D02" w:rsidP="00D952CA">
      <w:pPr>
        <w:pStyle w:val="PargrafodaLista"/>
        <w:numPr>
          <w:ilvl w:val="1"/>
          <w:numId w:val="11"/>
        </w:numPr>
        <w:tabs>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Após</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negociação</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iniciará</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aceitação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 julgamento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w:t>
      </w:r>
    </w:p>
    <w:p w14:paraId="14E0901A" w14:textId="77777777" w:rsidR="00842D02" w:rsidRPr="0005088A" w:rsidRDefault="00842D02" w:rsidP="00395581">
      <w:pPr>
        <w:pStyle w:val="Corpodetexto"/>
        <w:rPr>
          <w:rFonts w:ascii="Arial" w:hAnsi="Arial" w:cs="Arial"/>
          <w:color w:val="000000" w:themeColor="text1"/>
        </w:rPr>
      </w:pPr>
    </w:p>
    <w:p w14:paraId="0604F450" w14:textId="77777777" w:rsidR="00842D02" w:rsidRPr="0005088A" w:rsidRDefault="00842D02" w:rsidP="00395581">
      <w:pPr>
        <w:pStyle w:val="Ttulo1"/>
        <w:numPr>
          <w:ilvl w:val="0"/>
          <w:numId w:val="11"/>
        </w:numPr>
        <w:ind w:left="709" w:firstLine="0"/>
        <w:jc w:val="both"/>
        <w:rPr>
          <w:rFonts w:ascii="Arial" w:hAnsi="Arial" w:cs="Arial"/>
          <w:color w:val="000000" w:themeColor="text1"/>
        </w:rPr>
      </w:pPr>
      <w:bookmarkStart w:id="6" w:name="_bookmark7"/>
      <w:bookmarkEnd w:id="6"/>
      <w:r w:rsidRPr="0005088A">
        <w:rPr>
          <w:rFonts w:ascii="Arial" w:hAnsi="Arial" w:cs="Arial"/>
          <w:color w:val="000000" w:themeColor="text1"/>
        </w:rPr>
        <w:t>DA</w:t>
      </w:r>
      <w:r w:rsidRPr="0005088A">
        <w:rPr>
          <w:rFonts w:ascii="Arial" w:hAnsi="Arial" w:cs="Arial"/>
          <w:color w:val="000000" w:themeColor="text1"/>
          <w:spacing w:val="-3"/>
        </w:rPr>
        <w:t xml:space="preserve"> </w:t>
      </w:r>
      <w:r w:rsidRPr="0005088A">
        <w:rPr>
          <w:rFonts w:ascii="Arial" w:hAnsi="Arial" w:cs="Arial"/>
          <w:color w:val="000000" w:themeColor="text1"/>
        </w:rPr>
        <w:t>FASE</w:t>
      </w:r>
      <w:r w:rsidRPr="0005088A">
        <w:rPr>
          <w:rFonts w:ascii="Arial" w:hAnsi="Arial" w:cs="Arial"/>
          <w:color w:val="000000" w:themeColor="text1"/>
          <w:spacing w:val="-5"/>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JULGAMENTO</w:t>
      </w:r>
    </w:p>
    <w:p w14:paraId="4A11C708" w14:textId="23E21685" w:rsidR="00842D02" w:rsidRPr="0005088A" w:rsidRDefault="00842D02" w:rsidP="00395581">
      <w:pPr>
        <w:pStyle w:val="PargrafodaLista"/>
        <w:numPr>
          <w:ilvl w:val="1"/>
          <w:numId w:val="11"/>
        </w:numPr>
        <w:tabs>
          <w:tab w:val="left" w:pos="1307"/>
        </w:tabs>
        <w:ind w:left="709" w:right="1234" w:firstLine="0"/>
        <w:rPr>
          <w:rFonts w:ascii="Arial" w:hAnsi="Arial" w:cs="Arial"/>
          <w:color w:val="000000" w:themeColor="text1"/>
          <w:sz w:val="24"/>
          <w:szCs w:val="24"/>
        </w:rPr>
      </w:pPr>
      <w:r w:rsidRPr="0005088A">
        <w:rPr>
          <w:rFonts w:ascii="Arial" w:hAnsi="Arial" w:cs="Arial"/>
          <w:color w:val="000000" w:themeColor="text1"/>
          <w:sz w:val="24"/>
          <w:szCs w:val="24"/>
        </w:rPr>
        <w:t>Encerrada a etapa de negociação, o Agente de Contratação verificará se o 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provisoriamente classificado em primeiro lugar atende às condições de participação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certame, conforme previsto no art. 14 da Lei nº 14.133, de 2021, legislação correlata e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4.7</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existência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sanção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impeça</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participação no certame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futura contratação, mediante a consulta aos seguintes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cadastros:</w:t>
      </w:r>
    </w:p>
    <w:p w14:paraId="667B9EC5" w14:textId="172A54D7" w:rsidR="00842D02" w:rsidRPr="0005088A" w:rsidRDefault="00842D02" w:rsidP="00395581">
      <w:pPr>
        <w:pStyle w:val="PargrafodaLista"/>
        <w:numPr>
          <w:ilvl w:val="2"/>
          <w:numId w:val="11"/>
        </w:numPr>
        <w:ind w:left="709" w:firstLine="0"/>
        <w:jc w:val="left"/>
        <w:rPr>
          <w:rFonts w:ascii="Arial" w:hAnsi="Arial" w:cs="Arial"/>
          <w:color w:val="000000" w:themeColor="text1"/>
          <w:sz w:val="24"/>
          <w:szCs w:val="24"/>
        </w:rPr>
      </w:pPr>
      <w:r w:rsidRPr="0005088A">
        <w:rPr>
          <w:rFonts w:ascii="Arial" w:hAnsi="Arial" w:cs="Arial"/>
          <w:color w:val="000000" w:themeColor="text1"/>
          <w:sz w:val="24"/>
          <w:szCs w:val="24"/>
        </w:rPr>
        <w:t>Sistema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Cadastramento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Unificado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Fornecedora -</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SICAF;</w:t>
      </w:r>
    </w:p>
    <w:p w14:paraId="60DCD21D" w14:textId="455D89EB" w:rsidR="00842D02" w:rsidRPr="0005088A" w:rsidRDefault="00842D02" w:rsidP="00395581">
      <w:pPr>
        <w:pStyle w:val="PargrafodaLista"/>
        <w:numPr>
          <w:ilvl w:val="2"/>
          <w:numId w:val="11"/>
        </w:numPr>
        <w:tabs>
          <w:tab w:val="left" w:pos="1418"/>
          <w:tab w:val="left" w:pos="4442"/>
          <w:tab w:val="left" w:pos="7480"/>
          <w:tab w:val="left" w:pos="8811"/>
        </w:tabs>
        <w:ind w:left="709" w:right="1235" w:firstLine="0"/>
        <w:jc w:val="both"/>
        <w:rPr>
          <w:rFonts w:ascii="Arial" w:hAnsi="Arial" w:cs="Arial"/>
          <w:color w:val="000000" w:themeColor="text1"/>
          <w:sz w:val="24"/>
          <w:szCs w:val="24"/>
        </w:rPr>
      </w:pPr>
      <w:r w:rsidRPr="0005088A">
        <w:rPr>
          <w:rFonts w:ascii="Arial" w:hAnsi="Arial" w:cs="Arial"/>
          <w:color w:val="000000" w:themeColor="text1"/>
          <w:sz w:val="24"/>
          <w:szCs w:val="24"/>
        </w:rPr>
        <w:t>Cadastro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Inidôneas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Suspensas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mantido</w:t>
      </w:r>
      <w:r w:rsidR="00796EB1"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lastRenderedPageBreak/>
        <w:t>pela</w:t>
      </w:r>
      <w:r w:rsidRPr="0005088A">
        <w:rPr>
          <w:rFonts w:ascii="Arial" w:hAnsi="Arial" w:cs="Arial"/>
          <w:color w:val="000000" w:themeColor="text1"/>
          <w:sz w:val="24"/>
          <w:szCs w:val="24"/>
        </w:rPr>
        <w:tab/>
        <w:t>Controladoria-Geral</w:t>
      </w:r>
      <w:r w:rsidR="00796EB1"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da</w:t>
      </w:r>
      <w:r w:rsidR="00796EB1" w:rsidRPr="0005088A">
        <w:rPr>
          <w:rFonts w:ascii="Arial" w:hAnsi="Arial" w:cs="Arial"/>
          <w:color w:val="000000" w:themeColor="text1"/>
          <w:sz w:val="24"/>
          <w:szCs w:val="24"/>
        </w:rPr>
        <w:t xml:space="preserve"> </w:t>
      </w:r>
      <w:r w:rsidRPr="0005088A">
        <w:rPr>
          <w:rFonts w:ascii="Arial" w:hAnsi="Arial" w:cs="Arial"/>
          <w:color w:val="000000" w:themeColor="text1"/>
          <w:spacing w:val="-1"/>
          <w:sz w:val="24"/>
          <w:szCs w:val="24"/>
        </w:rPr>
        <w:t>União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(https://</w:t>
      </w:r>
      <w:hyperlink r:id="rId10">
        <w:r w:rsidRPr="0005088A">
          <w:rPr>
            <w:rFonts w:ascii="Arial" w:hAnsi="Arial" w:cs="Arial"/>
            <w:color w:val="000000" w:themeColor="text1"/>
            <w:sz w:val="24"/>
            <w:szCs w:val="24"/>
          </w:rPr>
          <w:t>www.portaltransparencia.gov.br/sancoes/ceis);</w:t>
        </w:r>
        <w:r w:rsidRPr="0005088A">
          <w:rPr>
            <w:rFonts w:ascii="Arial" w:hAnsi="Arial" w:cs="Arial"/>
            <w:color w:val="000000" w:themeColor="text1"/>
            <w:spacing w:val="-1"/>
            <w:sz w:val="24"/>
            <w:szCs w:val="24"/>
          </w:rPr>
          <w:t xml:space="preserve"> </w:t>
        </w:r>
      </w:hyperlink>
      <w:r w:rsidRPr="0005088A">
        <w:rPr>
          <w:rFonts w:ascii="Arial" w:hAnsi="Arial" w:cs="Arial"/>
          <w:color w:val="000000" w:themeColor="text1"/>
          <w:sz w:val="24"/>
          <w:szCs w:val="24"/>
        </w:rPr>
        <w:t>e</w:t>
      </w:r>
    </w:p>
    <w:p w14:paraId="445BB091" w14:textId="59A9929F" w:rsidR="00842D02" w:rsidRPr="0005088A" w:rsidRDefault="00842D02" w:rsidP="00395581">
      <w:pPr>
        <w:pStyle w:val="PargrafodaLista"/>
        <w:numPr>
          <w:ilvl w:val="2"/>
          <w:numId w:val="11"/>
        </w:numPr>
        <w:tabs>
          <w:tab w:val="left" w:pos="1560"/>
          <w:tab w:val="left" w:pos="5770"/>
          <w:tab w:val="left" w:pos="8811"/>
        </w:tabs>
        <w:ind w:left="709" w:right="1235" w:firstLine="0"/>
        <w:jc w:val="both"/>
        <w:rPr>
          <w:rFonts w:ascii="Arial" w:hAnsi="Arial" w:cs="Arial"/>
          <w:color w:val="000000" w:themeColor="text1"/>
          <w:sz w:val="24"/>
          <w:szCs w:val="24"/>
        </w:rPr>
      </w:pPr>
      <w:r w:rsidRPr="0005088A">
        <w:rPr>
          <w:rFonts w:ascii="Arial" w:hAnsi="Arial" w:cs="Arial"/>
          <w:color w:val="000000" w:themeColor="text1"/>
          <w:sz w:val="24"/>
          <w:szCs w:val="24"/>
        </w:rPr>
        <w:t>Cadastro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Punidas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CNEP,</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mantido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Controladoria-Geral</w:t>
      </w:r>
      <w:r w:rsidRPr="0005088A">
        <w:rPr>
          <w:rFonts w:ascii="Arial" w:hAnsi="Arial" w:cs="Arial"/>
          <w:color w:val="000000" w:themeColor="text1"/>
          <w:sz w:val="24"/>
          <w:szCs w:val="24"/>
        </w:rPr>
        <w:tab/>
        <w:t>da</w:t>
      </w:r>
      <w:r w:rsidR="00796EB1" w:rsidRPr="0005088A">
        <w:rPr>
          <w:rFonts w:ascii="Arial" w:hAnsi="Arial" w:cs="Arial"/>
          <w:color w:val="000000" w:themeColor="text1"/>
          <w:sz w:val="24"/>
          <w:szCs w:val="24"/>
        </w:rPr>
        <w:t xml:space="preserve"> </w:t>
      </w:r>
      <w:r w:rsidRPr="0005088A">
        <w:rPr>
          <w:rFonts w:ascii="Arial" w:hAnsi="Arial" w:cs="Arial"/>
          <w:color w:val="000000" w:themeColor="text1"/>
          <w:spacing w:val="-1"/>
          <w:sz w:val="24"/>
          <w:szCs w:val="24"/>
        </w:rPr>
        <w:t>União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(https://</w:t>
      </w:r>
      <w:r w:rsidRPr="0005088A">
        <w:rPr>
          <w:color w:val="000000" w:themeColor="text1"/>
        </w:rPr>
        <w:fldChar w:fldCharType="begin"/>
      </w:r>
      <w:r w:rsidRPr="0005088A">
        <w:rPr>
          <w:color w:val="000000" w:themeColor="text1"/>
        </w:rPr>
        <w:instrText>HYPERLINK "http://www.portaltransparencia.gov.br/sancoes/cnep)" \h</w:instrText>
      </w:r>
      <w:r w:rsidRPr="0005088A">
        <w:rPr>
          <w:color w:val="000000" w:themeColor="text1"/>
        </w:rPr>
      </w:r>
      <w:r w:rsidRPr="0005088A">
        <w:rPr>
          <w:color w:val="000000" w:themeColor="text1"/>
        </w:rPr>
        <w:fldChar w:fldCharType="separate"/>
      </w:r>
      <w:r w:rsidRPr="0005088A">
        <w:rPr>
          <w:rFonts w:ascii="Arial" w:hAnsi="Arial" w:cs="Arial"/>
          <w:color w:val="000000" w:themeColor="text1"/>
          <w:sz w:val="24"/>
          <w:szCs w:val="24"/>
        </w:rPr>
        <w:t>www.portaltransparencia.gov.br/sancoes/cnep).</w:t>
      </w:r>
      <w:r w:rsidRPr="0005088A">
        <w:rPr>
          <w:rFonts w:ascii="Arial" w:hAnsi="Arial" w:cs="Arial"/>
          <w:color w:val="000000" w:themeColor="text1"/>
          <w:sz w:val="24"/>
          <w:szCs w:val="24"/>
        </w:rPr>
        <w:fldChar w:fldCharType="end"/>
      </w:r>
    </w:p>
    <w:p w14:paraId="465BE4B4" w14:textId="101CCC49" w:rsidR="00842D02" w:rsidRPr="0005088A" w:rsidRDefault="00842D02" w:rsidP="00395581">
      <w:pPr>
        <w:pStyle w:val="PargrafodaLista"/>
        <w:numPr>
          <w:ilvl w:val="1"/>
          <w:numId w:val="11"/>
        </w:numPr>
        <w:tabs>
          <w:tab w:val="left" w:pos="1307"/>
        </w:tabs>
        <w:ind w:left="709" w:right="1243" w:firstLine="0"/>
        <w:rPr>
          <w:rFonts w:ascii="Arial" w:hAnsi="Arial" w:cs="Arial"/>
          <w:color w:val="000000" w:themeColor="text1"/>
          <w:sz w:val="24"/>
          <w:szCs w:val="24"/>
        </w:rPr>
      </w:pPr>
      <w:r w:rsidRPr="0005088A">
        <w:rPr>
          <w:rFonts w:ascii="Arial" w:hAnsi="Arial" w:cs="Arial"/>
          <w:color w:val="000000" w:themeColor="text1"/>
          <w:sz w:val="24"/>
          <w:szCs w:val="24"/>
        </w:rPr>
        <w:t>A consulta aos cadastros será realizada em nome da empresa licitante e também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 sócio majoritário, por força da vedação de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que trata o art. 12 da Lei nº 8.429,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02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junho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1992.</w:t>
      </w:r>
    </w:p>
    <w:p w14:paraId="4E6196F8" w14:textId="77777777" w:rsidR="00842D02" w:rsidRPr="0005088A" w:rsidRDefault="00842D02" w:rsidP="00395581">
      <w:pPr>
        <w:pStyle w:val="PargrafodaLista"/>
        <w:numPr>
          <w:ilvl w:val="1"/>
          <w:numId w:val="11"/>
        </w:numPr>
        <w:tabs>
          <w:tab w:val="left" w:pos="1307"/>
        </w:tabs>
        <w:ind w:left="709" w:right="1236" w:firstLine="0"/>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consulta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situação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existência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Ocorrências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Impeditivas Indiretas, o Agente de Contratação diligenciará para verificar se houve fraude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apontadas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Relatório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Ocorrências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Impeditivas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Indiretas.</w:t>
      </w:r>
    </w:p>
    <w:p w14:paraId="10E9902C" w14:textId="77777777" w:rsidR="00842D02" w:rsidRPr="0005088A" w:rsidRDefault="00842D02" w:rsidP="00395581">
      <w:pPr>
        <w:pStyle w:val="PargrafodaLista"/>
        <w:numPr>
          <w:ilvl w:val="2"/>
          <w:numId w:val="11"/>
        </w:numPr>
        <w:tabs>
          <w:tab w:val="left" w:pos="1418"/>
        </w:tabs>
        <w:ind w:left="709" w:right="1240"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tentativa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burla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verificada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vínculos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societários,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linhas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fornecimento similares,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dentre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outros.</w:t>
      </w:r>
    </w:p>
    <w:p w14:paraId="6B0143DF" w14:textId="7E27D4CE" w:rsidR="00842D02" w:rsidRPr="0005088A" w:rsidRDefault="00842D02" w:rsidP="00395581">
      <w:pPr>
        <w:pStyle w:val="PargrafodaLista"/>
        <w:numPr>
          <w:ilvl w:val="2"/>
          <w:numId w:val="11"/>
        </w:numPr>
        <w:tabs>
          <w:tab w:val="left" w:pos="1418"/>
        </w:tabs>
        <w:ind w:left="709" w:right="1240" w:firstLine="0"/>
        <w:jc w:val="both"/>
        <w:rPr>
          <w:rFonts w:ascii="Arial" w:hAnsi="Arial" w:cs="Arial"/>
          <w:color w:val="000000" w:themeColor="text1"/>
          <w:sz w:val="24"/>
          <w:szCs w:val="24"/>
        </w:rPr>
      </w:pPr>
      <w:r w:rsidRPr="0005088A">
        <w:rPr>
          <w:rFonts w:ascii="Arial" w:hAnsi="Arial" w:cs="Arial"/>
          <w:color w:val="000000" w:themeColor="text1"/>
          <w:sz w:val="24"/>
          <w:szCs w:val="24"/>
        </w:rPr>
        <w:t>O licitante será convocado para manifestação previamente a uma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eventual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desclassificação.</w:t>
      </w:r>
    </w:p>
    <w:p w14:paraId="4C57402D" w14:textId="556A88D1" w:rsidR="00842D02" w:rsidRPr="0005088A" w:rsidRDefault="00842D02" w:rsidP="00395581">
      <w:pPr>
        <w:pStyle w:val="PargrafodaLista"/>
        <w:numPr>
          <w:ilvl w:val="2"/>
          <w:numId w:val="11"/>
        </w:numPr>
        <w:tabs>
          <w:tab w:val="left" w:pos="1418"/>
        </w:tabs>
        <w:ind w:left="709" w:right="953" w:firstLine="0"/>
        <w:jc w:val="left"/>
        <w:rPr>
          <w:rFonts w:ascii="Arial" w:hAnsi="Arial" w:cs="Arial"/>
          <w:color w:val="000000" w:themeColor="text1"/>
          <w:sz w:val="24"/>
          <w:szCs w:val="24"/>
        </w:rPr>
      </w:pPr>
      <w:r w:rsidRPr="0005088A">
        <w:rPr>
          <w:rFonts w:ascii="Arial" w:hAnsi="Arial" w:cs="Arial"/>
          <w:color w:val="000000" w:themeColor="text1"/>
          <w:sz w:val="24"/>
          <w:szCs w:val="24"/>
        </w:rPr>
        <w:t>Constatada</w:t>
      </w:r>
      <w:r w:rsidRPr="0005088A">
        <w:rPr>
          <w:rFonts w:ascii="Arial" w:hAnsi="Arial" w:cs="Arial"/>
          <w:color w:val="000000" w:themeColor="text1"/>
          <w:spacing w:val="4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existência</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5"/>
          <w:sz w:val="24"/>
          <w:szCs w:val="24"/>
        </w:rPr>
        <w:t xml:space="preserve"> </w:t>
      </w:r>
      <w:r w:rsidRPr="0005088A">
        <w:rPr>
          <w:rFonts w:ascii="Arial" w:hAnsi="Arial" w:cs="Arial"/>
          <w:color w:val="000000" w:themeColor="text1"/>
          <w:sz w:val="24"/>
          <w:szCs w:val="24"/>
        </w:rPr>
        <w:t>sanção,</w:t>
      </w:r>
      <w:r w:rsidRPr="0005088A">
        <w:rPr>
          <w:rFonts w:ascii="Arial" w:hAnsi="Arial" w:cs="Arial"/>
          <w:color w:val="000000" w:themeColor="text1"/>
          <w:spacing w:val="45"/>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45"/>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reputado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inabilitado, 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falta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participação.</w:t>
      </w:r>
    </w:p>
    <w:p w14:paraId="4A45D5B7" w14:textId="77777777" w:rsidR="00842D02" w:rsidRPr="0005088A" w:rsidRDefault="00842D02" w:rsidP="00D952CA">
      <w:pPr>
        <w:pStyle w:val="PargrafodaLista"/>
        <w:numPr>
          <w:ilvl w:val="1"/>
          <w:numId w:val="11"/>
        </w:numPr>
        <w:tabs>
          <w:tab w:val="left" w:pos="1418"/>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 hipótese de inversão das fases de habilitação e julgamento, caso atendidas 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participação,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 iniciado 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procedimento 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habilitação.</w:t>
      </w:r>
    </w:p>
    <w:p w14:paraId="3C03142C" w14:textId="77777777" w:rsidR="00842D02" w:rsidRPr="0005088A" w:rsidRDefault="00842D02" w:rsidP="00D952CA">
      <w:pPr>
        <w:pStyle w:val="PargrafodaLista"/>
        <w:numPr>
          <w:ilvl w:val="1"/>
          <w:numId w:val="11"/>
        </w:numPr>
        <w:tabs>
          <w:tab w:val="left" w:pos="1418"/>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Caso o licitante provisoriamente classificado em primeiro lugar tenha se utilizado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algum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 favorecido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às ME/EPPs,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 de 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verificará</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se faz</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jus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benefício,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conformidade 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4.5. deste Edital.</w:t>
      </w:r>
    </w:p>
    <w:p w14:paraId="3639B988" w14:textId="38357446" w:rsidR="00842D02" w:rsidRPr="0005088A" w:rsidRDefault="00842D02" w:rsidP="00D952CA">
      <w:pPr>
        <w:pStyle w:val="PargrafodaLista"/>
        <w:numPr>
          <w:ilvl w:val="1"/>
          <w:numId w:val="11"/>
        </w:numPr>
        <w:tabs>
          <w:tab w:val="left" w:pos="1418"/>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Verificadas as condições de participação e de utilização do tratamento favorecido,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 Agente de Contratação examinará a proposta classificada em primeiro lugar quanto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adequação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 objeto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compatibilidade do 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relação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ao máximo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estipulado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 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anexos.</w:t>
      </w:r>
    </w:p>
    <w:p w14:paraId="1A5C6EE2" w14:textId="26C56BAF" w:rsidR="00842D02" w:rsidRPr="0005088A" w:rsidRDefault="00842D02" w:rsidP="00D952CA">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desclassificada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vencedora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que:</w:t>
      </w:r>
    </w:p>
    <w:p w14:paraId="67169B48" w14:textId="77777777"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Contiver</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vícios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insanáveis;</w:t>
      </w:r>
    </w:p>
    <w:p w14:paraId="4602CC92" w14:textId="584FEA16"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obedecer</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especificações</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técnicas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contidas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Referência;</w:t>
      </w:r>
    </w:p>
    <w:p w14:paraId="5D63EE52" w14:textId="56503241" w:rsidR="00842D02" w:rsidRPr="0005088A" w:rsidRDefault="00842D02" w:rsidP="00D952CA">
      <w:pPr>
        <w:pStyle w:val="PargrafodaLista"/>
        <w:numPr>
          <w:ilvl w:val="2"/>
          <w:numId w:val="11"/>
        </w:numPr>
        <w:tabs>
          <w:tab w:val="left" w:pos="709"/>
          <w:tab w:val="left" w:pos="1418"/>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Apresentar</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inexequíveis</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permanecerem</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máximo definido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contratação;</w:t>
      </w:r>
    </w:p>
    <w:p w14:paraId="5B7EFD54" w14:textId="73ABA868" w:rsidR="00842D02" w:rsidRPr="0005088A" w:rsidRDefault="00842D02" w:rsidP="00D952CA">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tiverem</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exequibilidade</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demonstrada,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exigido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Administração;</w:t>
      </w:r>
    </w:p>
    <w:p w14:paraId="31C978FA" w14:textId="77777777"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Apresentar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desconformidade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quaisquer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outras</w:t>
      </w:r>
      <w:r w:rsidRPr="0005088A">
        <w:rPr>
          <w:rFonts w:ascii="Arial" w:hAnsi="Arial" w:cs="Arial"/>
          <w:color w:val="000000" w:themeColor="text1"/>
          <w:spacing w:val="57"/>
          <w:sz w:val="24"/>
          <w:szCs w:val="24"/>
        </w:rPr>
        <w:t xml:space="preserve"> </w:t>
      </w:r>
      <w:r w:rsidRPr="0005088A">
        <w:rPr>
          <w:rFonts w:ascii="Arial" w:hAnsi="Arial" w:cs="Arial"/>
          <w:color w:val="000000" w:themeColor="text1"/>
          <w:sz w:val="24"/>
          <w:szCs w:val="24"/>
        </w:rPr>
        <w:t>exigências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 anexos, 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insanável.</w:t>
      </w:r>
    </w:p>
    <w:p w14:paraId="16ACE4B6" w14:textId="04A9B382" w:rsidR="00842D02" w:rsidRPr="0005088A" w:rsidRDefault="00842D02" w:rsidP="00D952CA">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No caso de bens e serviços em geral, é indício de inexequibilidade das 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valores inferiores 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30%</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(trinta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por cento)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 valor orçado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pela Administração.</w:t>
      </w:r>
    </w:p>
    <w:p w14:paraId="101E4F91" w14:textId="77777777" w:rsidR="007B1830" w:rsidRPr="0005088A" w:rsidRDefault="00842D02" w:rsidP="00D952CA">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Ainexequibilidade, na hipótese de que trata o item acima, só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considerada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diligência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Contratação/Comissão,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comprove:</w:t>
      </w:r>
    </w:p>
    <w:p w14:paraId="3C8DA2E8" w14:textId="77777777" w:rsidR="007B1830" w:rsidRPr="0005088A" w:rsidRDefault="00842D02" w:rsidP="00D952CA">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Que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custo</w:t>
      </w:r>
      <w:r w:rsidRPr="0005088A">
        <w:rPr>
          <w:rFonts w:ascii="Arial" w:hAnsi="Arial" w:cs="Arial"/>
          <w:color w:val="000000" w:themeColor="text1"/>
          <w:spacing w:val="49"/>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9"/>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49"/>
          <w:sz w:val="24"/>
          <w:szCs w:val="24"/>
        </w:rPr>
        <w:t xml:space="preserve"> </w:t>
      </w:r>
      <w:r w:rsidRPr="0005088A">
        <w:rPr>
          <w:rFonts w:ascii="Arial" w:hAnsi="Arial" w:cs="Arial"/>
          <w:color w:val="000000" w:themeColor="text1"/>
          <w:sz w:val="24"/>
          <w:szCs w:val="24"/>
        </w:rPr>
        <w:t>ultrapassa</w:t>
      </w:r>
      <w:r w:rsidRPr="0005088A">
        <w:rPr>
          <w:rFonts w:ascii="Arial" w:hAnsi="Arial" w:cs="Arial"/>
          <w:color w:val="000000" w:themeColor="text1"/>
          <w:spacing w:val="5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p>
    <w:p w14:paraId="289129F7" w14:textId="14CAE5F2" w:rsidR="00842D02" w:rsidRPr="0005088A" w:rsidRDefault="00842D02" w:rsidP="00D952CA">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Inexistirem</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custos</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oportunidade</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capazes</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justificar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vulto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oferta.</w:t>
      </w:r>
    </w:p>
    <w:p w14:paraId="7CEAC820" w14:textId="4FADDD49" w:rsidR="00842D02" w:rsidRPr="0005088A" w:rsidRDefault="00842D02" w:rsidP="00D952CA">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Em se tratando de serviços com fornecimento de mão de obra em regime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dedicação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exclusiva,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assegurar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isonômico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lastRenderedPageBreak/>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informa-se que foram utilizados os seguintes acordos, dissídios ou convenções coletivas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trabalho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cálculo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estimado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Administração:</w:t>
      </w:r>
    </w:p>
    <w:p w14:paraId="560C6AAF" w14:textId="77777777"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Indicar 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acordos,</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dissídios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convenções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coletivas;</w:t>
      </w:r>
    </w:p>
    <w:p w14:paraId="023ED7F7" w14:textId="148249C1"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O(s)sindicato(s)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indicado(s)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utilização obrigatória pelos licitantes, mas, ao longo da execução contratual, sempre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exigirá</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cumprimento</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acordos,</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dissídios</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convenções</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coletivas</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adotados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por cada licitante/contratado.</w:t>
      </w:r>
    </w:p>
    <w:p w14:paraId="6ECD5F02" w14:textId="2BF82DF4" w:rsidR="00842D02" w:rsidRPr="0005088A" w:rsidRDefault="00842D02" w:rsidP="00D952CA">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Em contratação de serviços de engenharia, além das disposições acima, a análise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exequibilidade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 sobrepreço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considerará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 seguinte:</w:t>
      </w:r>
    </w:p>
    <w:p w14:paraId="6A2A6EB5" w14:textId="77777777" w:rsidR="007B1830" w:rsidRPr="0005088A" w:rsidRDefault="00842D02" w:rsidP="00D952CA">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Nos</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regimes</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execução</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tarefa,</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empreitada</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global</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ou empreitada integral, semi-integrada ou integrada, a caracterização do sobrepreço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 dará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 superação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global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estimado;</w:t>
      </w:r>
    </w:p>
    <w:p w14:paraId="4ACE544C" w14:textId="7728EF15" w:rsidR="00842D02" w:rsidRPr="0005088A" w:rsidRDefault="00842D02" w:rsidP="00D952CA">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 regime de empreitada por preço unitário, a caracterização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sobrepreço se dará pela superação do valor global estimado </w:t>
      </w:r>
      <w:r w:rsidRPr="0005088A">
        <w:rPr>
          <w:rFonts w:ascii="Arial" w:hAnsi="Arial" w:cs="Arial"/>
          <w:i/>
          <w:color w:val="000000" w:themeColor="text1"/>
          <w:sz w:val="24"/>
          <w:szCs w:val="24"/>
        </w:rPr>
        <w:t xml:space="preserve">e </w:t>
      </w:r>
      <w:r w:rsidRPr="0005088A">
        <w:rPr>
          <w:rFonts w:ascii="Arial" w:hAnsi="Arial" w:cs="Arial"/>
          <w:color w:val="000000" w:themeColor="text1"/>
          <w:sz w:val="24"/>
          <w:szCs w:val="24"/>
        </w:rPr>
        <w:t>pela superação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unitário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relevante</w:t>
      </w:r>
      <w:r w:rsidRPr="0005088A">
        <w:rPr>
          <w:rFonts w:ascii="Arial" w:hAnsi="Arial" w:cs="Arial"/>
          <w:i/>
          <w:color w:val="000000" w:themeColor="text1"/>
          <w:sz w:val="24"/>
          <w:szCs w:val="24"/>
        </w:rPr>
        <w:t>,</w:t>
      </w:r>
      <w:r w:rsidRPr="0005088A">
        <w:rPr>
          <w:rFonts w:ascii="Arial" w:hAnsi="Arial" w:cs="Arial"/>
          <w:i/>
          <w:color w:val="000000" w:themeColor="text1"/>
          <w:spacing w:val="1"/>
          <w:sz w:val="24"/>
          <w:szCs w:val="24"/>
        </w:rPr>
        <w:t xml:space="preserve"> </w:t>
      </w:r>
      <w:r w:rsidRPr="0005088A">
        <w:rPr>
          <w:rFonts w:ascii="Arial" w:hAnsi="Arial" w:cs="Arial"/>
          <w:color w:val="000000" w:themeColor="text1"/>
          <w:sz w:val="24"/>
          <w:szCs w:val="24"/>
        </w:rPr>
        <w:t>conforme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anexa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edital;</w:t>
      </w:r>
    </w:p>
    <w:p w14:paraId="6884D501" w14:textId="308A1774" w:rsidR="00842D02" w:rsidRPr="0005088A" w:rsidRDefault="00842D02" w:rsidP="00D952CA">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No caso de serviços de engenharia, serão consideradas inexequíveis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as propostas cujos valores forem inferiores a 75% (setenta e cinco por cento) do valor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orçado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Administração, independentemente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 regime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execução.</w:t>
      </w:r>
    </w:p>
    <w:p w14:paraId="6A794CA1" w14:textId="0DC6DAC2" w:rsidR="00842D02" w:rsidRPr="0005088A" w:rsidRDefault="00842D02" w:rsidP="00D952CA">
      <w:pPr>
        <w:pStyle w:val="PargrafodaLista"/>
        <w:numPr>
          <w:ilvl w:val="2"/>
          <w:numId w:val="11"/>
        </w:numPr>
        <w:tabs>
          <w:tab w:val="left" w:pos="709"/>
          <w:tab w:val="left" w:pos="1701"/>
          <w:tab w:val="left" w:pos="935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Será exigida garantia adicional do licitante vencedor cuja 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 inferior a 85% (oitenta e cinco por cento) do valor orçado pela 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equivalente à diferença entre este último e o valor da proposta, sem prejuízo 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garantias exigíveis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acordo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p>
    <w:p w14:paraId="506715E4" w14:textId="1EF7D027" w:rsidR="00842D02" w:rsidRPr="0005088A" w:rsidRDefault="00842D02" w:rsidP="00D952CA">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houver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indícios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inexequibilidade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necessidade de esclarecimentos complementares, poderão ser efetuadas diligências, para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 empresa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comprove a exequibilidade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proposta.</w:t>
      </w:r>
    </w:p>
    <w:p w14:paraId="1DBFB70E" w14:textId="77777777" w:rsidR="00842D02" w:rsidRPr="0005088A" w:rsidRDefault="00842D02" w:rsidP="00D952CA">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Caso o custo global estimado do objeto licitado tenha sido decomposto em 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respectivos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unitários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elaborada pela Administração, o licitante classificado em primeiro lugar será convocado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 apresentar Planilha por ele elaborada, com os respectivos valores adequados 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 final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 sua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proposta, sob pena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aceitação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w:t>
      </w:r>
    </w:p>
    <w:p w14:paraId="1001D5C6" w14:textId="6C309194" w:rsidR="00842D02" w:rsidRPr="0005088A" w:rsidRDefault="00842D02" w:rsidP="00D952CA">
      <w:pPr>
        <w:pStyle w:val="PargrafodaLista"/>
        <w:numPr>
          <w:ilvl w:val="2"/>
          <w:numId w:val="11"/>
        </w:numPr>
        <w:tabs>
          <w:tab w:val="left" w:pos="709"/>
          <w:tab w:val="left" w:pos="1560"/>
          <w:tab w:val="left" w:pos="935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Caso</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o critério de julgamento seja o de menor preço, a diferença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 o valor inicial da proposta e o valor final deverá ser decomposta linearmente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sobre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todos 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compõem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Custos 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Formação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Preços;</w:t>
      </w:r>
    </w:p>
    <w:p w14:paraId="1A1589EA" w14:textId="77777777" w:rsidR="00842D02" w:rsidRPr="0005088A" w:rsidRDefault="00842D02" w:rsidP="00D952CA">
      <w:pPr>
        <w:pStyle w:val="PargrafodaLista"/>
        <w:numPr>
          <w:ilvl w:val="2"/>
          <w:numId w:val="11"/>
        </w:numPr>
        <w:tabs>
          <w:tab w:val="left" w:pos="709"/>
          <w:tab w:val="left" w:pos="1560"/>
          <w:tab w:val="left" w:pos="935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Casoo critério de julgamento seja o de maior desconto, o desconto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proposto, em relação ao preço máximo admitido neste Edital, será aplicado de forma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linear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sobre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todos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compõem</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Formação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Preços;</w:t>
      </w:r>
    </w:p>
    <w:p w14:paraId="1B903867" w14:textId="5EB56C77" w:rsidR="00842D02" w:rsidRPr="0005088A" w:rsidRDefault="00842D02" w:rsidP="00D952CA">
      <w:pPr>
        <w:pStyle w:val="PargrafodaLista"/>
        <w:numPr>
          <w:ilvl w:val="2"/>
          <w:numId w:val="11"/>
        </w:numPr>
        <w:tabs>
          <w:tab w:val="left" w:pos="709"/>
          <w:tab w:val="left" w:pos="1560"/>
          <w:tab w:val="left" w:pos="9356"/>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Em se tratando de serviços de engenharia, o licitante vencedor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convocado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planilhas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indicação dos quantitativos e dos custos unitários, seguindo o modelo elaborado pela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Administração, bem como com detalhamento das Bonificações e Despesas Indiretas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(BDI) e dos Encargos Sociais (ES), com os respectivos valores adequados ao valor final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vencedora,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admitida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utilização</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unitários,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de</w:t>
      </w:r>
      <w:r w:rsidR="00C351DF"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empreitada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global,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empreitada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integral,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semi-integrada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 integrada, exclusivamente para eventuais adequações indispensáveis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cronograma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físico-financeiro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lastRenderedPageBreak/>
        <w:t>balizar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excepcional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aditamento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posterior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068EBA4C" w14:textId="2C9B7C43" w:rsidR="00842D02" w:rsidRPr="0005088A" w:rsidRDefault="00842D02" w:rsidP="00D952CA">
      <w:pPr>
        <w:pStyle w:val="PargrafodaLista"/>
        <w:numPr>
          <w:ilvl w:val="1"/>
          <w:numId w:val="11"/>
        </w:numPr>
        <w:tabs>
          <w:tab w:val="left" w:pos="709"/>
          <w:tab w:val="left" w:pos="1307"/>
          <w:tab w:val="left" w:pos="9356"/>
        </w:tabs>
        <w:ind w:left="709" w:right="1241" w:firstLine="0"/>
        <w:rPr>
          <w:rFonts w:ascii="Arial" w:hAnsi="Arial" w:cs="Arial"/>
          <w:color w:val="000000" w:themeColor="text1"/>
          <w:sz w:val="24"/>
          <w:szCs w:val="24"/>
        </w:rPr>
      </w:pPr>
      <w:r w:rsidRPr="0005088A">
        <w:rPr>
          <w:rFonts w:ascii="Arial" w:hAnsi="Arial" w:cs="Arial"/>
          <w:color w:val="000000" w:themeColor="text1"/>
          <w:sz w:val="24"/>
          <w:szCs w:val="24"/>
        </w:rPr>
        <w:t>Erros no preenchimento da planilha não constituem motivo para a desclassificação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da proposta. A planilha poderá ser ajustada pelo fornecedor, no prazo indicado 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haja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majoração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p>
    <w:p w14:paraId="547C618E" w14:textId="67B98285" w:rsidR="00842D02" w:rsidRPr="0005088A" w:rsidRDefault="00842D02" w:rsidP="00D952CA">
      <w:pPr>
        <w:pStyle w:val="PargrafodaLista"/>
        <w:numPr>
          <w:ilvl w:val="2"/>
          <w:numId w:val="11"/>
        </w:numPr>
        <w:tabs>
          <w:tab w:val="left" w:pos="709"/>
          <w:tab w:val="left" w:pos="1560"/>
          <w:tab w:val="left" w:pos="9356"/>
        </w:tabs>
        <w:ind w:left="709" w:right="1239" w:firstLine="0"/>
        <w:jc w:val="both"/>
        <w:rPr>
          <w:rFonts w:ascii="Arial" w:hAnsi="Arial" w:cs="Arial"/>
          <w:color w:val="000000" w:themeColor="text1"/>
          <w:sz w:val="24"/>
          <w:szCs w:val="24"/>
        </w:rPr>
      </w:pPr>
      <w:r w:rsidRPr="0005088A">
        <w:rPr>
          <w:rFonts w:ascii="Arial" w:hAnsi="Arial" w:cs="Arial"/>
          <w:color w:val="000000" w:themeColor="text1"/>
          <w:sz w:val="24"/>
          <w:szCs w:val="24"/>
        </w:rPr>
        <w:t>O ajuste de que trata este dispositivo se limita a sanar erros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falhas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alterem 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substância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propostas;</w:t>
      </w:r>
    </w:p>
    <w:p w14:paraId="127CECF1" w14:textId="227E7588" w:rsidR="00842D02" w:rsidRPr="0005088A" w:rsidRDefault="00842D02" w:rsidP="00D952CA">
      <w:pPr>
        <w:pStyle w:val="PargrafodaLista"/>
        <w:numPr>
          <w:ilvl w:val="2"/>
          <w:numId w:val="11"/>
        </w:numPr>
        <w:tabs>
          <w:tab w:val="left" w:pos="709"/>
          <w:tab w:val="left" w:pos="1560"/>
          <w:tab w:val="left" w:pos="9356"/>
        </w:tabs>
        <w:ind w:left="709" w:right="1239" w:firstLine="0"/>
        <w:jc w:val="both"/>
        <w:rPr>
          <w:rFonts w:ascii="Arial" w:hAnsi="Arial" w:cs="Arial"/>
          <w:color w:val="000000" w:themeColor="text1"/>
          <w:sz w:val="24"/>
          <w:szCs w:val="24"/>
        </w:rPr>
      </w:pPr>
      <w:r w:rsidRPr="0005088A">
        <w:rPr>
          <w:rFonts w:ascii="Arial" w:hAnsi="Arial" w:cs="Arial"/>
          <w:color w:val="000000" w:themeColor="text1"/>
          <w:sz w:val="24"/>
          <w:szCs w:val="24"/>
        </w:rPr>
        <w:t>Considera-se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erro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preenchimento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planilha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passível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correção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recolhimento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impostos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contribuições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Simples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Nacional,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cabível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regime.</w:t>
      </w:r>
    </w:p>
    <w:p w14:paraId="5D9A921F" w14:textId="77777777" w:rsidR="00842D02" w:rsidRPr="0005088A" w:rsidRDefault="00842D02" w:rsidP="00D952CA">
      <w:pPr>
        <w:pStyle w:val="PargrafodaLista"/>
        <w:numPr>
          <w:ilvl w:val="1"/>
          <w:numId w:val="11"/>
        </w:numPr>
        <w:tabs>
          <w:tab w:val="left" w:pos="709"/>
          <w:tab w:val="left" w:pos="1307"/>
          <w:tab w:val="left" w:pos="9356"/>
        </w:tabs>
        <w:ind w:left="709" w:right="1239" w:firstLine="0"/>
        <w:rPr>
          <w:rFonts w:ascii="Arial" w:hAnsi="Arial" w:cs="Arial"/>
          <w:color w:val="000000" w:themeColor="text1"/>
          <w:sz w:val="24"/>
          <w:szCs w:val="24"/>
        </w:rPr>
      </w:pPr>
      <w:r w:rsidRPr="0005088A">
        <w:rPr>
          <w:rFonts w:ascii="Arial" w:hAnsi="Arial" w:cs="Arial"/>
          <w:color w:val="000000" w:themeColor="text1"/>
          <w:sz w:val="24"/>
          <w:szCs w:val="24"/>
        </w:rPr>
        <w:t>Para fins de análise da proposta quanto ao cumprimento das especificações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 poderá ser colhida a manifestação escrita do setor requisitante do serviço ou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área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especializada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w:t>
      </w:r>
    </w:p>
    <w:p w14:paraId="143892F0" w14:textId="77777777" w:rsidR="00842D02" w:rsidRPr="0005088A" w:rsidRDefault="00842D02" w:rsidP="00D952CA">
      <w:pPr>
        <w:pStyle w:val="PargrafodaLista"/>
        <w:numPr>
          <w:ilvl w:val="1"/>
          <w:numId w:val="11"/>
        </w:numPr>
        <w:tabs>
          <w:tab w:val="left" w:pos="709"/>
          <w:tab w:val="left" w:pos="1307"/>
          <w:tab w:val="left" w:pos="9356"/>
        </w:tabs>
        <w:ind w:left="709" w:right="1235" w:firstLine="0"/>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amostra,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classificado em primeiro lugar deverá apresentá-la, conforme disciplinado no Termo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Referência,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sob</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proposta.</w:t>
      </w:r>
    </w:p>
    <w:p w14:paraId="49587781" w14:textId="77777777" w:rsidR="00842D02" w:rsidRPr="0005088A" w:rsidRDefault="00842D02" w:rsidP="00D952CA">
      <w:pPr>
        <w:pStyle w:val="PargrafodaLista"/>
        <w:numPr>
          <w:ilvl w:val="1"/>
          <w:numId w:val="11"/>
        </w:numPr>
        <w:tabs>
          <w:tab w:val="left" w:pos="709"/>
          <w:tab w:val="left" w:pos="1307"/>
          <w:tab w:val="left" w:pos="9356"/>
        </w:tabs>
        <w:ind w:left="709" w:right="1241" w:firstLine="0"/>
        <w:rPr>
          <w:rFonts w:ascii="Arial" w:hAnsi="Arial" w:cs="Arial"/>
          <w:color w:val="000000" w:themeColor="text1"/>
          <w:sz w:val="24"/>
          <w:szCs w:val="24"/>
        </w:rPr>
      </w:pPr>
      <w:r w:rsidRPr="0005088A">
        <w:rPr>
          <w:rFonts w:ascii="Arial" w:hAnsi="Arial" w:cs="Arial"/>
          <w:color w:val="000000" w:themeColor="text1"/>
          <w:sz w:val="24"/>
          <w:szCs w:val="24"/>
        </w:rPr>
        <w:t>O local e horário de realização do procedimento para a avaliação das amostras,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cuja presença será facultada a todos os interessados, incluindo os demais licitantes, está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Referência.</w:t>
      </w:r>
    </w:p>
    <w:p w14:paraId="6CA6886E" w14:textId="77777777" w:rsidR="00842D02" w:rsidRPr="0005088A" w:rsidRDefault="00842D02" w:rsidP="00854DFC">
      <w:pPr>
        <w:pStyle w:val="PargrafodaLista"/>
        <w:numPr>
          <w:ilvl w:val="1"/>
          <w:numId w:val="11"/>
        </w:numPr>
        <w:tabs>
          <w:tab w:val="left" w:pos="709"/>
          <w:tab w:val="left" w:pos="1307"/>
          <w:tab w:val="left" w:pos="935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resultados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avaliações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divulgados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mensagem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p>
    <w:p w14:paraId="27F7C0E8" w14:textId="77777777" w:rsidR="00C351DF" w:rsidRPr="0005088A" w:rsidRDefault="00842D02" w:rsidP="00D952CA">
      <w:pPr>
        <w:pStyle w:val="PargrafodaLista"/>
        <w:numPr>
          <w:ilvl w:val="1"/>
          <w:numId w:val="11"/>
        </w:numPr>
        <w:tabs>
          <w:tab w:val="left" w:pos="709"/>
          <w:tab w:val="left" w:pos="1307"/>
          <w:tab w:val="left" w:pos="9356"/>
        </w:tabs>
        <w:ind w:left="709" w:right="1233" w:firstLine="0"/>
        <w:rPr>
          <w:rFonts w:ascii="Arial" w:hAnsi="Arial" w:cs="Arial"/>
          <w:color w:val="000000" w:themeColor="text1"/>
          <w:sz w:val="24"/>
          <w:szCs w:val="24"/>
        </w:rPr>
      </w:pPr>
      <w:r w:rsidRPr="0005088A">
        <w:rPr>
          <w:rFonts w:ascii="Arial" w:hAnsi="Arial" w:cs="Arial"/>
          <w:color w:val="000000" w:themeColor="text1"/>
          <w:sz w:val="24"/>
          <w:szCs w:val="24"/>
        </w:rPr>
        <w:t>No caso de não haver entrega da amostra ou ocorrer atraso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entrega, sem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justificativa aceita pelo Agente de Contratação, ou havendo entrega de amostra fora 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especificações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recusada.</w:t>
      </w:r>
    </w:p>
    <w:p w14:paraId="5A30E3EF" w14:textId="71C18427" w:rsidR="00842D02" w:rsidRPr="0005088A" w:rsidRDefault="00842D02" w:rsidP="00E36C2F">
      <w:pPr>
        <w:pStyle w:val="PargrafodaLista"/>
        <w:numPr>
          <w:ilvl w:val="1"/>
          <w:numId w:val="11"/>
        </w:numPr>
        <w:tabs>
          <w:tab w:val="left" w:pos="709"/>
          <w:tab w:val="left" w:pos="1307"/>
        </w:tabs>
        <w:ind w:left="709" w:right="1233" w:firstLine="0"/>
        <w:rPr>
          <w:rFonts w:ascii="Arial" w:hAnsi="Arial" w:cs="Arial"/>
          <w:color w:val="000000" w:themeColor="text1"/>
          <w:sz w:val="24"/>
          <w:szCs w:val="24"/>
        </w:rPr>
      </w:pPr>
      <w:r w:rsidRPr="0005088A">
        <w:rPr>
          <w:rFonts w:ascii="Arial" w:hAnsi="Arial" w:cs="Arial"/>
          <w:color w:val="000000" w:themeColor="text1"/>
          <w:sz w:val="24"/>
          <w:szCs w:val="24"/>
        </w:rPr>
        <w:t>Se</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amostra(s)</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apresentada(s)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primeiro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classificado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for(em)</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aceita(s),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 Agente de Contratação analisará a aceitabilidade da proposta ou lance ofertado 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Seguir-se-á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verificação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amostra(s)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assim,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sucessivamente, até a verificação de uma que atenda às especificações constantes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Referência.</w:t>
      </w:r>
    </w:p>
    <w:p w14:paraId="20A53FA3" w14:textId="77777777" w:rsidR="00842D02" w:rsidRPr="0005088A" w:rsidRDefault="00842D02" w:rsidP="00E36C2F">
      <w:pPr>
        <w:pStyle w:val="Corpodetexto"/>
        <w:tabs>
          <w:tab w:val="left" w:pos="709"/>
        </w:tabs>
        <w:ind w:left="709"/>
        <w:rPr>
          <w:rFonts w:ascii="Arial" w:hAnsi="Arial" w:cs="Arial"/>
          <w:color w:val="000000" w:themeColor="text1"/>
        </w:rPr>
      </w:pPr>
    </w:p>
    <w:p w14:paraId="7E8714B2" w14:textId="77777777" w:rsidR="00842D02" w:rsidRPr="0005088A" w:rsidRDefault="00842D02" w:rsidP="00E36C2F">
      <w:pPr>
        <w:pStyle w:val="Ttulo1"/>
        <w:numPr>
          <w:ilvl w:val="0"/>
          <w:numId w:val="11"/>
        </w:numPr>
        <w:tabs>
          <w:tab w:val="left" w:pos="709"/>
        </w:tabs>
        <w:ind w:left="709" w:firstLine="0"/>
        <w:jc w:val="both"/>
        <w:rPr>
          <w:rFonts w:ascii="Arial" w:hAnsi="Arial" w:cs="Arial"/>
          <w:color w:val="000000" w:themeColor="text1"/>
        </w:rPr>
      </w:pPr>
      <w:bookmarkStart w:id="7" w:name="_bookmark8"/>
      <w:bookmarkEnd w:id="7"/>
      <w:r w:rsidRPr="0005088A">
        <w:rPr>
          <w:rFonts w:ascii="Arial" w:hAnsi="Arial" w:cs="Arial"/>
          <w:color w:val="000000" w:themeColor="text1"/>
        </w:rPr>
        <w:t>DA</w:t>
      </w:r>
      <w:r w:rsidRPr="0005088A">
        <w:rPr>
          <w:rFonts w:ascii="Arial" w:hAnsi="Arial" w:cs="Arial"/>
          <w:color w:val="000000" w:themeColor="text1"/>
          <w:spacing w:val="-3"/>
        </w:rPr>
        <w:t xml:space="preserve"> </w:t>
      </w:r>
      <w:r w:rsidRPr="0005088A">
        <w:rPr>
          <w:rFonts w:ascii="Arial" w:hAnsi="Arial" w:cs="Arial"/>
          <w:color w:val="000000" w:themeColor="text1"/>
        </w:rPr>
        <w:t>FASE</w:t>
      </w:r>
      <w:r w:rsidRPr="0005088A">
        <w:rPr>
          <w:rFonts w:ascii="Arial" w:hAnsi="Arial" w:cs="Arial"/>
          <w:color w:val="000000" w:themeColor="text1"/>
          <w:spacing w:val="-6"/>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HABILITAÇÃO</w:t>
      </w:r>
    </w:p>
    <w:p w14:paraId="5A0F051A" w14:textId="7745E2E6"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documentos previstos no Termo de Referência, necessários e suficientes 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demonstrar a capacidade do licitante de realizar o objeto da licitação, serão exigidos 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termos dos arts.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62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70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748FEBDA" w14:textId="7D51A706" w:rsidR="00842D02" w:rsidRPr="0005088A" w:rsidRDefault="005E2A9D"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documentação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exigida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para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fins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habilitação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jurídica,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fiscal,</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social e trabalhista e econômico-financeira, não poderá ser substituída pelo registro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cadastral</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no</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SICAF.</w:t>
      </w:r>
    </w:p>
    <w:p w14:paraId="5AFE6F1C" w14:textId="7D58ADB6"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Quando permitida a participação de empresas estrangeiras que não funcionem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País, as exigências de habilitação serão atendidas mediante documentos equivalentes,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inicialmente apresentados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tradução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livre.</w:t>
      </w:r>
    </w:p>
    <w:p w14:paraId="159BC6C9" w14:textId="2B5960C3"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Na hipótese de o licitante vencedor ser empresa estrangeira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 funcione no País, para fins de assinatura do contrato, os documentos exigidos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 a habilitação serão traduzidos por tradutor juramentado no País e apostilados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 termos do disposto no Decreto nº 8.660, de 29 de janeiro de 2016, ou de outro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venha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substituí-lo,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consularizados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respectivos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consulados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embaixadas.</w:t>
      </w:r>
    </w:p>
    <w:p w14:paraId="0AC6323D" w14:textId="4C56CB64"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Quando permitida a participação de consórcio de empresas, a habilitação </w:t>
      </w:r>
      <w:r w:rsidRPr="0005088A">
        <w:rPr>
          <w:rFonts w:ascii="Arial" w:hAnsi="Arial" w:cs="Arial"/>
          <w:color w:val="000000" w:themeColor="text1"/>
          <w:sz w:val="24"/>
          <w:szCs w:val="24"/>
        </w:rPr>
        <w:lastRenderedPageBreak/>
        <w:t>técnica,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exigida,</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feita</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somatório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quantitativos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cada</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consorciado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 para efeito de habilitação econômico-financeira, quando exigida, será observado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somatório 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consorciado.</w:t>
      </w:r>
    </w:p>
    <w:p w14:paraId="013F87B2" w14:textId="0185C9ED"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Se o consórcio não for formado integralmente por microempresas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empresas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pequeno</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porte</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Referência</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exigir</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requisitos</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de</w:t>
      </w:r>
      <w:r w:rsidR="00C351DF"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econômico-financeira,</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haverá</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um</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acréscimo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(dez</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cento)para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 consórcio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relação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exigido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individuais.</w:t>
      </w:r>
    </w:p>
    <w:p w14:paraId="7D457BB2" w14:textId="77777777" w:rsidR="00842D02" w:rsidRPr="0005088A" w:rsidRDefault="00842D02" w:rsidP="00E36C2F">
      <w:pPr>
        <w:pStyle w:val="PargrafodaLista"/>
        <w:numPr>
          <w:ilvl w:val="1"/>
          <w:numId w:val="11"/>
        </w:numPr>
        <w:tabs>
          <w:tab w:val="left" w:pos="709"/>
          <w:tab w:val="left" w:pos="1307"/>
        </w:tabs>
        <w:ind w:left="709" w:right="1235" w:firstLine="0"/>
        <w:rPr>
          <w:rFonts w:ascii="Arial" w:hAnsi="Arial" w:cs="Arial"/>
          <w:color w:val="000000" w:themeColor="text1"/>
          <w:sz w:val="24"/>
          <w:szCs w:val="24"/>
        </w:rPr>
      </w:pPr>
      <w:r w:rsidRPr="0005088A">
        <w:rPr>
          <w:rFonts w:ascii="Arial" w:hAnsi="Arial" w:cs="Arial"/>
          <w:color w:val="000000" w:themeColor="text1"/>
          <w:sz w:val="24"/>
          <w:szCs w:val="24"/>
        </w:rPr>
        <w:t>Os documentos exigidos para fins de habilitação poderão ser apresentados 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original,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cópia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expressamente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admitido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p>
    <w:p w14:paraId="4814B597" w14:textId="77777777" w:rsidR="00842D02" w:rsidRPr="0005088A" w:rsidRDefault="00842D02" w:rsidP="00E36C2F">
      <w:pPr>
        <w:pStyle w:val="PargrafodaLista"/>
        <w:numPr>
          <w:ilvl w:val="1"/>
          <w:numId w:val="11"/>
        </w:numPr>
        <w:tabs>
          <w:tab w:val="left" w:pos="709"/>
          <w:tab w:val="left" w:pos="1307"/>
        </w:tabs>
        <w:ind w:left="709" w:right="1239" w:firstLine="0"/>
        <w:rPr>
          <w:rFonts w:ascii="Arial" w:hAnsi="Arial" w:cs="Arial"/>
          <w:color w:val="000000" w:themeColor="text1"/>
          <w:sz w:val="24"/>
          <w:szCs w:val="24"/>
        </w:rPr>
      </w:pPr>
      <w:r w:rsidRPr="0005088A">
        <w:rPr>
          <w:rFonts w:ascii="Arial" w:hAnsi="Arial" w:cs="Arial"/>
          <w:color w:val="000000" w:themeColor="text1"/>
          <w:sz w:val="24"/>
          <w:szCs w:val="24"/>
        </w:rPr>
        <w:t>Os 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exigidos para fins de 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 substituídos 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registro cadastral emitido por órgão ou entidade pública, desde que o registro tenha sido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obediência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281B2C90" w14:textId="77777777" w:rsidR="00842D02" w:rsidRPr="0005088A" w:rsidRDefault="00842D02" w:rsidP="00E36C2F">
      <w:pPr>
        <w:pStyle w:val="PargrafodaLista"/>
        <w:numPr>
          <w:ilvl w:val="1"/>
          <w:numId w:val="11"/>
        </w:numPr>
        <w:tabs>
          <w:tab w:val="left" w:pos="709"/>
          <w:tab w:val="left" w:pos="1307"/>
        </w:tabs>
        <w:ind w:left="709" w:right="1240" w:firstLine="0"/>
        <w:rPr>
          <w:rFonts w:ascii="Arial" w:hAnsi="Arial" w:cs="Arial"/>
          <w:color w:val="000000" w:themeColor="text1"/>
          <w:sz w:val="24"/>
          <w:szCs w:val="24"/>
        </w:rPr>
      </w:pPr>
      <w:r w:rsidRPr="0005088A">
        <w:rPr>
          <w:rFonts w:ascii="Arial" w:hAnsi="Arial" w:cs="Arial"/>
          <w:color w:val="000000" w:themeColor="text1"/>
          <w:sz w:val="24"/>
          <w:szCs w:val="24"/>
        </w:rPr>
        <w:t>Será verificado se o licitante apresentou declaração de que atende aos requisitos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habilitação, e o declarante responderá pela veracidade das informações prestadas,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63,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 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Lei 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6FF4574A" w14:textId="77777777" w:rsidR="00842D02" w:rsidRPr="0005088A" w:rsidRDefault="00842D02" w:rsidP="00E36C2F">
      <w:pPr>
        <w:pStyle w:val="PargrafodaLista"/>
        <w:numPr>
          <w:ilvl w:val="1"/>
          <w:numId w:val="11"/>
        </w:numPr>
        <w:tabs>
          <w:tab w:val="left" w:pos="709"/>
          <w:tab w:val="left" w:pos="1307"/>
        </w:tabs>
        <w:ind w:left="709" w:right="1239" w:firstLine="0"/>
        <w:rPr>
          <w:rFonts w:ascii="Arial" w:hAnsi="Arial" w:cs="Arial"/>
          <w:color w:val="000000" w:themeColor="text1"/>
          <w:sz w:val="24"/>
          <w:szCs w:val="24"/>
        </w:rPr>
      </w:pPr>
      <w:r w:rsidRPr="0005088A">
        <w:rPr>
          <w:rFonts w:ascii="Arial" w:hAnsi="Arial" w:cs="Arial"/>
          <w:color w:val="000000" w:themeColor="text1"/>
          <w:sz w:val="24"/>
          <w:szCs w:val="24"/>
        </w:rPr>
        <w:t>Será verificado se o licitante apresentou no sistema, sob pena de inabilitação,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 de que cumpre as exigências de reserva de cargos para pessoa com deficiência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reabilitado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Previdência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Social,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específicas.</w:t>
      </w:r>
    </w:p>
    <w:p w14:paraId="3AC6824F" w14:textId="77777777" w:rsidR="00842D02" w:rsidRPr="0005088A" w:rsidRDefault="00842D02" w:rsidP="00854DFC">
      <w:pPr>
        <w:pStyle w:val="PargrafodaLista"/>
        <w:numPr>
          <w:ilvl w:val="1"/>
          <w:numId w:val="11"/>
        </w:numPr>
        <w:tabs>
          <w:tab w:val="left" w:pos="709"/>
          <w:tab w:val="left" w:pos="1307"/>
        </w:tabs>
        <w:ind w:left="709" w:right="1238" w:firstLine="0"/>
        <w:rPr>
          <w:rFonts w:ascii="Arial" w:hAnsi="Arial" w:cs="Arial"/>
          <w:color w:val="000000" w:themeColor="text1"/>
          <w:sz w:val="24"/>
          <w:szCs w:val="24"/>
        </w:rPr>
      </w:pPr>
      <w:r w:rsidRPr="0005088A">
        <w:rPr>
          <w:rFonts w:ascii="Arial" w:hAnsi="Arial" w:cs="Arial"/>
          <w:color w:val="000000" w:themeColor="text1"/>
          <w:sz w:val="24"/>
          <w:szCs w:val="24"/>
        </w:rPr>
        <w:t>O licitante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 apresentar, sob pena de desclassificação,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 de</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suas propostas econômicas compreendem a integralidade dos custos para atendimento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 direitos trabalhistas assegurados na Constituição Federal, nas leis trabalhistas, 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normas infralegais, nas convenções coletivas de trabalho e nos termos de ajustamento 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conduta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vigentes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 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entrega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propostas.</w:t>
      </w:r>
    </w:p>
    <w:p w14:paraId="3ED1326F" w14:textId="75F6F233" w:rsidR="00842D02" w:rsidRPr="0005088A" w:rsidRDefault="00842D02" w:rsidP="00854DFC">
      <w:pPr>
        <w:pStyle w:val="PargrafodaLista"/>
        <w:numPr>
          <w:ilvl w:val="1"/>
          <w:numId w:val="11"/>
        </w:numPr>
        <w:tabs>
          <w:tab w:val="left" w:pos="709"/>
          <w:tab w:val="left" w:pos="1307"/>
        </w:tabs>
        <w:ind w:left="709" w:right="1238" w:firstLine="0"/>
        <w:rPr>
          <w:rFonts w:ascii="Arial" w:hAnsi="Arial" w:cs="Arial"/>
          <w:color w:val="000000" w:themeColor="text1"/>
          <w:sz w:val="24"/>
          <w:szCs w:val="24"/>
        </w:rPr>
      </w:pPr>
      <w:r w:rsidRPr="0005088A">
        <w:rPr>
          <w:rFonts w:ascii="Arial" w:hAnsi="Arial" w:cs="Arial"/>
          <w:color w:val="000000" w:themeColor="text1"/>
          <w:sz w:val="24"/>
          <w:szCs w:val="24"/>
        </w:rPr>
        <w:t>Considerando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avaliação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prévia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local</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execução é imprescindível para o conhecimento pleno das condições e peculiaridades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 a ser contratado, o licitante deve atestar, sob pena de inabilitação, que conhece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local e as condições de realização do serviço, assegurado a ele o direito de realização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vistoria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prévia.</w:t>
      </w:r>
    </w:p>
    <w:p w14:paraId="08396BEF" w14:textId="4F93F2D2" w:rsidR="00842D02" w:rsidRPr="0005088A" w:rsidRDefault="00842D02" w:rsidP="00854DFC">
      <w:pPr>
        <w:pStyle w:val="PargrafodaLista"/>
        <w:numPr>
          <w:ilvl w:val="2"/>
          <w:numId w:val="11"/>
        </w:numPr>
        <w:tabs>
          <w:tab w:val="left" w:pos="709"/>
          <w:tab w:val="left" w:pos="1560"/>
        </w:tabs>
        <w:ind w:left="709" w:right="1238" w:firstLine="0"/>
        <w:jc w:val="both"/>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licitante</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optar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realizar</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vistoria</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prévia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terá</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disponibilizado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horário</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exclusivos,</w:t>
      </w:r>
      <w:r w:rsidRPr="0005088A">
        <w:rPr>
          <w:rFonts w:ascii="Arial" w:hAnsi="Arial" w:cs="Arial"/>
          <w:color w:val="000000" w:themeColor="text1"/>
          <w:spacing w:val="37"/>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agendado</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39"/>
          <w:sz w:val="24"/>
          <w:szCs w:val="24"/>
        </w:rPr>
        <w:t xml:space="preserve"> </w:t>
      </w:r>
      <w:r w:rsidRPr="0005088A">
        <w:rPr>
          <w:rFonts w:ascii="Arial" w:hAnsi="Arial" w:cs="Arial"/>
          <w:color w:val="000000" w:themeColor="text1"/>
          <w:sz w:val="24"/>
          <w:szCs w:val="24"/>
        </w:rPr>
        <w:t>Setor</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de</w:t>
      </w:r>
      <w:r w:rsidR="00C351DF"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Engenharia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modo que seu agendamento não coincida com o agendamento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outros licitantes.</w:t>
      </w:r>
    </w:p>
    <w:p w14:paraId="1DEE77FC" w14:textId="77777777" w:rsidR="00842D02" w:rsidRPr="0005088A" w:rsidRDefault="00842D02" w:rsidP="00854DFC">
      <w:pPr>
        <w:pStyle w:val="PargrafodaLista"/>
        <w:numPr>
          <w:ilvl w:val="2"/>
          <w:numId w:val="11"/>
        </w:numPr>
        <w:tabs>
          <w:tab w:val="left" w:pos="709"/>
          <w:tab w:val="left" w:pos="1560"/>
          <w:tab w:val="left" w:pos="3008"/>
          <w:tab w:val="left" w:pos="30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Caso o licitante opte por não realizar vistoria, poderá substituir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exigida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assinada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responsável técnico acerca do conhecimento pleno das condições e peculiaridades 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contratação.</w:t>
      </w:r>
    </w:p>
    <w:p w14:paraId="50AD8727" w14:textId="1A282882"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Somente haverá a necessidade de comprovação do preenchimento de requisitos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mediante apresentação dos documentos originais não-digitais quando houver dúvida 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relação à</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integridade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documento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digital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 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expressamente 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exigir.</w:t>
      </w:r>
    </w:p>
    <w:p w14:paraId="676F8D67" w14:textId="013320D8"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verificação pelo Agente de Contratação, em sítios eletrônicos oficiais de órgãos 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entidades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emissores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certidões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constitui</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legal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prova,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fins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p>
    <w:p w14:paraId="6E297565" w14:textId="153BAB08"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documentos exigidos para habilitação serão enviados por meio do sistema, 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formato digital, no prazo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mínimo de duas horas, prorrogável por igual período, contado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solicitação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Contratação.</w:t>
      </w:r>
    </w:p>
    <w:p w14:paraId="47898480" w14:textId="77777777" w:rsidR="00842D02" w:rsidRPr="0005088A" w:rsidRDefault="00842D02" w:rsidP="00854DFC">
      <w:pPr>
        <w:pStyle w:val="PargrafodaLista"/>
        <w:numPr>
          <w:ilvl w:val="2"/>
          <w:numId w:val="11"/>
        </w:numPr>
        <w:tabs>
          <w:tab w:val="left" w:pos="709"/>
          <w:tab w:val="left" w:pos="184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lastRenderedPageBreak/>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anteceder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encaminharão,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simultaneamente</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percentual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desconto.</w:t>
      </w:r>
    </w:p>
    <w:p w14:paraId="2FC0121E" w14:textId="780D823F"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regularidade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fiscal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Básico/Termo de Referência somente serão exigidos, em qualquer caso, em momento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posterior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 julgamento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apenas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 mais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bem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classificado.</w:t>
      </w:r>
    </w:p>
    <w:p w14:paraId="571FADEF" w14:textId="77777777" w:rsidR="00C351DF"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Respeitada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exceção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item anterior,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relativa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regularidade fiscal,</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anteceder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julgamento, a verificação ou exigência do presente subitem ocorrerá em relação a todos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 licitantes.</w:t>
      </w:r>
    </w:p>
    <w:p w14:paraId="32E40C5E" w14:textId="66E0DD6D"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entrega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permitida</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substituição ou a apresentação de novos documentos, salvo em sede de diligência (art. 64</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 para:</w:t>
      </w:r>
    </w:p>
    <w:p w14:paraId="71BB44CB" w14:textId="777777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Complementação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informações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acerca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apresentados pelos licitantes e desde que necessária para apurar fatos existentes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época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 abertura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certame;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p>
    <w:p w14:paraId="384B0700" w14:textId="777777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Atualização de documentos cuja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validade tenha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expirado após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recebimento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propostas.</w:t>
      </w:r>
    </w:p>
    <w:p w14:paraId="23220BD2"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 análise dos documentos de habilitação, o Agente de Contratação poderá sanar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erros ou falhas, que não alterem a substância dos documentos e sua validade jurídica,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mediante decisão fundamentada, registrada em ata e acessível a todos, atribuindo-lhes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eficácia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classificação.</w:t>
      </w:r>
    </w:p>
    <w:p w14:paraId="76C4A39D" w14:textId="44BD4292" w:rsidR="00842D02" w:rsidRPr="0005088A" w:rsidRDefault="00842D02" w:rsidP="00854DFC">
      <w:pPr>
        <w:pStyle w:val="PargrafodaLista"/>
        <w:numPr>
          <w:ilvl w:val="1"/>
          <w:numId w:val="11"/>
        </w:numPr>
        <w:tabs>
          <w:tab w:val="left" w:pos="709"/>
          <w:tab w:val="left" w:pos="1307"/>
        </w:tabs>
        <w:ind w:left="709" w:right="1236" w:firstLine="0"/>
        <w:rPr>
          <w:rFonts w:ascii="Arial" w:hAnsi="Arial" w:cs="Arial"/>
          <w:color w:val="000000" w:themeColor="text1"/>
          <w:sz w:val="24"/>
          <w:szCs w:val="24"/>
        </w:rPr>
      </w:pPr>
      <w:r w:rsidRPr="0005088A">
        <w:rPr>
          <w:rFonts w:ascii="Arial" w:hAnsi="Arial" w:cs="Arial"/>
          <w:color w:val="000000" w:themeColor="text1"/>
          <w:sz w:val="24"/>
          <w:szCs w:val="24"/>
        </w:rPr>
        <w:t>Na hipótese de o licitante não atender às exigências para habilitação, o Agente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 examinará a proposta subsequente e assim sucessivamente, na ordem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classificação,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apuração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uma</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atenda</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observado</w:t>
      </w:r>
      <w:r w:rsidRPr="0005088A">
        <w:rPr>
          <w:rFonts w:ascii="Arial" w:hAnsi="Arial" w:cs="Arial"/>
          <w:color w:val="000000" w:themeColor="text1"/>
          <w:spacing w:val="-52"/>
          <w:sz w:val="24"/>
          <w:szCs w:val="24"/>
        </w:rPr>
        <w:t xml:space="preserve"> </w:t>
      </w:r>
      <w:r w:rsidR="00326B89"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 xml:space="preserve">o </w:t>
      </w:r>
      <w:r w:rsidR="00326B89"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8.1</w:t>
      </w:r>
      <w:r w:rsidR="00326B89" w:rsidRPr="0005088A">
        <w:rPr>
          <w:rFonts w:ascii="Arial" w:hAnsi="Arial" w:cs="Arial"/>
          <w:color w:val="000000" w:themeColor="text1"/>
          <w:sz w:val="24"/>
          <w:szCs w:val="24"/>
        </w:rPr>
        <w:t>2</w:t>
      </w:r>
      <w:r w:rsidRPr="0005088A">
        <w:rPr>
          <w:rFonts w:ascii="Arial" w:hAnsi="Arial" w:cs="Arial"/>
          <w:color w:val="000000" w:themeColor="text1"/>
          <w:sz w:val="24"/>
          <w:szCs w:val="24"/>
        </w:rPr>
        <w:t>.</w:t>
      </w:r>
    </w:p>
    <w:p w14:paraId="692C296D" w14:textId="77777777" w:rsidR="00842D02" w:rsidRPr="0005088A" w:rsidRDefault="00842D02" w:rsidP="00854DFC">
      <w:pPr>
        <w:pStyle w:val="PargrafodaLista"/>
        <w:numPr>
          <w:ilvl w:val="1"/>
          <w:numId w:val="11"/>
        </w:numPr>
        <w:tabs>
          <w:tab w:val="left" w:pos="709"/>
          <w:tab w:val="left" w:pos="1307"/>
        </w:tabs>
        <w:ind w:left="709" w:right="1236" w:firstLine="0"/>
        <w:rPr>
          <w:rFonts w:ascii="Arial" w:hAnsi="Arial" w:cs="Arial"/>
          <w:color w:val="000000" w:themeColor="text1"/>
          <w:sz w:val="24"/>
          <w:szCs w:val="24"/>
        </w:rPr>
      </w:pPr>
      <w:r w:rsidRPr="0005088A">
        <w:rPr>
          <w:rFonts w:ascii="Arial" w:hAnsi="Arial" w:cs="Arial"/>
          <w:color w:val="000000" w:themeColor="text1"/>
          <w:sz w:val="24"/>
          <w:szCs w:val="24"/>
        </w:rPr>
        <w:t>Somente serão disponibilizados para acesso público os documentos de 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licitante cuja proposta atenda ao edital de licitação, após concluídos os procedimentos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trata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anterior.</w:t>
      </w:r>
    </w:p>
    <w:p w14:paraId="144B9D2F" w14:textId="77777777" w:rsidR="00842D02" w:rsidRPr="0005088A" w:rsidRDefault="00842D02" w:rsidP="00854DFC">
      <w:pPr>
        <w:pStyle w:val="PargrafodaLista"/>
        <w:numPr>
          <w:ilvl w:val="1"/>
          <w:numId w:val="11"/>
        </w:numPr>
        <w:tabs>
          <w:tab w:val="left" w:pos="709"/>
          <w:tab w:val="left" w:pos="1307"/>
        </w:tabs>
        <w:ind w:left="709" w:right="1236" w:firstLine="0"/>
        <w:rPr>
          <w:rFonts w:ascii="Arial" w:hAnsi="Arial" w:cs="Arial"/>
          <w:color w:val="000000" w:themeColor="text1"/>
          <w:sz w:val="24"/>
          <w:szCs w:val="24"/>
        </w:rPr>
      </w:pPr>
      <w:r w:rsidRPr="0005088A">
        <w:rPr>
          <w:rFonts w:ascii="Arial" w:hAnsi="Arial" w:cs="Arial"/>
          <w:color w:val="000000" w:themeColor="text1"/>
          <w:sz w:val="24"/>
          <w:szCs w:val="24"/>
        </w:rPr>
        <w:t>Quando a fase de habilitação anteceder a de julgamento e já tiver sido encerrada,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 caberá exclusão de licitante por motivo relacionado à habilitação, salvo em razão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supervenientes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só</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conhecidos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julgamento.</w:t>
      </w:r>
    </w:p>
    <w:p w14:paraId="33D9C1B5" w14:textId="77777777" w:rsidR="00842D02" w:rsidRPr="0005088A" w:rsidRDefault="00842D02" w:rsidP="00E36C2F">
      <w:pPr>
        <w:pStyle w:val="Corpodetexto"/>
        <w:tabs>
          <w:tab w:val="left" w:pos="709"/>
        </w:tabs>
        <w:ind w:left="709"/>
        <w:rPr>
          <w:rFonts w:ascii="Arial" w:hAnsi="Arial" w:cs="Arial"/>
          <w:color w:val="000000" w:themeColor="text1"/>
        </w:rPr>
      </w:pPr>
    </w:p>
    <w:p w14:paraId="5DE4101C" w14:textId="2C3F1E23" w:rsidR="00842D02" w:rsidRPr="0005088A" w:rsidRDefault="00842D02" w:rsidP="00E36C2F">
      <w:pPr>
        <w:pStyle w:val="Ttulo1"/>
        <w:numPr>
          <w:ilvl w:val="0"/>
          <w:numId w:val="11"/>
        </w:numPr>
        <w:tabs>
          <w:tab w:val="left" w:pos="709"/>
        </w:tabs>
        <w:ind w:left="709" w:firstLine="0"/>
        <w:jc w:val="both"/>
        <w:rPr>
          <w:rFonts w:ascii="Arial" w:hAnsi="Arial" w:cs="Arial"/>
          <w:color w:val="000000" w:themeColor="text1"/>
        </w:rPr>
      </w:pPr>
      <w:bookmarkStart w:id="8" w:name="_bookmark9"/>
      <w:bookmarkEnd w:id="8"/>
      <w:r w:rsidRPr="0005088A">
        <w:rPr>
          <w:rFonts w:ascii="Arial" w:hAnsi="Arial" w:cs="Arial"/>
          <w:color w:val="000000" w:themeColor="text1"/>
        </w:rPr>
        <w:t>DOS</w:t>
      </w:r>
      <w:r w:rsidRPr="0005088A">
        <w:rPr>
          <w:rFonts w:ascii="Arial" w:hAnsi="Arial" w:cs="Arial"/>
          <w:color w:val="000000" w:themeColor="text1"/>
          <w:spacing w:val="-3"/>
        </w:rPr>
        <w:t xml:space="preserve"> </w:t>
      </w:r>
      <w:r w:rsidRPr="0005088A">
        <w:rPr>
          <w:rFonts w:ascii="Arial" w:hAnsi="Arial" w:cs="Arial"/>
          <w:color w:val="000000" w:themeColor="text1"/>
        </w:rPr>
        <w:t>RECURSOS</w:t>
      </w:r>
    </w:p>
    <w:p w14:paraId="7BA4E23B" w14:textId="77777777" w:rsidR="00C351DF" w:rsidRPr="0005088A" w:rsidRDefault="00842D02" w:rsidP="00E36C2F">
      <w:pPr>
        <w:pStyle w:val="PargrafodaLista"/>
        <w:numPr>
          <w:ilvl w:val="1"/>
          <w:numId w:val="11"/>
        </w:numPr>
        <w:tabs>
          <w:tab w:val="left" w:pos="709"/>
          <w:tab w:val="left" w:pos="1307"/>
        </w:tabs>
        <w:ind w:left="709" w:right="1240" w:firstLine="0"/>
        <w:rPr>
          <w:rFonts w:ascii="Arial" w:hAnsi="Arial" w:cs="Arial"/>
          <w:color w:val="000000" w:themeColor="text1"/>
          <w:sz w:val="24"/>
          <w:szCs w:val="24"/>
        </w:rPr>
      </w:pPr>
      <w:r w:rsidRPr="0005088A">
        <w:rPr>
          <w:rFonts w:ascii="Arial" w:hAnsi="Arial" w:cs="Arial"/>
          <w:color w:val="000000" w:themeColor="text1"/>
          <w:sz w:val="24"/>
          <w:szCs w:val="24"/>
        </w:rPr>
        <w:t>A interposição de recurso referente ao julgamento das propostas, à habilitação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inabilitação de licitantes, à anulação ou revogação da licitação, observará o disposto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165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1F5830F6" w14:textId="77777777" w:rsidR="00C351DF" w:rsidRPr="0005088A" w:rsidRDefault="00842D02" w:rsidP="00E36C2F">
      <w:pPr>
        <w:pStyle w:val="PargrafodaLista"/>
        <w:numPr>
          <w:ilvl w:val="1"/>
          <w:numId w:val="11"/>
        </w:numPr>
        <w:tabs>
          <w:tab w:val="left" w:pos="709"/>
          <w:tab w:val="left" w:pos="1307"/>
        </w:tabs>
        <w:ind w:left="709" w:right="1240" w:firstLine="0"/>
        <w:rPr>
          <w:rFonts w:ascii="Arial" w:hAnsi="Arial" w:cs="Arial"/>
          <w:color w:val="000000" w:themeColor="text1"/>
          <w:sz w:val="24"/>
          <w:szCs w:val="24"/>
        </w:rPr>
      </w:pPr>
      <w:r w:rsidRPr="0005088A">
        <w:rPr>
          <w:rFonts w:ascii="Arial" w:hAnsi="Arial" w:cs="Arial"/>
          <w:color w:val="000000" w:themeColor="text1"/>
          <w:sz w:val="24"/>
          <w:szCs w:val="24"/>
        </w:rPr>
        <w:t>O prazo recursal é de 3 (três) dias úteis, contados da data de intimação ou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lavratura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ata.</w:t>
      </w:r>
    </w:p>
    <w:p w14:paraId="511737DE" w14:textId="7DC8E723" w:rsidR="00842D02" w:rsidRPr="0005088A" w:rsidRDefault="00842D02" w:rsidP="00E36C2F">
      <w:pPr>
        <w:pStyle w:val="PargrafodaLista"/>
        <w:numPr>
          <w:ilvl w:val="1"/>
          <w:numId w:val="11"/>
        </w:numPr>
        <w:tabs>
          <w:tab w:val="left" w:pos="709"/>
          <w:tab w:val="left" w:pos="1307"/>
        </w:tabs>
        <w:ind w:left="709" w:right="1240" w:firstLine="0"/>
        <w:rPr>
          <w:rFonts w:ascii="Arial" w:hAnsi="Arial" w:cs="Arial"/>
          <w:color w:val="000000" w:themeColor="text1"/>
          <w:sz w:val="24"/>
          <w:szCs w:val="24"/>
        </w:rPr>
      </w:pPr>
      <w:r w:rsidRPr="0005088A">
        <w:rPr>
          <w:rFonts w:ascii="Arial" w:hAnsi="Arial" w:cs="Arial"/>
          <w:color w:val="000000" w:themeColor="text1"/>
          <w:sz w:val="24"/>
          <w:szCs w:val="24"/>
        </w:rPr>
        <w:t>Quando o recurso apresentado impugnar o julgamento das propostas ou o ato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licitante:</w:t>
      </w:r>
    </w:p>
    <w:p w14:paraId="2E73DC31"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intenção de recorrer deverá ser manifestada imediatamente, sob</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preclusão;</w:t>
      </w:r>
    </w:p>
    <w:p w14:paraId="14594575"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manifestação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intenção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recorrer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inferior 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(dez)</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minutos;</w:t>
      </w:r>
    </w:p>
    <w:p w14:paraId="51D7E9BF"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 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 razões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recursais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iniciado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lastRenderedPageBreak/>
        <w:t>intimação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lavratura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 inabilitação;</w:t>
      </w:r>
    </w:p>
    <w:p w14:paraId="2476086A"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Na hipótese de adoção da inversão de fases prevista no art. 17, §1º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 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razões recursais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intimação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julgamento.</w:t>
      </w:r>
    </w:p>
    <w:p w14:paraId="5C47A44C" w14:textId="5CCFF8F3" w:rsidR="00842D02" w:rsidRPr="0005088A" w:rsidRDefault="00842D02" w:rsidP="00854DFC">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recursos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deverão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encaminhados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campo próprio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 sistema.</w:t>
      </w:r>
    </w:p>
    <w:p w14:paraId="4264A265" w14:textId="7954CD34" w:rsidR="00842D02" w:rsidRPr="0005088A" w:rsidRDefault="00842D02" w:rsidP="00854DFC">
      <w:pPr>
        <w:pStyle w:val="PargrafodaLista"/>
        <w:numPr>
          <w:ilvl w:val="1"/>
          <w:numId w:val="11"/>
        </w:numPr>
        <w:tabs>
          <w:tab w:val="left" w:pos="709"/>
          <w:tab w:val="left" w:pos="1560"/>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 recurso será dirigido à autoridade que tiver editado o ato ou proferido a decisão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recorrida, a qual poderá reconsiderar sua decisão no prazo de 3 (três) dias úteis, ou, nesse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mesmo prazo, encaminhar recurso para a autoridade superior, a qual deverá proferir 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decisão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prazo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10 (dez)</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dias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úteis,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recebimento dos autos.</w:t>
      </w:r>
    </w:p>
    <w:p w14:paraId="665C708F" w14:textId="600D5146" w:rsidR="00842D02" w:rsidRPr="0005088A" w:rsidRDefault="00842D02" w:rsidP="00854DFC">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recursos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interpostos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fora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conhecidos.</w:t>
      </w:r>
    </w:p>
    <w:p w14:paraId="754F0789" w14:textId="77777777" w:rsidR="00C351DF" w:rsidRPr="0005088A" w:rsidRDefault="00842D02" w:rsidP="00854DFC">
      <w:pPr>
        <w:pStyle w:val="PargrafodaLista"/>
        <w:numPr>
          <w:ilvl w:val="1"/>
          <w:numId w:val="11"/>
        </w:numPr>
        <w:tabs>
          <w:tab w:val="left" w:pos="709"/>
          <w:tab w:val="left" w:pos="1560"/>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 prazo para apresentação de contrarrazões ao recurso pelos demais 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 de 3 (três) dias úteis, contados da data da intimação pessoal ou da divulgação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interposição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recurso,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assegurada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imediata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indispensáveis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defesa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interesses.</w:t>
      </w:r>
    </w:p>
    <w:p w14:paraId="6B8B7A61" w14:textId="77777777" w:rsidR="00C351DF" w:rsidRPr="0005088A" w:rsidRDefault="00842D02" w:rsidP="00854DFC">
      <w:pPr>
        <w:pStyle w:val="PargrafodaLista"/>
        <w:numPr>
          <w:ilvl w:val="1"/>
          <w:numId w:val="11"/>
        </w:numPr>
        <w:tabs>
          <w:tab w:val="left" w:pos="709"/>
          <w:tab w:val="left" w:pos="1560"/>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 recurso e o pedido de reconsideração terão efeito suspensivo do ato ou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decisão recorrida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até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sobrevenha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decisão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final 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competente.</w:t>
      </w:r>
    </w:p>
    <w:p w14:paraId="0D1F17C0" w14:textId="77777777" w:rsidR="00C351DF"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acolhimento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recurso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invalida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insuscetíveis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aproveitamento.</w:t>
      </w:r>
    </w:p>
    <w:p w14:paraId="110D06FD" w14:textId="04A8690C"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autos do processo permanecerão com vista franqueada aos interessados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sítio eletrônico </w:t>
      </w:r>
      <w:r w:rsidR="00A41902" w:rsidRPr="0005088A">
        <w:rPr>
          <w:rFonts w:ascii="Arial" w:hAnsi="Arial" w:cs="Arial"/>
          <w:color w:val="000000" w:themeColor="text1"/>
          <w:sz w:val="24"/>
          <w:szCs w:val="24"/>
        </w:rPr>
        <w:t>Portal de Compras Públicas</w:t>
      </w:r>
      <w:r w:rsidRPr="0005088A">
        <w:rPr>
          <w:rFonts w:ascii="Arial" w:hAnsi="Arial" w:cs="Arial"/>
          <w:color w:val="000000" w:themeColor="text1"/>
          <w:sz w:val="24"/>
          <w:szCs w:val="24"/>
        </w:rPr>
        <w:t xml:space="preserve"> (</w:t>
      </w:r>
      <w:r w:rsidR="00A41902" w:rsidRPr="0005088A">
        <w:rPr>
          <w:rFonts w:ascii="Arial" w:hAnsi="Arial" w:cs="Arial"/>
          <w:color w:val="000000" w:themeColor="text1"/>
          <w:sz w:val="24"/>
          <w:szCs w:val="24"/>
        </w:rPr>
        <w:t>https://www.portaldecompraspublicas.com.br/)</w:t>
      </w:r>
    </w:p>
    <w:p w14:paraId="3BD1C4A5" w14:textId="77777777" w:rsidR="00842D02" w:rsidRPr="0005088A" w:rsidRDefault="00842D02" w:rsidP="00854DFC">
      <w:pPr>
        <w:pStyle w:val="Corpodetexto"/>
        <w:tabs>
          <w:tab w:val="left" w:pos="709"/>
        </w:tabs>
        <w:ind w:left="709" w:right="1274"/>
        <w:rPr>
          <w:rFonts w:ascii="Arial" w:hAnsi="Arial" w:cs="Arial"/>
          <w:color w:val="000000" w:themeColor="text1"/>
        </w:rPr>
      </w:pPr>
    </w:p>
    <w:p w14:paraId="7971B246" w14:textId="77777777" w:rsidR="00842D02" w:rsidRPr="0005088A" w:rsidRDefault="00842D02" w:rsidP="00854DFC">
      <w:pPr>
        <w:pStyle w:val="Ttulo1"/>
        <w:numPr>
          <w:ilvl w:val="1"/>
          <w:numId w:val="11"/>
        </w:numPr>
        <w:tabs>
          <w:tab w:val="left" w:pos="709"/>
        </w:tabs>
        <w:ind w:left="709" w:right="1274" w:firstLine="0"/>
        <w:jc w:val="both"/>
        <w:rPr>
          <w:rFonts w:ascii="Arial" w:hAnsi="Arial" w:cs="Arial"/>
          <w:color w:val="000000" w:themeColor="text1"/>
        </w:rPr>
      </w:pPr>
      <w:r w:rsidRPr="0005088A">
        <w:rPr>
          <w:rFonts w:ascii="Arial" w:hAnsi="Arial" w:cs="Arial"/>
          <w:color w:val="000000" w:themeColor="text1"/>
        </w:rPr>
        <w:t>DO</w:t>
      </w:r>
      <w:r w:rsidRPr="0005088A">
        <w:rPr>
          <w:rFonts w:ascii="Arial" w:hAnsi="Arial" w:cs="Arial"/>
          <w:color w:val="000000" w:themeColor="text1"/>
          <w:spacing w:val="-3"/>
        </w:rPr>
        <w:t xml:space="preserve"> </w:t>
      </w:r>
      <w:r w:rsidRPr="0005088A">
        <w:rPr>
          <w:rFonts w:ascii="Arial" w:hAnsi="Arial" w:cs="Arial"/>
          <w:color w:val="000000" w:themeColor="text1"/>
        </w:rPr>
        <w:t>ENCERRAMENTO</w:t>
      </w:r>
      <w:r w:rsidRPr="0005088A">
        <w:rPr>
          <w:rFonts w:ascii="Arial" w:hAnsi="Arial" w:cs="Arial"/>
          <w:color w:val="000000" w:themeColor="text1"/>
          <w:spacing w:val="-3"/>
        </w:rPr>
        <w:t xml:space="preserve"> </w:t>
      </w:r>
      <w:r w:rsidRPr="0005088A">
        <w:rPr>
          <w:rFonts w:ascii="Arial" w:hAnsi="Arial" w:cs="Arial"/>
          <w:color w:val="000000" w:themeColor="text1"/>
        </w:rPr>
        <w:t>DA</w:t>
      </w:r>
      <w:r w:rsidRPr="0005088A">
        <w:rPr>
          <w:rFonts w:ascii="Arial" w:hAnsi="Arial" w:cs="Arial"/>
          <w:color w:val="000000" w:themeColor="text1"/>
          <w:spacing w:val="-5"/>
        </w:rPr>
        <w:t xml:space="preserve"> </w:t>
      </w:r>
      <w:r w:rsidRPr="0005088A">
        <w:rPr>
          <w:rFonts w:ascii="Arial" w:hAnsi="Arial" w:cs="Arial"/>
          <w:color w:val="000000" w:themeColor="text1"/>
        </w:rPr>
        <w:t>LICITAÇÃO</w:t>
      </w:r>
    </w:p>
    <w:p w14:paraId="05F05A5D" w14:textId="77777777" w:rsidR="00842D02" w:rsidRPr="0005088A" w:rsidRDefault="00842D02" w:rsidP="00854DFC">
      <w:pPr>
        <w:pStyle w:val="PargrafodaLista"/>
        <w:numPr>
          <w:ilvl w:val="1"/>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Encerradas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fases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habilitação,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exauridos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recursos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licitatório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encaminhado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superior,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p>
    <w:p w14:paraId="2A8ED7F8" w14:textId="1DF95CD2" w:rsidR="00842D02" w:rsidRPr="0005088A" w:rsidRDefault="00842D02" w:rsidP="00854DFC">
      <w:pPr>
        <w:pStyle w:val="PargrafodaLista"/>
        <w:numPr>
          <w:ilvl w:val="2"/>
          <w:numId w:val="11"/>
        </w:numPr>
        <w:tabs>
          <w:tab w:val="left" w:pos="709"/>
          <w:tab w:val="left" w:pos="1843"/>
          <w:tab w:val="left" w:pos="5524"/>
          <w:tab w:val="left" w:pos="6140"/>
          <w:tab w:val="left" w:pos="6948"/>
          <w:tab w:val="left" w:pos="7655"/>
          <w:tab w:val="left" w:pos="9137"/>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Determinar</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o</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retorno</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dos</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autos</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para</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saneamento</w:t>
      </w:r>
      <w:r w:rsidR="005E2A9D" w:rsidRPr="0005088A">
        <w:rPr>
          <w:rFonts w:ascii="Arial" w:hAnsi="Arial" w:cs="Arial"/>
          <w:color w:val="000000" w:themeColor="text1"/>
          <w:sz w:val="24"/>
          <w:szCs w:val="24"/>
        </w:rPr>
        <w:t xml:space="preserve"> </w:t>
      </w:r>
      <w:r w:rsidRPr="0005088A">
        <w:rPr>
          <w:rFonts w:ascii="Arial" w:hAnsi="Arial" w:cs="Arial"/>
          <w:color w:val="000000" w:themeColor="text1"/>
          <w:spacing w:val="-1"/>
          <w:sz w:val="24"/>
          <w:szCs w:val="24"/>
        </w:rPr>
        <w:t>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irregularidades;</w:t>
      </w:r>
    </w:p>
    <w:p w14:paraId="2F8A55B0"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Revogar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motivo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conveniência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oportunidade;</w:t>
      </w:r>
    </w:p>
    <w:p w14:paraId="1B29E92F"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Proceder</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anulação</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ofício</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mediante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provocação</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terceiros,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ilegalidade insanável;</w:t>
      </w:r>
    </w:p>
    <w:p w14:paraId="62BF91DA" w14:textId="1E9E5EB1"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Adjudicar 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homologar 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licitação.</w:t>
      </w:r>
    </w:p>
    <w:p w14:paraId="6A4B5181"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Ao pronunciar a nulidade, a autoridade indicará expressamente os atos com vícios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insanáveis, tornando sem efeito todos os subsequentes que deles dependam, e dará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ensejo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à apuração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responsabilidade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quem lhes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tenha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causa.</w:t>
      </w:r>
    </w:p>
    <w:p w14:paraId="3C0C3505"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motivo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determinante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revogação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licitatório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resultante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superveniente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devidamente comprovado.</w:t>
      </w:r>
    </w:p>
    <w:p w14:paraId="49CB9C8C" w14:textId="77777777" w:rsidR="00C351DF"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Não haverá anulação ou revogação sem ser assegurada a prévia manifestação 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interessados.</w:t>
      </w:r>
      <w:bookmarkStart w:id="9" w:name="_bookmark10"/>
      <w:bookmarkEnd w:id="9"/>
    </w:p>
    <w:p w14:paraId="23417277" w14:textId="77777777" w:rsidR="00C351DF" w:rsidRPr="0005088A" w:rsidRDefault="00C351DF" w:rsidP="00E36C2F">
      <w:pPr>
        <w:pStyle w:val="PargrafodaLista"/>
        <w:tabs>
          <w:tab w:val="left" w:pos="709"/>
        </w:tabs>
        <w:ind w:left="709"/>
        <w:rPr>
          <w:rFonts w:ascii="Arial" w:hAnsi="Arial" w:cs="Arial"/>
          <w:color w:val="000000" w:themeColor="text1"/>
          <w:sz w:val="24"/>
          <w:szCs w:val="24"/>
        </w:rPr>
      </w:pPr>
    </w:p>
    <w:p w14:paraId="2E16D72D" w14:textId="4E07D41C" w:rsidR="00842D02" w:rsidRPr="0005088A" w:rsidRDefault="00842D02" w:rsidP="00E36C2F">
      <w:pPr>
        <w:pStyle w:val="PargrafodaLista"/>
        <w:numPr>
          <w:ilvl w:val="1"/>
          <w:numId w:val="11"/>
        </w:numPr>
        <w:tabs>
          <w:tab w:val="left" w:pos="709"/>
          <w:tab w:val="left" w:pos="1307"/>
        </w:tabs>
        <w:ind w:left="709" w:right="1241" w:firstLine="0"/>
        <w:rPr>
          <w:rFonts w:ascii="Arial" w:hAnsi="Arial" w:cs="Arial"/>
          <w:b/>
          <w:bCs/>
          <w:color w:val="000000" w:themeColor="text1"/>
          <w:sz w:val="24"/>
          <w:szCs w:val="24"/>
        </w:rPr>
      </w:pPr>
      <w:r w:rsidRPr="0005088A">
        <w:rPr>
          <w:rFonts w:ascii="Arial" w:hAnsi="Arial" w:cs="Arial"/>
          <w:b/>
          <w:bCs/>
          <w:color w:val="000000" w:themeColor="text1"/>
          <w:sz w:val="24"/>
          <w:szCs w:val="24"/>
        </w:rPr>
        <w:t>DO</w:t>
      </w:r>
      <w:r w:rsidRPr="0005088A">
        <w:rPr>
          <w:rFonts w:ascii="Arial" w:hAnsi="Arial" w:cs="Arial"/>
          <w:b/>
          <w:bCs/>
          <w:color w:val="000000" w:themeColor="text1"/>
          <w:spacing w:val="-3"/>
          <w:sz w:val="24"/>
          <w:szCs w:val="24"/>
        </w:rPr>
        <w:t xml:space="preserve"> </w:t>
      </w:r>
      <w:r w:rsidRPr="0005088A">
        <w:rPr>
          <w:rFonts w:ascii="Arial" w:hAnsi="Arial" w:cs="Arial"/>
          <w:b/>
          <w:bCs/>
          <w:color w:val="000000" w:themeColor="text1"/>
          <w:sz w:val="24"/>
          <w:szCs w:val="24"/>
        </w:rPr>
        <w:t>TERMO</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DE</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CONTRATO</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OU</w:t>
      </w:r>
      <w:r w:rsidRPr="0005088A">
        <w:rPr>
          <w:rFonts w:ascii="Arial" w:hAnsi="Arial" w:cs="Arial"/>
          <w:b/>
          <w:bCs/>
          <w:color w:val="000000" w:themeColor="text1"/>
          <w:spacing w:val="-6"/>
          <w:sz w:val="24"/>
          <w:szCs w:val="24"/>
        </w:rPr>
        <w:t xml:space="preserve"> </w:t>
      </w:r>
      <w:r w:rsidRPr="0005088A">
        <w:rPr>
          <w:rFonts w:ascii="Arial" w:hAnsi="Arial" w:cs="Arial"/>
          <w:b/>
          <w:bCs/>
          <w:color w:val="000000" w:themeColor="text1"/>
          <w:sz w:val="24"/>
          <w:szCs w:val="24"/>
        </w:rPr>
        <w:t>INSTRUMENTO</w:t>
      </w:r>
      <w:r w:rsidRPr="0005088A">
        <w:rPr>
          <w:rFonts w:ascii="Arial" w:hAnsi="Arial" w:cs="Arial"/>
          <w:b/>
          <w:bCs/>
          <w:color w:val="000000" w:themeColor="text1"/>
          <w:spacing w:val="-3"/>
          <w:sz w:val="24"/>
          <w:szCs w:val="24"/>
        </w:rPr>
        <w:t xml:space="preserve"> </w:t>
      </w:r>
      <w:r w:rsidRPr="0005088A">
        <w:rPr>
          <w:rFonts w:ascii="Arial" w:hAnsi="Arial" w:cs="Arial"/>
          <w:b/>
          <w:bCs/>
          <w:color w:val="000000" w:themeColor="text1"/>
          <w:sz w:val="24"/>
          <w:szCs w:val="24"/>
        </w:rPr>
        <w:t>EQUIVALENTE</w:t>
      </w:r>
      <w:r w:rsidR="00C351DF" w:rsidRPr="0005088A">
        <w:rPr>
          <w:rFonts w:ascii="Arial" w:hAnsi="Arial" w:cs="Arial"/>
          <w:b/>
          <w:bCs/>
          <w:color w:val="000000" w:themeColor="text1"/>
          <w:sz w:val="24"/>
          <w:szCs w:val="24"/>
        </w:rPr>
        <w:t>.</w:t>
      </w:r>
    </w:p>
    <w:p w14:paraId="3D4992BE" w14:textId="77777777" w:rsidR="00842D02" w:rsidRPr="0005088A" w:rsidRDefault="00842D02" w:rsidP="00854DFC">
      <w:pPr>
        <w:pStyle w:val="PargrafodaLista"/>
        <w:numPr>
          <w:ilvl w:val="1"/>
          <w:numId w:val="11"/>
        </w:numPr>
        <w:tabs>
          <w:tab w:val="left" w:pos="709"/>
          <w:tab w:val="left" w:pos="1590"/>
          <w:tab w:val="left" w:pos="935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Em sendo realizada a contratação, será firmado Termo de Contrato,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Minuta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anexa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 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emitido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instrumento equivalente.</w:t>
      </w:r>
    </w:p>
    <w:p w14:paraId="791793BD" w14:textId="1510939B" w:rsidR="00842D02" w:rsidRPr="0005088A" w:rsidRDefault="00842D02" w:rsidP="00854DFC">
      <w:pPr>
        <w:pStyle w:val="PargrafodaLista"/>
        <w:numPr>
          <w:ilvl w:val="1"/>
          <w:numId w:val="11"/>
        </w:numPr>
        <w:tabs>
          <w:tab w:val="left" w:pos="709"/>
          <w:tab w:val="left" w:pos="1590"/>
          <w:tab w:val="left" w:pos="935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Terá o adjudicatário o prazo de 05 (cinco) dias, contados a partir da data de 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convocação, para assinar o Termo de Contrato ou retirar instrumento equivalente, cujo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 de validade encontra-se nela fixado, sob pena de decair do direito à 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 prejuízo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 sanções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p>
    <w:p w14:paraId="188BA230" w14:textId="77777777" w:rsidR="00842D02" w:rsidRPr="0005088A" w:rsidRDefault="00842D02" w:rsidP="00854DFC">
      <w:pPr>
        <w:pStyle w:val="PargrafodaLista"/>
        <w:numPr>
          <w:ilvl w:val="1"/>
          <w:numId w:val="11"/>
        </w:numPr>
        <w:tabs>
          <w:tab w:val="left" w:pos="709"/>
          <w:tab w:val="left" w:pos="1590"/>
          <w:tab w:val="left" w:pos="935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Alternativamente à convocação para comparecer perante o órgão ou 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assinatura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retirada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instrumento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equivalente,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 poderá encaminhá-lo para assinatura, mediante correspondência postal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 aviso de recebimento (AR) ou meio eletrônico, para que seja assinado e devolvido no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05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 contar da data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recebimento.</w:t>
      </w:r>
    </w:p>
    <w:p w14:paraId="21BCCED1" w14:textId="033382E2"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enviado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adjudicatário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manifeste no prazo de 02 (dois) dias após o envio, será considerado como recebido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instrumento equivalente.</w:t>
      </w:r>
    </w:p>
    <w:p w14:paraId="6356EEBB" w14:textId="77777777" w:rsidR="00842D02" w:rsidRPr="0005088A" w:rsidRDefault="00842D02" w:rsidP="00854DFC">
      <w:pPr>
        <w:pStyle w:val="PargrafodaLista"/>
        <w:numPr>
          <w:ilvl w:val="1"/>
          <w:numId w:val="11"/>
        </w:numPr>
        <w:tabs>
          <w:tab w:val="left" w:pos="709"/>
          <w:tab w:val="left" w:pos="1590"/>
          <w:tab w:val="left" w:pos="935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 prazo estabelecido no subitem anterior poderá ser prorrogado uma única vez,</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igual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período,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solicitado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vencedor(s),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transcurso, 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devidamente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aceito.</w:t>
      </w:r>
    </w:p>
    <w:p w14:paraId="19116EBA" w14:textId="77777777" w:rsidR="00842D02" w:rsidRPr="0005088A" w:rsidRDefault="00842D02" w:rsidP="00E36C2F">
      <w:pPr>
        <w:pStyle w:val="Corpodetexto"/>
        <w:tabs>
          <w:tab w:val="left" w:pos="709"/>
        </w:tabs>
        <w:ind w:left="709"/>
        <w:rPr>
          <w:rFonts w:ascii="Arial" w:hAnsi="Arial" w:cs="Arial"/>
          <w:color w:val="000000" w:themeColor="text1"/>
        </w:rPr>
      </w:pPr>
    </w:p>
    <w:p w14:paraId="1F15D0EE" w14:textId="3E920E1D" w:rsidR="00842D02" w:rsidRPr="0005088A" w:rsidRDefault="00842D02" w:rsidP="00E36C2F">
      <w:pPr>
        <w:pStyle w:val="Ttulo1"/>
        <w:numPr>
          <w:ilvl w:val="0"/>
          <w:numId w:val="11"/>
        </w:numPr>
        <w:tabs>
          <w:tab w:val="left" w:pos="709"/>
          <w:tab w:val="left" w:pos="1449"/>
        </w:tabs>
        <w:ind w:left="709" w:firstLine="0"/>
        <w:jc w:val="both"/>
        <w:rPr>
          <w:rFonts w:ascii="Arial" w:hAnsi="Arial" w:cs="Arial"/>
          <w:color w:val="000000" w:themeColor="text1"/>
        </w:rPr>
      </w:pPr>
      <w:bookmarkStart w:id="10" w:name="_bookmark11"/>
      <w:bookmarkEnd w:id="10"/>
      <w:r w:rsidRPr="0005088A">
        <w:rPr>
          <w:rFonts w:ascii="Arial" w:hAnsi="Arial" w:cs="Arial"/>
          <w:color w:val="000000" w:themeColor="text1"/>
        </w:rPr>
        <w:t>DAS</w:t>
      </w:r>
      <w:r w:rsidRPr="0005088A">
        <w:rPr>
          <w:rFonts w:ascii="Arial" w:hAnsi="Arial" w:cs="Arial"/>
          <w:color w:val="000000" w:themeColor="text1"/>
          <w:spacing w:val="-4"/>
        </w:rPr>
        <w:t xml:space="preserve"> </w:t>
      </w:r>
      <w:r w:rsidRPr="0005088A">
        <w:rPr>
          <w:rFonts w:ascii="Arial" w:hAnsi="Arial" w:cs="Arial"/>
          <w:color w:val="000000" w:themeColor="text1"/>
        </w:rPr>
        <w:t>INFRAÇÕES</w:t>
      </w:r>
      <w:r w:rsidRPr="0005088A">
        <w:rPr>
          <w:rFonts w:ascii="Arial" w:hAnsi="Arial" w:cs="Arial"/>
          <w:color w:val="000000" w:themeColor="text1"/>
          <w:spacing w:val="-4"/>
        </w:rPr>
        <w:t xml:space="preserve"> </w:t>
      </w:r>
      <w:r w:rsidRPr="0005088A">
        <w:rPr>
          <w:rFonts w:ascii="Arial" w:hAnsi="Arial" w:cs="Arial"/>
          <w:color w:val="000000" w:themeColor="text1"/>
        </w:rPr>
        <w:t>ADMINISTRATIVAS</w:t>
      </w:r>
      <w:r w:rsidRPr="0005088A">
        <w:rPr>
          <w:rFonts w:ascii="Arial" w:hAnsi="Arial" w:cs="Arial"/>
          <w:color w:val="000000" w:themeColor="text1"/>
          <w:spacing w:val="-6"/>
        </w:rPr>
        <w:t xml:space="preserve"> </w:t>
      </w:r>
      <w:r w:rsidRPr="0005088A">
        <w:rPr>
          <w:rFonts w:ascii="Arial" w:hAnsi="Arial" w:cs="Arial"/>
          <w:color w:val="000000" w:themeColor="text1"/>
        </w:rPr>
        <w:t>E</w:t>
      </w:r>
      <w:r w:rsidRPr="0005088A">
        <w:rPr>
          <w:rFonts w:ascii="Arial" w:hAnsi="Arial" w:cs="Arial"/>
          <w:color w:val="000000" w:themeColor="text1"/>
          <w:spacing w:val="-2"/>
        </w:rPr>
        <w:t xml:space="preserve"> </w:t>
      </w:r>
      <w:r w:rsidRPr="0005088A">
        <w:rPr>
          <w:rFonts w:ascii="Arial" w:hAnsi="Arial" w:cs="Arial"/>
          <w:color w:val="000000" w:themeColor="text1"/>
        </w:rPr>
        <w:t>SANÇÕES</w:t>
      </w:r>
    </w:p>
    <w:p w14:paraId="22FCEBFE"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Comete infração administrativa, nos termos da lei, o licitante que, com dolo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culpa:</w:t>
      </w:r>
    </w:p>
    <w:p w14:paraId="5BF62538"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Deixar de entregar a documentação exigida para o certame ou 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entregar qualquer documento que tenha sido solicitado pelo Agente de 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certame;</w:t>
      </w:r>
    </w:p>
    <w:p w14:paraId="29D7CA28" w14:textId="77777777" w:rsidR="007B1830" w:rsidRPr="0005088A" w:rsidRDefault="00842D02" w:rsidP="00854DFC">
      <w:pPr>
        <w:pStyle w:val="PargrafodaLista"/>
        <w:numPr>
          <w:ilvl w:val="2"/>
          <w:numId w:val="11"/>
        </w:numPr>
        <w:tabs>
          <w:tab w:val="left" w:pos="709"/>
          <w:tab w:val="left" w:pos="184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Salvo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superveniente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devidamente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justificado,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mantiver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quando:</w:t>
      </w:r>
    </w:p>
    <w:p w14:paraId="57C8C815" w14:textId="77777777" w:rsidR="007B1830" w:rsidRPr="0005088A" w:rsidRDefault="00842D02" w:rsidP="00854DFC">
      <w:pPr>
        <w:pStyle w:val="PargrafodaLista"/>
        <w:numPr>
          <w:ilvl w:val="2"/>
          <w:numId w:val="11"/>
        </w:numPr>
        <w:tabs>
          <w:tab w:val="left" w:pos="709"/>
          <w:tab w:val="left" w:pos="1843"/>
          <w:tab w:val="left" w:pos="414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enviar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adequada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último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lance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ofertado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negociação;</w:t>
      </w:r>
    </w:p>
    <w:p w14:paraId="288AFCFD" w14:textId="77777777" w:rsidR="007B1830" w:rsidRPr="0005088A" w:rsidRDefault="00842D02" w:rsidP="00854DFC">
      <w:pPr>
        <w:pStyle w:val="PargrafodaLista"/>
        <w:numPr>
          <w:ilvl w:val="2"/>
          <w:numId w:val="11"/>
        </w:numPr>
        <w:tabs>
          <w:tab w:val="left" w:pos="709"/>
          <w:tab w:val="left" w:pos="198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Recusar-se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enviar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detalhamento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exigível;</w:t>
      </w:r>
    </w:p>
    <w:p w14:paraId="04117BE6" w14:textId="0754FC05" w:rsidR="00842D02" w:rsidRPr="0005088A" w:rsidRDefault="00842D02" w:rsidP="00854DFC">
      <w:pPr>
        <w:pStyle w:val="PargrafodaLista"/>
        <w:numPr>
          <w:ilvl w:val="2"/>
          <w:numId w:val="11"/>
        </w:numPr>
        <w:tabs>
          <w:tab w:val="left" w:pos="709"/>
          <w:tab w:val="left" w:pos="1985"/>
          <w:tab w:val="left" w:pos="414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Pedir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desclassificado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encerrada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etapa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competitiva;</w:t>
      </w:r>
    </w:p>
    <w:p w14:paraId="100546DE" w14:textId="07DC27D1" w:rsidR="00842D02" w:rsidRPr="0005088A" w:rsidRDefault="00842D02" w:rsidP="00854DFC">
      <w:pPr>
        <w:pStyle w:val="PargrafodaLista"/>
        <w:numPr>
          <w:ilvl w:val="3"/>
          <w:numId w:val="11"/>
        </w:numPr>
        <w:tabs>
          <w:tab w:val="left" w:pos="709"/>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Deixar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amostra;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ou</w:t>
      </w:r>
    </w:p>
    <w:p w14:paraId="357C6BF8" w14:textId="77777777" w:rsidR="00842D02" w:rsidRPr="0005088A" w:rsidRDefault="00842D02" w:rsidP="00854DFC">
      <w:pPr>
        <w:pStyle w:val="PargrafodaLista"/>
        <w:numPr>
          <w:ilvl w:val="3"/>
          <w:numId w:val="11"/>
        </w:numPr>
        <w:tabs>
          <w:tab w:val="left" w:pos="709"/>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Apresentar proposta ou amostra em desacordo 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especificações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p>
    <w:p w14:paraId="3F04AA0B" w14:textId="21FAAACD" w:rsidR="00842D02" w:rsidRPr="0005088A" w:rsidRDefault="00842D02" w:rsidP="00854DFC">
      <w:pPr>
        <w:pStyle w:val="PargrafodaLista"/>
        <w:numPr>
          <w:ilvl w:val="2"/>
          <w:numId w:val="11"/>
        </w:numPr>
        <w:tabs>
          <w:tab w:val="left" w:pos="709"/>
          <w:tab w:val="left" w:pos="2127"/>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celebrar</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entregar</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documentação</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exigida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convocado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dentro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validade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proposta;</w:t>
      </w:r>
    </w:p>
    <w:p w14:paraId="57279F84" w14:textId="6892808B" w:rsidR="00842D02"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Recusar-se,</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sem</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justificativa,</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assinar</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registro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retirar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instrumento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equivalente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estabelecido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p>
    <w:p w14:paraId="261F7B92" w14:textId="77777777" w:rsidR="00842D02" w:rsidRPr="0005088A" w:rsidRDefault="00842D02" w:rsidP="00854DFC">
      <w:pPr>
        <w:pStyle w:val="PargrafodaLista"/>
        <w:numPr>
          <w:ilvl w:val="2"/>
          <w:numId w:val="11"/>
        </w:numPr>
        <w:tabs>
          <w:tab w:val="left" w:pos="709"/>
          <w:tab w:val="left" w:pos="198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Apresentar</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documentação</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falsa</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exigida</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certame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falsa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licitação;</w:t>
      </w:r>
    </w:p>
    <w:p w14:paraId="0FF74E07" w14:textId="47D97ADF" w:rsidR="00842D02" w:rsidRPr="0005088A" w:rsidRDefault="00842D02" w:rsidP="00854DFC">
      <w:pPr>
        <w:pStyle w:val="PargrafodaLista"/>
        <w:numPr>
          <w:ilvl w:val="2"/>
          <w:numId w:val="11"/>
        </w:numPr>
        <w:tabs>
          <w:tab w:val="left" w:pos="709"/>
          <w:tab w:val="left" w:pos="198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Fraudar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licitação;</w:t>
      </w:r>
    </w:p>
    <w:p w14:paraId="3CDACC7F" w14:textId="6B78EDFC" w:rsidR="00842D02" w:rsidRPr="0005088A" w:rsidRDefault="00842D02" w:rsidP="00854DFC">
      <w:pPr>
        <w:pStyle w:val="PargrafodaLista"/>
        <w:numPr>
          <w:ilvl w:val="2"/>
          <w:numId w:val="11"/>
        </w:numPr>
        <w:tabs>
          <w:tab w:val="left" w:pos="709"/>
          <w:tab w:val="left" w:pos="1985"/>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Comportar-se</w:t>
      </w:r>
      <w:r w:rsidRPr="0005088A">
        <w:rPr>
          <w:rFonts w:ascii="Arial" w:hAnsi="Arial" w:cs="Arial"/>
          <w:color w:val="000000" w:themeColor="text1"/>
          <w:spacing w:val="4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modo</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inidôneo</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cometer</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fraude</w:t>
      </w:r>
      <w:r w:rsidRPr="0005088A">
        <w:rPr>
          <w:rFonts w:ascii="Arial" w:hAnsi="Arial" w:cs="Arial"/>
          <w:color w:val="000000" w:themeColor="text1"/>
          <w:spacing w:val="39"/>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natureza,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especial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quando:</w:t>
      </w:r>
    </w:p>
    <w:p w14:paraId="30E3FF07" w14:textId="77777777" w:rsidR="00842D02"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Agir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conluio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 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desconformidade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p>
    <w:p w14:paraId="42DDD78C" w14:textId="77777777" w:rsidR="00C351DF"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Induzir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deliberadamente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erro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julgamento;</w:t>
      </w:r>
    </w:p>
    <w:p w14:paraId="5DC76BB1" w14:textId="77777777" w:rsidR="00C351DF"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Apresentar</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amostra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falsificada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deteriorada;</w:t>
      </w:r>
    </w:p>
    <w:p w14:paraId="51D7DAD6" w14:textId="77777777" w:rsidR="00C351DF"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Praticar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ilícitos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vistas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frustrar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os objetivos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p>
    <w:p w14:paraId="1A7F8285" w14:textId="1B5CCAAC" w:rsidR="00842D02" w:rsidRPr="0005088A" w:rsidRDefault="00842D02" w:rsidP="00854DFC">
      <w:pPr>
        <w:pStyle w:val="PargrafodaLista"/>
        <w:numPr>
          <w:ilvl w:val="3"/>
          <w:numId w:val="11"/>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Praticar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lesivo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5º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12.846,</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2013.</w:t>
      </w:r>
    </w:p>
    <w:p w14:paraId="7A5B5909" w14:textId="4BD051F5"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Com fulcro na Lei nº 14.133, de 2021, a Administração poderá, garantida a prévia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defesa, aplicar aos licitantes e/ou adjudicatários as seguintes sanções, sem prejuízo 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responsabilidades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civil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criminal:</w:t>
      </w:r>
    </w:p>
    <w:p w14:paraId="1D73B1FF"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Advertência;</w:t>
      </w:r>
    </w:p>
    <w:p w14:paraId="3B08B96D"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lastRenderedPageBreak/>
        <w:t>Multa;</w:t>
      </w:r>
    </w:p>
    <w:p w14:paraId="7E0CA6AD" w14:textId="198A7E91"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Impedimento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 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contratar;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p>
    <w:p w14:paraId="46633402" w14:textId="77777777" w:rsidR="00842D02" w:rsidRPr="0005088A" w:rsidRDefault="00842D02" w:rsidP="00854DFC">
      <w:pPr>
        <w:pStyle w:val="PargrafodaLista"/>
        <w:numPr>
          <w:ilvl w:val="2"/>
          <w:numId w:val="11"/>
        </w:numPr>
        <w:tabs>
          <w:tab w:val="left" w:pos="709"/>
          <w:tab w:val="left" w:pos="1560"/>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inidoneidade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enquanto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perdurarem os motivos determinantes da punição ou até que seja promovida 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reabilitação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perante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própria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 aplicou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penalidade.</w:t>
      </w:r>
    </w:p>
    <w:p w14:paraId="2E31813B"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aplicação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sanções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considerados:</w:t>
      </w:r>
    </w:p>
    <w:p w14:paraId="3876FAD4" w14:textId="777777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natureza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gravidade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infração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cometida;</w:t>
      </w:r>
    </w:p>
    <w:p w14:paraId="5FBE2B87" w14:textId="43AABEFC"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peculiaridades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concreto;</w:t>
      </w:r>
    </w:p>
    <w:p w14:paraId="061CF812" w14:textId="777777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circunstâncias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agravantes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atenuantes;</w:t>
      </w:r>
    </w:p>
    <w:p w14:paraId="1556AE85" w14:textId="777777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danos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dela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provierem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 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p>
    <w:p w14:paraId="62BD34A4" w14:textId="757A7562" w:rsidR="00842D02" w:rsidRPr="0005088A" w:rsidRDefault="00842D02" w:rsidP="00854DFC">
      <w:pPr>
        <w:pStyle w:val="PargrafodaLista"/>
        <w:numPr>
          <w:ilvl w:val="2"/>
          <w:numId w:val="11"/>
        </w:numPr>
        <w:tabs>
          <w:tab w:val="left" w:pos="709"/>
          <w:tab w:val="left" w:pos="184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 implantação ou o aperfeiçoamento de programa de integridade,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conforme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orientações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órgãos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controle.</w:t>
      </w:r>
    </w:p>
    <w:p w14:paraId="0F996161"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multa será recolhida em percentual de 0,5% a 30% incidente sobre o valor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recolhida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05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diasúteis,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comunicação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oficial.</w:t>
      </w:r>
    </w:p>
    <w:p w14:paraId="5CBC9398" w14:textId="7DE88D55"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 infrações previstas 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.1.1.,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multa será de </w:t>
      </w:r>
      <w:r w:rsidRPr="0005088A">
        <w:rPr>
          <w:rFonts w:ascii="Arial" w:hAnsi="Arial" w:cs="Arial"/>
          <w:i/>
          <w:color w:val="000000" w:themeColor="text1"/>
          <w:sz w:val="24"/>
          <w:szCs w:val="24"/>
        </w:rPr>
        <w:t xml:space="preserve">0,5% </w:t>
      </w:r>
      <w:r w:rsidRPr="0005088A">
        <w:rPr>
          <w:rFonts w:ascii="Arial" w:hAnsi="Arial" w:cs="Arial"/>
          <w:color w:val="000000" w:themeColor="text1"/>
          <w:sz w:val="24"/>
          <w:szCs w:val="24"/>
        </w:rPr>
        <w:t>(</w:t>
      </w:r>
      <w:r w:rsidRPr="0005088A">
        <w:rPr>
          <w:rFonts w:ascii="Arial" w:hAnsi="Arial" w:cs="Arial"/>
          <w:i/>
          <w:color w:val="000000" w:themeColor="text1"/>
          <w:sz w:val="24"/>
          <w:szCs w:val="24"/>
        </w:rPr>
        <w:t>meio</w:t>
      </w:r>
      <w:r w:rsidRPr="0005088A">
        <w:rPr>
          <w:rFonts w:ascii="Arial" w:hAnsi="Arial" w:cs="Arial"/>
          <w:color w:val="000000" w:themeColor="text1"/>
          <w:sz w:val="24"/>
          <w:szCs w:val="24"/>
        </w:rPr>
        <w:t xml:space="preserve">por cento) a </w:t>
      </w:r>
      <w:r w:rsidRPr="0005088A">
        <w:rPr>
          <w:rFonts w:ascii="Arial" w:hAnsi="Arial" w:cs="Arial"/>
          <w:i/>
          <w:color w:val="000000" w:themeColor="text1"/>
          <w:sz w:val="24"/>
          <w:szCs w:val="24"/>
        </w:rPr>
        <w:t xml:space="preserve">15% </w:t>
      </w:r>
      <w:r w:rsidRPr="0005088A">
        <w:rPr>
          <w:rFonts w:ascii="Arial" w:hAnsi="Arial" w:cs="Arial"/>
          <w:color w:val="000000" w:themeColor="text1"/>
          <w:sz w:val="24"/>
          <w:szCs w:val="24"/>
        </w:rPr>
        <w:t>(</w:t>
      </w:r>
      <w:r w:rsidRPr="0005088A">
        <w:rPr>
          <w:rFonts w:ascii="Arial" w:hAnsi="Arial" w:cs="Arial"/>
          <w:i/>
          <w:color w:val="000000" w:themeColor="text1"/>
          <w:sz w:val="24"/>
          <w:szCs w:val="24"/>
        </w:rPr>
        <w:t>quinze</w:t>
      </w:r>
      <w:r w:rsidRPr="0005088A">
        <w:rPr>
          <w:rFonts w:ascii="Arial" w:hAnsi="Arial" w:cs="Arial"/>
          <w:color w:val="000000" w:themeColor="text1"/>
          <w:sz w:val="24"/>
          <w:szCs w:val="24"/>
        </w:rPr>
        <w:t>por cento) do valor do 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licitado.</w:t>
      </w:r>
    </w:p>
    <w:p w14:paraId="497725E1" w14:textId="642E5677" w:rsidR="00842D02" w:rsidRPr="0005088A" w:rsidRDefault="00842D02" w:rsidP="00854DFC">
      <w:pPr>
        <w:pStyle w:val="PargrafodaLista"/>
        <w:numPr>
          <w:ilvl w:val="2"/>
          <w:numId w:val="11"/>
        </w:numPr>
        <w:tabs>
          <w:tab w:val="left" w:pos="709"/>
          <w:tab w:val="left" w:pos="1701"/>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Para as infrações previstas nos itens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.1.4,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.1.5,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.1.6,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.1.7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 xml:space="preserve">.1.8, a multa será de </w:t>
      </w:r>
      <w:r w:rsidRPr="0005088A">
        <w:rPr>
          <w:rFonts w:ascii="Arial" w:hAnsi="Arial" w:cs="Arial"/>
          <w:i/>
          <w:color w:val="000000" w:themeColor="text1"/>
          <w:sz w:val="24"/>
          <w:szCs w:val="24"/>
        </w:rPr>
        <w:t xml:space="preserve">15% </w:t>
      </w:r>
      <w:r w:rsidRPr="0005088A">
        <w:rPr>
          <w:rFonts w:ascii="Arial" w:hAnsi="Arial" w:cs="Arial"/>
          <w:color w:val="000000" w:themeColor="text1"/>
          <w:sz w:val="24"/>
          <w:szCs w:val="24"/>
        </w:rPr>
        <w:t>(</w:t>
      </w:r>
      <w:r w:rsidRPr="0005088A">
        <w:rPr>
          <w:rFonts w:ascii="Arial" w:hAnsi="Arial" w:cs="Arial"/>
          <w:i/>
          <w:color w:val="000000" w:themeColor="text1"/>
          <w:sz w:val="24"/>
          <w:szCs w:val="24"/>
        </w:rPr>
        <w:t>quinze</w:t>
      </w:r>
      <w:r w:rsidRPr="0005088A">
        <w:rPr>
          <w:rFonts w:ascii="Arial" w:hAnsi="Arial" w:cs="Arial"/>
          <w:color w:val="000000" w:themeColor="text1"/>
          <w:sz w:val="24"/>
          <w:szCs w:val="24"/>
        </w:rPr>
        <w:t xml:space="preserve">por cento) a </w:t>
      </w:r>
      <w:r w:rsidRPr="0005088A">
        <w:rPr>
          <w:rFonts w:ascii="Arial" w:hAnsi="Arial" w:cs="Arial"/>
          <w:i/>
          <w:color w:val="000000" w:themeColor="text1"/>
          <w:sz w:val="24"/>
          <w:szCs w:val="24"/>
        </w:rPr>
        <w:t xml:space="preserve">30% </w:t>
      </w:r>
      <w:r w:rsidRPr="0005088A">
        <w:rPr>
          <w:rFonts w:ascii="Arial" w:hAnsi="Arial" w:cs="Arial"/>
          <w:color w:val="000000" w:themeColor="text1"/>
          <w:sz w:val="24"/>
          <w:szCs w:val="24"/>
        </w:rPr>
        <w:t>(</w:t>
      </w:r>
      <w:r w:rsidRPr="0005088A">
        <w:rPr>
          <w:rFonts w:ascii="Arial" w:hAnsi="Arial" w:cs="Arial"/>
          <w:i/>
          <w:color w:val="000000" w:themeColor="text1"/>
          <w:sz w:val="24"/>
          <w:szCs w:val="24"/>
        </w:rPr>
        <w:t>trinta</w:t>
      </w:r>
      <w:r w:rsidRPr="0005088A">
        <w:rPr>
          <w:rFonts w:ascii="Arial" w:hAnsi="Arial" w:cs="Arial"/>
          <w:color w:val="000000" w:themeColor="text1"/>
          <w:sz w:val="24"/>
          <w:szCs w:val="24"/>
        </w:rPr>
        <w:t>por cento) do valor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 licitado.</w:t>
      </w:r>
    </w:p>
    <w:p w14:paraId="24E69423"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sanções de advertência, impedimento de licitar e contratar e declaração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inidoneidade para licitar ou contratar poderão ser aplicadas, cumulativamente ou não,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penalidade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multa.</w:t>
      </w:r>
    </w:p>
    <w:p w14:paraId="3E31A0AD"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 aplicação da sanção de multa será facultada a defesa do interessado no 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15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(quinze)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dias úteis,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 intimação.</w:t>
      </w:r>
    </w:p>
    <w:p w14:paraId="10590F64" w14:textId="5FE53519"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sanção de impedimento de licitar e contratar será aplicada ao responsável 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decorrência das infrações administrativas relacionadas nos itens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.1.1,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.1.2 e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 não se justificar a imposição de penalidade mais grave, e impedirá o responsável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licitar e contratar no âmbito da Administração Pública direta e indireta do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Município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de </w:t>
      </w:r>
      <w:r w:rsidR="00194553" w:rsidRPr="0005088A">
        <w:rPr>
          <w:rFonts w:ascii="Arial" w:hAnsi="Arial" w:cs="Arial"/>
          <w:color w:val="000000" w:themeColor="text1"/>
          <w:sz w:val="24"/>
          <w:szCs w:val="24"/>
        </w:rPr>
        <w:t>São Domingos do Norte/ES</w:t>
      </w:r>
      <w:r w:rsidRPr="0005088A">
        <w:rPr>
          <w:rFonts w:ascii="Arial" w:hAnsi="Arial" w:cs="Arial"/>
          <w:color w:val="000000" w:themeColor="text1"/>
          <w:sz w:val="24"/>
          <w:szCs w:val="24"/>
        </w:rPr>
        <w: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(três) anos.</w:t>
      </w:r>
    </w:p>
    <w:p w14:paraId="57BE044D" w14:textId="08DF47C4"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Poderá ser aplicada ao responsável a sanção de declaração de inidoneidade 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 ou contratar, em decorrência da prática das infrações dispostas nos itens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.1.4,</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.1.5,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.1.6,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.1.7 e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.1.8, bem como pelas infrações administrativas previstas 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itens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.1.1,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.1.2 e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.1.3</w:t>
      </w:r>
      <w:r w:rsidR="00194553"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que justifiquem a imposição de penalidade mais grave que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sanção de impedimento de licitar e contratar, cuja duração observará o prazo previsto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156, §5º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3A11069D" w14:textId="4072A2E0"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recusa injustificada do adjudicatário em assinar o contrato, ou em aceitar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retirar</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instrumento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equivalente</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estabelecido</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descrita</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no</w:t>
      </w:r>
      <w:r w:rsidR="007B1830" w:rsidRPr="0005088A">
        <w:rPr>
          <w:rFonts w:ascii="Arial" w:hAnsi="Arial" w:cs="Arial"/>
          <w:color w:val="000000" w:themeColor="text1"/>
          <w:sz w:val="24"/>
          <w:szCs w:val="24"/>
        </w:rPr>
        <w:t xml:space="preserve"> </w:t>
      </w:r>
      <w:r w:rsidRPr="0005088A">
        <w:rPr>
          <w:rFonts w:ascii="Arial" w:hAnsi="Arial" w:cs="Arial"/>
          <w:color w:val="000000" w:themeColor="text1"/>
          <w:sz w:val="24"/>
          <w:szCs w:val="24"/>
        </w:rPr>
        <w:t>item 1</w:t>
      </w:r>
      <w:r w:rsidR="00194553" w:rsidRPr="0005088A">
        <w:rPr>
          <w:rFonts w:ascii="Arial" w:hAnsi="Arial" w:cs="Arial"/>
          <w:color w:val="000000" w:themeColor="text1"/>
          <w:sz w:val="24"/>
          <w:szCs w:val="24"/>
        </w:rPr>
        <w:t>0</w:t>
      </w:r>
      <w:r w:rsidRPr="0005088A">
        <w:rPr>
          <w:rFonts w:ascii="Arial" w:hAnsi="Arial" w:cs="Arial"/>
          <w:color w:val="000000" w:themeColor="text1"/>
          <w:sz w:val="24"/>
          <w:szCs w:val="24"/>
        </w:rPr>
        <w:t>.1.3, caracterizará o descumprimento total da obrigação assumida e o sujeitará às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penalidades e à imediata perda da garantia de proposta em favor do órgão ou entidade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promotora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licitação.</w:t>
      </w:r>
    </w:p>
    <w:p w14:paraId="3A378E47"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apuração de responsabilidade relacionadas às sanções de impedimento de licitar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inidoneidade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demandará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instauração de processo de responsabilização a ser conduzido por comissão composta por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 xml:space="preserve">2 (dois) ou mais servidores estáveis, que </w:t>
      </w:r>
      <w:r w:rsidRPr="0005088A">
        <w:rPr>
          <w:rFonts w:ascii="Arial" w:hAnsi="Arial" w:cs="Arial"/>
          <w:color w:val="000000" w:themeColor="text1"/>
          <w:sz w:val="24"/>
          <w:szCs w:val="24"/>
        </w:rPr>
        <w:lastRenderedPageBreak/>
        <w:t>avaliará fatos e circunstâncias conhecidos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intimará o licitante ou o adjudicatário para, no prazo de 15 (quinze) dias úteis, contado 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data de sua intimação, apresentar defesa escrita e especificar as provas que pretenda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produzir.</w:t>
      </w:r>
    </w:p>
    <w:p w14:paraId="0059FA16" w14:textId="77777777" w:rsidR="00842D02" w:rsidRPr="0005088A" w:rsidRDefault="00842D02" w:rsidP="00854DFC">
      <w:pPr>
        <w:pStyle w:val="Corpodetexto"/>
        <w:tabs>
          <w:tab w:val="left" w:pos="709"/>
        </w:tabs>
        <w:ind w:left="709" w:right="1274"/>
        <w:rPr>
          <w:rFonts w:ascii="Arial" w:hAnsi="Arial" w:cs="Arial"/>
          <w:color w:val="000000" w:themeColor="text1"/>
        </w:rPr>
      </w:pPr>
    </w:p>
    <w:p w14:paraId="16DBCBA0"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Caberá recurso no prazo de 15 (quinze) dias úteis da aplicação das sanções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advertência, multa e impedimento de licitar e contratar, contado da data da intimação,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 será dirigido à autoridade que tiver proferido a decisão recorrida, que, se não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reconsiderar no prazo de 5 (cinco) dias úteis, encaminhará o recurso com sua motivação à</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autoridade superior, que deverá proferir sua decisão no prazo máximo de 20 (vinte) dias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úteis,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recebimento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 autos.</w:t>
      </w:r>
    </w:p>
    <w:p w14:paraId="192566FE"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Caberá a apresentação de pedido de reconsideração da aplicação da sanção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 de inidoneidade para licitar ou contratar no prazo de 15 (quinze) dias úteis,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 da data da intimação, e decidido no prazo máximo de 20 (vinte) dias úteis,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recebimento.</w:t>
      </w:r>
    </w:p>
    <w:p w14:paraId="7A4DCB6B"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 recurso e o pedido de reconsideração terão efeito suspensivo do ato ou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decisão recorrida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até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sobrevenha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decisão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final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competente.</w:t>
      </w:r>
    </w:p>
    <w:p w14:paraId="75552838" w14:textId="4212871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aplicação das sanções previstas neste edital não exclui, em hipótese alguma,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reparação integral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dos danos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causados ao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Município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São Domingos do Norte.</w:t>
      </w:r>
    </w:p>
    <w:p w14:paraId="5BD5674D" w14:textId="77777777" w:rsidR="00194553" w:rsidRPr="0005088A" w:rsidRDefault="00194553" w:rsidP="00194553">
      <w:pPr>
        <w:pStyle w:val="PargrafodaLista"/>
        <w:tabs>
          <w:tab w:val="left" w:pos="709"/>
          <w:tab w:val="left" w:pos="1590"/>
        </w:tabs>
        <w:ind w:left="709" w:right="1274"/>
        <w:jc w:val="right"/>
        <w:rPr>
          <w:rFonts w:ascii="Arial" w:hAnsi="Arial" w:cs="Arial"/>
          <w:color w:val="000000" w:themeColor="text1"/>
          <w:sz w:val="24"/>
          <w:szCs w:val="24"/>
        </w:rPr>
      </w:pPr>
    </w:p>
    <w:p w14:paraId="5EF4DB3C" w14:textId="77777777" w:rsidR="00842D02" w:rsidRPr="0005088A" w:rsidRDefault="00842D02" w:rsidP="00854DFC">
      <w:pPr>
        <w:pStyle w:val="Ttulo1"/>
        <w:numPr>
          <w:ilvl w:val="0"/>
          <w:numId w:val="11"/>
        </w:numPr>
        <w:tabs>
          <w:tab w:val="left" w:pos="709"/>
        </w:tabs>
        <w:ind w:left="709" w:right="1274" w:firstLine="0"/>
        <w:jc w:val="both"/>
        <w:rPr>
          <w:rFonts w:ascii="Arial" w:hAnsi="Arial" w:cs="Arial"/>
          <w:color w:val="000000" w:themeColor="text1"/>
        </w:rPr>
      </w:pPr>
      <w:bookmarkStart w:id="11" w:name="_bookmark12"/>
      <w:bookmarkEnd w:id="11"/>
      <w:r w:rsidRPr="0005088A">
        <w:rPr>
          <w:rFonts w:ascii="Arial" w:hAnsi="Arial" w:cs="Arial"/>
          <w:color w:val="000000" w:themeColor="text1"/>
        </w:rPr>
        <w:t>DA</w:t>
      </w:r>
      <w:r w:rsidRPr="0005088A">
        <w:rPr>
          <w:rFonts w:ascii="Arial" w:hAnsi="Arial" w:cs="Arial"/>
          <w:color w:val="000000" w:themeColor="text1"/>
          <w:spacing w:val="-2"/>
        </w:rPr>
        <w:t xml:space="preserve"> </w:t>
      </w:r>
      <w:r w:rsidRPr="0005088A">
        <w:rPr>
          <w:rFonts w:ascii="Arial" w:hAnsi="Arial" w:cs="Arial"/>
          <w:color w:val="000000" w:themeColor="text1"/>
        </w:rPr>
        <w:t>IMPUGNAÇÃO</w:t>
      </w:r>
      <w:r w:rsidRPr="0005088A">
        <w:rPr>
          <w:rFonts w:ascii="Arial" w:hAnsi="Arial" w:cs="Arial"/>
          <w:color w:val="000000" w:themeColor="text1"/>
          <w:spacing w:val="-4"/>
        </w:rPr>
        <w:t xml:space="preserve"> </w:t>
      </w:r>
      <w:r w:rsidRPr="0005088A">
        <w:rPr>
          <w:rFonts w:ascii="Arial" w:hAnsi="Arial" w:cs="Arial"/>
          <w:color w:val="000000" w:themeColor="text1"/>
        </w:rPr>
        <w:t>AO</w:t>
      </w:r>
      <w:r w:rsidRPr="0005088A">
        <w:rPr>
          <w:rFonts w:ascii="Arial" w:hAnsi="Arial" w:cs="Arial"/>
          <w:color w:val="000000" w:themeColor="text1"/>
          <w:spacing w:val="-4"/>
        </w:rPr>
        <w:t xml:space="preserve"> </w:t>
      </w:r>
      <w:r w:rsidRPr="0005088A">
        <w:rPr>
          <w:rFonts w:ascii="Arial" w:hAnsi="Arial" w:cs="Arial"/>
          <w:color w:val="000000" w:themeColor="text1"/>
        </w:rPr>
        <w:t>EDITAL</w:t>
      </w:r>
      <w:r w:rsidRPr="0005088A">
        <w:rPr>
          <w:rFonts w:ascii="Arial" w:hAnsi="Arial" w:cs="Arial"/>
          <w:color w:val="000000" w:themeColor="text1"/>
          <w:spacing w:val="-3"/>
        </w:rPr>
        <w:t xml:space="preserve"> </w:t>
      </w:r>
      <w:r w:rsidRPr="0005088A">
        <w:rPr>
          <w:rFonts w:ascii="Arial" w:hAnsi="Arial" w:cs="Arial"/>
          <w:color w:val="000000" w:themeColor="text1"/>
        </w:rPr>
        <w:t>E</w:t>
      </w:r>
      <w:r w:rsidRPr="0005088A">
        <w:rPr>
          <w:rFonts w:ascii="Arial" w:hAnsi="Arial" w:cs="Arial"/>
          <w:color w:val="000000" w:themeColor="text1"/>
          <w:spacing w:val="-4"/>
        </w:rPr>
        <w:t xml:space="preserve"> </w:t>
      </w:r>
      <w:r w:rsidRPr="0005088A">
        <w:rPr>
          <w:rFonts w:ascii="Arial" w:hAnsi="Arial" w:cs="Arial"/>
          <w:color w:val="000000" w:themeColor="text1"/>
        </w:rPr>
        <w:t>DO</w:t>
      </w:r>
      <w:r w:rsidRPr="0005088A">
        <w:rPr>
          <w:rFonts w:ascii="Arial" w:hAnsi="Arial" w:cs="Arial"/>
          <w:color w:val="000000" w:themeColor="text1"/>
          <w:spacing w:val="-4"/>
        </w:rPr>
        <w:t xml:space="preserve"> </w:t>
      </w:r>
      <w:r w:rsidRPr="0005088A">
        <w:rPr>
          <w:rFonts w:ascii="Arial" w:hAnsi="Arial" w:cs="Arial"/>
          <w:color w:val="000000" w:themeColor="text1"/>
        </w:rPr>
        <w:t>PEDIDO</w:t>
      </w:r>
      <w:r w:rsidRPr="0005088A">
        <w:rPr>
          <w:rFonts w:ascii="Arial" w:hAnsi="Arial" w:cs="Arial"/>
          <w:color w:val="000000" w:themeColor="text1"/>
          <w:spacing w:val="-4"/>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ESCLARECIMENTO</w:t>
      </w:r>
    </w:p>
    <w:p w14:paraId="728B8667" w14:textId="77777777" w:rsidR="00842D02" w:rsidRPr="0005088A" w:rsidRDefault="00842D02" w:rsidP="00854DFC">
      <w:pPr>
        <w:pStyle w:val="Corpodetexto"/>
        <w:tabs>
          <w:tab w:val="left" w:pos="709"/>
        </w:tabs>
        <w:ind w:left="709" w:right="1274"/>
        <w:rPr>
          <w:rFonts w:ascii="Arial" w:hAnsi="Arial" w:cs="Arial"/>
          <w:b/>
          <w:color w:val="000000" w:themeColor="text1"/>
        </w:rPr>
      </w:pPr>
    </w:p>
    <w:p w14:paraId="174ADBA6" w14:textId="1030A996"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Qualquer pessoa é parte legítima para impugnar este Edital por irregularidade 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aplicação da Lei nº 14.133, de 2021, devendo protocolar o pedido até 3 (cinco) dias úteis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 abertura 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certame.</w:t>
      </w:r>
    </w:p>
    <w:p w14:paraId="2DD92A93"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resposta à impugnação ou ao pedido de esclarecimento será divulgado em sítio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eletrônico oficial no prazo de até 3 (três) dias úteis, limitado ao último dia útil anterior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abertura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certame.</w:t>
      </w:r>
    </w:p>
    <w:p w14:paraId="4BD18889" w14:textId="375FFCAC"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i/>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impugnação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pedido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esclarecimento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eletrônica,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pelos seguintes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meios</w:t>
      </w:r>
      <w:r w:rsidRPr="0005088A">
        <w:rPr>
          <w:rFonts w:ascii="Arial" w:hAnsi="Arial" w:cs="Arial"/>
          <w:i/>
          <w:color w:val="000000" w:themeColor="text1"/>
          <w:sz w:val="24"/>
          <w:szCs w:val="24"/>
        </w:rPr>
        <w:t>:</w:t>
      </w:r>
      <w:r w:rsidR="00A41902" w:rsidRPr="0005088A">
        <w:rPr>
          <w:color w:val="000000" w:themeColor="text1"/>
        </w:rPr>
        <w:t xml:space="preserve"> </w:t>
      </w:r>
      <w:r w:rsidR="00A41902" w:rsidRPr="0005088A">
        <w:rPr>
          <w:rFonts w:ascii="Arial" w:hAnsi="Arial" w:cs="Arial"/>
          <w:color w:val="000000" w:themeColor="text1"/>
          <w:sz w:val="24"/>
          <w:szCs w:val="24"/>
        </w:rPr>
        <w:t>https://www.portaldecompraspublicas.com.br/</w:t>
      </w:r>
      <w:r w:rsidRPr="0005088A">
        <w:rPr>
          <w:rFonts w:ascii="Arial" w:hAnsi="Arial" w:cs="Arial"/>
          <w:i/>
          <w:color w:val="000000" w:themeColor="text1"/>
          <w:sz w:val="24"/>
          <w:szCs w:val="24"/>
        </w:rPr>
        <w:t>.</w:t>
      </w:r>
    </w:p>
    <w:p w14:paraId="19F28A3A"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impugnações e pedidos de esclarecimentos não suspendem os prazos previstos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 certame.</w:t>
      </w:r>
    </w:p>
    <w:p w14:paraId="08ADA053"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concessão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suspensivo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impugnação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medida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excepcional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motivada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processo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licitação.</w:t>
      </w:r>
    </w:p>
    <w:p w14:paraId="0F7AD730" w14:textId="77777777" w:rsidR="00842D02" w:rsidRPr="0005088A" w:rsidRDefault="00842D02" w:rsidP="00E36C2F">
      <w:pPr>
        <w:pStyle w:val="PargrafodaLista"/>
        <w:numPr>
          <w:ilvl w:val="1"/>
          <w:numId w:val="11"/>
        </w:numPr>
        <w:tabs>
          <w:tab w:val="left" w:pos="709"/>
          <w:tab w:val="left" w:pos="1307"/>
        </w:tabs>
        <w:ind w:left="709" w:right="1241" w:firstLine="0"/>
        <w:rPr>
          <w:rFonts w:ascii="Arial" w:hAnsi="Arial" w:cs="Arial"/>
          <w:color w:val="000000" w:themeColor="text1"/>
          <w:sz w:val="24"/>
          <w:szCs w:val="24"/>
        </w:rPr>
      </w:pPr>
      <w:r w:rsidRPr="0005088A">
        <w:rPr>
          <w:rFonts w:ascii="Arial" w:hAnsi="Arial" w:cs="Arial"/>
          <w:color w:val="000000" w:themeColor="text1"/>
          <w:sz w:val="24"/>
          <w:szCs w:val="24"/>
        </w:rPr>
        <w:t>Acolhida a impugnação, será definida e publicada nova data para a realização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certame.</w:t>
      </w:r>
    </w:p>
    <w:p w14:paraId="769E0215" w14:textId="77777777" w:rsidR="00842D02" w:rsidRPr="0005088A" w:rsidRDefault="00842D02" w:rsidP="00E36C2F">
      <w:pPr>
        <w:pStyle w:val="Corpodetexto"/>
        <w:tabs>
          <w:tab w:val="left" w:pos="709"/>
        </w:tabs>
        <w:ind w:left="709"/>
        <w:rPr>
          <w:rFonts w:ascii="Arial" w:hAnsi="Arial" w:cs="Arial"/>
          <w:color w:val="000000" w:themeColor="text1"/>
        </w:rPr>
      </w:pPr>
    </w:p>
    <w:p w14:paraId="26C2E1EE" w14:textId="77777777" w:rsidR="00842D02" w:rsidRPr="0005088A" w:rsidRDefault="00842D02" w:rsidP="00E36C2F">
      <w:pPr>
        <w:pStyle w:val="Ttulo1"/>
        <w:numPr>
          <w:ilvl w:val="0"/>
          <w:numId w:val="11"/>
        </w:numPr>
        <w:tabs>
          <w:tab w:val="left" w:pos="709"/>
        </w:tabs>
        <w:ind w:left="709" w:firstLine="0"/>
        <w:jc w:val="both"/>
        <w:rPr>
          <w:rFonts w:ascii="Arial" w:hAnsi="Arial" w:cs="Arial"/>
          <w:color w:val="000000" w:themeColor="text1"/>
        </w:rPr>
      </w:pPr>
      <w:bookmarkStart w:id="12" w:name="_bookmark13"/>
      <w:bookmarkEnd w:id="12"/>
      <w:r w:rsidRPr="0005088A">
        <w:rPr>
          <w:rFonts w:ascii="Arial" w:hAnsi="Arial" w:cs="Arial"/>
          <w:color w:val="000000" w:themeColor="text1"/>
        </w:rPr>
        <w:t>DAS</w:t>
      </w:r>
      <w:r w:rsidRPr="0005088A">
        <w:rPr>
          <w:rFonts w:ascii="Arial" w:hAnsi="Arial" w:cs="Arial"/>
          <w:color w:val="000000" w:themeColor="text1"/>
          <w:spacing w:val="-3"/>
        </w:rPr>
        <w:t xml:space="preserve"> </w:t>
      </w:r>
      <w:r w:rsidRPr="0005088A">
        <w:rPr>
          <w:rFonts w:ascii="Arial" w:hAnsi="Arial" w:cs="Arial"/>
          <w:color w:val="000000" w:themeColor="text1"/>
        </w:rPr>
        <w:t>DISPOSIÇÕES</w:t>
      </w:r>
      <w:r w:rsidRPr="0005088A">
        <w:rPr>
          <w:rFonts w:ascii="Arial" w:hAnsi="Arial" w:cs="Arial"/>
          <w:color w:val="000000" w:themeColor="text1"/>
          <w:spacing w:val="-3"/>
        </w:rPr>
        <w:t xml:space="preserve"> </w:t>
      </w:r>
      <w:r w:rsidRPr="0005088A">
        <w:rPr>
          <w:rFonts w:ascii="Arial" w:hAnsi="Arial" w:cs="Arial"/>
          <w:color w:val="000000" w:themeColor="text1"/>
        </w:rPr>
        <w:t>GERAIS</w:t>
      </w:r>
    </w:p>
    <w:p w14:paraId="5CB800EC"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divulgada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sistema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eletrônico.</w:t>
      </w:r>
    </w:p>
    <w:p w14:paraId="477F9D20"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Não havendo expediente ou ocorrendo qualquer fato superveniente que impeça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realização</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certame</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marcada,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sessão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automaticamente</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transferida</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o primeiro dia útil subsequente, no mesmo horário anteriormente estabelecido, desde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haja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comunicação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 contrário,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Agente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w:t>
      </w:r>
    </w:p>
    <w:p w14:paraId="0F0C3B48" w14:textId="77777777"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Todas as referências de tempo no Edital, no aviso e durante a sessão </w:t>
      </w:r>
      <w:r w:rsidRPr="0005088A">
        <w:rPr>
          <w:rFonts w:ascii="Arial" w:hAnsi="Arial" w:cs="Arial"/>
          <w:color w:val="000000" w:themeColor="text1"/>
          <w:sz w:val="24"/>
          <w:szCs w:val="24"/>
        </w:rPr>
        <w:lastRenderedPageBreak/>
        <w:t>pública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observarão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horário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Brasília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DF.</w:t>
      </w:r>
    </w:p>
    <w:p w14:paraId="178FDFDD" w14:textId="77777777" w:rsidR="007B1830"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homologação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resultado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desta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licitação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implicará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contratação.</w:t>
      </w:r>
    </w:p>
    <w:p w14:paraId="343A3A0E" w14:textId="77777777" w:rsidR="007B1830"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normas disciplinadoras da licitação serão sempre interpretadas em favor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ampliação da disputa entre os interessados, desde que não comprometam o interesse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 princípio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isonomia, 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finalidade 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segurança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contratação.</w:t>
      </w:r>
    </w:p>
    <w:p w14:paraId="36909B28" w14:textId="77777777" w:rsidR="007B1830"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licitantes assumem todos os custos de preparação e apresentação de suas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propostas e a Administração não será, em nenhum caso, responsável por esses custos,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independentemente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condução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 do resultado 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processo licitatório.</w:t>
      </w:r>
    </w:p>
    <w:p w14:paraId="1D518E9C" w14:textId="77777777" w:rsidR="007B1830"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 contagem dos prazos estabelecidos neste Edital e seus Anexos, excluir-se-á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 do início e incluir-se-á o do vencimento. Só se iniciam e vencem os prazos em dias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expediente na Administração.</w:t>
      </w:r>
    </w:p>
    <w:p w14:paraId="3D29C204" w14:textId="77777777" w:rsidR="007B1830"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desatendimento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exigências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essenciais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importará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afastamento do licitante, desde que seja possível o aproveitamento do ato, observados 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princípios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isonomia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público.</w:t>
      </w:r>
    </w:p>
    <w:p w14:paraId="693B5721" w14:textId="015F3966" w:rsidR="00842D02" w:rsidRPr="0005088A" w:rsidRDefault="00842D02" w:rsidP="00854DFC">
      <w:pPr>
        <w:pStyle w:val="PargrafodaLista"/>
        <w:numPr>
          <w:ilvl w:val="1"/>
          <w:numId w:val="11"/>
        </w:numPr>
        <w:tabs>
          <w:tab w:val="left" w:pos="709"/>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Documentos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informem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90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(noventa)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dias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emissão.</w:t>
      </w:r>
    </w:p>
    <w:p w14:paraId="6F57E500"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Em caso de divergência entre disposições deste Edital e de seus anexos ou demais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peças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compõem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processo, prevalecerá</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p>
    <w:p w14:paraId="05FB9F92"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anexos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disponíveis,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íntegra,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Prefeitura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Municipal de São Domingos do Norte (https://www.saodomingosdonorte.es.gov.br/) e da plataforma de Compras Públicas (www.portaldecompraspublicas.com.br)</w:t>
      </w:r>
    </w:p>
    <w:p w14:paraId="3383B321" w14:textId="77777777" w:rsidR="00842D02" w:rsidRPr="0005088A" w:rsidRDefault="00842D02" w:rsidP="00854DFC">
      <w:pPr>
        <w:pStyle w:val="PargrafodaLista"/>
        <w:numPr>
          <w:ilvl w:val="1"/>
          <w:numId w:val="11"/>
        </w:numPr>
        <w:tabs>
          <w:tab w:val="left" w:pos="70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Integram</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todos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efeitos,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seguintes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anexos:</w:t>
      </w:r>
    </w:p>
    <w:p w14:paraId="5E7BD932" w14:textId="77777777" w:rsidR="00842D02" w:rsidRPr="0005088A" w:rsidRDefault="00842D02" w:rsidP="00E36C2F">
      <w:pPr>
        <w:pStyle w:val="Corpodetexto"/>
        <w:tabs>
          <w:tab w:val="left" w:pos="709"/>
        </w:tabs>
        <w:ind w:left="709"/>
        <w:rPr>
          <w:rFonts w:ascii="Arial" w:hAnsi="Arial" w:cs="Arial"/>
          <w:color w:val="000000" w:themeColor="text1"/>
        </w:rPr>
      </w:pPr>
    </w:p>
    <w:p w14:paraId="504835B2"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Modelos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Declarações;</w:t>
      </w:r>
    </w:p>
    <w:p w14:paraId="7D40C208"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II –</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Modelo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Procuração;</w:t>
      </w:r>
    </w:p>
    <w:p w14:paraId="38609AFA" w14:textId="77777777"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III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Modelo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Substabelecimento;</w:t>
      </w:r>
    </w:p>
    <w:p w14:paraId="6D263C37" w14:textId="30CC181D" w:rsidR="00842D02" w:rsidRPr="0005088A" w:rsidRDefault="00842D02" w:rsidP="00854DFC">
      <w:pPr>
        <w:pStyle w:val="PargrafodaLista"/>
        <w:numPr>
          <w:ilvl w:val="2"/>
          <w:numId w:val="11"/>
        </w:numPr>
        <w:tabs>
          <w:tab w:val="left" w:pos="709"/>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IV</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Indicação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Responsáveis</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Técnicos</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execuçâo</w:t>
      </w:r>
      <w:r w:rsidRPr="0005088A">
        <w:rPr>
          <w:rFonts w:ascii="Arial" w:hAnsi="Arial" w:cs="Arial"/>
          <w:color w:val="000000" w:themeColor="text1"/>
          <w:spacing w:val="-68"/>
          <w:sz w:val="24"/>
          <w:szCs w:val="24"/>
        </w:rPr>
        <w:t xml:space="preserve"> </w:t>
      </w:r>
      <w:r w:rsidR="00395581" w:rsidRPr="0005088A">
        <w:rPr>
          <w:rFonts w:ascii="Arial" w:hAnsi="Arial" w:cs="Arial"/>
          <w:color w:val="000000" w:themeColor="text1"/>
          <w:spacing w:val="-68"/>
          <w:sz w:val="24"/>
          <w:szCs w:val="24"/>
        </w:rPr>
        <w:t xml:space="preserve">                            </w:t>
      </w:r>
      <w:r w:rsidR="00395581" w:rsidRPr="0005088A">
        <w:rPr>
          <w:rFonts w:ascii="Arial" w:hAnsi="Arial" w:cs="Arial"/>
          <w:color w:val="000000" w:themeColor="text1"/>
          <w:spacing w:val="-68"/>
          <w:sz w:val="24"/>
          <w:szCs w:val="24"/>
        </w:rPr>
        <w:tab/>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obra;</w:t>
      </w:r>
    </w:p>
    <w:p w14:paraId="7CFC57BD" w14:textId="77777777" w:rsidR="007B1830" w:rsidRPr="0005088A" w:rsidRDefault="00842D02" w:rsidP="00854DFC">
      <w:pPr>
        <w:pStyle w:val="PargrafodaLista"/>
        <w:numPr>
          <w:ilvl w:val="2"/>
          <w:numId w:val="11"/>
        </w:numPr>
        <w:tabs>
          <w:tab w:val="left" w:pos="709"/>
          <w:tab w:val="left" w:pos="2127"/>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 -</w:t>
      </w:r>
      <w:r w:rsidRPr="0005088A">
        <w:rPr>
          <w:rFonts w:ascii="Arial" w:hAnsi="Arial" w:cs="Arial"/>
          <w:color w:val="000000" w:themeColor="text1"/>
          <w:sz w:val="24"/>
          <w:szCs w:val="24"/>
        </w:rPr>
        <w:tab/>
        <w:t>Modelo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Atestado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Visita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Técnica;</w:t>
      </w:r>
    </w:p>
    <w:p w14:paraId="1D98DDCF" w14:textId="095597A8" w:rsidR="007B1830" w:rsidRPr="0005088A" w:rsidRDefault="00842D02" w:rsidP="00854DFC">
      <w:pPr>
        <w:pStyle w:val="PargrafodaLista"/>
        <w:numPr>
          <w:ilvl w:val="2"/>
          <w:numId w:val="11"/>
        </w:numPr>
        <w:tabs>
          <w:tab w:val="left" w:pos="709"/>
          <w:tab w:val="left" w:pos="2127"/>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VI</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Modelo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Reconhecimento</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Local</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de</w:t>
      </w:r>
      <w:r w:rsidR="00395581" w:rsidRPr="0005088A">
        <w:rPr>
          <w:rFonts w:ascii="Arial" w:hAnsi="Arial" w:cs="Arial"/>
          <w:color w:val="000000" w:themeColor="text1"/>
          <w:sz w:val="24"/>
          <w:szCs w:val="24"/>
        </w:rPr>
        <w:t xml:space="preserve"> </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Serviços;</w:t>
      </w:r>
    </w:p>
    <w:p w14:paraId="62D99DAB" w14:textId="09805B22" w:rsidR="00842D02" w:rsidRPr="0005088A" w:rsidRDefault="00842D02" w:rsidP="00854DFC">
      <w:pPr>
        <w:pStyle w:val="PargrafodaLista"/>
        <w:numPr>
          <w:ilvl w:val="2"/>
          <w:numId w:val="11"/>
        </w:numPr>
        <w:tabs>
          <w:tab w:val="left" w:pos="709"/>
          <w:tab w:val="left" w:pos="2127"/>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VII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 Referência;</w:t>
      </w:r>
    </w:p>
    <w:p w14:paraId="32C1886E" w14:textId="77777777" w:rsidR="007B1830" w:rsidRPr="0005088A" w:rsidRDefault="007B1830" w:rsidP="00854DFC">
      <w:pPr>
        <w:pStyle w:val="PargrafodaLista"/>
        <w:tabs>
          <w:tab w:val="left" w:pos="709"/>
          <w:tab w:val="left" w:pos="3008"/>
          <w:tab w:val="left" w:pos="3009"/>
          <w:tab w:val="left" w:pos="4427"/>
        </w:tabs>
        <w:ind w:left="709" w:right="1274"/>
        <w:rPr>
          <w:rFonts w:ascii="Arial" w:hAnsi="Arial" w:cs="Arial"/>
          <w:color w:val="000000" w:themeColor="text1"/>
          <w:sz w:val="24"/>
          <w:szCs w:val="24"/>
        </w:rPr>
      </w:pPr>
    </w:p>
    <w:p w14:paraId="51828C40" w14:textId="77777777" w:rsidR="00842D02" w:rsidRPr="0005088A" w:rsidRDefault="00842D02" w:rsidP="00854DFC">
      <w:pPr>
        <w:tabs>
          <w:tab w:val="left" w:pos="709"/>
          <w:tab w:val="left" w:pos="4144"/>
          <w:tab w:val="left" w:pos="4145"/>
        </w:tabs>
        <w:ind w:left="709" w:right="1274"/>
        <w:jc w:val="both"/>
        <w:rPr>
          <w:rFonts w:ascii="Arial" w:hAnsi="Arial" w:cs="Arial"/>
          <w:color w:val="000000" w:themeColor="text1"/>
          <w:sz w:val="24"/>
          <w:szCs w:val="24"/>
        </w:rPr>
      </w:pPr>
      <w:r w:rsidRPr="0005088A">
        <w:rPr>
          <w:rFonts w:ascii="Arial" w:hAnsi="Arial" w:cs="Arial"/>
          <w:color w:val="000000" w:themeColor="text1"/>
          <w:sz w:val="24"/>
          <w:szCs w:val="24"/>
        </w:rPr>
        <w:t xml:space="preserve">                            Apêndice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Anexo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Estudo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Técnico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Preliminar</w:t>
      </w:r>
    </w:p>
    <w:p w14:paraId="184B5901" w14:textId="77777777" w:rsidR="00842D02" w:rsidRPr="0005088A" w:rsidRDefault="00842D02" w:rsidP="00E36C2F">
      <w:pPr>
        <w:pStyle w:val="Corpodetexto"/>
        <w:tabs>
          <w:tab w:val="left" w:pos="709"/>
        </w:tabs>
        <w:ind w:left="709"/>
        <w:rPr>
          <w:rFonts w:ascii="Arial" w:hAnsi="Arial" w:cs="Arial"/>
          <w:color w:val="000000" w:themeColor="text1"/>
        </w:rPr>
      </w:pPr>
    </w:p>
    <w:p w14:paraId="36184339" w14:textId="51A599D1" w:rsidR="00842D02" w:rsidRPr="0005088A" w:rsidRDefault="00842D02" w:rsidP="00842D02">
      <w:pPr>
        <w:pStyle w:val="PargrafodaLista"/>
        <w:numPr>
          <w:ilvl w:val="2"/>
          <w:numId w:val="11"/>
        </w:numPr>
        <w:tabs>
          <w:tab w:val="left" w:pos="709"/>
        </w:tabs>
        <w:ind w:left="709" w:firstLine="0"/>
        <w:jc w:val="left"/>
        <w:rPr>
          <w:rFonts w:ascii="Arial" w:hAnsi="Arial" w:cs="Arial"/>
          <w:color w:val="000000" w:themeColor="text1"/>
          <w:sz w:val="24"/>
          <w:szCs w:val="24"/>
        </w:rPr>
      </w:pPr>
      <w:r w:rsidRPr="0005088A">
        <w:rPr>
          <w:rFonts w:ascii="Arial" w:hAnsi="Arial" w:cs="Arial"/>
          <w:color w:val="000000" w:themeColor="text1"/>
          <w:sz w:val="24"/>
          <w:szCs w:val="24"/>
        </w:rPr>
        <w:t>ANEXO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VIII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Minuta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1A9DF15F" w14:textId="77777777" w:rsidR="00CC7E25" w:rsidRPr="0005088A" w:rsidRDefault="00CC7E25" w:rsidP="00CC7E25">
      <w:pPr>
        <w:pStyle w:val="Corpodetexto"/>
        <w:ind w:right="1521"/>
        <w:jc w:val="right"/>
        <w:rPr>
          <w:rFonts w:ascii="Arial" w:hAnsi="Arial" w:cs="Arial"/>
          <w:color w:val="000000" w:themeColor="text1"/>
        </w:rPr>
      </w:pPr>
    </w:p>
    <w:p w14:paraId="31FE6C17" w14:textId="4152A558" w:rsidR="00842D02" w:rsidRPr="0005088A" w:rsidRDefault="00842D02" w:rsidP="00CC7E25">
      <w:pPr>
        <w:pStyle w:val="Corpodetexto"/>
        <w:ind w:right="1521"/>
        <w:jc w:val="right"/>
        <w:rPr>
          <w:rFonts w:ascii="Arial" w:hAnsi="Arial" w:cs="Arial"/>
          <w:color w:val="000000" w:themeColor="text1"/>
        </w:rPr>
      </w:pPr>
      <w:r w:rsidRPr="0005088A">
        <w:rPr>
          <w:rFonts w:ascii="Arial" w:hAnsi="Arial" w:cs="Arial"/>
          <w:color w:val="000000" w:themeColor="text1"/>
        </w:rPr>
        <w:t>São Domingos do Norte/ES,</w:t>
      </w:r>
      <w:r w:rsidRPr="0005088A">
        <w:rPr>
          <w:rFonts w:ascii="Arial" w:hAnsi="Arial" w:cs="Arial"/>
          <w:color w:val="000000" w:themeColor="text1"/>
          <w:spacing w:val="-2"/>
        </w:rPr>
        <w:t xml:space="preserve"> </w:t>
      </w:r>
      <w:r w:rsidR="001836D9" w:rsidRPr="0005088A">
        <w:rPr>
          <w:rFonts w:ascii="Arial" w:hAnsi="Arial" w:cs="Arial"/>
          <w:color w:val="000000" w:themeColor="text1"/>
        </w:rPr>
        <w:t>14</w:t>
      </w:r>
      <w:r w:rsidRPr="0005088A">
        <w:rPr>
          <w:rFonts w:ascii="Arial" w:hAnsi="Arial" w:cs="Arial"/>
          <w:color w:val="000000" w:themeColor="text1"/>
          <w:spacing w:val="-2"/>
        </w:rPr>
        <w:t xml:space="preserve"> </w:t>
      </w:r>
      <w:r w:rsidRPr="0005088A">
        <w:rPr>
          <w:rFonts w:ascii="Arial" w:hAnsi="Arial" w:cs="Arial"/>
          <w:color w:val="000000" w:themeColor="text1"/>
        </w:rPr>
        <w:t>de</w:t>
      </w:r>
      <w:r w:rsidR="001836D9" w:rsidRPr="0005088A">
        <w:rPr>
          <w:rFonts w:ascii="Arial" w:hAnsi="Arial" w:cs="Arial"/>
          <w:color w:val="000000" w:themeColor="text1"/>
        </w:rPr>
        <w:t xml:space="preserve"> </w:t>
      </w:r>
      <w:r w:rsidR="001836D9" w:rsidRPr="0005088A">
        <w:rPr>
          <w:rFonts w:ascii="Arial" w:hAnsi="Arial" w:cs="Arial"/>
          <w:color w:val="000000" w:themeColor="text1"/>
          <w:spacing w:val="-4"/>
        </w:rPr>
        <w:t>março</w:t>
      </w:r>
      <w:r w:rsidRPr="0005088A">
        <w:rPr>
          <w:rFonts w:ascii="Arial" w:hAnsi="Arial" w:cs="Arial"/>
          <w:color w:val="000000" w:themeColor="text1"/>
          <w:spacing w:val="-1"/>
        </w:rPr>
        <w:t xml:space="preserve"> </w:t>
      </w:r>
      <w:r w:rsidRPr="0005088A">
        <w:rPr>
          <w:rFonts w:ascii="Arial" w:hAnsi="Arial" w:cs="Arial"/>
          <w:color w:val="000000" w:themeColor="text1"/>
        </w:rPr>
        <w:t>2024</w:t>
      </w:r>
    </w:p>
    <w:p w14:paraId="03D57C99" w14:textId="77777777" w:rsidR="00CC7E25" w:rsidRPr="0005088A" w:rsidRDefault="00CC7E25" w:rsidP="00CC7E25">
      <w:pPr>
        <w:pStyle w:val="Corpodetexto"/>
        <w:ind w:right="1521"/>
        <w:jc w:val="right"/>
        <w:rPr>
          <w:rFonts w:ascii="Arial" w:hAnsi="Arial" w:cs="Arial"/>
          <w:color w:val="000000" w:themeColor="text1"/>
        </w:rPr>
      </w:pPr>
    </w:p>
    <w:p w14:paraId="66A32C81" w14:textId="77777777" w:rsidR="00CC7E25" w:rsidRPr="0005088A" w:rsidRDefault="00CC7E25" w:rsidP="00CC7E25">
      <w:pPr>
        <w:pStyle w:val="Corpodetexto"/>
        <w:ind w:right="1521"/>
        <w:jc w:val="right"/>
        <w:rPr>
          <w:rFonts w:ascii="Arial" w:hAnsi="Arial" w:cs="Arial"/>
          <w:color w:val="000000" w:themeColor="text1"/>
        </w:rPr>
      </w:pPr>
    </w:p>
    <w:p w14:paraId="1CEF399E" w14:textId="77777777" w:rsidR="00CC7E25" w:rsidRPr="0005088A" w:rsidRDefault="00CC7E25" w:rsidP="00CC7E25">
      <w:pPr>
        <w:pStyle w:val="Corpodetexto"/>
        <w:rPr>
          <w:rFonts w:ascii="Arial" w:hAnsi="Arial" w:cs="Arial"/>
          <w:color w:val="000000" w:themeColor="text1"/>
          <w:sz w:val="20"/>
          <w:szCs w:val="20"/>
        </w:rPr>
      </w:pPr>
      <w:r w:rsidRPr="0005088A">
        <w:rPr>
          <w:rFonts w:ascii="Arial" w:hAnsi="Arial" w:cs="Arial"/>
          <w:b/>
          <w:bCs/>
          <w:color w:val="000000" w:themeColor="text1"/>
          <w:sz w:val="20"/>
          <w:szCs w:val="20"/>
        </w:rPr>
        <w:t xml:space="preserve">Ana Izabel Malacarne de Oliveira </w:t>
      </w:r>
      <w:r w:rsidRPr="0005088A">
        <w:rPr>
          <w:rFonts w:ascii="Arial" w:hAnsi="Arial" w:cs="Arial"/>
          <w:color w:val="000000" w:themeColor="text1"/>
          <w:sz w:val="20"/>
          <w:szCs w:val="20"/>
        </w:rPr>
        <w:t xml:space="preserve">                                                   </w:t>
      </w:r>
      <w:r w:rsidRPr="0005088A">
        <w:rPr>
          <w:rFonts w:ascii="Arial" w:hAnsi="Arial" w:cs="Arial"/>
          <w:b/>
          <w:bCs/>
          <w:color w:val="000000" w:themeColor="text1"/>
          <w:sz w:val="20"/>
          <w:szCs w:val="20"/>
        </w:rPr>
        <w:t>Cássio Oliveira Ribeiro</w:t>
      </w:r>
    </w:p>
    <w:p w14:paraId="20821354" w14:textId="77777777" w:rsidR="00CC7E25" w:rsidRPr="0005088A" w:rsidRDefault="00CC7E25" w:rsidP="00CC7E25">
      <w:pPr>
        <w:pStyle w:val="Corpodetexto"/>
        <w:rPr>
          <w:color w:val="000000" w:themeColor="text1"/>
          <w:sz w:val="20"/>
          <w:szCs w:val="20"/>
        </w:rPr>
      </w:pPr>
      <w:r w:rsidRPr="0005088A">
        <w:rPr>
          <w:rFonts w:ascii="Arial" w:hAnsi="Arial" w:cs="Arial"/>
          <w:color w:val="000000" w:themeColor="text1"/>
          <w:sz w:val="20"/>
          <w:szCs w:val="20"/>
        </w:rPr>
        <w:t xml:space="preserve">                 Prefeita Municipal                                               </w:t>
      </w:r>
      <w:r w:rsidRPr="0005088A">
        <w:rPr>
          <w:color w:val="000000" w:themeColor="text1"/>
          <w:sz w:val="20"/>
          <w:szCs w:val="20"/>
        </w:rPr>
        <w:t>Secretário Municipal de Obras e Serviços Urbanos</w:t>
      </w:r>
    </w:p>
    <w:p w14:paraId="7CC4391C" w14:textId="5F2742AE" w:rsidR="00CC7E25" w:rsidRPr="0005088A" w:rsidRDefault="00CC7E25" w:rsidP="00CC7E25">
      <w:pPr>
        <w:pStyle w:val="Corpodetexto"/>
        <w:ind w:right="1521"/>
        <w:jc w:val="right"/>
        <w:rPr>
          <w:rFonts w:ascii="Arial" w:hAnsi="Arial" w:cs="Arial"/>
          <w:color w:val="000000" w:themeColor="text1"/>
        </w:rPr>
        <w:sectPr w:rsidR="00CC7E25" w:rsidRPr="0005088A" w:rsidSect="00A1506F">
          <w:headerReference w:type="default" r:id="rId11"/>
          <w:pgSz w:w="11910" w:h="16850"/>
          <w:pgMar w:top="1360" w:right="460" w:bottom="1200" w:left="820" w:header="0" w:footer="1011" w:gutter="0"/>
          <w:cols w:space="720"/>
          <w:docGrid w:linePitch="299"/>
        </w:sectPr>
      </w:pPr>
    </w:p>
    <w:p w14:paraId="74A05930" w14:textId="4C54755D" w:rsidR="00842D02" w:rsidRPr="0005088A" w:rsidRDefault="00842D02" w:rsidP="00CC7E25">
      <w:pPr>
        <w:pStyle w:val="Corpodetexto"/>
        <w:jc w:val="center"/>
        <w:rPr>
          <w:b/>
          <w:bCs/>
          <w:color w:val="000000" w:themeColor="text1"/>
          <w:sz w:val="20"/>
          <w:szCs w:val="20"/>
        </w:rPr>
      </w:pPr>
      <w:bookmarkStart w:id="15" w:name="_bookmark14"/>
      <w:bookmarkEnd w:id="15"/>
      <w:r w:rsidRPr="0005088A">
        <w:rPr>
          <w:rFonts w:ascii="Arial" w:hAnsi="Arial" w:cs="Arial"/>
          <w:b/>
          <w:bCs/>
          <w:color w:val="000000" w:themeColor="text1"/>
        </w:rPr>
        <w:lastRenderedPageBreak/>
        <w:t>ANEXO</w:t>
      </w:r>
      <w:r w:rsidRPr="0005088A">
        <w:rPr>
          <w:rFonts w:ascii="Arial" w:hAnsi="Arial" w:cs="Arial"/>
          <w:b/>
          <w:bCs/>
          <w:color w:val="000000" w:themeColor="text1"/>
          <w:spacing w:val="-1"/>
        </w:rPr>
        <w:t xml:space="preserve"> </w:t>
      </w:r>
      <w:r w:rsidRPr="0005088A">
        <w:rPr>
          <w:rFonts w:ascii="Arial" w:hAnsi="Arial" w:cs="Arial"/>
          <w:b/>
          <w:bCs/>
          <w:color w:val="000000" w:themeColor="text1"/>
        </w:rPr>
        <w:t>I</w:t>
      </w:r>
    </w:p>
    <w:p w14:paraId="468A7EFF" w14:textId="77777777" w:rsidR="00842D02" w:rsidRPr="0005088A" w:rsidRDefault="00842D02" w:rsidP="00842D02">
      <w:pPr>
        <w:pStyle w:val="Corpodetexto"/>
        <w:spacing w:before="10"/>
        <w:rPr>
          <w:rFonts w:ascii="Arial" w:hAnsi="Arial" w:cs="Arial"/>
          <w:b/>
          <w:color w:val="000000" w:themeColor="text1"/>
        </w:rPr>
      </w:pPr>
    </w:p>
    <w:p w14:paraId="4A36E084" w14:textId="77777777" w:rsidR="00842D02" w:rsidRPr="0005088A" w:rsidRDefault="00842D02" w:rsidP="00842D02">
      <w:pPr>
        <w:pStyle w:val="Ttulo1"/>
        <w:ind w:left="1452" w:right="763"/>
        <w:jc w:val="center"/>
        <w:rPr>
          <w:rFonts w:ascii="Arial" w:hAnsi="Arial" w:cs="Arial"/>
          <w:color w:val="000000" w:themeColor="text1"/>
        </w:rPr>
      </w:pPr>
      <w:r w:rsidRPr="0005088A">
        <w:rPr>
          <w:rFonts w:ascii="Arial" w:hAnsi="Arial" w:cs="Arial"/>
          <w:color w:val="000000" w:themeColor="text1"/>
        </w:rPr>
        <w:t>MODELO</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5"/>
        </w:rPr>
        <w:t xml:space="preserve"> </w:t>
      </w:r>
      <w:r w:rsidRPr="0005088A">
        <w:rPr>
          <w:rFonts w:ascii="Arial" w:hAnsi="Arial" w:cs="Arial"/>
          <w:color w:val="000000" w:themeColor="text1"/>
        </w:rPr>
        <w:t>DECLARAÇÕES</w:t>
      </w:r>
    </w:p>
    <w:p w14:paraId="365006AA" w14:textId="77777777" w:rsidR="00842D02" w:rsidRPr="0005088A" w:rsidRDefault="00842D02" w:rsidP="00842D02">
      <w:pPr>
        <w:pStyle w:val="Corpodetexto"/>
        <w:spacing w:before="7"/>
        <w:rPr>
          <w:rFonts w:ascii="Arial" w:hAnsi="Arial" w:cs="Arial"/>
          <w:b/>
          <w:color w:val="000000" w:themeColor="text1"/>
        </w:rPr>
      </w:pPr>
    </w:p>
    <w:p w14:paraId="371C7203" w14:textId="77777777" w:rsidR="00842D02" w:rsidRPr="0005088A" w:rsidRDefault="00842D02" w:rsidP="00842D02">
      <w:pPr>
        <w:pStyle w:val="Corpodetexto"/>
        <w:tabs>
          <w:tab w:val="left" w:pos="4784"/>
        </w:tabs>
        <w:spacing w:before="52"/>
        <w:ind w:right="954"/>
        <w:jc w:val="right"/>
        <w:rPr>
          <w:rFonts w:ascii="Arial" w:hAnsi="Arial" w:cs="Arial"/>
          <w:color w:val="000000" w:themeColor="text1"/>
        </w:rPr>
      </w:pPr>
      <w:r w:rsidRPr="0005088A">
        <w:rPr>
          <w:rFonts w:ascii="Arial" w:hAnsi="Arial" w:cs="Arial"/>
          <w:color w:val="000000" w:themeColor="text1"/>
          <w:u w:val="thick"/>
        </w:rPr>
        <w:t xml:space="preserve"> </w:t>
      </w:r>
      <w:r w:rsidRPr="0005088A">
        <w:rPr>
          <w:rFonts w:ascii="Arial" w:hAnsi="Arial" w:cs="Arial"/>
          <w:color w:val="000000" w:themeColor="text1"/>
          <w:u w:val="thick"/>
        </w:rPr>
        <w:tab/>
      </w:r>
      <w:r w:rsidRPr="0005088A">
        <w:rPr>
          <w:rFonts w:ascii="Arial" w:hAnsi="Arial" w:cs="Arial"/>
          <w:color w:val="000000" w:themeColor="text1"/>
        </w:rPr>
        <w:t>,</w:t>
      </w:r>
      <w:r w:rsidRPr="0005088A">
        <w:rPr>
          <w:rFonts w:ascii="Arial" w:hAnsi="Arial" w:cs="Arial"/>
          <w:color w:val="000000" w:themeColor="text1"/>
          <w:spacing w:val="81"/>
        </w:rPr>
        <w:t xml:space="preserve"> </w:t>
      </w:r>
      <w:r w:rsidRPr="0005088A">
        <w:rPr>
          <w:rFonts w:ascii="Arial" w:hAnsi="Arial" w:cs="Arial"/>
          <w:color w:val="000000" w:themeColor="text1"/>
        </w:rPr>
        <w:t>inscrita</w:t>
      </w:r>
      <w:r w:rsidRPr="0005088A">
        <w:rPr>
          <w:rFonts w:ascii="Arial" w:hAnsi="Arial" w:cs="Arial"/>
          <w:color w:val="000000" w:themeColor="text1"/>
          <w:spacing w:val="81"/>
        </w:rPr>
        <w:t xml:space="preserve"> </w:t>
      </w:r>
      <w:r w:rsidRPr="0005088A">
        <w:rPr>
          <w:rFonts w:ascii="Arial" w:hAnsi="Arial" w:cs="Arial"/>
          <w:color w:val="000000" w:themeColor="text1"/>
        </w:rPr>
        <w:t>no</w:t>
      </w:r>
      <w:r w:rsidRPr="0005088A">
        <w:rPr>
          <w:rFonts w:ascii="Arial" w:hAnsi="Arial" w:cs="Arial"/>
          <w:color w:val="000000" w:themeColor="text1"/>
          <w:spacing w:val="81"/>
        </w:rPr>
        <w:t xml:space="preserve"> </w:t>
      </w:r>
      <w:r w:rsidRPr="0005088A">
        <w:rPr>
          <w:rFonts w:ascii="Arial" w:hAnsi="Arial" w:cs="Arial"/>
          <w:color w:val="000000" w:themeColor="text1"/>
        </w:rPr>
        <w:t>CNPJ/MF</w:t>
      </w:r>
      <w:r w:rsidRPr="0005088A">
        <w:rPr>
          <w:rFonts w:ascii="Arial" w:hAnsi="Arial" w:cs="Arial"/>
          <w:color w:val="000000" w:themeColor="text1"/>
          <w:spacing w:val="77"/>
        </w:rPr>
        <w:t xml:space="preserve"> </w:t>
      </w:r>
      <w:r w:rsidRPr="0005088A">
        <w:rPr>
          <w:rFonts w:ascii="Arial" w:hAnsi="Arial" w:cs="Arial"/>
          <w:color w:val="000000" w:themeColor="text1"/>
        </w:rPr>
        <w:t>sob</w:t>
      </w:r>
      <w:r w:rsidRPr="0005088A">
        <w:rPr>
          <w:rFonts w:ascii="Arial" w:hAnsi="Arial" w:cs="Arial"/>
          <w:color w:val="000000" w:themeColor="text1"/>
          <w:spacing w:val="82"/>
        </w:rPr>
        <w:t xml:space="preserve"> </w:t>
      </w:r>
      <w:r w:rsidRPr="0005088A">
        <w:rPr>
          <w:rFonts w:ascii="Arial" w:hAnsi="Arial" w:cs="Arial"/>
          <w:color w:val="000000" w:themeColor="text1"/>
        </w:rPr>
        <w:t>o</w:t>
      </w:r>
      <w:r w:rsidRPr="0005088A">
        <w:rPr>
          <w:rFonts w:ascii="Arial" w:hAnsi="Arial" w:cs="Arial"/>
          <w:color w:val="000000" w:themeColor="text1"/>
          <w:spacing w:val="81"/>
        </w:rPr>
        <w:t xml:space="preserve"> </w:t>
      </w:r>
      <w:r w:rsidRPr="0005088A">
        <w:rPr>
          <w:rFonts w:ascii="Arial" w:hAnsi="Arial" w:cs="Arial"/>
          <w:color w:val="000000" w:themeColor="text1"/>
        </w:rPr>
        <w:t>nº</w:t>
      </w:r>
    </w:p>
    <w:p w14:paraId="594EB727" w14:textId="77777777" w:rsidR="00842D02" w:rsidRPr="0005088A" w:rsidRDefault="00842D02" w:rsidP="00842D02">
      <w:pPr>
        <w:pStyle w:val="Corpodetexto"/>
        <w:tabs>
          <w:tab w:val="left" w:pos="3345"/>
          <w:tab w:val="left" w:pos="5599"/>
          <w:tab w:val="left" w:pos="8543"/>
        </w:tabs>
        <w:spacing w:before="146"/>
        <w:ind w:right="956"/>
        <w:jc w:val="right"/>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rPr>
        <w:tab/>
        <w:t>sediada</w:t>
      </w:r>
      <w:r w:rsidRPr="0005088A">
        <w:rPr>
          <w:rFonts w:ascii="Arial" w:hAnsi="Arial" w:cs="Arial"/>
          <w:color w:val="000000" w:themeColor="text1"/>
        </w:rPr>
        <w:tab/>
        <w:t>na</w:t>
      </w:r>
    </w:p>
    <w:p w14:paraId="3BD539BF" w14:textId="77777777" w:rsidR="00842D02" w:rsidRPr="0005088A" w:rsidRDefault="00842D02" w:rsidP="00842D02">
      <w:pPr>
        <w:pStyle w:val="Corpodetexto"/>
        <w:tabs>
          <w:tab w:val="left" w:pos="8050"/>
        </w:tabs>
        <w:spacing w:before="146" w:line="360" w:lineRule="auto"/>
        <w:ind w:left="882" w:right="961"/>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9"/>
        </w:rPr>
        <w:t xml:space="preserve"> </w:t>
      </w:r>
      <w:r w:rsidRPr="0005088A">
        <w:rPr>
          <w:rFonts w:ascii="Arial" w:hAnsi="Arial" w:cs="Arial"/>
          <w:color w:val="000000" w:themeColor="text1"/>
        </w:rPr>
        <w:t>através</w:t>
      </w:r>
      <w:r w:rsidRPr="0005088A">
        <w:rPr>
          <w:rFonts w:ascii="Arial" w:hAnsi="Arial" w:cs="Arial"/>
          <w:color w:val="000000" w:themeColor="text1"/>
          <w:spacing w:val="5"/>
        </w:rPr>
        <w:t xml:space="preserve"> </w:t>
      </w:r>
      <w:r w:rsidRPr="0005088A">
        <w:rPr>
          <w:rFonts w:ascii="Arial" w:hAnsi="Arial" w:cs="Arial"/>
          <w:color w:val="000000" w:themeColor="text1"/>
        </w:rPr>
        <w:t>de</w:t>
      </w:r>
      <w:r w:rsidRPr="0005088A">
        <w:rPr>
          <w:rFonts w:ascii="Arial" w:hAnsi="Arial" w:cs="Arial"/>
          <w:color w:val="000000" w:themeColor="text1"/>
          <w:spacing w:val="6"/>
        </w:rPr>
        <w:t xml:space="preserve"> </w:t>
      </w:r>
      <w:r w:rsidRPr="0005088A">
        <w:rPr>
          <w:rFonts w:ascii="Arial" w:hAnsi="Arial" w:cs="Arial"/>
          <w:color w:val="000000" w:themeColor="text1"/>
        </w:rPr>
        <w:t>seu</w:t>
      </w:r>
      <w:r w:rsidRPr="0005088A">
        <w:rPr>
          <w:rFonts w:ascii="Arial" w:hAnsi="Arial" w:cs="Arial"/>
          <w:color w:val="000000" w:themeColor="text1"/>
          <w:spacing w:val="-52"/>
        </w:rPr>
        <w:t xml:space="preserve"> </w:t>
      </w:r>
      <w:r w:rsidRPr="0005088A">
        <w:rPr>
          <w:rFonts w:ascii="Arial" w:hAnsi="Arial" w:cs="Arial"/>
          <w:color w:val="000000" w:themeColor="text1"/>
        </w:rPr>
        <w:t>representante legal</w:t>
      </w:r>
      <w:r w:rsidRPr="0005088A">
        <w:rPr>
          <w:rFonts w:ascii="Arial" w:hAnsi="Arial" w:cs="Arial"/>
          <w:color w:val="000000" w:themeColor="text1"/>
          <w:spacing w:val="-3"/>
        </w:rPr>
        <w:t xml:space="preserve"> </w:t>
      </w:r>
      <w:r w:rsidRPr="0005088A">
        <w:rPr>
          <w:rFonts w:ascii="Arial" w:hAnsi="Arial" w:cs="Arial"/>
          <w:color w:val="000000" w:themeColor="text1"/>
        </w:rPr>
        <w:t>infra-assinado</w:t>
      </w:r>
      <w:r w:rsidRPr="0005088A">
        <w:rPr>
          <w:rFonts w:ascii="Arial" w:hAnsi="Arial" w:cs="Arial"/>
          <w:color w:val="000000" w:themeColor="text1"/>
          <w:spacing w:val="1"/>
        </w:rPr>
        <w:t xml:space="preserve"> </w:t>
      </w:r>
      <w:r w:rsidRPr="0005088A">
        <w:rPr>
          <w:rFonts w:ascii="Arial" w:hAnsi="Arial" w:cs="Arial"/>
          <w:b/>
          <w:color w:val="000000" w:themeColor="text1"/>
        </w:rPr>
        <w:t>DECLARA</w:t>
      </w:r>
      <w:r w:rsidRPr="0005088A">
        <w:rPr>
          <w:rFonts w:ascii="Arial" w:hAnsi="Arial" w:cs="Arial"/>
          <w:color w:val="000000" w:themeColor="text1"/>
        </w:rPr>
        <w:t>,</w:t>
      </w:r>
      <w:r w:rsidRPr="0005088A">
        <w:rPr>
          <w:rFonts w:ascii="Arial" w:hAnsi="Arial" w:cs="Arial"/>
          <w:color w:val="000000" w:themeColor="text1"/>
          <w:spacing w:val="-3"/>
        </w:rPr>
        <w:t xml:space="preserve"> </w:t>
      </w:r>
      <w:r w:rsidRPr="0005088A">
        <w:rPr>
          <w:rFonts w:ascii="Arial" w:hAnsi="Arial" w:cs="Arial"/>
          <w:color w:val="000000" w:themeColor="text1"/>
        </w:rPr>
        <w:t>para</w:t>
      </w:r>
      <w:r w:rsidRPr="0005088A">
        <w:rPr>
          <w:rFonts w:ascii="Arial" w:hAnsi="Arial" w:cs="Arial"/>
          <w:color w:val="000000" w:themeColor="text1"/>
          <w:spacing w:val="-2"/>
        </w:rPr>
        <w:t xml:space="preserve"> </w:t>
      </w:r>
      <w:r w:rsidRPr="0005088A">
        <w:rPr>
          <w:rFonts w:ascii="Arial" w:hAnsi="Arial" w:cs="Arial"/>
          <w:color w:val="000000" w:themeColor="text1"/>
        </w:rPr>
        <w:t>os devidos</w:t>
      </w:r>
      <w:r w:rsidRPr="0005088A">
        <w:rPr>
          <w:rFonts w:ascii="Arial" w:hAnsi="Arial" w:cs="Arial"/>
          <w:color w:val="000000" w:themeColor="text1"/>
          <w:spacing w:val="-2"/>
        </w:rPr>
        <w:t xml:space="preserve"> </w:t>
      </w:r>
      <w:r w:rsidRPr="0005088A">
        <w:rPr>
          <w:rFonts w:ascii="Arial" w:hAnsi="Arial" w:cs="Arial"/>
          <w:color w:val="000000" w:themeColor="text1"/>
        </w:rPr>
        <w:t>fins,</w:t>
      </w:r>
      <w:r w:rsidRPr="0005088A">
        <w:rPr>
          <w:rFonts w:ascii="Arial" w:hAnsi="Arial" w:cs="Arial"/>
          <w:color w:val="000000" w:themeColor="text1"/>
          <w:spacing w:val="-1"/>
        </w:rPr>
        <w:t xml:space="preserve"> </w:t>
      </w:r>
      <w:r w:rsidRPr="0005088A">
        <w:rPr>
          <w:rFonts w:ascii="Arial" w:hAnsi="Arial" w:cs="Arial"/>
          <w:color w:val="000000" w:themeColor="text1"/>
        </w:rPr>
        <w:t>que:</w:t>
      </w:r>
    </w:p>
    <w:p w14:paraId="7E152169" w14:textId="77777777" w:rsidR="00842D02" w:rsidRPr="0005088A" w:rsidRDefault="00842D02" w:rsidP="00842D02">
      <w:pPr>
        <w:pStyle w:val="Corpodetexto"/>
        <w:spacing w:before="6"/>
        <w:rPr>
          <w:rFonts w:ascii="Arial" w:hAnsi="Arial" w:cs="Arial"/>
          <w:color w:val="000000" w:themeColor="text1"/>
        </w:rPr>
      </w:pPr>
    </w:p>
    <w:p w14:paraId="0BAFAEDC" w14:textId="77777777" w:rsidR="00842D02" w:rsidRPr="0005088A" w:rsidRDefault="00842D02" w:rsidP="00842D02">
      <w:pPr>
        <w:rPr>
          <w:rFonts w:ascii="Arial" w:hAnsi="Arial" w:cs="Arial"/>
          <w:color w:val="000000" w:themeColor="text1"/>
          <w:sz w:val="24"/>
          <w:szCs w:val="24"/>
        </w:rPr>
        <w:sectPr w:rsidR="00842D02" w:rsidRPr="0005088A">
          <w:pgSz w:w="11910" w:h="16850"/>
          <w:pgMar w:top="1360" w:right="460" w:bottom="1200" w:left="820" w:header="341" w:footer="1011" w:gutter="0"/>
          <w:cols w:space="720"/>
        </w:sectPr>
      </w:pPr>
    </w:p>
    <w:p w14:paraId="6DD3EF2F" w14:textId="77777777" w:rsidR="00842D02" w:rsidRPr="0005088A" w:rsidRDefault="00842D02" w:rsidP="00842D02">
      <w:pPr>
        <w:pStyle w:val="Corpodetexto"/>
        <w:rPr>
          <w:rFonts w:ascii="Arial" w:hAnsi="Arial" w:cs="Arial"/>
          <w:color w:val="000000" w:themeColor="text1"/>
        </w:rPr>
      </w:pPr>
    </w:p>
    <w:p w14:paraId="768BBFED" w14:textId="77777777" w:rsidR="00842D02" w:rsidRPr="0005088A" w:rsidRDefault="00842D02" w:rsidP="00842D02">
      <w:pPr>
        <w:pStyle w:val="Corpodetexto"/>
        <w:spacing w:before="200"/>
        <w:ind w:left="882"/>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67456" behindDoc="1" locked="0" layoutInCell="1" allowOverlap="1" wp14:anchorId="778E15BD" wp14:editId="20E4FBA8">
                <wp:simplePos x="0" y="0"/>
                <wp:positionH relativeFrom="page">
                  <wp:posOffset>1454150</wp:posOffset>
                </wp:positionH>
                <wp:positionV relativeFrom="paragraph">
                  <wp:posOffset>-139065</wp:posOffset>
                </wp:positionV>
                <wp:extent cx="156845" cy="156845"/>
                <wp:effectExtent l="0" t="0" r="0" b="0"/>
                <wp:wrapNone/>
                <wp:docPr id="13618505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685C5" id="Rectangle 16" o:spid="_x0000_s1026" style="position:absolute;margin-left:114.5pt;margin-top:-10.95pt;width:12.35pt;height:12.3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" filled="f" strokeweight=".72pt">
                <w10:wrap anchorx="page"/>
              </v:rect>
            </w:pict>
          </mc:Fallback>
        </mc:AlternateContent>
      </w:r>
      <w:r w:rsidRPr="0005088A">
        <w:rPr>
          <w:rFonts w:ascii="Arial" w:hAnsi="Arial" w:cs="Arial"/>
          <w:color w:val="000000" w:themeColor="text1"/>
          <w:spacing w:val="-1"/>
        </w:rPr>
        <w:t>como</w:t>
      </w:r>
    </w:p>
    <w:p w14:paraId="6A4EEFFD" w14:textId="77777777" w:rsidR="00842D02" w:rsidRPr="0005088A" w:rsidRDefault="00842D02" w:rsidP="00842D02">
      <w:pPr>
        <w:pStyle w:val="Corpodetexto"/>
        <w:spacing w:before="51" w:line="362" w:lineRule="auto"/>
        <w:ind w:left="85" w:right="773" w:firstLine="255"/>
        <w:rPr>
          <w:rFonts w:ascii="Arial" w:hAnsi="Arial" w:cs="Arial"/>
          <w:color w:val="000000" w:themeColor="text1"/>
        </w:rPr>
      </w:pPr>
      <w:r w:rsidRPr="0005088A">
        <w:rPr>
          <w:rFonts w:ascii="Arial" w:hAnsi="Arial" w:cs="Arial"/>
          <w:color w:val="000000" w:themeColor="text1"/>
        </w:rPr>
        <w:br w:type="column"/>
      </w:r>
      <w:r w:rsidRPr="0005088A">
        <w:rPr>
          <w:rFonts w:ascii="Arial" w:hAnsi="Arial" w:cs="Arial"/>
          <w:color w:val="000000" w:themeColor="text1"/>
        </w:rPr>
        <w:t>Está</w:t>
      </w:r>
      <w:r w:rsidRPr="0005088A">
        <w:rPr>
          <w:rFonts w:ascii="Arial" w:hAnsi="Arial" w:cs="Arial"/>
          <w:color w:val="000000" w:themeColor="text1"/>
          <w:spacing w:val="9"/>
        </w:rPr>
        <w:t xml:space="preserve"> </w:t>
      </w:r>
      <w:r w:rsidRPr="0005088A">
        <w:rPr>
          <w:rFonts w:ascii="Arial" w:hAnsi="Arial" w:cs="Arial"/>
          <w:color w:val="000000" w:themeColor="text1"/>
        </w:rPr>
        <w:t>ciente</w:t>
      </w:r>
      <w:r w:rsidRPr="0005088A">
        <w:rPr>
          <w:rFonts w:ascii="Arial" w:hAnsi="Arial" w:cs="Arial"/>
          <w:color w:val="000000" w:themeColor="text1"/>
          <w:spacing w:val="10"/>
        </w:rPr>
        <w:t xml:space="preserve"> </w:t>
      </w:r>
      <w:r w:rsidRPr="0005088A">
        <w:rPr>
          <w:rFonts w:ascii="Arial" w:hAnsi="Arial" w:cs="Arial"/>
          <w:color w:val="000000" w:themeColor="text1"/>
        </w:rPr>
        <w:t>e</w:t>
      </w:r>
      <w:r w:rsidRPr="0005088A">
        <w:rPr>
          <w:rFonts w:ascii="Arial" w:hAnsi="Arial" w:cs="Arial"/>
          <w:color w:val="000000" w:themeColor="text1"/>
          <w:spacing w:val="8"/>
        </w:rPr>
        <w:t xml:space="preserve"> </w:t>
      </w:r>
      <w:r w:rsidRPr="0005088A">
        <w:rPr>
          <w:rFonts w:ascii="Arial" w:hAnsi="Arial" w:cs="Arial"/>
          <w:color w:val="000000" w:themeColor="text1"/>
        </w:rPr>
        <w:t>concorda</w:t>
      </w:r>
      <w:r w:rsidRPr="0005088A">
        <w:rPr>
          <w:rFonts w:ascii="Arial" w:hAnsi="Arial" w:cs="Arial"/>
          <w:color w:val="000000" w:themeColor="text1"/>
          <w:spacing w:val="7"/>
        </w:rPr>
        <w:t xml:space="preserve"> </w:t>
      </w:r>
      <w:r w:rsidRPr="0005088A">
        <w:rPr>
          <w:rFonts w:ascii="Arial" w:hAnsi="Arial" w:cs="Arial"/>
          <w:color w:val="000000" w:themeColor="text1"/>
        </w:rPr>
        <w:t>com</w:t>
      </w:r>
      <w:r w:rsidRPr="0005088A">
        <w:rPr>
          <w:rFonts w:ascii="Arial" w:hAnsi="Arial" w:cs="Arial"/>
          <w:color w:val="000000" w:themeColor="text1"/>
          <w:spacing w:val="11"/>
        </w:rPr>
        <w:t xml:space="preserve"> </w:t>
      </w:r>
      <w:r w:rsidRPr="0005088A">
        <w:rPr>
          <w:rFonts w:ascii="Arial" w:hAnsi="Arial" w:cs="Arial"/>
          <w:color w:val="000000" w:themeColor="text1"/>
        </w:rPr>
        <w:t>as</w:t>
      </w:r>
      <w:r w:rsidRPr="0005088A">
        <w:rPr>
          <w:rFonts w:ascii="Arial" w:hAnsi="Arial" w:cs="Arial"/>
          <w:color w:val="000000" w:themeColor="text1"/>
          <w:spacing w:val="9"/>
        </w:rPr>
        <w:t xml:space="preserve"> </w:t>
      </w:r>
      <w:r w:rsidRPr="0005088A">
        <w:rPr>
          <w:rFonts w:ascii="Arial" w:hAnsi="Arial" w:cs="Arial"/>
          <w:color w:val="000000" w:themeColor="text1"/>
        </w:rPr>
        <w:t>condições</w:t>
      </w:r>
      <w:r w:rsidRPr="0005088A">
        <w:rPr>
          <w:rFonts w:ascii="Arial" w:hAnsi="Arial" w:cs="Arial"/>
          <w:color w:val="000000" w:themeColor="text1"/>
          <w:spacing w:val="10"/>
        </w:rPr>
        <w:t xml:space="preserve"> </w:t>
      </w:r>
      <w:r w:rsidRPr="0005088A">
        <w:rPr>
          <w:rFonts w:ascii="Arial" w:hAnsi="Arial" w:cs="Arial"/>
          <w:color w:val="000000" w:themeColor="text1"/>
        </w:rPr>
        <w:t>contidas</w:t>
      </w:r>
      <w:r w:rsidRPr="0005088A">
        <w:rPr>
          <w:rFonts w:ascii="Arial" w:hAnsi="Arial" w:cs="Arial"/>
          <w:color w:val="000000" w:themeColor="text1"/>
          <w:spacing w:val="10"/>
        </w:rPr>
        <w:t xml:space="preserve"> </w:t>
      </w:r>
      <w:r w:rsidRPr="0005088A">
        <w:rPr>
          <w:rFonts w:ascii="Arial" w:hAnsi="Arial" w:cs="Arial"/>
          <w:color w:val="000000" w:themeColor="text1"/>
        </w:rPr>
        <w:t>no</w:t>
      </w:r>
      <w:r w:rsidRPr="0005088A">
        <w:rPr>
          <w:rFonts w:ascii="Arial" w:hAnsi="Arial" w:cs="Arial"/>
          <w:color w:val="000000" w:themeColor="text1"/>
          <w:spacing w:val="7"/>
        </w:rPr>
        <w:t xml:space="preserve"> </w:t>
      </w:r>
      <w:r w:rsidRPr="0005088A">
        <w:rPr>
          <w:rFonts w:ascii="Arial" w:hAnsi="Arial" w:cs="Arial"/>
          <w:color w:val="000000" w:themeColor="text1"/>
        </w:rPr>
        <w:t>Edital</w:t>
      </w:r>
      <w:r w:rsidRPr="0005088A">
        <w:rPr>
          <w:rFonts w:ascii="Arial" w:hAnsi="Arial" w:cs="Arial"/>
          <w:color w:val="000000" w:themeColor="text1"/>
          <w:spacing w:val="10"/>
        </w:rPr>
        <w:t xml:space="preserve"> </w:t>
      </w:r>
      <w:r w:rsidRPr="0005088A">
        <w:rPr>
          <w:rFonts w:ascii="Arial" w:hAnsi="Arial" w:cs="Arial"/>
          <w:color w:val="000000" w:themeColor="text1"/>
        </w:rPr>
        <w:t>e</w:t>
      </w:r>
      <w:r w:rsidRPr="0005088A">
        <w:rPr>
          <w:rFonts w:ascii="Arial" w:hAnsi="Arial" w:cs="Arial"/>
          <w:color w:val="000000" w:themeColor="text1"/>
          <w:spacing w:val="7"/>
        </w:rPr>
        <w:t xml:space="preserve"> </w:t>
      </w:r>
      <w:r w:rsidRPr="0005088A">
        <w:rPr>
          <w:rFonts w:ascii="Arial" w:hAnsi="Arial" w:cs="Arial"/>
          <w:color w:val="000000" w:themeColor="text1"/>
        </w:rPr>
        <w:t>seus</w:t>
      </w:r>
      <w:r w:rsidRPr="0005088A">
        <w:rPr>
          <w:rFonts w:ascii="Arial" w:hAnsi="Arial" w:cs="Arial"/>
          <w:color w:val="000000" w:themeColor="text1"/>
          <w:spacing w:val="8"/>
        </w:rPr>
        <w:t xml:space="preserve"> </w:t>
      </w:r>
      <w:r w:rsidRPr="0005088A">
        <w:rPr>
          <w:rFonts w:ascii="Arial" w:hAnsi="Arial" w:cs="Arial"/>
          <w:color w:val="000000" w:themeColor="text1"/>
        </w:rPr>
        <w:t>anexos,</w:t>
      </w:r>
      <w:r w:rsidRPr="0005088A">
        <w:rPr>
          <w:rFonts w:ascii="Arial" w:hAnsi="Arial" w:cs="Arial"/>
          <w:color w:val="000000" w:themeColor="text1"/>
          <w:spacing w:val="10"/>
        </w:rPr>
        <w:t xml:space="preserve"> </w:t>
      </w:r>
      <w:r w:rsidRPr="0005088A">
        <w:rPr>
          <w:rFonts w:ascii="Arial" w:hAnsi="Arial" w:cs="Arial"/>
          <w:color w:val="000000" w:themeColor="text1"/>
        </w:rPr>
        <w:t>bem</w:t>
      </w:r>
      <w:r w:rsidRPr="0005088A">
        <w:rPr>
          <w:rFonts w:ascii="Arial" w:hAnsi="Arial" w:cs="Arial"/>
          <w:color w:val="000000" w:themeColor="text1"/>
          <w:spacing w:val="-51"/>
        </w:rPr>
        <w:t xml:space="preserve"> </w:t>
      </w:r>
      <w:r w:rsidRPr="0005088A">
        <w:rPr>
          <w:rFonts w:ascii="Arial" w:hAnsi="Arial" w:cs="Arial"/>
          <w:color w:val="000000" w:themeColor="text1"/>
        </w:rPr>
        <w:t>de</w:t>
      </w:r>
      <w:r w:rsidRPr="0005088A">
        <w:rPr>
          <w:rFonts w:ascii="Arial" w:hAnsi="Arial" w:cs="Arial"/>
          <w:color w:val="000000" w:themeColor="text1"/>
          <w:spacing w:val="11"/>
        </w:rPr>
        <w:t xml:space="preserve"> </w:t>
      </w:r>
      <w:r w:rsidRPr="0005088A">
        <w:rPr>
          <w:rFonts w:ascii="Arial" w:hAnsi="Arial" w:cs="Arial"/>
          <w:color w:val="000000" w:themeColor="text1"/>
        </w:rPr>
        <w:t>que</w:t>
      </w:r>
      <w:r w:rsidRPr="0005088A">
        <w:rPr>
          <w:rFonts w:ascii="Arial" w:hAnsi="Arial" w:cs="Arial"/>
          <w:color w:val="000000" w:themeColor="text1"/>
          <w:spacing w:val="11"/>
        </w:rPr>
        <w:t xml:space="preserve"> </w:t>
      </w:r>
      <w:r w:rsidRPr="0005088A">
        <w:rPr>
          <w:rFonts w:ascii="Arial" w:hAnsi="Arial" w:cs="Arial"/>
          <w:color w:val="000000" w:themeColor="text1"/>
        </w:rPr>
        <w:t>a</w:t>
      </w:r>
      <w:r w:rsidRPr="0005088A">
        <w:rPr>
          <w:rFonts w:ascii="Arial" w:hAnsi="Arial" w:cs="Arial"/>
          <w:color w:val="000000" w:themeColor="text1"/>
          <w:spacing w:val="10"/>
        </w:rPr>
        <w:t xml:space="preserve"> </w:t>
      </w:r>
      <w:r w:rsidRPr="0005088A">
        <w:rPr>
          <w:rFonts w:ascii="Arial" w:hAnsi="Arial" w:cs="Arial"/>
          <w:color w:val="000000" w:themeColor="text1"/>
        </w:rPr>
        <w:t>proposta</w:t>
      </w:r>
      <w:r w:rsidRPr="0005088A">
        <w:rPr>
          <w:rFonts w:ascii="Arial" w:hAnsi="Arial" w:cs="Arial"/>
          <w:color w:val="000000" w:themeColor="text1"/>
          <w:spacing w:val="13"/>
        </w:rPr>
        <w:t xml:space="preserve"> </w:t>
      </w:r>
      <w:r w:rsidRPr="0005088A">
        <w:rPr>
          <w:rFonts w:ascii="Arial" w:hAnsi="Arial" w:cs="Arial"/>
          <w:color w:val="000000" w:themeColor="text1"/>
        </w:rPr>
        <w:t>apresentada</w:t>
      </w:r>
      <w:r w:rsidRPr="0005088A">
        <w:rPr>
          <w:rFonts w:ascii="Arial" w:hAnsi="Arial" w:cs="Arial"/>
          <w:color w:val="000000" w:themeColor="text1"/>
          <w:spacing w:val="13"/>
        </w:rPr>
        <w:t xml:space="preserve"> </w:t>
      </w:r>
      <w:r w:rsidRPr="0005088A">
        <w:rPr>
          <w:rFonts w:ascii="Arial" w:hAnsi="Arial" w:cs="Arial"/>
          <w:color w:val="000000" w:themeColor="text1"/>
        </w:rPr>
        <w:t>compreende</w:t>
      </w:r>
      <w:r w:rsidRPr="0005088A">
        <w:rPr>
          <w:rFonts w:ascii="Arial" w:hAnsi="Arial" w:cs="Arial"/>
          <w:color w:val="000000" w:themeColor="text1"/>
          <w:spacing w:val="11"/>
        </w:rPr>
        <w:t xml:space="preserve"> </w:t>
      </w:r>
      <w:r w:rsidRPr="0005088A">
        <w:rPr>
          <w:rFonts w:ascii="Arial" w:hAnsi="Arial" w:cs="Arial"/>
          <w:color w:val="000000" w:themeColor="text1"/>
        </w:rPr>
        <w:t>a</w:t>
      </w:r>
      <w:r w:rsidRPr="0005088A">
        <w:rPr>
          <w:rFonts w:ascii="Arial" w:hAnsi="Arial" w:cs="Arial"/>
          <w:color w:val="000000" w:themeColor="text1"/>
          <w:spacing w:val="10"/>
        </w:rPr>
        <w:t xml:space="preserve"> </w:t>
      </w:r>
      <w:r w:rsidRPr="0005088A">
        <w:rPr>
          <w:rFonts w:ascii="Arial" w:hAnsi="Arial" w:cs="Arial"/>
          <w:color w:val="000000" w:themeColor="text1"/>
        </w:rPr>
        <w:t>integralidade</w:t>
      </w:r>
      <w:r w:rsidRPr="0005088A">
        <w:rPr>
          <w:rFonts w:ascii="Arial" w:hAnsi="Arial" w:cs="Arial"/>
          <w:color w:val="000000" w:themeColor="text1"/>
          <w:spacing w:val="11"/>
        </w:rPr>
        <w:t xml:space="preserve"> </w:t>
      </w:r>
      <w:r w:rsidRPr="0005088A">
        <w:rPr>
          <w:rFonts w:ascii="Arial" w:hAnsi="Arial" w:cs="Arial"/>
          <w:color w:val="000000" w:themeColor="text1"/>
        </w:rPr>
        <w:t>dos</w:t>
      </w:r>
      <w:r w:rsidRPr="0005088A">
        <w:rPr>
          <w:rFonts w:ascii="Arial" w:hAnsi="Arial" w:cs="Arial"/>
          <w:color w:val="000000" w:themeColor="text1"/>
          <w:spacing w:val="13"/>
        </w:rPr>
        <w:t xml:space="preserve"> </w:t>
      </w:r>
      <w:r w:rsidRPr="0005088A">
        <w:rPr>
          <w:rFonts w:ascii="Arial" w:hAnsi="Arial" w:cs="Arial"/>
          <w:color w:val="000000" w:themeColor="text1"/>
        </w:rPr>
        <w:t>custos</w:t>
      </w:r>
      <w:r w:rsidRPr="0005088A">
        <w:rPr>
          <w:rFonts w:ascii="Arial" w:hAnsi="Arial" w:cs="Arial"/>
          <w:color w:val="000000" w:themeColor="text1"/>
          <w:spacing w:val="11"/>
        </w:rPr>
        <w:t xml:space="preserve"> </w:t>
      </w:r>
      <w:r w:rsidRPr="0005088A">
        <w:rPr>
          <w:rFonts w:ascii="Arial" w:hAnsi="Arial" w:cs="Arial"/>
          <w:color w:val="000000" w:themeColor="text1"/>
        </w:rPr>
        <w:t>para</w:t>
      </w:r>
    </w:p>
    <w:p w14:paraId="7159B7B7" w14:textId="77777777" w:rsidR="00842D02" w:rsidRPr="0005088A" w:rsidRDefault="00842D02" w:rsidP="00842D02">
      <w:pPr>
        <w:spacing w:line="362" w:lineRule="auto"/>
        <w:rPr>
          <w:rFonts w:ascii="Arial" w:hAnsi="Arial" w:cs="Arial"/>
          <w:color w:val="000000" w:themeColor="text1"/>
          <w:sz w:val="24"/>
          <w:szCs w:val="24"/>
        </w:rPr>
        <w:sectPr w:rsidR="00842D02" w:rsidRPr="0005088A">
          <w:type w:val="continuous"/>
          <w:pgSz w:w="11910" w:h="16850"/>
          <w:pgMar w:top="1600" w:right="460" w:bottom="280" w:left="820" w:header="720" w:footer="720" w:gutter="0"/>
          <w:cols w:num="2" w:space="720" w:equalWidth="0">
            <w:col w:w="1429" w:space="40"/>
            <w:col w:w="9161"/>
          </w:cols>
        </w:sectPr>
      </w:pPr>
    </w:p>
    <w:p w14:paraId="3BBDA9AB" w14:textId="6B0ECD59" w:rsidR="00842D02" w:rsidRPr="0005088A" w:rsidRDefault="00842D02" w:rsidP="0046258A">
      <w:pPr>
        <w:pStyle w:val="Corpodetexto"/>
        <w:spacing w:line="360" w:lineRule="auto"/>
        <w:ind w:left="882" w:right="956"/>
        <w:jc w:val="both"/>
        <w:rPr>
          <w:rFonts w:ascii="Arial" w:hAnsi="Arial" w:cs="Arial"/>
          <w:color w:val="000000" w:themeColor="text1"/>
        </w:rPr>
      </w:pPr>
      <w:r w:rsidRPr="0005088A">
        <w:rPr>
          <w:rFonts w:ascii="Arial" w:hAnsi="Arial" w:cs="Arial"/>
          <w:color w:val="000000" w:themeColor="text1"/>
        </w:rPr>
        <w:t>atendimento</w:t>
      </w:r>
      <w:r w:rsidRPr="0005088A">
        <w:rPr>
          <w:rFonts w:ascii="Arial" w:hAnsi="Arial" w:cs="Arial"/>
          <w:color w:val="000000" w:themeColor="text1"/>
          <w:spacing w:val="1"/>
        </w:rPr>
        <w:t xml:space="preserve"> </w:t>
      </w:r>
      <w:r w:rsidRPr="0005088A">
        <w:rPr>
          <w:rFonts w:ascii="Arial" w:hAnsi="Arial" w:cs="Arial"/>
          <w:color w:val="000000" w:themeColor="text1"/>
        </w:rPr>
        <w:t>dos</w:t>
      </w:r>
      <w:r w:rsidRPr="0005088A">
        <w:rPr>
          <w:rFonts w:ascii="Arial" w:hAnsi="Arial" w:cs="Arial"/>
          <w:color w:val="000000" w:themeColor="text1"/>
          <w:spacing w:val="1"/>
        </w:rPr>
        <w:t xml:space="preserve"> </w:t>
      </w:r>
      <w:r w:rsidRPr="0005088A">
        <w:rPr>
          <w:rFonts w:ascii="Arial" w:hAnsi="Arial" w:cs="Arial"/>
          <w:color w:val="000000" w:themeColor="text1"/>
        </w:rPr>
        <w:t>direitos</w:t>
      </w:r>
      <w:r w:rsidRPr="0005088A">
        <w:rPr>
          <w:rFonts w:ascii="Arial" w:hAnsi="Arial" w:cs="Arial"/>
          <w:color w:val="000000" w:themeColor="text1"/>
          <w:spacing w:val="1"/>
        </w:rPr>
        <w:t xml:space="preserve"> </w:t>
      </w:r>
      <w:r w:rsidRPr="0005088A">
        <w:rPr>
          <w:rFonts w:ascii="Arial" w:hAnsi="Arial" w:cs="Arial"/>
          <w:color w:val="000000" w:themeColor="text1"/>
        </w:rPr>
        <w:t>trabalhistas</w:t>
      </w:r>
      <w:r w:rsidRPr="0005088A">
        <w:rPr>
          <w:rFonts w:ascii="Arial" w:hAnsi="Arial" w:cs="Arial"/>
          <w:color w:val="000000" w:themeColor="text1"/>
          <w:spacing w:val="1"/>
        </w:rPr>
        <w:t xml:space="preserve"> </w:t>
      </w:r>
      <w:r w:rsidRPr="0005088A">
        <w:rPr>
          <w:rFonts w:ascii="Arial" w:hAnsi="Arial" w:cs="Arial"/>
          <w:color w:val="000000" w:themeColor="text1"/>
        </w:rPr>
        <w:t>assegurados</w:t>
      </w:r>
      <w:r w:rsidRPr="0005088A">
        <w:rPr>
          <w:rFonts w:ascii="Arial" w:hAnsi="Arial" w:cs="Arial"/>
          <w:color w:val="000000" w:themeColor="text1"/>
          <w:spacing w:val="1"/>
        </w:rPr>
        <w:t xml:space="preserve"> </w:t>
      </w:r>
      <w:r w:rsidRPr="0005088A">
        <w:rPr>
          <w:rFonts w:ascii="Arial" w:hAnsi="Arial" w:cs="Arial"/>
          <w:color w:val="000000" w:themeColor="text1"/>
        </w:rPr>
        <w:t>na</w:t>
      </w:r>
      <w:r w:rsidRPr="0005088A">
        <w:rPr>
          <w:rFonts w:ascii="Arial" w:hAnsi="Arial" w:cs="Arial"/>
          <w:color w:val="000000" w:themeColor="text1"/>
          <w:spacing w:val="1"/>
        </w:rPr>
        <w:t xml:space="preserve"> </w:t>
      </w:r>
      <w:r w:rsidRPr="0005088A">
        <w:rPr>
          <w:rFonts w:ascii="Arial" w:hAnsi="Arial" w:cs="Arial"/>
          <w:color w:val="000000" w:themeColor="text1"/>
        </w:rPr>
        <w:t>Constituição</w:t>
      </w:r>
      <w:r w:rsidRPr="0005088A">
        <w:rPr>
          <w:rFonts w:ascii="Arial" w:hAnsi="Arial" w:cs="Arial"/>
          <w:color w:val="000000" w:themeColor="text1"/>
          <w:spacing w:val="1"/>
        </w:rPr>
        <w:t xml:space="preserve"> </w:t>
      </w:r>
      <w:r w:rsidRPr="0005088A">
        <w:rPr>
          <w:rFonts w:ascii="Arial" w:hAnsi="Arial" w:cs="Arial"/>
          <w:color w:val="000000" w:themeColor="text1"/>
        </w:rPr>
        <w:t>Federal,</w:t>
      </w:r>
      <w:r w:rsidRPr="0005088A">
        <w:rPr>
          <w:rFonts w:ascii="Arial" w:hAnsi="Arial" w:cs="Arial"/>
          <w:color w:val="000000" w:themeColor="text1"/>
          <w:spacing w:val="1"/>
        </w:rPr>
        <w:t xml:space="preserve"> </w:t>
      </w:r>
      <w:r w:rsidRPr="0005088A">
        <w:rPr>
          <w:rFonts w:ascii="Arial" w:hAnsi="Arial" w:cs="Arial"/>
          <w:color w:val="000000" w:themeColor="text1"/>
        </w:rPr>
        <w:t>nas</w:t>
      </w:r>
      <w:r w:rsidRPr="0005088A">
        <w:rPr>
          <w:rFonts w:ascii="Arial" w:hAnsi="Arial" w:cs="Arial"/>
          <w:color w:val="000000" w:themeColor="text1"/>
          <w:spacing w:val="1"/>
        </w:rPr>
        <w:t xml:space="preserve"> </w:t>
      </w:r>
      <w:r w:rsidRPr="0005088A">
        <w:rPr>
          <w:rFonts w:ascii="Arial" w:hAnsi="Arial" w:cs="Arial"/>
          <w:color w:val="000000" w:themeColor="text1"/>
        </w:rPr>
        <w:t>leis</w:t>
      </w:r>
      <w:r w:rsidRPr="0005088A">
        <w:rPr>
          <w:rFonts w:ascii="Arial" w:hAnsi="Arial" w:cs="Arial"/>
          <w:color w:val="000000" w:themeColor="text1"/>
          <w:spacing w:val="1"/>
        </w:rPr>
        <w:t xml:space="preserve"> </w:t>
      </w:r>
      <w:r w:rsidRPr="0005088A">
        <w:rPr>
          <w:rFonts w:ascii="Arial" w:hAnsi="Arial" w:cs="Arial"/>
          <w:color w:val="000000" w:themeColor="text1"/>
        </w:rPr>
        <w:t>trabalhistas, nas normas infralegais, nas</w:t>
      </w:r>
      <w:r w:rsidRPr="0005088A">
        <w:rPr>
          <w:rFonts w:ascii="Arial" w:hAnsi="Arial" w:cs="Arial"/>
          <w:color w:val="000000" w:themeColor="text1"/>
          <w:spacing w:val="1"/>
        </w:rPr>
        <w:t xml:space="preserve"> </w:t>
      </w:r>
      <w:r w:rsidRPr="0005088A">
        <w:rPr>
          <w:rFonts w:ascii="Arial" w:hAnsi="Arial" w:cs="Arial"/>
          <w:color w:val="000000" w:themeColor="text1"/>
        </w:rPr>
        <w:t>convenções coletivas de trabalho</w:t>
      </w:r>
      <w:r w:rsidRPr="0005088A">
        <w:rPr>
          <w:rFonts w:ascii="Arial" w:hAnsi="Arial" w:cs="Arial"/>
          <w:color w:val="000000" w:themeColor="text1"/>
          <w:spacing w:val="54"/>
        </w:rPr>
        <w:t xml:space="preserve"> </w:t>
      </w:r>
      <w:r w:rsidRPr="0005088A">
        <w:rPr>
          <w:rFonts w:ascii="Arial" w:hAnsi="Arial" w:cs="Arial"/>
          <w:color w:val="000000" w:themeColor="text1"/>
        </w:rPr>
        <w:t>e nos termos</w:t>
      </w:r>
      <w:r w:rsidRPr="0005088A">
        <w:rPr>
          <w:rFonts w:ascii="Arial" w:hAnsi="Arial" w:cs="Arial"/>
          <w:color w:val="000000" w:themeColor="text1"/>
          <w:spacing w:val="1"/>
        </w:rPr>
        <w:t xml:space="preserve"> </w:t>
      </w:r>
      <w:r w:rsidRPr="0005088A">
        <w:rPr>
          <w:rFonts w:ascii="Arial" w:hAnsi="Arial" w:cs="Arial"/>
          <w:color w:val="000000" w:themeColor="text1"/>
        </w:rPr>
        <w:t>de ajustamento de conduta vigentes na data de sua entrega em definitivo e que cumpre</w:t>
      </w:r>
      <w:r w:rsidRPr="0005088A">
        <w:rPr>
          <w:rFonts w:ascii="Arial" w:hAnsi="Arial" w:cs="Arial"/>
          <w:color w:val="000000" w:themeColor="text1"/>
          <w:spacing w:val="1"/>
        </w:rPr>
        <w:t xml:space="preserve"> </w:t>
      </w:r>
      <w:r w:rsidRPr="0005088A">
        <w:rPr>
          <w:rFonts w:ascii="Arial" w:hAnsi="Arial" w:cs="Arial"/>
          <w:color w:val="000000" w:themeColor="text1"/>
        </w:rPr>
        <w:t>plenamente</w:t>
      </w:r>
      <w:r w:rsidRPr="0005088A">
        <w:rPr>
          <w:rFonts w:ascii="Arial" w:hAnsi="Arial" w:cs="Arial"/>
          <w:color w:val="000000" w:themeColor="text1"/>
          <w:spacing w:val="-3"/>
        </w:rPr>
        <w:t xml:space="preserve"> </w:t>
      </w:r>
      <w:r w:rsidRPr="0005088A">
        <w:rPr>
          <w:rFonts w:ascii="Arial" w:hAnsi="Arial" w:cs="Arial"/>
          <w:color w:val="000000" w:themeColor="text1"/>
        </w:rPr>
        <w:t>os</w:t>
      </w:r>
      <w:r w:rsidRPr="0005088A">
        <w:rPr>
          <w:rFonts w:ascii="Arial" w:hAnsi="Arial" w:cs="Arial"/>
          <w:color w:val="000000" w:themeColor="text1"/>
          <w:spacing w:val="-1"/>
        </w:rPr>
        <w:t xml:space="preserve"> </w:t>
      </w:r>
      <w:r w:rsidRPr="0005088A">
        <w:rPr>
          <w:rFonts w:ascii="Arial" w:hAnsi="Arial" w:cs="Arial"/>
          <w:color w:val="000000" w:themeColor="text1"/>
        </w:rPr>
        <w:t>requisitos</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habilitação</w:t>
      </w:r>
      <w:r w:rsidRPr="0005088A">
        <w:rPr>
          <w:rFonts w:ascii="Arial" w:hAnsi="Arial" w:cs="Arial"/>
          <w:color w:val="000000" w:themeColor="text1"/>
          <w:spacing w:val="-3"/>
        </w:rPr>
        <w:t xml:space="preserve"> </w:t>
      </w:r>
      <w:r w:rsidRPr="0005088A">
        <w:rPr>
          <w:rFonts w:ascii="Arial" w:hAnsi="Arial" w:cs="Arial"/>
          <w:color w:val="000000" w:themeColor="text1"/>
        </w:rPr>
        <w:t>definidos</w:t>
      </w:r>
      <w:r w:rsidRPr="0005088A">
        <w:rPr>
          <w:rFonts w:ascii="Arial" w:hAnsi="Arial" w:cs="Arial"/>
          <w:color w:val="000000" w:themeColor="text1"/>
          <w:spacing w:val="-1"/>
        </w:rPr>
        <w:t xml:space="preserve"> </w:t>
      </w:r>
      <w:r w:rsidRPr="0005088A">
        <w:rPr>
          <w:rFonts w:ascii="Arial" w:hAnsi="Arial" w:cs="Arial"/>
          <w:color w:val="000000" w:themeColor="text1"/>
        </w:rPr>
        <w:t>no</w:t>
      </w:r>
      <w:r w:rsidRPr="0005088A">
        <w:rPr>
          <w:rFonts w:ascii="Arial" w:hAnsi="Arial" w:cs="Arial"/>
          <w:color w:val="000000" w:themeColor="text1"/>
          <w:spacing w:val="-1"/>
        </w:rPr>
        <w:t xml:space="preserve"> </w:t>
      </w:r>
      <w:r w:rsidRPr="0005088A">
        <w:rPr>
          <w:rFonts w:ascii="Arial" w:hAnsi="Arial" w:cs="Arial"/>
          <w:color w:val="000000" w:themeColor="text1"/>
        </w:rPr>
        <w:t>instrumento</w:t>
      </w:r>
      <w:r w:rsidRPr="0005088A">
        <w:rPr>
          <w:rFonts w:ascii="Arial" w:hAnsi="Arial" w:cs="Arial"/>
          <w:color w:val="000000" w:themeColor="text1"/>
          <w:spacing w:val="-3"/>
        </w:rPr>
        <w:t xml:space="preserve"> </w:t>
      </w:r>
      <w:r w:rsidRPr="0005088A">
        <w:rPr>
          <w:rFonts w:ascii="Arial" w:hAnsi="Arial" w:cs="Arial"/>
          <w:color w:val="000000" w:themeColor="text1"/>
        </w:rPr>
        <w:t>convocatório;</w:t>
      </w:r>
    </w:p>
    <w:p w14:paraId="2F1E9F97" w14:textId="31E8B9A8" w:rsidR="00842D02" w:rsidRPr="0005088A" w:rsidRDefault="00842D02" w:rsidP="0046258A">
      <w:pPr>
        <w:pStyle w:val="Corpodetexto"/>
        <w:spacing w:before="51" w:line="360" w:lineRule="auto"/>
        <w:ind w:left="882" w:right="955" w:firstLine="933"/>
        <w:jc w:val="both"/>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68480" behindDoc="1" locked="0" layoutInCell="1" allowOverlap="1" wp14:anchorId="0B972996" wp14:editId="412312E5">
                <wp:simplePos x="0" y="0"/>
                <wp:positionH relativeFrom="page">
                  <wp:posOffset>1454150</wp:posOffset>
                </wp:positionH>
                <wp:positionV relativeFrom="paragraph">
                  <wp:posOffset>46355</wp:posOffset>
                </wp:positionV>
                <wp:extent cx="156845" cy="156845"/>
                <wp:effectExtent l="0" t="0" r="0" b="0"/>
                <wp:wrapNone/>
                <wp:docPr id="38664579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C52D3" id="Rectangle 15" o:spid="_x0000_s1026" style="position:absolute;margin-left:114.5pt;margin-top:3.65pt;width:12.35pt;height:12.3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" filled="f" strokeweight=".72pt">
                <w10:wrap anchorx="page"/>
              </v:rect>
            </w:pict>
          </mc:Fallback>
        </mc:AlternateContent>
      </w:r>
      <w:r w:rsidRPr="0005088A">
        <w:rPr>
          <w:rFonts w:ascii="Arial" w:hAnsi="Arial" w:cs="Arial"/>
          <w:color w:val="000000" w:themeColor="text1"/>
        </w:rPr>
        <w:t>Não emprega menor de 18 anos em trabalho noturno, perigoso ou insalubre e</w:t>
      </w:r>
      <w:r w:rsidRPr="0005088A">
        <w:rPr>
          <w:rFonts w:ascii="Arial" w:hAnsi="Arial" w:cs="Arial"/>
          <w:color w:val="000000" w:themeColor="text1"/>
          <w:spacing w:val="1"/>
        </w:rPr>
        <w:t xml:space="preserve"> </w:t>
      </w:r>
      <w:r w:rsidRPr="0005088A">
        <w:rPr>
          <w:rFonts w:ascii="Arial" w:hAnsi="Arial" w:cs="Arial"/>
          <w:color w:val="000000" w:themeColor="text1"/>
        </w:rPr>
        <w:t>não</w:t>
      </w:r>
      <w:r w:rsidRPr="0005088A">
        <w:rPr>
          <w:rFonts w:ascii="Arial" w:hAnsi="Arial" w:cs="Arial"/>
          <w:color w:val="000000" w:themeColor="text1"/>
          <w:spacing w:val="1"/>
        </w:rPr>
        <w:t xml:space="preserve"> </w:t>
      </w:r>
      <w:r w:rsidRPr="0005088A">
        <w:rPr>
          <w:rFonts w:ascii="Arial" w:hAnsi="Arial" w:cs="Arial"/>
          <w:color w:val="000000" w:themeColor="text1"/>
        </w:rPr>
        <w:t>emprega</w:t>
      </w:r>
      <w:r w:rsidRPr="0005088A">
        <w:rPr>
          <w:rFonts w:ascii="Arial" w:hAnsi="Arial" w:cs="Arial"/>
          <w:color w:val="000000" w:themeColor="text1"/>
          <w:spacing w:val="1"/>
        </w:rPr>
        <w:t xml:space="preserve"> </w:t>
      </w:r>
      <w:r w:rsidRPr="0005088A">
        <w:rPr>
          <w:rFonts w:ascii="Arial" w:hAnsi="Arial" w:cs="Arial"/>
          <w:color w:val="000000" w:themeColor="text1"/>
        </w:rPr>
        <w:t>menor</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16</w:t>
      </w:r>
      <w:r w:rsidRPr="0005088A">
        <w:rPr>
          <w:rFonts w:ascii="Arial" w:hAnsi="Arial" w:cs="Arial"/>
          <w:color w:val="000000" w:themeColor="text1"/>
          <w:spacing w:val="1"/>
        </w:rPr>
        <w:t xml:space="preserve"> </w:t>
      </w:r>
      <w:r w:rsidRPr="0005088A">
        <w:rPr>
          <w:rFonts w:ascii="Arial" w:hAnsi="Arial" w:cs="Arial"/>
          <w:color w:val="000000" w:themeColor="text1"/>
        </w:rPr>
        <w:t>anos,</w:t>
      </w:r>
      <w:r w:rsidRPr="0005088A">
        <w:rPr>
          <w:rFonts w:ascii="Arial" w:hAnsi="Arial" w:cs="Arial"/>
          <w:color w:val="000000" w:themeColor="text1"/>
          <w:spacing w:val="1"/>
        </w:rPr>
        <w:t xml:space="preserve"> </w:t>
      </w:r>
      <w:r w:rsidRPr="0005088A">
        <w:rPr>
          <w:rFonts w:ascii="Arial" w:hAnsi="Arial" w:cs="Arial"/>
          <w:color w:val="000000" w:themeColor="text1"/>
        </w:rPr>
        <w:t>salvo</w:t>
      </w:r>
      <w:r w:rsidRPr="0005088A">
        <w:rPr>
          <w:rFonts w:ascii="Arial" w:hAnsi="Arial" w:cs="Arial"/>
          <w:color w:val="000000" w:themeColor="text1"/>
          <w:spacing w:val="1"/>
        </w:rPr>
        <w:t xml:space="preserve"> </w:t>
      </w:r>
      <w:r w:rsidRPr="0005088A">
        <w:rPr>
          <w:rFonts w:ascii="Arial" w:hAnsi="Arial" w:cs="Arial"/>
          <w:color w:val="000000" w:themeColor="text1"/>
        </w:rPr>
        <w:t>menor,</w:t>
      </w:r>
      <w:r w:rsidRPr="0005088A">
        <w:rPr>
          <w:rFonts w:ascii="Arial" w:hAnsi="Arial" w:cs="Arial"/>
          <w:color w:val="000000" w:themeColor="text1"/>
          <w:spacing w:val="1"/>
        </w:rPr>
        <w:t xml:space="preserve"> </w:t>
      </w:r>
      <w:r w:rsidRPr="0005088A">
        <w:rPr>
          <w:rFonts w:ascii="Arial" w:hAnsi="Arial" w:cs="Arial"/>
          <w:color w:val="000000" w:themeColor="text1"/>
        </w:rPr>
        <w:t>a</w:t>
      </w:r>
      <w:r w:rsidRPr="0005088A">
        <w:rPr>
          <w:rFonts w:ascii="Arial" w:hAnsi="Arial" w:cs="Arial"/>
          <w:color w:val="000000" w:themeColor="text1"/>
          <w:spacing w:val="1"/>
        </w:rPr>
        <w:t xml:space="preserve"> </w:t>
      </w:r>
      <w:r w:rsidRPr="0005088A">
        <w:rPr>
          <w:rFonts w:ascii="Arial" w:hAnsi="Arial" w:cs="Arial"/>
          <w:color w:val="000000" w:themeColor="text1"/>
        </w:rPr>
        <w:t>partir</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14</w:t>
      </w:r>
      <w:r w:rsidRPr="0005088A">
        <w:rPr>
          <w:rFonts w:ascii="Arial" w:hAnsi="Arial" w:cs="Arial"/>
          <w:color w:val="000000" w:themeColor="text1"/>
          <w:spacing w:val="1"/>
        </w:rPr>
        <w:t xml:space="preserve"> </w:t>
      </w:r>
      <w:r w:rsidRPr="0005088A">
        <w:rPr>
          <w:rFonts w:ascii="Arial" w:hAnsi="Arial" w:cs="Arial"/>
          <w:color w:val="000000" w:themeColor="text1"/>
        </w:rPr>
        <w:t>anos,</w:t>
      </w:r>
      <w:r w:rsidRPr="0005088A">
        <w:rPr>
          <w:rFonts w:ascii="Arial" w:hAnsi="Arial" w:cs="Arial"/>
          <w:color w:val="000000" w:themeColor="text1"/>
          <w:spacing w:val="1"/>
        </w:rPr>
        <w:t xml:space="preserve"> </w:t>
      </w:r>
      <w:r w:rsidRPr="0005088A">
        <w:rPr>
          <w:rFonts w:ascii="Arial" w:hAnsi="Arial" w:cs="Arial"/>
          <w:color w:val="000000" w:themeColor="text1"/>
        </w:rPr>
        <w:t>na</w:t>
      </w:r>
      <w:r w:rsidRPr="0005088A">
        <w:rPr>
          <w:rFonts w:ascii="Arial" w:hAnsi="Arial" w:cs="Arial"/>
          <w:color w:val="000000" w:themeColor="text1"/>
          <w:spacing w:val="1"/>
        </w:rPr>
        <w:t xml:space="preserve"> </w:t>
      </w:r>
      <w:r w:rsidRPr="0005088A">
        <w:rPr>
          <w:rFonts w:ascii="Arial" w:hAnsi="Arial" w:cs="Arial"/>
          <w:color w:val="000000" w:themeColor="text1"/>
        </w:rPr>
        <w:t>condição</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52"/>
        </w:rPr>
        <w:t xml:space="preserve"> </w:t>
      </w:r>
      <w:r w:rsidRPr="0005088A">
        <w:rPr>
          <w:rFonts w:ascii="Arial" w:hAnsi="Arial" w:cs="Arial"/>
          <w:color w:val="000000" w:themeColor="text1"/>
        </w:rPr>
        <w:t>aprendiz,</w:t>
      </w:r>
      <w:r w:rsidRPr="0005088A">
        <w:rPr>
          <w:rFonts w:ascii="Arial" w:hAnsi="Arial" w:cs="Arial"/>
          <w:color w:val="000000" w:themeColor="text1"/>
          <w:spacing w:val="-3"/>
        </w:rPr>
        <w:t xml:space="preserve"> </w:t>
      </w:r>
      <w:r w:rsidRPr="0005088A">
        <w:rPr>
          <w:rFonts w:ascii="Arial" w:hAnsi="Arial" w:cs="Arial"/>
          <w:color w:val="000000" w:themeColor="text1"/>
        </w:rPr>
        <w:t>nos</w:t>
      </w:r>
      <w:r w:rsidRPr="0005088A">
        <w:rPr>
          <w:rFonts w:ascii="Arial" w:hAnsi="Arial" w:cs="Arial"/>
          <w:color w:val="000000" w:themeColor="text1"/>
          <w:spacing w:val="1"/>
        </w:rPr>
        <w:t xml:space="preserve"> </w:t>
      </w:r>
      <w:r w:rsidRPr="0005088A">
        <w:rPr>
          <w:rFonts w:ascii="Arial" w:hAnsi="Arial" w:cs="Arial"/>
          <w:color w:val="000000" w:themeColor="text1"/>
        </w:rPr>
        <w:t>termos</w:t>
      </w:r>
      <w:r w:rsidRPr="0005088A">
        <w:rPr>
          <w:rFonts w:ascii="Arial" w:hAnsi="Arial" w:cs="Arial"/>
          <w:color w:val="000000" w:themeColor="text1"/>
          <w:spacing w:val="-2"/>
        </w:rPr>
        <w:t xml:space="preserve"> </w:t>
      </w:r>
      <w:r w:rsidRPr="0005088A">
        <w:rPr>
          <w:rFonts w:ascii="Arial" w:hAnsi="Arial" w:cs="Arial"/>
          <w:color w:val="000000" w:themeColor="text1"/>
        </w:rPr>
        <w:t>do</w:t>
      </w:r>
      <w:r w:rsidRPr="0005088A">
        <w:rPr>
          <w:rFonts w:ascii="Arial" w:hAnsi="Arial" w:cs="Arial"/>
          <w:color w:val="000000" w:themeColor="text1"/>
          <w:spacing w:val="-2"/>
        </w:rPr>
        <w:t xml:space="preserve"> </w:t>
      </w:r>
      <w:r w:rsidRPr="0005088A">
        <w:rPr>
          <w:rFonts w:ascii="Arial" w:hAnsi="Arial" w:cs="Arial"/>
          <w:color w:val="000000" w:themeColor="text1"/>
        </w:rPr>
        <w:t>art.</w:t>
      </w:r>
      <w:r w:rsidRPr="0005088A">
        <w:rPr>
          <w:rFonts w:ascii="Arial" w:hAnsi="Arial" w:cs="Arial"/>
          <w:color w:val="000000" w:themeColor="text1"/>
          <w:spacing w:val="-1"/>
        </w:rPr>
        <w:t xml:space="preserve"> </w:t>
      </w:r>
      <w:r w:rsidRPr="0005088A">
        <w:rPr>
          <w:rFonts w:ascii="Arial" w:hAnsi="Arial" w:cs="Arial"/>
          <w:color w:val="000000" w:themeColor="text1"/>
        </w:rPr>
        <w:t>7°,</w:t>
      </w:r>
      <w:r w:rsidRPr="0005088A">
        <w:rPr>
          <w:rFonts w:ascii="Arial" w:hAnsi="Arial" w:cs="Arial"/>
          <w:color w:val="000000" w:themeColor="text1"/>
          <w:spacing w:val="-2"/>
        </w:rPr>
        <w:t xml:space="preserve"> </w:t>
      </w:r>
      <w:r w:rsidRPr="0005088A">
        <w:rPr>
          <w:rFonts w:ascii="Arial" w:hAnsi="Arial" w:cs="Arial"/>
          <w:color w:val="000000" w:themeColor="text1"/>
        </w:rPr>
        <w:t>XXXIII da</w:t>
      </w:r>
      <w:r w:rsidRPr="0005088A">
        <w:rPr>
          <w:rFonts w:ascii="Arial" w:hAnsi="Arial" w:cs="Arial"/>
          <w:color w:val="000000" w:themeColor="text1"/>
          <w:spacing w:val="-3"/>
        </w:rPr>
        <w:t xml:space="preserve"> </w:t>
      </w:r>
      <w:r w:rsidRPr="0005088A">
        <w:rPr>
          <w:rFonts w:ascii="Arial" w:hAnsi="Arial" w:cs="Arial"/>
          <w:color w:val="000000" w:themeColor="text1"/>
        </w:rPr>
        <w:t>Constituição</w:t>
      </w:r>
      <w:r w:rsidRPr="0005088A">
        <w:rPr>
          <w:rFonts w:ascii="Arial" w:hAnsi="Arial" w:cs="Arial"/>
          <w:color w:val="000000" w:themeColor="text1"/>
          <w:spacing w:val="1"/>
        </w:rPr>
        <w:t xml:space="preserve"> </w:t>
      </w:r>
      <w:r w:rsidRPr="0005088A">
        <w:rPr>
          <w:rFonts w:ascii="Arial" w:hAnsi="Arial" w:cs="Arial"/>
          <w:color w:val="000000" w:themeColor="text1"/>
        </w:rPr>
        <w:t>Federal;</w:t>
      </w:r>
    </w:p>
    <w:p w14:paraId="72BD9390" w14:textId="48273247" w:rsidR="00842D02" w:rsidRPr="0005088A" w:rsidRDefault="00842D02" w:rsidP="0046258A">
      <w:pPr>
        <w:pStyle w:val="Corpodetexto"/>
        <w:spacing w:before="52" w:line="360" w:lineRule="auto"/>
        <w:ind w:left="882" w:right="950" w:firstLine="1012"/>
        <w:jc w:val="both"/>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69504" behindDoc="1" locked="0" layoutInCell="1" allowOverlap="1" wp14:anchorId="7998A5E4" wp14:editId="70211FB3">
                <wp:simplePos x="0" y="0"/>
                <wp:positionH relativeFrom="page">
                  <wp:posOffset>1454150</wp:posOffset>
                </wp:positionH>
                <wp:positionV relativeFrom="paragraph">
                  <wp:posOffset>46990</wp:posOffset>
                </wp:positionV>
                <wp:extent cx="156845" cy="156845"/>
                <wp:effectExtent l="0" t="0" r="0" b="0"/>
                <wp:wrapNone/>
                <wp:docPr id="136876999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3AEE42" id="Rectangle 14" o:spid="_x0000_s1026" style="position:absolute;margin-left:114.5pt;margin-top:3.7pt;width:12.35pt;height:12.3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" filled="f" strokeweight=".72pt">
                <w10:wrap anchorx="page"/>
              </v:rect>
            </w:pict>
          </mc:Fallback>
        </mc:AlternateContent>
      </w:r>
      <w:r w:rsidRPr="0005088A">
        <w:rPr>
          <w:rFonts w:ascii="Arial" w:hAnsi="Arial" w:cs="Arial"/>
          <w:color w:val="000000" w:themeColor="text1"/>
        </w:rPr>
        <w:t>Não</w:t>
      </w:r>
      <w:r w:rsidRPr="0005088A">
        <w:rPr>
          <w:rFonts w:ascii="Arial" w:hAnsi="Arial" w:cs="Arial"/>
          <w:color w:val="000000" w:themeColor="text1"/>
          <w:spacing w:val="1"/>
        </w:rPr>
        <w:t xml:space="preserve"> </w:t>
      </w:r>
      <w:r w:rsidRPr="0005088A">
        <w:rPr>
          <w:rFonts w:ascii="Arial" w:hAnsi="Arial" w:cs="Arial"/>
          <w:color w:val="000000" w:themeColor="text1"/>
        </w:rPr>
        <w:t>possui,</w:t>
      </w:r>
      <w:r w:rsidRPr="0005088A">
        <w:rPr>
          <w:rFonts w:ascii="Arial" w:hAnsi="Arial" w:cs="Arial"/>
          <w:color w:val="000000" w:themeColor="text1"/>
          <w:spacing w:val="1"/>
        </w:rPr>
        <w:t xml:space="preserve"> </w:t>
      </w:r>
      <w:r w:rsidRPr="0005088A">
        <w:rPr>
          <w:rFonts w:ascii="Arial" w:hAnsi="Arial" w:cs="Arial"/>
          <w:color w:val="000000" w:themeColor="text1"/>
        </w:rPr>
        <w:t>em</w:t>
      </w:r>
      <w:r w:rsidRPr="0005088A">
        <w:rPr>
          <w:rFonts w:ascii="Arial" w:hAnsi="Arial" w:cs="Arial"/>
          <w:color w:val="000000" w:themeColor="text1"/>
          <w:spacing w:val="1"/>
        </w:rPr>
        <w:t xml:space="preserve"> </w:t>
      </w:r>
      <w:r w:rsidRPr="0005088A">
        <w:rPr>
          <w:rFonts w:ascii="Arial" w:hAnsi="Arial" w:cs="Arial"/>
          <w:color w:val="000000" w:themeColor="text1"/>
        </w:rPr>
        <w:t>sua</w:t>
      </w:r>
      <w:r w:rsidRPr="0005088A">
        <w:rPr>
          <w:rFonts w:ascii="Arial" w:hAnsi="Arial" w:cs="Arial"/>
          <w:color w:val="000000" w:themeColor="text1"/>
          <w:spacing w:val="1"/>
        </w:rPr>
        <w:t xml:space="preserve"> </w:t>
      </w:r>
      <w:r w:rsidRPr="0005088A">
        <w:rPr>
          <w:rFonts w:ascii="Arial" w:hAnsi="Arial" w:cs="Arial"/>
          <w:color w:val="000000" w:themeColor="text1"/>
        </w:rPr>
        <w:t>cadeia</w:t>
      </w:r>
      <w:r w:rsidRPr="0005088A">
        <w:rPr>
          <w:rFonts w:ascii="Arial" w:hAnsi="Arial" w:cs="Arial"/>
          <w:color w:val="000000" w:themeColor="text1"/>
          <w:spacing w:val="1"/>
        </w:rPr>
        <w:t xml:space="preserve"> </w:t>
      </w:r>
      <w:r w:rsidRPr="0005088A">
        <w:rPr>
          <w:rFonts w:ascii="Arial" w:hAnsi="Arial" w:cs="Arial"/>
          <w:color w:val="000000" w:themeColor="text1"/>
        </w:rPr>
        <w:t>produtiva,</w:t>
      </w:r>
      <w:r w:rsidRPr="0005088A">
        <w:rPr>
          <w:rFonts w:ascii="Arial" w:hAnsi="Arial" w:cs="Arial"/>
          <w:color w:val="000000" w:themeColor="text1"/>
          <w:spacing w:val="1"/>
        </w:rPr>
        <w:t xml:space="preserve"> </w:t>
      </w:r>
      <w:r w:rsidRPr="0005088A">
        <w:rPr>
          <w:rFonts w:ascii="Arial" w:hAnsi="Arial" w:cs="Arial"/>
          <w:color w:val="000000" w:themeColor="text1"/>
        </w:rPr>
        <w:t>empregados</w:t>
      </w:r>
      <w:r w:rsidRPr="0005088A">
        <w:rPr>
          <w:rFonts w:ascii="Arial" w:hAnsi="Arial" w:cs="Arial"/>
          <w:color w:val="000000" w:themeColor="text1"/>
          <w:spacing w:val="1"/>
        </w:rPr>
        <w:t xml:space="preserve"> </w:t>
      </w:r>
      <w:r w:rsidRPr="0005088A">
        <w:rPr>
          <w:rFonts w:ascii="Arial" w:hAnsi="Arial" w:cs="Arial"/>
          <w:color w:val="000000" w:themeColor="text1"/>
        </w:rPr>
        <w:t>executando</w:t>
      </w:r>
      <w:r w:rsidRPr="0005088A">
        <w:rPr>
          <w:rFonts w:ascii="Arial" w:hAnsi="Arial" w:cs="Arial"/>
          <w:color w:val="000000" w:themeColor="text1"/>
          <w:spacing w:val="1"/>
        </w:rPr>
        <w:t xml:space="preserve"> </w:t>
      </w:r>
      <w:r w:rsidRPr="0005088A">
        <w:rPr>
          <w:rFonts w:ascii="Arial" w:hAnsi="Arial" w:cs="Arial"/>
          <w:color w:val="000000" w:themeColor="text1"/>
        </w:rPr>
        <w:t>trabalho</w:t>
      </w:r>
      <w:r w:rsidRPr="0005088A">
        <w:rPr>
          <w:rFonts w:ascii="Arial" w:hAnsi="Arial" w:cs="Arial"/>
          <w:color w:val="000000" w:themeColor="text1"/>
          <w:spacing w:val="1"/>
        </w:rPr>
        <w:t xml:space="preserve"> </w:t>
      </w:r>
      <w:r w:rsidRPr="0005088A">
        <w:rPr>
          <w:rFonts w:ascii="Arial" w:hAnsi="Arial" w:cs="Arial"/>
          <w:color w:val="000000" w:themeColor="text1"/>
        </w:rPr>
        <w:t>degradante ou forçado, observando o disposto no art. 1º, III e IV e no art. 5º, III da</w:t>
      </w:r>
      <w:r w:rsidRPr="0005088A">
        <w:rPr>
          <w:rFonts w:ascii="Arial" w:hAnsi="Arial" w:cs="Arial"/>
          <w:color w:val="000000" w:themeColor="text1"/>
          <w:spacing w:val="1"/>
        </w:rPr>
        <w:t xml:space="preserve"> </w:t>
      </w:r>
      <w:r w:rsidRPr="0005088A">
        <w:rPr>
          <w:rFonts w:ascii="Arial" w:hAnsi="Arial" w:cs="Arial"/>
          <w:color w:val="000000" w:themeColor="text1"/>
        </w:rPr>
        <w:t>Constituição Federal;</w:t>
      </w:r>
    </w:p>
    <w:p w14:paraId="50755ACE" w14:textId="22C0BC3D" w:rsidR="00842D02" w:rsidRPr="0005088A" w:rsidRDefault="00842D02" w:rsidP="00FC33E7">
      <w:pPr>
        <w:pStyle w:val="Corpodetexto"/>
        <w:spacing w:before="51" w:line="360" w:lineRule="auto"/>
        <w:ind w:left="882" w:right="991" w:firstLine="933"/>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70528" behindDoc="1" locked="0" layoutInCell="1" allowOverlap="1" wp14:anchorId="41CA0A3E" wp14:editId="7EF7BBDE">
                <wp:simplePos x="0" y="0"/>
                <wp:positionH relativeFrom="page">
                  <wp:posOffset>1454150</wp:posOffset>
                </wp:positionH>
                <wp:positionV relativeFrom="paragraph">
                  <wp:posOffset>46355</wp:posOffset>
                </wp:positionV>
                <wp:extent cx="156845" cy="156845"/>
                <wp:effectExtent l="0" t="0" r="0" b="0"/>
                <wp:wrapNone/>
                <wp:docPr id="12283650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3CA9C" id="Rectangle 13" o:spid="_x0000_s1026" style="position:absolute;margin-left:114.5pt;margin-top:3.65pt;width:12.35pt;height:12.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" filled="f" strokeweight=".72pt">
                <w10:wrap anchorx="page"/>
              </v:rect>
            </w:pict>
          </mc:Fallback>
        </mc:AlternateContent>
      </w:r>
      <w:r w:rsidRPr="0005088A">
        <w:rPr>
          <w:rFonts w:ascii="Arial" w:hAnsi="Arial" w:cs="Arial"/>
          <w:color w:val="000000" w:themeColor="text1"/>
        </w:rPr>
        <w:t>Cumpre</w:t>
      </w:r>
      <w:r w:rsidRPr="0005088A">
        <w:rPr>
          <w:rFonts w:ascii="Arial" w:hAnsi="Arial" w:cs="Arial"/>
          <w:color w:val="000000" w:themeColor="text1"/>
          <w:spacing w:val="19"/>
        </w:rPr>
        <w:t xml:space="preserve"> </w:t>
      </w:r>
      <w:r w:rsidRPr="0005088A">
        <w:rPr>
          <w:rFonts w:ascii="Arial" w:hAnsi="Arial" w:cs="Arial"/>
          <w:color w:val="000000" w:themeColor="text1"/>
        </w:rPr>
        <w:t>as</w:t>
      </w:r>
      <w:r w:rsidRPr="0005088A">
        <w:rPr>
          <w:rFonts w:ascii="Arial" w:hAnsi="Arial" w:cs="Arial"/>
          <w:color w:val="000000" w:themeColor="text1"/>
          <w:spacing w:val="16"/>
        </w:rPr>
        <w:t xml:space="preserve"> </w:t>
      </w:r>
      <w:r w:rsidRPr="0005088A">
        <w:rPr>
          <w:rFonts w:ascii="Arial" w:hAnsi="Arial" w:cs="Arial"/>
          <w:color w:val="000000" w:themeColor="text1"/>
        </w:rPr>
        <w:t>exigências</w:t>
      </w:r>
      <w:r w:rsidRPr="0005088A">
        <w:rPr>
          <w:rFonts w:ascii="Arial" w:hAnsi="Arial" w:cs="Arial"/>
          <w:color w:val="000000" w:themeColor="text1"/>
          <w:spacing w:val="16"/>
        </w:rPr>
        <w:t xml:space="preserve"> </w:t>
      </w:r>
      <w:r w:rsidRPr="0005088A">
        <w:rPr>
          <w:rFonts w:ascii="Arial" w:hAnsi="Arial" w:cs="Arial"/>
          <w:color w:val="000000" w:themeColor="text1"/>
        </w:rPr>
        <w:t>de</w:t>
      </w:r>
      <w:r w:rsidRPr="0005088A">
        <w:rPr>
          <w:rFonts w:ascii="Arial" w:hAnsi="Arial" w:cs="Arial"/>
          <w:color w:val="000000" w:themeColor="text1"/>
          <w:spacing w:val="20"/>
        </w:rPr>
        <w:t xml:space="preserve"> </w:t>
      </w:r>
      <w:r w:rsidRPr="0005088A">
        <w:rPr>
          <w:rFonts w:ascii="Arial" w:hAnsi="Arial" w:cs="Arial"/>
          <w:color w:val="000000" w:themeColor="text1"/>
        </w:rPr>
        <w:t>reserva</w:t>
      </w:r>
      <w:r w:rsidRPr="0005088A">
        <w:rPr>
          <w:rFonts w:ascii="Arial" w:hAnsi="Arial" w:cs="Arial"/>
          <w:color w:val="000000" w:themeColor="text1"/>
          <w:spacing w:val="16"/>
        </w:rPr>
        <w:t xml:space="preserve"> </w:t>
      </w:r>
      <w:r w:rsidRPr="0005088A">
        <w:rPr>
          <w:rFonts w:ascii="Arial" w:hAnsi="Arial" w:cs="Arial"/>
          <w:color w:val="000000" w:themeColor="text1"/>
        </w:rPr>
        <w:t>de</w:t>
      </w:r>
      <w:r w:rsidRPr="0005088A">
        <w:rPr>
          <w:rFonts w:ascii="Arial" w:hAnsi="Arial" w:cs="Arial"/>
          <w:color w:val="000000" w:themeColor="text1"/>
          <w:spacing w:val="17"/>
        </w:rPr>
        <w:t xml:space="preserve"> </w:t>
      </w:r>
      <w:r w:rsidRPr="0005088A">
        <w:rPr>
          <w:rFonts w:ascii="Arial" w:hAnsi="Arial" w:cs="Arial"/>
          <w:color w:val="000000" w:themeColor="text1"/>
        </w:rPr>
        <w:t>cargos</w:t>
      </w:r>
      <w:r w:rsidRPr="0005088A">
        <w:rPr>
          <w:rFonts w:ascii="Arial" w:hAnsi="Arial" w:cs="Arial"/>
          <w:color w:val="000000" w:themeColor="text1"/>
          <w:spacing w:val="16"/>
        </w:rPr>
        <w:t xml:space="preserve"> </w:t>
      </w:r>
      <w:r w:rsidRPr="0005088A">
        <w:rPr>
          <w:rFonts w:ascii="Arial" w:hAnsi="Arial" w:cs="Arial"/>
          <w:color w:val="000000" w:themeColor="text1"/>
        </w:rPr>
        <w:t>para</w:t>
      </w:r>
      <w:r w:rsidRPr="0005088A">
        <w:rPr>
          <w:rFonts w:ascii="Arial" w:hAnsi="Arial" w:cs="Arial"/>
          <w:color w:val="000000" w:themeColor="text1"/>
          <w:spacing w:val="18"/>
        </w:rPr>
        <w:t xml:space="preserve"> </w:t>
      </w:r>
      <w:r w:rsidRPr="0005088A">
        <w:rPr>
          <w:rFonts w:ascii="Arial" w:hAnsi="Arial" w:cs="Arial"/>
          <w:color w:val="000000" w:themeColor="text1"/>
        </w:rPr>
        <w:t>pessoa</w:t>
      </w:r>
      <w:r w:rsidRPr="0005088A">
        <w:rPr>
          <w:rFonts w:ascii="Arial" w:hAnsi="Arial" w:cs="Arial"/>
          <w:color w:val="000000" w:themeColor="text1"/>
          <w:spacing w:val="16"/>
        </w:rPr>
        <w:t xml:space="preserve"> </w:t>
      </w:r>
      <w:r w:rsidRPr="0005088A">
        <w:rPr>
          <w:rFonts w:ascii="Arial" w:hAnsi="Arial" w:cs="Arial"/>
          <w:color w:val="000000" w:themeColor="text1"/>
        </w:rPr>
        <w:t>com</w:t>
      </w:r>
      <w:r w:rsidRPr="0005088A">
        <w:rPr>
          <w:rFonts w:ascii="Arial" w:hAnsi="Arial" w:cs="Arial"/>
          <w:color w:val="000000" w:themeColor="text1"/>
          <w:spacing w:val="17"/>
        </w:rPr>
        <w:t xml:space="preserve"> </w:t>
      </w:r>
      <w:r w:rsidRPr="0005088A">
        <w:rPr>
          <w:rFonts w:ascii="Arial" w:hAnsi="Arial" w:cs="Arial"/>
          <w:color w:val="000000" w:themeColor="text1"/>
        </w:rPr>
        <w:t>deficiência</w:t>
      </w:r>
      <w:r w:rsidRPr="0005088A">
        <w:rPr>
          <w:rFonts w:ascii="Arial" w:hAnsi="Arial" w:cs="Arial"/>
          <w:color w:val="000000" w:themeColor="text1"/>
          <w:spacing w:val="17"/>
        </w:rPr>
        <w:t xml:space="preserve"> </w:t>
      </w:r>
      <w:r w:rsidRPr="0005088A">
        <w:rPr>
          <w:rFonts w:ascii="Arial" w:hAnsi="Arial" w:cs="Arial"/>
          <w:color w:val="000000" w:themeColor="text1"/>
        </w:rPr>
        <w:t>e</w:t>
      </w:r>
      <w:r w:rsidRPr="0005088A">
        <w:rPr>
          <w:rFonts w:ascii="Arial" w:hAnsi="Arial" w:cs="Arial"/>
          <w:color w:val="000000" w:themeColor="text1"/>
          <w:spacing w:val="19"/>
        </w:rPr>
        <w:t xml:space="preserve"> </w:t>
      </w:r>
      <w:r w:rsidRPr="0005088A">
        <w:rPr>
          <w:rFonts w:ascii="Arial" w:hAnsi="Arial" w:cs="Arial"/>
          <w:color w:val="000000" w:themeColor="text1"/>
        </w:rPr>
        <w:t>para</w:t>
      </w:r>
      <w:r w:rsidRPr="0005088A">
        <w:rPr>
          <w:rFonts w:ascii="Arial" w:hAnsi="Arial" w:cs="Arial"/>
          <w:color w:val="000000" w:themeColor="text1"/>
          <w:spacing w:val="-51"/>
        </w:rPr>
        <w:t xml:space="preserve"> </w:t>
      </w:r>
      <w:r w:rsidRPr="0005088A">
        <w:rPr>
          <w:rFonts w:ascii="Arial" w:hAnsi="Arial" w:cs="Arial"/>
          <w:color w:val="000000" w:themeColor="text1"/>
        </w:rPr>
        <w:t>reabilitado</w:t>
      </w:r>
      <w:r w:rsidRPr="0005088A">
        <w:rPr>
          <w:rFonts w:ascii="Arial" w:hAnsi="Arial" w:cs="Arial"/>
          <w:color w:val="000000" w:themeColor="text1"/>
          <w:spacing w:val="-3"/>
        </w:rPr>
        <w:t xml:space="preserve"> </w:t>
      </w:r>
      <w:r w:rsidRPr="0005088A">
        <w:rPr>
          <w:rFonts w:ascii="Arial" w:hAnsi="Arial" w:cs="Arial"/>
          <w:color w:val="000000" w:themeColor="text1"/>
        </w:rPr>
        <w:t>da</w:t>
      </w:r>
      <w:r w:rsidRPr="0005088A">
        <w:rPr>
          <w:rFonts w:ascii="Arial" w:hAnsi="Arial" w:cs="Arial"/>
          <w:color w:val="000000" w:themeColor="text1"/>
          <w:spacing w:val="-3"/>
        </w:rPr>
        <w:t xml:space="preserve"> </w:t>
      </w:r>
      <w:r w:rsidRPr="0005088A">
        <w:rPr>
          <w:rFonts w:ascii="Arial" w:hAnsi="Arial" w:cs="Arial"/>
          <w:color w:val="000000" w:themeColor="text1"/>
        </w:rPr>
        <w:t>Previdência</w:t>
      </w:r>
      <w:r w:rsidRPr="0005088A">
        <w:rPr>
          <w:rFonts w:ascii="Arial" w:hAnsi="Arial" w:cs="Arial"/>
          <w:color w:val="000000" w:themeColor="text1"/>
          <w:spacing w:val="-1"/>
        </w:rPr>
        <w:t xml:space="preserve"> </w:t>
      </w:r>
      <w:r w:rsidRPr="0005088A">
        <w:rPr>
          <w:rFonts w:ascii="Arial" w:hAnsi="Arial" w:cs="Arial"/>
          <w:color w:val="000000" w:themeColor="text1"/>
        </w:rPr>
        <w:t>Social,</w:t>
      </w:r>
      <w:r w:rsidRPr="0005088A">
        <w:rPr>
          <w:rFonts w:ascii="Arial" w:hAnsi="Arial" w:cs="Arial"/>
          <w:color w:val="000000" w:themeColor="text1"/>
          <w:spacing w:val="-1"/>
        </w:rPr>
        <w:t xml:space="preserve"> </w:t>
      </w:r>
      <w:r w:rsidRPr="0005088A">
        <w:rPr>
          <w:rFonts w:ascii="Arial" w:hAnsi="Arial" w:cs="Arial"/>
          <w:color w:val="000000" w:themeColor="text1"/>
        </w:rPr>
        <w:t>previstas</w:t>
      </w:r>
      <w:r w:rsidRPr="0005088A">
        <w:rPr>
          <w:rFonts w:ascii="Arial" w:hAnsi="Arial" w:cs="Arial"/>
          <w:color w:val="000000" w:themeColor="text1"/>
          <w:spacing w:val="-3"/>
        </w:rPr>
        <w:t xml:space="preserve"> </w:t>
      </w:r>
      <w:r w:rsidRPr="0005088A">
        <w:rPr>
          <w:rFonts w:ascii="Arial" w:hAnsi="Arial" w:cs="Arial"/>
          <w:color w:val="000000" w:themeColor="text1"/>
        </w:rPr>
        <w:t>em lei</w:t>
      </w:r>
      <w:r w:rsidRPr="0005088A">
        <w:rPr>
          <w:rFonts w:ascii="Arial" w:hAnsi="Arial" w:cs="Arial"/>
          <w:color w:val="000000" w:themeColor="text1"/>
          <w:spacing w:val="-1"/>
        </w:rPr>
        <w:t xml:space="preserve"> </w:t>
      </w:r>
      <w:r w:rsidRPr="0005088A">
        <w:rPr>
          <w:rFonts w:ascii="Arial" w:hAnsi="Arial" w:cs="Arial"/>
          <w:color w:val="000000" w:themeColor="text1"/>
        </w:rPr>
        <w:t>e em</w:t>
      </w:r>
      <w:r w:rsidRPr="0005088A">
        <w:rPr>
          <w:rFonts w:ascii="Arial" w:hAnsi="Arial" w:cs="Arial"/>
          <w:color w:val="000000" w:themeColor="text1"/>
          <w:spacing w:val="-2"/>
        </w:rPr>
        <w:t xml:space="preserve"> </w:t>
      </w:r>
      <w:r w:rsidRPr="0005088A">
        <w:rPr>
          <w:rFonts w:ascii="Arial" w:hAnsi="Arial" w:cs="Arial"/>
          <w:color w:val="000000" w:themeColor="text1"/>
        </w:rPr>
        <w:t>outras</w:t>
      </w:r>
      <w:r w:rsidRPr="0005088A">
        <w:rPr>
          <w:rFonts w:ascii="Arial" w:hAnsi="Arial" w:cs="Arial"/>
          <w:color w:val="000000" w:themeColor="text1"/>
          <w:spacing w:val="-3"/>
        </w:rPr>
        <w:t xml:space="preserve"> </w:t>
      </w:r>
      <w:r w:rsidRPr="0005088A">
        <w:rPr>
          <w:rFonts w:ascii="Arial" w:hAnsi="Arial" w:cs="Arial"/>
          <w:color w:val="000000" w:themeColor="text1"/>
        </w:rPr>
        <w:t>normas</w:t>
      </w:r>
      <w:r w:rsidRPr="0005088A">
        <w:rPr>
          <w:rFonts w:ascii="Arial" w:hAnsi="Arial" w:cs="Arial"/>
          <w:color w:val="000000" w:themeColor="text1"/>
          <w:spacing w:val="-2"/>
        </w:rPr>
        <w:t xml:space="preserve"> </w:t>
      </w:r>
      <w:r w:rsidRPr="0005088A">
        <w:rPr>
          <w:rFonts w:ascii="Arial" w:hAnsi="Arial" w:cs="Arial"/>
          <w:color w:val="000000" w:themeColor="text1"/>
        </w:rPr>
        <w:t>específicas.</w:t>
      </w:r>
    </w:p>
    <w:p w14:paraId="6E24B28D" w14:textId="57023FF5" w:rsidR="00842D02" w:rsidRPr="0005088A" w:rsidRDefault="00842D02" w:rsidP="0046258A">
      <w:pPr>
        <w:pStyle w:val="Corpodetexto"/>
        <w:spacing w:before="51" w:line="360" w:lineRule="auto"/>
        <w:ind w:left="882" w:right="877" w:firstLine="943"/>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71552" behindDoc="1" locked="0" layoutInCell="1" allowOverlap="1" wp14:anchorId="00EF4191" wp14:editId="75B30C59">
                <wp:simplePos x="0" y="0"/>
                <wp:positionH relativeFrom="page">
                  <wp:posOffset>1454150</wp:posOffset>
                </wp:positionH>
                <wp:positionV relativeFrom="paragraph">
                  <wp:posOffset>46355</wp:posOffset>
                </wp:positionV>
                <wp:extent cx="156845" cy="156845"/>
                <wp:effectExtent l="0" t="0" r="0" b="0"/>
                <wp:wrapNone/>
                <wp:docPr id="7544982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34A0A2" id="Rectangle 12" o:spid="_x0000_s1026" style="position:absolute;margin-left:114.5pt;margin-top:3.65pt;width:12.35pt;height:12.3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" filled="f" strokeweight=".72pt">
                <w10:wrap anchorx="page"/>
              </v:rect>
            </w:pict>
          </mc:Fallback>
        </mc:AlternateContent>
      </w:r>
      <w:r w:rsidRPr="0005088A">
        <w:rPr>
          <w:rFonts w:ascii="Arial" w:hAnsi="Arial" w:cs="Arial"/>
          <w:color w:val="000000" w:themeColor="text1"/>
        </w:rPr>
        <w:t>Que</w:t>
      </w:r>
      <w:r w:rsidRPr="0005088A">
        <w:rPr>
          <w:rFonts w:ascii="Arial" w:hAnsi="Arial" w:cs="Arial"/>
          <w:color w:val="000000" w:themeColor="text1"/>
          <w:spacing w:val="25"/>
        </w:rPr>
        <w:t xml:space="preserve"> </w:t>
      </w:r>
      <w:r w:rsidRPr="0005088A">
        <w:rPr>
          <w:rFonts w:ascii="Arial" w:hAnsi="Arial" w:cs="Arial"/>
          <w:color w:val="000000" w:themeColor="text1"/>
        </w:rPr>
        <w:t>cumpre</w:t>
      </w:r>
      <w:r w:rsidRPr="0005088A">
        <w:rPr>
          <w:rFonts w:ascii="Arial" w:hAnsi="Arial" w:cs="Arial"/>
          <w:color w:val="000000" w:themeColor="text1"/>
          <w:spacing w:val="26"/>
        </w:rPr>
        <w:t xml:space="preserve"> </w:t>
      </w:r>
      <w:r w:rsidRPr="0005088A">
        <w:rPr>
          <w:rFonts w:ascii="Arial" w:hAnsi="Arial" w:cs="Arial"/>
          <w:color w:val="000000" w:themeColor="text1"/>
        </w:rPr>
        <w:t>os</w:t>
      </w:r>
      <w:r w:rsidRPr="0005088A">
        <w:rPr>
          <w:rFonts w:ascii="Arial" w:hAnsi="Arial" w:cs="Arial"/>
          <w:color w:val="000000" w:themeColor="text1"/>
          <w:spacing w:val="27"/>
        </w:rPr>
        <w:t xml:space="preserve"> </w:t>
      </w:r>
      <w:r w:rsidRPr="0005088A">
        <w:rPr>
          <w:rFonts w:ascii="Arial" w:hAnsi="Arial" w:cs="Arial"/>
          <w:color w:val="000000" w:themeColor="text1"/>
        </w:rPr>
        <w:t>requisitos</w:t>
      </w:r>
      <w:r w:rsidRPr="0005088A">
        <w:rPr>
          <w:rFonts w:ascii="Arial" w:hAnsi="Arial" w:cs="Arial"/>
          <w:color w:val="000000" w:themeColor="text1"/>
          <w:spacing w:val="28"/>
        </w:rPr>
        <w:t xml:space="preserve"> </w:t>
      </w:r>
      <w:r w:rsidRPr="0005088A">
        <w:rPr>
          <w:rFonts w:ascii="Arial" w:hAnsi="Arial" w:cs="Arial"/>
          <w:color w:val="000000" w:themeColor="text1"/>
        </w:rPr>
        <w:t>estabelecidos</w:t>
      </w:r>
      <w:r w:rsidRPr="0005088A">
        <w:rPr>
          <w:rFonts w:ascii="Arial" w:hAnsi="Arial" w:cs="Arial"/>
          <w:color w:val="000000" w:themeColor="text1"/>
          <w:spacing w:val="25"/>
        </w:rPr>
        <w:t xml:space="preserve"> </w:t>
      </w:r>
      <w:r w:rsidRPr="0005088A">
        <w:rPr>
          <w:rFonts w:ascii="Arial" w:hAnsi="Arial" w:cs="Arial"/>
          <w:color w:val="000000" w:themeColor="text1"/>
        </w:rPr>
        <w:t>no</w:t>
      </w:r>
      <w:r w:rsidRPr="0005088A">
        <w:rPr>
          <w:rFonts w:ascii="Arial" w:hAnsi="Arial" w:cs="Arial"/>
          <w:color w:val="000000" w:themeColor="text1"/>
          <w:spacing w:val="26"/>
        </w:rPr>
        <w:t xml:space="preserve"> </w:t>
      </w:r>
      <w:r w:rsidRPr="0005088A">
        <w:rPr>
          <w:rFonts w:ascii="Arial" w:hAnsi="Arial" w:cs="Arial"/>
          <w:color w:val="000000" w:themeColor="text1"/>
        </w:rPr>
        <w:t>art.</w:t>
      </w:r>
      <w:r w:rsidRPr="0005088A">
        <w:rPr>
          <w:rFonts w:ascii="Arial" w:hAnsi="Arial" w:cs="Arial"/>
          <w:color w:val="000000" w:themeColor="text1"/>
          <w:spacing w:val="24"/>
        </w:rPr>
        <w:t xml:space="preserve"> </w:t>
      </w:r>
      <w:r w:rsidRPr="0005088A">
        <w:rPr>
          <w:rFonts w:ascii="Arial" w:hAnsi="Arial" w:cs="Arial"/>
          <w:color w:val="000000" w:themeColor="text1"/>
        </w:rPr>
        <w:t>16</w:t>
      </w:r>
      <w:r w:rsidRPr="0005088A">
        <w:rPr>
          <w:rFonts w:ascii="Arial" w:hAnsi="Arial" w:cs="Arial"/>
          <w:color w:val="000000" w:themeColor="text1"/>
          <w:spacing w:val="27"/>
        </w:rPr>
        <w:t xml:space="preserve"> </w:t>
      </w:r>
      <w:r w:rsidRPr="0005088A">
        <w:rPr>
          <w:rFonts w:ascii="Arial" w:hAnsi="Arial" w:cs="Arial"/>
          <w:color w:val="000000" w:themeColor="text1"/>
        </w:rPr>
        <w:t>da</w:t>
      </w:r>
      <w:r w:rsidRPr="0005088A">
        <w:rPr>
          <w:rFonts w:ascii="Arial" w:hAnsi="Arial" w:cs="Arial"/>
          <w:color w:val="000000" w:themeColor="text1"/>
          <w:spacing w:val="26"/>
        </w:rPr>
        <w:t xml:space="preserve"> </w:t>
      </w:r>
      <w:r w:rsidRPr="0005088A">
        <w:rPr>
          <w:rFonts w:ascii="Arial" w:hAnsi="Arial" w:cs="Arial"/>
          <w:color w:val="000000" w:themeColor="text1"/>
        </w:rPr>
        <w:t>Lei</w:t>
      </w:r>
      <w:r w:rsidRPr="0005088A">
        <w:rPr>
          <w:rFonts w:ascii="Arial" w:hAnsi="Arial" w:cs="Arial"/>
          <w:color w:val="000000" w:themeColor="text1"/>
          <w:spacing w:val="25"/>
        </w:rPr>
        <w:t xml:space="preserve"> </w:t>
      </w:r>
      <w:r w:rsidRPr="0005088A">
        <w:rPr>
          <w:rFonts w:ascii="Arial" w:hAnsi="Arial" w:cs="Arial"/>
          <w:color w:val="000000" w:themeColor="text1"/>
        </w:rPr>
        <w:t>nº</w:t>
      </w:r>
      <w:r w:rsidRPr="0005088A">
        <w:rPr>
          <w:rFonts w:ascii="Arial" w:hAnsi="Arial" w:cs="Arial"/>
          <w:color w:val="000000" w:themeColor="text1"/>
          <w:spacing w:val="25"/>
        </w:rPr>
        <w:t xml:space="preserve"> </w:t>
      </w:r>
      <w:r w:rsidRPr="0005088A">
        <w:rPr>
          <w:rFonts w:ascii="Arial" w:hAnsi="Arial" w:cs="Arial"/>
          <w:color w:val="000000" w:themeColor="text1"/>
        </w:rPr>
        <w:t>14.133,</w:t>
      </w:r>
      <w:r w:rsidRPr="0005088A">
        <w:rPr>
          <w:rFonts w:ascii="Arial" w:hAnsi="Arial" w:cs="Arial"/>
          <w:color w:val="000000" w:themeColor="text1"/>
          <w:spacing w:val="24"/>
        </w:rPr>
        <w:t xml:space="preserve"> </w:t>
      </w:r>
      <w:r w:rsidRPr="0005088A">
        <w:rPr>
          <w:rFonts w:ascii="Arial" w:hAnsi="Arial" w:cs="Arial"/>
          <w:color w:val="000000" w:themeColor="text1"/>
        </w:rPr>
        <w:t>de</w:t>
      </w:r>
      <w:r w:rsidRPr="0005088A">
        <w:rPr>
          <w:rFonts w:ascii="Arial" w:hAnsi="Arial" w:cs="Arial"/>
          <w:color w:val="000000" w:themeColor="text1"/>
          <w:spacing w:val="37"/>
        </w:rPr>
        <w:t xml:space="preserve"> </w:t>
      </w:r>
      <w:r w:rsidRPr="0005088A">
        <w:rPr>
          <w:rFonts w:ascii="Arial" w:hAnsi="Arial" w:cs="Arial"/>
          <w:color w:val="000000" w:themeColor="text1"/>
        </w:rPr>
        <w:t>1º</w:t>
      </w:r>
      <w:r w:rsidRPr="0005088A">
        <w:rPr>
          <w:rFonts w:ascii="Arial" w:hAnsi="Arial" w:cs="Arial"/>
          <w:color w:val="000000" w:themeColor="text1"/>
          <w:spacing w:val="25"/>
        </w:rPr>
        <w:t xml:space="preserve"> </w:t>
      </w:r>
      <w:r w:rsidRPr="0005088A">
        <w:rPr>
          <w:rFonts w:ascii="Arial" w:hAnsi="Arial" w:cs="Arial"/>
          <w:color w:val="000000" w:themeColor="text1"/>
        </w:rPr>
        <w:t>de</w:t>
      </w:r>
      <w:r w:rsidRPr="0005088A">
        <w:rPr>
          <w:rFonts w:ascii="Arial" w:hAnsi="Arial" w:cs="Arial"/>
          <w:color w:val="000000" w:themeColor="text1"/>
          <w:spacing w:val="-51"/>
        </w:rPr>
        <w:t xml:space="preserve"> </w:t>
      </w:r>
      <w:r w:rsidRPr="0005088A">
        <w:rPr>
          <w:rFonts w:ascii="Arial" w:hAnsi="Arial" w:cs="Arial"/>
          <w:color w:val="000000" w:themeColor="text1"/>
        </w:rPr>
        <w:t>abril</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2021,</w:t>
      </w:r>
      <w:r w:rsidRPr="0005088A">
        <w:rPr>
          <w:rFonts w:ascii="Arial" w:hAnsi="Arial" w:cs="Arial"/>
          <w:color w:val="000000" w:themeColor="text1"/>
          <w:spacing w:val="1"/>
        </w:rPr>
        <w:t xml:space="preserve"> </w:t>
      </w:r>
      <w:r w:rsidRPr="0005088A">
        <w:rPr>
          <w:rFonts w:ascii="Arial" w:hAnsi="Arial" w:cs="Arial"/>
          <w:color w:val="000000" w:themeColor="text1"/>
        </w:rPr>
        <w:t>se</w:t>
      </w:r>
      <w:r w:rsidRPr="0005088A">
        <w:rPr>
          <w:rFonts w:ascii="Arial" w:hAnsi="Arial" w:cs="Arial"/>
          <w:color w:val="000000" w:themeColor="text1"/>
          <w:spacing w:val="-2"/>
        </w:rPr>
        <w:t xml:space="preserve"> </w:t>
      </w:r>
      <w:r w:rsidRPr="0005088A">
        <w:rPr>
          <w:rFonts w:ascii="Arial" w:hAnsi="Arial" w:cs="Arial"/>
          <w:color w:val="000000" w:themeColor="text1"/>
        </w:rPr>
        <w:t>licitante</w:t>
      </w:r>
      <w:r w:rsidRPr="0005088A">
        <w:rPr>
          <w:rFonts w:ascii="Arial" w:hAnsi="Arial" w:cs="Arial"/>
          <w:color w:val="000000" w:themeColor="text1"/>
          <w:spacing w:val="-2"/>
        </w:rPr>
        <w:t xml:space="preserve"> </w:t>
      </w:r>
      <w:r w:rsidRPr="0005088A">
        <w:rPr>
          <w:rFonts w:ascii="Arial" w:hAnsi="Arial" w:cs="Arial"/>
          <w:color w:val="000000" w:themeColor="text1"/>
        </w:rPr>
        <w:t>organizado</w:t>
      </w:r>
      <w:r w:rsidRPr="0005088A">
        <w:rPr>
          <w:rFonts w:ascii="Arial" w:hAnsi="Arial" w:cs="Arial"/>
          <w:color w:val="000000" w:themeColor="text1"/>
          <w:spacing w:val="1"/>
        </w:rPr>
        <w:t xml:space="preserve"> </w:t>
      </w:r>
      <w:r w:rsidRPr="0005088A">
        <w:rPr>
          <w:rFonts w:ascii="Arial" w:hAnsi="Arial" w:cs="Arial"/>
          <w:color w:val="000000" w:themeColor="text1"/>
        </w:rPr>
        <w:t>em</w:t>
      </w:r>
      <w:r w:rsidRPr="0005088A">
        <w:rPr>
          <w:rFonts w:ascii="Arial" w:hAnsi="Arial" w:cs="Arial"/>
          <w:color w:val="000000" w:themeColor="text1"/>
          <w:spacing w:val="-1"/>
        </w:rPr>
        <w:t xml:space="preserve"> </w:t>
      </w:r>
      <w:r w:rsidRPr="0005088A">
        <w:rPr>
          <w:rFonts w:ascii="Arial" w:hAnsi="Arial" w:cs="Arial"/>
          <w:color w:val="000000" w:themeColor="text1"/>
        </w:rPr>
        <w:t>cooperativa.</w:t>
      </w:r>
    </w:p>
    <w:p w14:paraId="10E2B3E7" w14:textId="77777777" w:rsidR="00842D02" w:rsidRPr="0005088A" w:rsidRDefault="00842D02" w:rsidP="00842D02">
      <w:pPr>
        <w:pStyle w:val="Corpodetexto"/>
        <w:spacing w:before="52" w:line="360" w:lineRule="auto"/>
        <w:ind w:left="882" w:right="957" w:firstLine="923"/>
        <w:jc w:val="both"/>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114300" distR="114300" simplePos="0" relativeHeight="251672576" behindDoc="1" locked="0" layoutInCell="1" allowOverlap="1" wp14:anchorId="70EDA6C5" wp14:editId="6823C348">
                <wp:simplePos x="0" y="0"/>
                <wp:positionH relativeFrom="page">
                  <wp:posOffset>1454150</wp:posOffset>
                </wp:positionH>
                <wp:positionV relativeFrom="paragraph">
                  <wp:posOffset>46990</wp:posOffset>
                </wp:positionV>
                <wp:extent cx="156845" cy="156845"/>
                <wp:effectExtent l="0" t="0" r="0" b="0"/>
                <wp:wrapNone/>
                <wp:docPr id="98544128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845" cy="15684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25FF8" id="Rectangle 11" o:spid="_x0000_s1026" style="position:absolute;margin-left:114.5pt;margin-top:3.7pt;width:12.35pt;height:12.3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" filled="f" strokeweight=".72pt">
                <w10:wrap anchorx="page"/>
              </v:rect>
            </w:pict>
          </mc:Fallback>
        </mc:AlternateContent>
      </w:r>
      <w:r w:rsidRPr="0005088A">
        <w:rPr>
          <w:rFonts w:ascii="Arial" w:hAnsi="Arial" w:cs="Arial"/>
          <w:color w:val="000000" w:themeColor="text1"/>
        </w:rPr>
        <w:t>Que cumpre os requisitos estabelecidos no art. 3° da Lei Complementar nº 123,</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14</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dezembro</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2006,</w:t>
      </w:r>
      <w:r w:rsidRPr="0005088A">
        <w:rPr>
          <w:rFonts w:ascii="Arial" w:hAnsi="Arial" w:cs="Arial"/>
          <w:color w:val="000000" w:themeColor="text1"/>
          <w:spacing w:val="1"/>
        </w:rPr>
        <w:t xml:space="preserve"> </w:t>
      </w:r>
      <w:r w:rsidRPr="0005088A">
        <w:rPr>
          <w:rFonts w:ascii="Arial" w:hAnsi="Arial" w:cs="Arial"/>
          <w:color w:val="000000" w:themeColor="text1"/>
        </w:rPr>
        <w:t>estando</w:t>
      </w:r>
      <w:r w:rsidRPr="0005088A">
        <w:rPr>
          <w:rFonts w:ascii="Arial" w:hAnsi="Arial" w:cs="Arial"/>
          <w:color w:val="000000" w:themeColor="text1"/>
          <w:spacing w:val="1"/>
        </w:rPr>
        <w:t xml:space="preserve"> </w:t>
      </w:r>
      <w:r w:rsidRPr="0005088A">
        <w:rPr>
          <w:rFonts w:ascii="Arial" w:hAnsi="Arial" w:cs="Arial"/>
          <w:color w:val="000000" w:themeColor="text1"/>
        </w:rPr>
        <w:t>apto</w:t>
      </w:r>
      <w:r w:rsidRPr="0005088A">
        <w:rPr>
          <w:rFonts w:ascii="Arial" w:hAnsi="Arial" w:cs="Arial"/>
          <w:color w:val="000000" w:themeColor="text1"/>
          <w:spacing w:val="1"/>
        </w:rPr>
        <w:t xml:space="preserve"> </w:t>
      </w:r>
      <w:r w:rsidRPr="0005088A">
        <w:rPr>
          <w:rFonts w:ascii="Arial" w:hAnsi="Arial" w:cs="Arial"/>
          <w:color w:val="000000" w:themeColor="text1"/>
        </w:rPr>
        <w:t>a</w:t>
      </w:r>
      <w:r w:rsidRPr="0005088A">
        <w:rPr>
          <w:rFonts w:ascii="Arial" w:hAnsi="Arial" w:cs="Arial"/>
          <w:color w:val="000000" w:themeColor="text1"/>
          <w:spacing w:val="1"/>
        </w:rPr>
        <w:t xml:space="preserve"> </w:t>
      </w:r>
      <w:r w:rsidRPr="0005088A">
        <w:rPr>
          <w:rFonts w:ascii="Arial" w:hAnsi="Arial" w:cs="Arial"/>
          <w:color w:val="000000" w:themeColor="text1"/>
        </w:rPr>
        <w:t>usufruir</w:t>
      </w:r>
      <w:r w:rsidRPr="0005088A">
        <w:rPr>
          <w:rFonts w:ascii="Arial" w:hAnsi="Arial" w:cs="Arial"/>
          <w:color w:val="000000" w:themeColor="text1"/>
          <w:spacing w:val="1"/>
        </w:rPr>
        <w:t xml:space="preserve"> </w:t>
      </w:r>
      <w:r w:rsidRPr="0005088A">
        <w:rPr>
          <w:rFonts w:ascii="Arial" w:hAnsi="Arial" w:cs="Arial"/>
          <w:color w:val="000000" w:themeColor="text1"/>
        </w:rPr>
        <w:t>do</w:t>
      </w:r>
      <w:r w:rsidRPr="0005088A">
        <w:rPr>
          <w:rFonts w:ascii="Arial" w:hAnsi="Arial" w:cs="Arial"/>
          <w:color w:val="000000" w:themeColor="text1"/>
          <w:spacing w:val="1"/>
        </w:rPr>
        <w:t xml:space="preserve"> </w:t>
      </w:r>
      <w:r w:rsidRPr="0005088A">
        <w:rPr>
          <w:rFonts w:ascii="Arial" w:hAnsi="Arial" w:cs="Arial"/>
          <w:color w:val="000000" w:themeColor="text1"/>
        </w:rPr>
        <w:t>tratamento</w:t>
      </w:r>
      <w:r w:rsidRPr="0005088A">
        <w:rPr>
          <w:rFonts w:ascii="Arial" w:hAnsi="Arial" w:cs="Arial"/>
          <w:color w:val="000000" w:themeColor="text1"/>
          <w:spacing w:val="1"/>
        </w:rPr>
        <w:t xml:space="preserve"> </w:t>
      </w:r>
      <w:r w:rsidRPr="0005088A">
        <w:rPr>
          <w:rFonts w:ascii="Arial" w:hAnsi="Arial" w:cs="Arial"/>
          <w:color w:val="000000" w:themeColor="text1"/>
        </w:rPr>
        <w:t>favorecido</w:t>
      </w:r>
      <w:r w:rsidRPr="0005088A">
        <w:rPr>
          <w:rFonts w:ascii="Arial" w:hAnsi="Arial" w:cs="Arial"/>
          <w:color w:val="000000" w:themeColor="text1"/>
          <w:spacing w:val="1"/>
        </w:rPr>
        <w:t xml:space="preserve"> </w:t>
      </w:r>
      <w:r w:rsidRPr="0005088A">
        <w:rPr>
          <w:rFonts w:ascii="Arial" w:hAnsi="Arial" w:cs="Arial"/>
          <w:color w:val="000000" w:themeColor="text1"/>
        </w:rPr>
        <w:t>estabelecido</w:t>
      </w:r>
      <w:r w:rsidRPr="0005088A">
        <w:rPr>
          <w:rFonts w:ascii="Arial" w:hAnsi="Arial" w:cs="Arial"/>
          <w:color w:val="000000" w:themeColor="text1"/>
          <w:spacing w:val="-1"/>
        </w:rPr>
        <w:t xml:space="preserve"> </w:t>
      </w:r>
      <w:r w:rsidRPr="0005088A">
        <w:rPr>
          <w:rFonts w:ascii="Arial" w:hAnsi="Arial" w:cs="Arial"/>
          <w:color w:val="000000" w:themeColor="text1"/>
        </w:rPr>
        <w:t>em seus</w:t>
      </w:r>
      <w:r w:rsidRPr="0005088A">
        <w:rPr>
          <w:rFonts w:ascii="Arial" w:hAnsi="Arial" w:cs="Arial"/>
          <w:color w:val="000000" w:themeColor="text1"/>
          <w:spacing w:val="-1"/>
        </w:rPr>
        <w:t xml:space="preserve"> </w:t>
      </w:r>
      <w:r w:rsidRPr="0005088A">
        <w:rPr>
          <w:rFonts w:ascii="Arial" w:hAnsi="Arial" w:cs="Arial"/>
          <w:color w:val="000000" w:themeColor="text1"/>
        </w:rPr>
        <w:t>arts.</w:t>
      </w:r>
      <w:r w:rsidRPr="0005088A">
        <w:rPr>
          <w:rFonts w:ascii="Arial" w:hAnsi="Arial" w:cs="Arial"/>
          <w:color w:val="000000" w:themeColor="text1"/>
          <w:spacing w:val="1"/>
        </w:rPr>
        <w:t xml:space="preserve"> </w:t>
      </w:r>
      <w:r w:rsidRPr="0005088A">
        <w:rPr>
          <w:rFonts w:ascii="Arial" w:hAnsi="Arial" w:cs="Arial"/>
          <w:color w:val="000000" w:themeColor="text1"/>
        </w:rPr>
        <w:t>42</w:t>
      </w:r>
      <w:r w:rsidRPr="0005088A">
        <w:rPr>
          <w:rFonts w:ascii="Arial" w:hAnsi="Arial" w:cs="Arial"/>
          <w:color w:val="000000" w:themeColor="text1"/>
          <w:spacing w:val="1"/>
        </w:rPr>
        <w:t xml:space="preserve"> </w:t>
      </w:r>
      <w:r w:rsidRPr="0005088A">
        <w:rPr>
          <w:rFonts w:ascii="Arial" w:hAnsi="Arial" w:cs="Arial"/>
          <w:color w:val="000000" w:themeColor="text1"/>
        </w:rPr>
        <w:t>a</w:t>
      </w:r>
      <w:r w:rsidRPr="0005088A">
        <w:rPr>
          <w:rFonts w:ascii="Arial" w:hAnsi="Arial" w:cs="Arial"/>
          <w:color w:val="000000" w:themeColor="text1"/>
          <w:spacing w:val="-1"/>
        </w:rPr>
        <w:t xml:space="preserve"> </w:t>
      </w:r>
      <w:r w:rsidRPr="0005088A">
        <w:rPr>
          <w:rFonts w:ascii="Arial" w:hAnsi="Arial" w:cs="Arial"/>
          <w:color w:val="000000" w:themeColor="text1"/>
        </w:rPr>
        <w:t>49,</w:t>
      </w:r>
      <w:r w:rsidRPr="0005088A">
        <w:rPr>
          <w:rFonts w:ascii="Arial" w:hAnsi="Arial" w:cs="Arial"/>
          <w:color w:val="000000" w:themeColor="text1"/>
          <w:spacing w:val="-2"/>
        </w:rPr>
        <w:t xml:space="preserve"> </w:t>
      </w:r>
      <w:r w:rsidRPr="0005088A">
        <w:rPr>
          <w:rFonts w:ascii="Arial" w:hAnsi="Arial" w:cs="Arial"/>
          <w:color w:val="000000" w:themeColor="text1"/>
        </w:rPr>
        <w:t>observado o disposto nos</w:t>
      </w:r>
      <w:r w:rsidRPr="0005088A">
        <w:rPr>
          <w:rFonts w:ascii="Arial" w:hAnsi="Arial" w:cs="Arial"/>
          <w:color w:val="000000" w:themeColor="text1"/>
          <w:spacing w:val="2"/>
        </w:rPr>
        <w:t xml:space="preserve"> </w:t>
      </w:r>
      <w:r w:rsidRPr="0005088A">
        <w:rPr>
          <w:rFonts w:ascii="Arial" w:hAnsi="Arial" w:cs="Arial"/>
          <w:color w:val="000000" w:themeColor="text1"/>
        </w:rPr>
        <w:t>§§ 1º</w:t>
      </w:r>
      <w:r w:rsidRPr="0005088A">
        <w:rPr>
          <w:rFonts w:ascii="Arial" w:hAnsi="Arial" w:cs="Arial"/>
          <w:color w:val="000000" w:themeColor="text1"/>
          <w:spacing w:val="1"/>
        </w:rPr>
        <w:t xml:space="preserve"> </w:t>
      </w:r>
      <w:r w:rsidRPr="0005088A">
        <w:rPr>
          <w:rFonts w:ascii="Arial" w:hAnsi="Arial" w:cs="Arial"/>
          <w:color w:val="000000" w:themeColor="text1"/>
        </w:rPr>
        <w:t>ao 3º</w:t>
      </w:r>
      <w:r w:rsidRPr="0005088A">
        <w:rPr>
          <w:rFonts w:ascii="Arial" w:hAnsi="Arial" w:cs="Arial"/>
          <w:color w:val="000000" w:themeColor="text1"/>
          <w:spacing w:val="-1"/>
        </w:rPr>
        <w:t xml:space="preserve"> </w:t>
      </w:r>
      <w:r w:rsidRPr="0005088A">
        <w:rPr>
          <w:rFonts w:ascii="Arial" w:hAnsi="Arial" w:cs="Arial"/>
          <w:color w:val="000000" w:themeColor="text1"/>
        </w:rPr>
        <w:t>do</w:t>
      </w:r>
      <w:r w:rsidRPr="0005088A">
        <w:rPr>
          <w:rFonts w:ascii="Arial" w:hAnsi="Arial" w:cs="Arial"/>
          <w:color w:val="000000" w:themeColor="text1"/>
          <w:spacing w:val="2"/>
        </w:rPr>
        <w:t xml:space="preserve"> </w:t>
      </w:r>
      <w:r w:rsidRPr="0005088A">
        <w:rPr>
          <w:rFonts w:ascii="Arial" w:hAnsi="Arial" w:cs="Arial"/>
          <w:color w:val="000000" w:themeColor="text1"/>
        </w:rPr>
        <w:t>art.</w:t>
      </w:r>
      <w:r w:rsidRPr="0005088A">
        <w:rPr>
          <w:rFonts w:ascii="Arial" w:hAnsi="Arial" w:cs="Arial"/>
          <w:color w:val="000000" w:themeColor="text1"/>
          <w:spacing w:val="1"/>
        </w:rPr>
        <w:t xml:space="preserve"> </w:t>
      </w:r>
      <w:r w:rsidRPr="0005088A">
        <w:rPr>
          <w:rFonts w:ascii="Arial" w:hAnsi="Arial" w:cs="Arial"/>
          <w:color w:val="000000" w:themeColor="text1"/>
        </w:rPr>
        <w:t>4º,</w:t>
      </w:r>
      <w:r w:rsidRPr="0005088A">
        <w:rPr>
          <w:rFonts w:ascii="Arial" w:hAnsi="Arial" w:cs="Arial"/>
          <w:color w:val="000000" w:themeColor="text1"/>
          <w:spacing w:val="-2"/>
        </w:rPr>
        <w:t xml:space="preserve"> </w:t>
      </w:r>
      <w:r w:rsidRPr="0005088A">
        <w:rPr>
          <w:rFonts w:ascii="Arial" w:hAnsi="Arial" w:cs="Arial"/>
          <w:color w:val="000000" w:themeColor="text1"/>
        </w:rPr>
        <w:t>da</w:t>
      </w:r>
      <w:r w:rsidRPr="0005088A">
        <w:rPr>
          <w:rFonts w:ascii="Arial" w:hAnsi="Arial" w:cs="Arial"/>
          <w:color w:val="000000" w:themeColor="text1"/>
          <w:spacing w:val="-1"/>
        </w:rPr>
        <w:t xml:space="preserve"> </w:t>
      </w:r>
      <w:r w:rsidRPr="0005088A">
        <w:rPr>
          <w:rFonts w:ascii="Arial" w:hAnsi="Arial" w:cs="Arial"/>
          <w:color w:val="000000" w:themeColor="text1"/>
        </w:rPr>
        <w:t>Lei</w:t>
      </w:r>
    </w:p>
    <w:p w14:paraId="641C4EF3" w14:textId="77777777" w:rsidR="00842D02" w:rsidRPr="0005088A" w:rsidRDefault="00842D02" w:rsidP="00842D02">
      <w:pPr>
        <w:spacing w:line="360" w:lineRule="auto"/>
        <w:jc w:val="both"/>
        <w:rPr>
          <w:rFonts w:ascii="Arial" w:hAnsi="Arial" w:cs="Arial"/>
          <w:color w:val="000000" w:themeColor="text1"/>
          <w:sz w:val="24"/>
          <w:szCs w:val="24"/>
        </w:rPr>
        <w:sectPr w:rsidR="00842D02" w:rsidRPr="0005088A">
          <w:type w:val="continuous"/>
          <w:pgSz w:w="11910" w:h="16850"/>
          <w:pgMar w:top="1600" w:right="460" w:bottom="280" w:left="820" w:header="720" w:footer="720" w:gutter="0"/>
          <w:cols w:space="720"/>
        </w:sectPr>
      </w:pPr>
    </w:p>
    <w:p w14:paraId="2D0DBCA9" w14:textId="77777777" w:rsidR="00842D02" w:rsidRPr="0005088A" w:rsidRDefault="00842D02" w:rsidP="00842D02">
      <w:pPr>
        <w:pStyle w:val="Corpodetexto"/>
        <w:spacing w:before="6"/>
        <w:rPr>
          <w:rFonts w:ascii="Arial" w:hAnsi="Arial" w:cs="Arial"/>
          <w:color w:val="000000" w:themeColor="text1"/>
        </w:rPr>
      </w:pPr>
    </w:p>
    <w:p w14:paraId="030B66F5" w14:textId="77777777" w:rsidR="00842D02" w:rsidRPr="0005088A" w:rsidRDefault="00842D02" w:rsidP="00842D02">
      <w:pPr>
        <w:pStyle w:val="Corpodetexto"/>
        <w:spacing w:before="52" w:line="360" w:lineRule="auto"/>
        <w:ind w:left="598" w:right="760"/>
        <w:rPr>
          <w:rFonts w:ascii="Arial" w:hAnsi="Arial" w:cs="Arial"/>
          <w:color w:val="000000" w:themeColor="text1"/>
        </w:rPr>
      </w:pPr>
      <w:r w:rsidRPr="0005088A">
        <w:rPr>
          <w:rFonts w:ascii="Arial" w:hAnsi="Arial" w:cs="Arial"/>
          <w:color w:val="000000" w:themeColor="text1"/>
        </w:rPr>
        <w:t>nº</w:t>
      </w:r>
      <w:r w:rsidRPr="0005088A">
        <w:rPr>
          <w:rFonts w:ascii="Arial" w:hAnsi="Arial" w:cs="Arial"/>
          <w:color w:val="000000" w:themeColor="text1"/>
          <w:spacing w:val="21"/>
        </w:rPr>
        <w:t xml:space="preserve"> </w:t>
      </w:r>
      <w:r w:rsidRPr="0005088A">
        <w:rPr>
          <w:rFonts w:ascii="Arial" w:hAnsi="Arial" w:cs="Arial"/>
          <w:color w:val="000000" w:themeColor="text1"/>
        </w:rPr>
        <w:t>14.133,</w:t>
      </w:r>
      <w:r w:rsidRPr="0005088A">
        <w:rPr>
          <w:rFonts w:ascii="Arial" w:hAnsi="Arial" w:cs="Arial"/>
          <w:color w:val="000000" w:themeColor="text1"/>
          <w:spacing w:val="22"/>
        </w:rPr>
        <w:t xml:space="preserve"> </w:t>
      </w:r>
      <w:r w:rsidRPr="0005088A">
        <w:rPr>
          <w:rFonts w:ascii="Arial" w:hAnsi="Arial" w:cs="Arial"/>
          <w:color w:val="000000" w:themeColor="text1"/>
        </w:rPr>
        <w:t>de</w:t>
      </w:r>
      <w:r w:rsidRPr="0005088A">
        <w:rPr>
          <w:rFonts w:ascii="Arial" w:hAnsi="Arial" w:cs="Arial"/>
          <w:color w:val="000000" w:themeColor="text1"/>
          <w:spacing w:val="21"/>
        </w:rPr>
        <w:t xml:space="preserve"> </w:t>
      </w:r>
      <w:r w:rsidRPr="0005088A">
        <w:rPr>
          <w:rFonts w:ascii="Arial" w:hAnsi="Arial" w:cs="Arial"/>
          <w:color w:val="000000" w:themeColor="text1"/>
        </w:rPr>
        <w:t>2021,</w:t>
      </w:r>
      <w:r w:rsidRPr="0005088A">
        <w:rPr>
          <w:rFonts w:ascii="Arial" w:hAnsi="Arial" w:cs="Arial"/>
          <w:color w:val="000000" w:themeColor="text1"/>
          <w:spacing w:val="22"/>
        </w:rPr>
        <w:t xml:space="preserve"> </w:t>
      </w:r>
      <w:r w:rsidRPr="0005088A">
        <w:rPr>
          <w:rFonts w:ascii="Arial" w:hAnsi="Arial" w:cs="Arial"/>
          <w:color w:val="000000" w:themeColor="text1"/>
        </w:rPr>
        <w:t>se</w:t>
      </w:r>
      <w:r w:rsidRPr="0005088A">
        <w:rPr>
          <w:rFonts w:ascii="Arial" w:hAnsi="Arial" w:cs="Arial"/>
          <w:color w:val="000000" w:themeColor="text1"/>
          <w:spacing w:val="22"/>
        </w:rPr>
        <w:t xml:space="preserve"> </w:t>
      </w:r>
      <w:r w:rsidRPr="0005088A">
        <w:rPr>
          <w:rFonts w:ascii="Arial" w:hAnsi="Arial" w:cs="Arial"/>
          <w:color w:val="000000" w:themeColor="text1"/>
        </w:rPr>
        <w:t>licitante</w:t>
      </w:r>
      <w:r w:rsidRPr="0005088A">
        <w:rPr>
          <w:rFonts w:ascii="Arial" w:hAnsi="Arial" w:cs="Arial"/>
          <w:color w:val="000000" w:themeColor="text1"/>
          <w:spacing w:val="23"/>
        </w:rPr>
        <w:t xml:space="preserve"> </w:t>
      </w:r>
      <w:r w:rsidRPr="0005088A">
        <w:rPr>
          <w:rFonts w:ascii="Arial" w:hAnsi="Arial" w:cs="Arial"/>
          <w:color w:val="000000" w:themeColor="text1"/>
        </w:rPr>
        <w:t>enquadrado</w:t>
      </w:r>
      <w:r w:rsidRPr="0005088A">
        <w:rPr>
          <w:rFonts w:ascii="Arial" w:hAnsi="Arial" w:cs="Arial"/>
          <w:color w:val="000000" w:themeColor="text1"/>
          <w:spacing w:val="23"/>
        </w:rPr>
        <w:t xml:space="preserve"> </w:t>
      </w:r>
      <w:r w:rsidRPr="0005088A">
        <w:rPr>
          <w:rFonts w:ascii="Arial" w:hAnsi="Arial" w:cs="Arial"/>
          <w:color w:val="000000" w:themeColor="text1"/>
        </w:rPr>
        <w:t>como</w:t>
      </w:r>
      <w:r w:rsidRPr="0005088A">
        <w:rPr>
          <w:rFonts w:ascii="Arial" w:hAnsi="Arial" w:cs="Arial"/>
          <w:color w:val="000000" w:themeColor="text1"/>
          <w:spacing w:val="22"/>
        </w:rPr>
        <w:t xml:space="preserve"> </w:t>
      </w:r>
      <w:r w:rsidRPr="0005088A">
        <w:rPr>
          <w:rFonts w:ascii="Arial" w:hAnsi="Arial" w:cs="Arial"/>
          <w:color w:val="000000" w:themeColor="text1"/>
        </w:rPr>
        <w:t>microempresa,</w:t>
      </w:r>
      <w:r w:rsidRPr="0005088A">
        <w:rPr>
          <w:rFonts w:ascii="Arial" w:hAnsi="Arial" w:cs="Arial"/>
          <w:color w:val="000000" w:themeColor="text1"/>
          <w:spacing w:val="22"/>
        </w:rPr>
        <w:t xml:space="preserve"> </w:t>
      </w:r>
      <w:r w:rsidRPr="0005088A">
        <w:rPr>
          <w:rFonts w:ascii="Arial" w:hAnsi="Arial" w:cs="Arial"/>
          <w:color w:val="000000" w:themeColor="text1"/>
        </w:rPr>
        <w:t>empresa</w:t>
      </w:r>
      <w:r w:rsidRPr="0005088A">
        <w:rPr>
          <w:rFonts w:ascii="Arial" w:hAnsi="Arial" w:cs="Arial"/>
          <w:color w:val="000000" w:themeColor="text1"/>
          <w:spacing w:val="22"/>
        </w:rPr>
        <w:t xml:space="preserve"> </w:t>
      </w:r>
      <w:r w:rsidRPr="0005088A">
        <w:rPr>
          <w:rFonts w:ascii="Arial" w:hAnsi="Arial" w:cs="Arial"/>
          <w:color w:val="000000" w:themeColor="text1"/>
        </w:rPr>
        <w:t>de</w:t>
      </w:r>
      <w:r w:rsidRPr="0005088A">
        <w:rPr>
          <w:rFonts w:ascii="Arial" w:hAnsi="Arial" w:cs="Arial"/>
          <w:color w:val="000000" w:themeColor="text1"/>
          <w:spacing w:val="21"/>
        </w:rPr>
        <w:t xml:space="preserve"> </w:t>
      </w:r>
      <w:r w:rsidRPr="0005088A">
        <w:rPr>
          <w:rFonts w:ascii="Arial" w:hAnsi="Arial" w:cs="Arial"/>
          <w:color w:val="000000" w:themeColor="text1"/>
        </w:rPr>
        <w:t>pequeno</w:t>
      </w:r>
      <w:r w:rsidRPr="0005088A">
        <w:rPr>
          <w:rFonts w:ascii="Arial" w:hAnsi="Arial" w:cs="Arial"/>
          <w:color w:val="000000" w:themeColor="text1"/>
          <w:spacing w:val="-52"/>
        </w:rPr>
        <w:t xml:space="preserve"> </w:t>
      </w:r>
      <w:r w:rsidRPr="0005088A">
        <w:rPr>
          <w:rFonts w:ascii="Arial" w:hAnsi="Arial" w:cs="Arial"/>
          <w:color w:val="000000" w:themeColor="text1"/>
        </w:rPr>
        <w:t>porte ou</w:t>
      </w:r>
      <w:r w:rsidRPr="0005088A">
        <w:rPr>
          <w:rFonts w:ascii="Arial" w:hAnsi="Arial" w:cs="Arial"/>
          <w:color w:val="000000" w:themeColor="text1"/>
          <w:spacing w:val="1"/>
        </w:rPr>
        <w:t xml:space="preserve"> </w:t>
      </w:r>
      <w:r w:rsidRPr="0005088A">
        <w:rPr>
          <w:rFonts w:ascii="Arial" w:hAnsi="Arial" w:cs="Arial"/>
          <w:color w:val="000000" w:themeColor="text1"/>
        </w:rPr>
        <w:t>sociedade</w:t>
      </w:r>
      <w:r w:rsidRPr="0005088A">
        <w:rPr>
          <w:rFonts w:ascii="Arial" w:hAnsi="Arial" w:cs="Arial"/>
          <w:color w:val="000000" w:themeColor="text1"/>
          <w:spacing w:val="-2"/>
        </w:rPr>
        <w:t xml:space="preserve"> </w:t>
      </w:r>
      <w:r w:rsidRPr="0005088A">
        <w:rPr>
          <w:rFonts w:ascii="Arial" w:hAnsi="Arial" w:cs="Arial"/>
          <w:color w:val="000000" w:themeColor="text1"/>
        </w:rPr>
        <w:t>cooperativa</w:t>
      </w:r>
    </w:p>
    <w:p w14:paraId="67796406" w14:textId="77777777" w:rsidR="00842D02" w:rsidRPr="0005088A" w:rsidRDefault="00842D02" w:rsidP="00842D02">
      <w:pPr>
        <w:pStyle w:val="Corpodetexto"/>
        <w:rPr>
          <w:rFonts w:ascii="Arial" w:hAnsi="Arial" w:cs="Arial"/>
          <w:color w:val="000000" w:themeColor="text1"/>
        </w:rPr>
      </w:pPr>
    </w:p>
    <w:p w14:paraId="36FF1BAA" w14:textId="77777777" w:rsidR="00842D02" w:rsidRPr="0005088A" w:rsidRDefault="00842D02" w:rsidP="00842D02">
      <w:pPr>
        <w:pStyle w:val="Corpodetexto"/>
        <w:rPr>
          <w:rFonts w:ascii="Arial" w:hAnsi="Arial" w:cs="Arial"/>
          <w:color w:val="000000" w:themeColor="text1"/>
        </w:rPr>
      </w:pPr>
    </w:p>
    <w:p w14:paraId="73D51F4C" w14:textId="77777777" w:rsidR="00842D02" w:rsidRPr="0005088A" w:rsidRDefault="00842D02" w:rsidP="00842D02">
      <w:pPr>
        <w:pStyle w:val="Corpodetexto"/>
        <w:rPr>
          <w:rFonts w:ascii="Arial" w:hAnsi="Arial" w:cs="Arial"/>
          <w:color w:val="000000" w:themeColor="text1"/>
        </w:rPr>
      </w:pPr>
    </w:p>
    <w:p w14:paraId="521E9EF2" w14:textId="77777777" w:rsidR="00842D02" w:rsidRPr="0005088A" w:rsidRDefault="00842D02" w:rsidP="00842D02">
      <w:pPr>
        <w:pStyle w:val="Corpodetexto"/>
        <w:tabs>
          <w:tab w:val="left" w:pos="4630"/>
          <w:tab w:val="left" w:pos="5272"/>
          <w:tab w:val="left" w:pos="8015"/>
        </w:tabs>
        <w:spacing w:before="186"/>
        <w:ind w:left="1165"/>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u w:val="single"/>
        </w:rPr>
        <w:tab/>
      </w:r>
      <w:r w:rsidRPr="0005088A">
        <w:rPr>
          <w:rFonts w:ascii="Arial" w:hAnsi="Arial" w:cs="Arial"/>
          <w:color w:val="000000" w:themeColor="text1"/>
        </w:rPr>
        <w:t>de</w:t>
      </w:r>
      <w:r w:rsidRPr="0005088A">
        <w:rPr>
          <w:rFonts w:ascii="Arial" w:hAnsi="Arial" w:cs="Arial"/>
          <w:color w:val="000000" w:themeColor="text1"/>
          <w:u w:val="single"/>
        </w:rPr>
        <w:tab/>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2024</w:t>
      </w:r>
    </w:p>
    <w:p w14:paraId="7BC478F6" w14:textId="77777777" w:rsidR="00842D02" w:rsidRPr="0005088A" w:rsidRDefault="00842D02" w:rsidP="00842D02">
      <w:pPr>
        <w:pStyle w:val="Corpodetexto"/>
        <w:rPr>
          <w:rFonts w:ascii="Arial" w:hAnsi="Arial" w:cs="Arial"/>
          <w:color w:val="000000" w:themeColor="text1"/>
        </w:rPr>
      </w:pPr>
    </w:p>
    <w:p w14:paraId="3B616769" w14:textId="77777777" w:rsidR="00842D02" w:rsidRPr="0005088A" w:rsidRDefault="00842D02" w:rsidP="00842D02">
      <w:pPr>
        <w:pStyle w:val="Corpodetexto"/>
        <w:rPr>
          <w:rFonts w:ascii="Arial" w:hAnsi="Arial" w:cs="Arial"/>
          <w:color w:val="000000" w:themeColor="text1"/>
        </w:rPr>
      </w:pPr>
    </w:p>
    <w:p w14:paraId="22C8EC4E" w14:textId="77777777" w:rsidR="00842D02" w:rsidRPr="0005088A" w:rsidRDefault="00842D02" w:rsidP="00842D02">
      <w:pPr>
        <w:pStyle w:val="Corpodetexto"/>
        <w:rPr>
          <w:rFonts w:ascii="Arial" w:hAnsi="Arial" w:cs="Arial"/>
          <w:color w:val="000000" w:themeColor="text1"/>
        </w:rPr>
      </w:pPr>
    </w:p>
    <w:p w14:paraId="3722C5BE" w14:textId="20A6CA07" w:rsidR="0046258A" w:rsidRPr="0005088A" w:rsidRDefault="0046258A" w:rsidP="0046258A">
      <w:pPr>
        <w:pStyle w:val="Ttulo1"/>
        <w:spacing w:line="360" w:lineRule="auto"/>
        <w:ind w:left="709" w:right="3492"/>
        <w:rPr>
          <w:rFonts w:ascii="Arial" w:hAnsi="Arial" w:cs="Arial"/>
          <w:color w:val="000000" w:themeColor="text1"/>
        </w:rPr>
      </w:pPr>
      <w:r w:rsidRPr="0005088A">
        <w:rPr>
          <w:rFonts w:ascii="Arial" w:hAnsi="Arial" w:cs="Arial"/>
          <w:color w:val="000000" w:themeColor="text1"/>
        </w:rPr>
        <w:t xml:space="preserve"> </w:t>
      </w:r>
      <w:r w:rsidR="00842D02" w:rsidRPr="0005088A">
        <w:rPr>
          <w:rFonts w:ascii="Arial" w:hAnsi="Arial" w:cs="Arial"/>
          <w:color w:val="000000" w:themeColor="text1"/>
        </w:rPr>
        <w:t>NOME DA EMPRESA</w:t>
      </w:r>
      <w:r w:rsidRPr="0005088A">
        <w:rPr>
          <w:rFonts w:ascii="Arial" w:hAnsi="Arial" w:cs="Arial"/>
          <w:color w:val="000000" w:themeColor="text1"/>
        </w:rPr>
        <w:t>:</w:t>
      </w:r>
    </w:p>
    <w:p w14:paraId="111E38EA" w14:textId="39A121B9" w:rsidR="00842D02" w:rsidRPr="0005088A" w:rsidRDefault="00842D02" w:rsidP="0046258A">
      <w:pPr>
        <w:pStyle w:val="Ttulo1"/>
        <w:spacing w:line="360" w:lineRule="auto"/>
        <w:ind w:left="709" w:right="3492"/>
        <w:rPr>
          <w:rFonts w:ascii="Arial" w:hAnsi="Arial" w:cs="Arial"/>
          <w:color w:val="000000" w:themeColor="text1"/>
        </w:rPr>
      </w:pPr>
      <w:r w:rsidRPr="0005088A">
        <w:rPr>
          <w:rFonts w:ascii="Arial" w:hAnsi="Arial" w:cs="Arial"/>
          <w:color w:val="000000" w:themeColor="text1"/>
          <w:spacing w:val="1"/>
        </w:rPr>
        <w:t xml:space="preserve"> </w:t>
      </w:r>
      <w:r w:rsidRPr="0005088A">
        <w:rPr>
          <w:rFonts w:ascii="Arial" w:hAnsi="Arial" w:cs="Arial"/>
          <w:color w:val="000000" w:themeColor="text1"/>
        </w:rPr>
        <w:t>ASSINATURA</w:t>
      </w:r>
      <w:r w:rsidRPr="0005088A">
        <w:rPr>
          <w:rFonts w:ascii="Arial" w:hAnsi="Arial" w:cs="Arial"/>
          <w:color w:val="000000" w:themeColor="text1"/>
          <w:spacing w:val="-4"/>
        </w:rPr>
        <w:t xml:space="preserve"> </w:t>
      </w:r>
      <w:r w:rsidRPr="0005088A">
        <w:rPr>
          <w:rFonts w:ascii="Arial" w:hAnsi="Arial" w:cs="Arial"/>
          <w:color w:val="000000" w:themeColor="text1"/>
        </w:rPr>
        <w:t>REPRESENTANTE</w:t>
      </w:r>
      <w:r w:rsidRPr="0005088A">
        <w:rPr>
          <w:rFonts w:ascii="Arial" w:hAnsi="Arial" w:cs="Arial"/>
          <w:color w:val="000000" w:themeColor="text1"/>
          <w:spacing w:val="-4"/>
        </w:rPr>
        <w:t xml:space="preserve"> </w:t>
      </w:r>
      <w:r w:rsidRPr="0005088A">
        <w:rPr>
          <w:rFonts w:ascii="Arial" w:hAnsi="Arial" w:cs="Arial"/>
          <w:color w:val="000000" w:themeColor="text1"/>
        </w:rPr>
        <w:t>LEGAL</w:t>
      </w:r>
      <w:r w:rsidR="0046258A" w:rsidRPr="0005088A">
        <w:rPr>
          <w:rFonts w:ascii="Arial" w:hAnsi="Arial" w:cs="Arial"/>
          <w:color w:val="000000" w:themeColor="text1"/>
        </w:rPr>
        <w:t>:</w:t>
      </w:r>
    </w:p>
    <w:p w14:paraId="4F7A34E9" w14:textId="50458952" w:rsidR="00842D02" w:rsidRPr="0005088A" w:rsidRDefault="0046258A" w:rsidP="0046258A">
      <w:pPr>
        <w:ind w:left="709"/>
        <w:rPr>
          <w:rFonts w:ascii="Arial" w:hAnsi="Arial" w:cs="Arial"/>
          <w:b/>
          <w:color w:val="000000" w:themeColor="text1"/>
          <w:sz w:val="24"/>
          <w:szCs w:val="24"/>
        </w:rPr>
      </w:pPr>
      <w:r w:rsidRPr="0005088A">
        <w:rPr>
          <w:rFonts w:ascii="Arial" w:hAnsi="Arial" w:cs="Arial"/>
          <w:b/>
          <w:color w:val="000000" w:themeColor="text1"/>
          <w:sz w:val="24"/>
          <w:szCs w:val="24"/>
        </w:rPr>
        <w:t xml:space="preserve"> </w:t>
      </w:r>
      <w:r w:rsidR="00842D02" w:rsidRPr="0005088A">
        <w:rPr>
          <w:rFonts w:ascii="Arial" w:hAnsi="Arial" w:cs="Arial"/>
          <w:b/>
          <w:color w:val="000000" w:themeColor="text1"/>
          <w:sz w:val="24"/>
          <w:szCs w:val="24"/>
        </w:rPr>
        <w:t>CARIMBO</w:t>
      </w:r>
      <w:r w:rsidR="00842D02" w:rsidRPr="0005088A">
        <w:rPr>
          <w:rFonts w:ascii="Arial" w:hAnsi="Arial" w:cs="Arial"/>
          <w:b/>
          <w:color w:val="000000" w:themeColor="text1"/>
          <w:spacing w:val="-2"/>
          <w:sz w:val="24"/>
          <w:szCs w:val="24"/>
        </w:rPr>
        <w:t xml:space="preserve"> </w:t>
      </w:r>
      <w:r w:rsidR="00842D02" w:rsidRPr="0005088A">
        <w:rPr>
          <w:rFonts w:ascii="Arial" w:hAnsi="Arial" w:cs="Arial"/>
          <w:b/>
          <w:color w:val="000000" w:themeColor="text1"/>
          <w:sz w:val="24"/>
          <w:szCs w:val="24"/>
        </w:rPr>
        <w:t>COM</w:t>
      </w:r>
      <w:r w:rsidR="00842D02" w:rsidRPr="0005088A">
        <w:rPr>
          <w:rFonts w:ascii="Arial" w:hAnsi="Arial" w:cs="Arial"/>
          <w:b/>
          <w:color w:val="000000" w:themeColor="text1"/>
          <w:spacing w:val="-3"/>
          <w:sz w:val="24"/>
          <w:szCs w:val="24"/>
        </w:rPr>
        <w:t xml:space="preserve"> </w:t>
      </w:r>
      <w:r w:rsidR="00842D02" w:rsidRPr="0005088A">
        <w:rPr>
          <w:rFonts w:ascii="Arial" w:hAnsi="Arial" w:cs="Arial"/>
          <w:b/>
          <w:color w:val="000000" w:themeColor="text1"/>
          <w:sz w:val="24"/>
          <w:szCs w:val="24"/>
        </w:rPr>
        <w:t>CNPJ</w:t>
      </w:r>
      <w:r w:rsidRPr="0005088A">
        <w:rPr>
          <w:rFonts w:ascii="Arial" w:hAnsi="Arial" w:cs="Arial"/>
          <w:b/>
          <w:color w:val="000000" w:themeColor="text1"/>
          <w:sz w:val="24"/>
          <w:szCs w:val="24"/>
        </w:rPr>
        <w:t>:</w:t>
      </w:r>
    </w:p>
    <w:p w14:paraId="1E4CA890" w14:textId="77777777" w:rsidR="00842D02" w:rsidRPr="0005088A" w:rsidRDefault="00842D02" w:rsidP="00842D02">
      <w:pPr>
        <w:rPr>
          <w:rFonts w:ascii="Arial" w:hAnsi="Arial" w:cs="Arial"/>
          <w:color w:val="000000" w:themeColor="text1"/>
          <w:sz w:val="24"/>
          <w:szCs w:val="24"/>
        </w:rPr>
        <w:sectPr w:rsidR="00842D02" w:rsidRPr="0005088A">
          <w:pgSz w:w="11910" w:h="16850"/>
          <w:pgMar w:top="1360" w:right="460" w:bottom="1200" w:left="820" w:header="341" w:footer="1011" w:gutter="0"/>
          <w:cols w:space="720"/>
        </w:sectPr>
      </w:pPr>
    </w:p>
    <w:p w14:paraId="02CDB661" w14:textId="77777777" w:rsidR="00842D02" w:rsidRPr="0005088A" w:rsidRDefault="00842D02" w:rsidP="00842D02">
      <w:pPr>
        <w:pStyle w:val="Corpodetexto"/>
        <w:spacing w:before="4"/>
        <w:rPr>
          <w:rFonts w:ascii="Arial" w:hAnsi="Arial" w:cs="Arial"/>
          <w:b/>
          <w:color w:val="000000" w:themeColor="text1"/>
        </w:rPr>
      </w:pPr>
    </w:p>
    <w:p w14:paraId="70F0C040" w14:textId="75CD0ACC" w:rsidR="001836D9" w:rsidRPr="0005088A" w:rsidRDefault="001836D9" w:rsidP="001836D9">
      <w:pPr>
        <w:pStyle w:val="Ttulo1"/>
        <w:spacing w:before="51" w:line="458" w:lineRule="auto"/>
        <w:ind w:left="3923" w:right="3997"/>
        <w:rPr>
          <w:rFonts w:ascii="Arial" w:hAnsi="Arial" w:cs="Arial"/>
          <w:color w:val="000000" w:themeColor="text1"/>
          <w:spacing w:val="1"/>
        </w:rPr>
      </w:pPr>
      <w:bookmarkStart w:id="16" w:name="_bookmark15"/>
      <w:bookmarkEnd w:id="16"/>
      <w:r w:rsidRPr="0005088A">
        <w:rPr>
          <w:rFonts w:ascii="Arial" w:hAnsi="Arial" w:cs="Arial"/>
          <w:color w:val="000000" w:themeColor="text1"/>
        </w:rPr>
        <w:t xml:space="preserve">     </w:t>
      </w:r>
      <w:r w:rsidR="00842D02" w:rsidRPr="0005088A">
        <w:rPr>
          <w:rFonts w:ascii="Arial" w:hAnsi="Arial" w:cs="Arial"/>
          <w:color w:val="000000" w:themeColor="text1"/>
        </w:rPr>
        <w:t>ANEXO</w:t>
      </w:r>
      <w:r w:rsidR="00842D02" w:rsidRPr="0005088A">
        <w:rPr>
          <w:rFonts w:ascii="Arial" w:hAnsi="Arial" w:cs="Arial"/>
          <w:color w:val="000000" w:themeColor="text1"/>
          <w:spacing w:val="4"/>
        </w:rPr>
        <w:t xml:space="preserve"> </w:t>
      </w:r>
      <w:r w:rsidR="00842D02" w:rsidRPr="0005088A">
        <w:rPr>
          <w:rFonts w:ascii="Arial" w:hAnsi="Arial" w:cs="Arial"/>
          <w:color w:val="000000" w:themeColor="text1"/>
        </w:rPr>
        <w:t>II</w:t>
      </w:r>
      <w:r w:rsidR="00842D02" w:rsidRPr="0005088A">
        <w:rPr>
          <w:rFonts w:ascii="Arial" w:hAnsi="Arial" w:cs="Arial"/>
          <w:color w:val="000000" w:themeColor="text1"/>
          <w:spacing w:val="1"/>
        </w:rPr>
        <w:t xml:space="preserve"> </w:t>
      </w:r>
    </w:p>
    <w:p w14:paraId="28DA570B" w14:textId="4B22D64B" w:rsidR="00842D02" w:rsidRPr="0005088A" w:rsidRDefault="001836D9" w:rsidP="001836D9">
      <w:pPr>
        <w:pStyle w:val="Ttulo1"/>
        <w:spacing w:before="51" w:line="458" w:lineRule="auto"/>
        <w:ind w:right="3997"/>
        <w:rPr>
          <w:rFonts w:ascii="Arial" w:hAnsi="Arial" w:cs="Arial"/>
          <w:color w:val="000000" w:themeColor="text1"/>
        </w:rPr>
      </w:pPr>
      <w:r w:rsidRPr="0005088A">
        <w:rPr>
          <w:rFonts w:ascii="Arial" w:hAnsi="Arial" w:cs="Arial"/>
          <w:color w:val="000000" w:themeColor="text1"/>
          <w:spacing w:val="1"/>
        </w:rPr>
        <w:t xml:space="preserve">                           </w:t>
      </w:r>
      <w:r w:rsidR="00842D02" w:rsidRPr="0005088A">
        <w:rPr>
          <w:rFonts w:ascii="Arial" w:hAnsi="Arial" w:cs="Arial"/>
          <w:color w:val="000000" w:themeColor="text1"/>
        </w:rPr>
        <w:t>MODELO</w:t>
      </w:r>
      <w:r w:rsidR="00842D02" w:rsidRPr="0005088A">
        <w:rPr>
          <w:rFonts w:ascii="Arial" w:hAnsi="Arial" w:cs="Arial"/>
          <w:color w:val="000000" w:themeColor="text1"/>
          <w:spacing w:val="-6"/>
        </w:rPr>
        <w:t xml:space="preserve"> </w:t>
      </w:r>
      <w:r w:rsidR="00842D02" w:rsidRPr="0005088A">
        <w:rPr>
          <w:rFonts w:ascii="Arial" w:hAnsi="Arial" w:cs="Arial"/>
          <w:color w:val="000000" w:themeColor="text1"/>
        </w:rPr>
        <w:t>DE</w:t>
      </w:r>
      <w:r w:rsidR="00842D02" w:rsidRPr="0005088A">
        <w:rPr>
          <w:rFonts w:ascii="Arial" w:hAnsi="Arial" w:cs="Arial"/>
          <w:color w:val="000000" w:themeColor="text1"/>
          <w:spacing w:val="-5"/>
        </w:rPr>
        <w:t xml:space="preserve"> </w:t>
      </w:r>
      <w:r w:rsidR="00842D02" w:rsidRPr="0005088A">
        <w:rPr>
          <w:rFonts w:ascii="Arial" w:hAnsi="Arial" w:cs="Arial"/>
          <w:color w:val="000000" w:themeColor="text1"/>
        </w:rPr>
        <w:t>PROCURAÇÃO</w:t>
      </w:r>
    </w:p>
    <w:p w14:paraId="5B4A167E" w14:textId="77777777" w:rsidR="00842D02" w:rsidRPr="0005088A" w:rsidRDefault="00842D02" w:rsidP="00842D02">
      <w:pPr>
        <w:pStyle w:val="Corpodetexto"/>
        <w:rPr>
          <w:rFonts w:ascii="Arial" w:hAnsi="Arial" w:cs="Arial"/>
          <w:b/>
          <w:color w:val="000000" w:themeColor="text1"/>
        </w:rPr>
      </w:pPr>
    </w:p>
    <w:p w14:paraId="444DB3EB" w14:textId="77777777" w:rsidR="00842D02" w:rsidRPr="0005088A" w:rsidRDefault="00842D02" w:rsidP="00842D02">
      <w:pPr>
        <w:pStyle w:val="Corpodetexto"/>
        <w:rPr>
          <w:rFonts w:ascii="Arial" w:hAnsi="Arial" w:cs="Arial"/>
          <w:b/>
          <w:color w:val="000000" w:themeColor="text1"/>
        </w:rPr>
      </w:pPr>
    </w:p>
    <w:p w14:paraId="73FC1788" w14:textId="5ADA8081" w:rsidR="00842D02" w:rsidRPr="0005088A" w:rsidRDefault="00842D02" w:rsidP="00842D02">
      <w:pPr>
        <w:pStyle w:val="Corpodetexto"/>
        <w:tabs>
          <w:tab w:val="left" w:pos="3673"/>
          <w:tab w:val="left" w:pos="3919"/>
          <w:tab w:val="left" w:pos="6511"/>
          <w:tab w:val="left" w:pos="7147"/>
          <w:tab w:val="left" w:pos="8576"/>
          <w:tab w:val="left" w:pos="9611"/>
        </w:tabs>
        <w:spacing w:before="172" w:line="360" w:lineRule="auto"/>
        <w:ind w:left="882" w:right="950" w:firstLine="1132"/>
        <w:jc w:val="both"/>
        <w:rPr>
          <w:rFonts w:ascii="Arial" w:hAnsi="Arial" w:cs="Arial"/>
          <w:color w:val="000000" w:themeColor="text1"/>
        </w:rPr>
      </w:pPr>
      <w:r w:rsidRPr="0005088A">
        <w:rPr>
          <w:rFonts w:ascii="Arial" w:hAnsi="Arial" w:cs="Arial"/>
          <w:color w:val="000000" w:themeColor="text1"/>
        </w:rPr>
        <w:t>A</w:t>
      </w:r>
      <w:r w:rsidRPr="0005088A">
        <w:rPr>
          <w:rFonts w:ascii="Arial" w:hAnsi="Arial" w:cs="Arial"/>
          <w:color w:val="000000" w:themeColor="text1"/>
          <w:u w:val="single"/>
        </w:rPr>
        <w:tab/>
      </w:r>
      <w:r w:rsidRPr="0005088A">
        <w:rPr>
          <w:rFonts w:ascii="Arial" w:hAnsi="Arial" w:cs="Arial"/>
          <w:color w:val="000000" w:themeColor="text1"/>
        </w:rPr>
        <w:t>(nome</w:t>
      </w:r>
      <w:r w:rsidRPr="0005088A">
        <w:rPr>
          <w:rFonts w:ascii="Arial" w:hAnsi="Arial" w:cs="Arial"/>
          <w:color w:val="000000" w:themeColor="text1"/>
          <w:spacing w:val="27"/>
        </w:rPr>
        <w:t xml:space="preserve"> </w:t>
      </w:r>
      <w:r w:rsidRPr="0005088A">
        <w:rPr>
          <w:rFonts w:ascii="Arial" w:hAnsi="Arial" w:cs="Arial"/>
          <w:color w:val="000000" w:themeColor="text1"/>
        </w:rPr>
        <w:t>da</w:t>
      </w:r>
      <w:r w:rsidRPr="0005088A">
        <w:rPr>
          <w:rFonts w:ascii="Arial" w:hAnsi="Arial" w:cs="Arial"/>
          <w:color w:val="000000" w:themeColor="text1"/>
          <w:spacing w:val="27"/>
        </w:rPr>
        <w:t xml:space="preserve"> </w:t>
      </w:r>
      <w:r w:rsidRPr="0005088A">
        <w:rPr>
          <w:rFonts w:ascii="Arial" w:hAnsi="Arial" w:cs="Arial"/>
          <w:color w:val="000000" w:themeColor="text1"/>
        </w:rPr>
        <w:t>proponente)</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32"/>
        </w:rPr>
        <w:t xml:space="preserve"> </w:t>
      </w:r>
      <w:r w:rsidRPr="0005088A">
        <w:rPr>
          <w:rFonts w:ascii="Arial" w:hAnsi="Arial" w:cs="Arial"/>
          <w:color w:val="000000" w:themeColor="text1"/>
        </w:rPr>
        <w:t>CNPJ</w:t>
      </w:r>
      <w:r w:rsidRPr="0005088A">
        <w:rPr>
          <w:rFonts w:ascii="Arial" w:hAnsi="Arial" w:cs="Arial"/>
          <w:color w:val="000000" w:themeColor="text1"/>
          <w:spacing w:val="29"/>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52"/>
        </w:rPr>
        <w:t xml:space="preserve"> </w:t>
      </w:r>
      <w:r w:rsidRPr="0005088A">
        <w:rPr>
          <w:rFonts w:ascii="Arial" w:hAnsi="Arial" w:cs="Arial"/>
          <w:color w:val="000000" w:themeColor="text1"/>
        </w:rPr>
        <w:t>com</w:t>
      </w:r>
      <w:r w:rsidRPr="0005088A">
        <w:rPr>
          <w:rFonts w:ascii="Arial" w:hAnsi="Arial" w:cs="Arial"/>
          <w:color w:val="000000" w:themeColor="text1"/>
          <w:spacing w:val="28"/>
        </w:rPr>
        <w:t xml:space="preserve"> </w:t>
      </w:r>
      <w:r w:rsidRPr="0005088A">
        <w:rPr>
          <w:rFonts w:ascii="Arial" w:hAnsi="Arial" w:cs="Arial"/>
          <w:color w:val="000000" w:themeColor="text1"/>
        </w:rPr>
        <w:t>sede</w:t>
      </w:r>
      <w:r w:rsidRPr="0005088A">
        <w:rPr>
          <w:rFonts w:ascii="Arial" w:hAnsi="Arial" w:cs="Arial"/>
          <w:color w:val="000000" w:themeColor="text1"/>
          <w:spacing w:val="28"/>
        </w:rPr>
        <w:t xml:space="preserve"> </w:t>
      </w:r>
      <w:r w:rsidRPr="0005088A">
        <w:rPr>
          <w:rFonts w:ascii="Arial" w:hAnsi="Arial" w:cs="Arial"/>
          <w:color w:val="000000" w:themeColor="text1"/>
        </w:rPr>
        <w:t>à</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30"/>
        </w:rPr>
        <w:t xml:space="preserve"> </w:t>
      </w:r>
      <w:r w:rsidRPr="0005088A">
        <w:rPr>
          <w:rFonts w:ascii="Arial" w:hAnsi="Arial" w:cs="Arial"/>
          <w:color w:val="000000" w:themeColor="text1"/>
        </w:rPr>
        <w:t xml:space="preserve">nº </w:t>
      </w:r>
      <w:r w:rsidRPr="0005088A">
        <w:rPr>
          <w:rFonts w:ascii="Arial" w:hAnsi="Arial" w:cs="Arial"/>
          <w:color w:val="000000" w:themeColor="text1"/>
          <w:u w:val="single"/>
        </w:rPr>
        <w:t xml:space="preserve">      </w:t>
      </w:r>
      <w:r w:rsidRPr="0005088A">
        <w:rPr>
          <w:rFonts w:ascii="Arial" w:hAnsi="Arial" w:cs="Arial"/>
          <w:color w:val="000000" w:themeColor="text1"/>
          <w:spacing w:val="4"/>
          <w:u w:val="single"/>
        </w:rPr>
        <w:t xml:space="preserve"> </w:t>
      </w:r>
      <w:r w:rsidRPr="0005088A">
        <w:rPr>
          <w:rFonts w:ascii="Arial" w:hAnsi="Arial" w:cs="Arial"/>
          <w:color w:val="000000" w:themeColor="text1"/>
        </w:rPr>
        <w:t>,</w:t>
      </w:r>
      <w:r w:rsidRPr="0005088A">
        <w:rPr>
          <w:rFonts w:ascii="Arial" w:hAnsi="Arial" w:cs="Arial"/>
          <w:color w:val="000000" w:themeColor="text1"/>
          <w:spacing w:val="29"/>
        </w:rPr>
        <w:t xml:space="preserve"> </w:t>
      </w:r>
      <w:r w:rsidRPr="0005088A">
        <w:rPr>
          <w:rFonts w:ascii="Arial" w:hAnsi="Arial" w:cs="Arial"/>
          <w:color w:val="000000" w:themeColor="text1"/>
        </w:rPr>
        <w:t>Bairro</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9"/>
        </w:rPr>
        <w:t xml:space="preserve"> </w:t>
      </w:r>
      <w:r w:rsidRPr="0005088A">
        <w:rPr>
          <w:rFonts w:ascii="Arial" w:hAnsi="Arial" w:cs="Arial"/>
          <w:color w:val="000000" w:themeColor="text1"/>
        </w:rPr>
        <w:t>cidade</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6"/>
        </w:rPr>
        <w:t xml:space="preserve"> </w:t>
      </w:r>
      <w:r w:rsidRPr="0005088A">
        <w:rPr>
          <w:rFonts w:ascii="Arial" w:hAnsi="Arial" w:cs="Arial"/>
          <w:color w:val="000000" w:themeColor="text1"/>
        </w:rPr>
        <w:t>neste</w:t>
      </w:r>
      <w:r w:rsidRPr="0005088A">
        <w:rPr>
          <w:rFonts w:ascii="Arial" w:hAnsi="Arial" w:cs="Arial"/>
          <w:color w:val="000000" w:themeColor="text1"/>
          <w:spacing w:val="27"/>
        </w:rPr>
        <w:t xml:space="preserve"> </w:t>
      </w:r>
      <w:r w:rsidRPr="0005088A">
        <w:rPr>
          <w:rFonts w:ascii="Arial" w:hAnsi="Arial" w:cs="Arial"/>
          <w:color w:val="000000" w:themeColor="text1"/>
        </w:rPr>
        <w:t>ato</w:t>
      </w:r>
      <w:r w:rsidRPr="0005088A">
        <w:rPr>
          <w:rFonts w:ascii="Arial" w:hAnsi="Arial" w:cs="Arial"/>
          <w:color w:val="000000" w:themeColor="text1"/>
          <w:spacing w:val="-52"/>
        </w:rPr>
        <w:t xml:space="preserve"> </w:t>
      </w:r>
      <w:r w:rsidRPr="0005088A">
        <w:rPr>
          <w:rFonts w:ascii="Arial" w:hAnsi="Arial" w:cs="Arial"/>
          <w:color w:val="000000" w:themeColor="text1"/>
        </w:rPr>
        <w:t>representada pelo (s) (sócios ou diretores com qualificação completa – nome, RG, CPF,</w:t>
      </w:r>
      <w:r w:rsidRPr="0005088A">
        <w:rPr>
          <w:rFonts w:ascii="Arial" w:hAnsi="Arial" w:cs="Arial"/>
          <w:color w:val="000000" w:themeColor="text1"/>
          <w:spacing w:val="1"/>
        </w:rPr>
        <w:t xml:space="preserve"> </w:t>
      </w:r>
      <w:r w:rsidRPr="0005088A">
        <w:rPr>
          <w:rFonts w:ascii="Arial" w:hAnsi="Arial" w:cs="Arial"/>
          <w:color w:val="000000" w:themeColor="text1"/>
        </w:rPr>
        <w:t>nacionalidade, estado civil, profissão e endereço), nomeia e constitui seu Procurador o</w:t>
      </w:r>
      <w:r w:rsidRPr="0005088A">
        <w:rPr>
          <w:rFonts w:ascii="Arial" w:hAnsi="Arial" w:cs="Arial"/>
          <w:color w:val="000000" w:themeColor="text1"/>
          <w:spacing w:val="1"/>
        </w:rPr>
        <w:t xml:space="preserve"> </w:t>
      </w:r>
      <w:r w:rsidRPr="0005088A">
        <w:rPr>
          <w:rFonts w:ascii="Arial" w:hAnsi="Arial" w:cs="Arial"/>
          <w:color w:val="000000" w:themeColor="text1"/>
        </w:rPr>
        <w:t>Senhor (</w:t>
      </w:r>
      <w:r w:rsidRPr="0005088A">
        <w:rPr>
          <w:rFonts w:ascii="Arial" w:hAnsi="Arial" w:cs="Arial"/>
          <w:i/>
          <w:color w:val="000000" w:themeColor="text1"/>
        </w:rPr>
        <w:t>nome, RG, CPF, nacionalidade, estado civil, profissão e endereço</w:t>
      </w:r>
      <w:r w:rsidRPr="0005088A">
        <w:rPr>
          <w:rFonts w:ascii="Arial" w:hAnsi="Arial" w:cs="Arial"/>
          <w:color w:val="000000" w:themeColor="text1"/>
        </w:rPr>
        <w:t>), a quem confere</w:t>
      </w:r>
      <w:r w:rsidRPr="0005088A">
        <w:rPr>
          <w:rFonts w:ascii="Arial" w:hAnsi="Arial" w:cs="Arial"/>
          <w:color w:val="000000" w:themeColor="text1"/>
          <w:spacing w:val="-52"/>
        </w:rPr>
        <w:t xml:space="preserve"> </w:t>
      </w:r>
      <w:r w:rsidR="00194553" w:rsidRPr="0005088A">
        <w:rPr>
          <w:rFonts w:ascii="Arial" w:hAnsi="Arial" w:cs="Arial"/>
          <w:color w:val="000000" w:themeColor="text1"/>
          <w:spacing w:val="-52"/>
        </w:rPr>
        <w:t xml:space="preserve">   </w:t>
      </w:r>
      <w:r w:rsidRPr="0005088A">
        <w:rPr>
          <w:rFonts w:ascii="Arial" w:hAnsi="Arial" w:cs="Arial"/>
          <w:color w:val="000000" w:themeColor="text1"/>
        </w:rPr>
        <w:t xml:space="preserve">amplo poderes para, junto ao Município de </w:t>
      </w:r>
      <w:r w:rsidR="00194553" w:rsidRPr="0005088A">
        <w:rPr>
          <w:rFonts w:ascii="Arial" w:hAnsi="Arial" w:cs="Arial"/>
          <w:color w:val="000000" w:themeColor="text1"/>
        </w:rPr>
        <w:t>São Doming</w:t>
      </w:r>
      <w:r w:rsidRPr="0005088A">
        <w:rPr>
          <w:rFonts w:ascii="Arial" w:hAnsi="Arial" w:cs="Arial"/>
          <w:color w:val="000000" w:themeColor="text1"/>
        </w:rPr>
        <w:t xml:space="preserve"> – ES, praticar os atos necessários com</w:t>
      </w:r>
      <w:r w:rsidRPr="0005088A">
        <w:rPr>
          <w:rFonts w:ascii="Arial" w:hAnsi="Arial" w:cs="Arial"/>
          <w:color w:val="000000" w:themeColor="text1"/>
          <w:spacing w:val="1"/>
        </w:rPr>
        <w:t xml:space="preserve"> </w:t>
      </w:r>
      <w:r w:rsidRPr="0005088A">
        <w:rPr>
          <w:rFonts w:ascii="Arial" w:hAnsi="Arial" w:cs="Arial"/>
          <w:color w:val="000000" w:themeColor="text1"/>
        </w:rPr>
        <w:t xml:space="preserve">vistas à participação do outorgante no Processo Licitatórionº </w:t>
      </w:r>
      <w:r w:rsidR="00A41902" w:rsidRPr="0005088A">
        <w:rPr>
          <w:rFonts w:ascii="Arial" w:hAnsi="Arial" w:cs="Arial"/>
          <w:color w:val="000000" w:themeColor="text1"/>
        </w:rPr>
        <w:t>1335</w:t>
      </w:r>
      <w:r w:rsidRPr="0005088A">
        <w:rPr>
          <w:rFonts w:ascii="Arial" w:hAnsi="Arial" w:cs="Arial"/>
          <w:color w:val="000000" w:themeColor="text1"/>
        </w:rPr>
        <w:t>/2024, na Modalidade Concorrência Eletrônica nº. 0</w:t>
      </w:r>
      <w:r w:rsidR="0005088A" w:rsidRPr="0005088A">
        <w:rPr>
          <w:rFonts w:ascii="Arial" w:hAnsi="Arial" w:cs="Arial"/>
          <w:color w:val="000000" w:themeColor="text1"/>
        </w:rPr>
        <w:t>02</w:t>
      </w:r>
      <w:r w:rsidRPr="0005088A">
        <w:rPr>
          <w:rFonts w:ascii="Arial" w:hAnsi="Arial" w:cs="Arial"/>
          <w:color w:val="000000" w:themeColor="text1"/>
        </w:rPr>
        <w:t>/2024</w:t>
      </w:r>
      <w:r w:rsidR="00A41902" w:rsidRPr="0005088A">
        <w:rPr>
          <w:rFonts w:ascii="Arial" w:hAnsi="Arial" w:cs="Arial"/>
          <w:color w:val="000000" w:themeColor="text1"/>
        </w:rPr>
        <w:t xml:space="preserve"> PMSDN</w:t>
      </w:r>
      <w:r w:rsidRPr="0005088A">
        <w:rPr>
          <w:rFonts w:ascii="Arial" w:hAnsi="Arial" w:cs="Arial"/>
          <w:color w:val="000000" w:themeColor="text1"/>
        </w:rPr>
        <w:t>, usando dos recursos</w:t>
      </w:r>
      <w:r w:rsidRPr="0005088A">
        <w:rPr>
          <w:rFonts w:ascii="Arial" w:hAnsi="Arial" w:cs="Arial"/>
          <w:color w:val="000000" w:themeColor="text1"/>
          <w:spacing w:val="-52"/>
        </w:rPr>
        <w:t xml:space="preserve"> </w:t>
      </w:r>
      <w:r w:rsidRPr="0005088A">
        <w:rPr>
          <w:rFonts w:ascii="Arial" w:hAnsi="Arial" w:cs="Arial"/>
          <w:color w:val="000000" w:themeColor="text1"/>
        </w:rPr>
        <w:t>legais</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acompanhando-os,</w:t>
      </w:r>
      <w:r w:rsidRPr="0005088A">
        <w:rPr>
          <w:rFonts w:ascii="Arial" w:hAnsi="Arial" w:cs="Arial"/>
          <w:color w:val="000000" w:themeColor="text1"/>
          <w:spacing w:val="1"/>
        </w:rPr>
        <w:t xml:space="preserve"> </w:t>
      </w:r>
      <w:r w:rsidRPr="0005088A">
        <w:rPr>
          <w:rFonts w:ascii="Arial" w:hAnsi="Arial" w:cs="Arial"/>
          <w:color w:val="000000" w:themeColor="text1"/>
        </w:rPr>
        <w:t>conferindo-lhes,</w:t>
      </w:r>
      <w:r w:rsidRPr="0005088A">
        <w:rPr>
          <w:rFonts w:ascii="Arial" w:hAnsi="Arial" w:cs="Arial"/>
          <w:color w:val="000000" w:themeColor="text1"/>
          <w:spacing w:val="1"/>
        </w:rPr>
        <w:t xml:space="preserve"> </w:t>
      </w:r>
      <w:r w:rsidRPr="0005088A">
        <w:rPr>
          <w:rFonts w:ascii="Arial" w:hAnsi="Arial" w:cs="Arial"/>
          <w:color w:val="000000" w:themeColor="text1"/>
        </w:rPr>
        <w:t>ainda,</w:t>
      </w:r>
      <w:r w:rsidRPr="0005088A">
        <w:rPr>
          <w:rFonts w:ascii="Arial" w:hAnsi="Arial" w:cs="Arial"/>
          <w:color w:val="000000" w:themeColor="text1"/>
          <w:spacing w:val="1"/>
        </w:rPr>
        <w:t xml:space="preserve"> </w:t>
      </w:r>
      <w:r w:rsidRPr="0005088A">
        <w:rPr>
          <w:rFonts w:ascii="Arial" w:hAnsi="Arial" w:cs="Arial"/>
          <w:color w:val="000000" w:themeColor="text1"/>
        </w:rPr>
        <w:t>poderes</w:t>
      </w:r>
      <w:r w:rsidRPr="0005088A">
        <w:rPr>
          <w:rFonts w:ascii="Arial" w:hAnsi="Arial" w:cs="Arial"/>
          <w:color w:val="000000" w:themeColor="text1"/>
          <w:spacing w:val="1"/>
        </w:rPr>
        <w:t xml:space="preserve"> </w:t>
      </w:r>
      <w:r w:rsidRPr="0005088A">
        <w:rPr>
          <w:rFonts w:ascii="Arial" w:hAnsi="Arial" w:cs="Arial"/>
          <w:color w:val="000000" w:themeColor="text1"/>
        </w:rPr>
        <w:t>especiais</w:t>
      </w:r>
      <w:r w:rsidRPr="0005088A">
        <w:rPr>
          <w:rFonts w:ascii="Arial" w:hAnsi="Arial" w:cs="Arial"/>
          <w:color w:val="000000" w:themeColor="text1"/>
          <w:spacing w:val="1"/>
        </w:rPr>
        <w:t xml:space="preserve"> </w:t>
      </w:r>
      <w:r w:rsidRPr="0005088A">
        <w:rPr>
          <w:rFonts w:ascii="Arial" w:hAnsi="Arial" w:cs="Arial"/>
          <w:color w:val="000000" w:themeColor="text1"/>
        </w:rPr>
        <w:t>para</w:t>
      </w:r>
      <w:r w:rsidRPr="0005088A">
        <w:rPr>
          <w:rFonts w:ascii="Arial" w:hAnsi="Arial" w:cs="Arial"/>
          <w:color w:val="000000" w:themeColor="text1"/>
          <w:spacing w:val="1"/>
        </w:rPr>
        <w:t xml:space="preserve"> </w:t>
      </w:r>
      <w:r w:rsidRPr="0005088A">
        <w:rPr>
          <w:rFonts w:ascii="Arial" w:hAnsi="Arial" w:cs="Arial"/>
          <w:color w:val="000000" w:themeColor="text1"/>
        </w:rPr>
        <w:t>desistir</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52"/>
        </w:rPr>
        <w:t xml:space="preserve"> </w:t>
      </w:r>
      <w:r w:rsidRPr="0005088A">
        <w:rPr>
          <w:rFonts w:ascii="Arial" w:hAnsi="Arial" w:cs="Arial"/>
          <w:color w:val="000000" w:themeColor="text1"/>
        </w:rPr>
        <w:t>recursos,</w:t>
      </w:r>
      <w:r w:rsidRPr="0005088A">
        <w:rPr>
          <w:rFonts w:ascii="Arial" w:hAnsi="Arial" w:cs="Arial"/>
          <w:color w:val="000000" w:themeColor="text1"/>
          <w:spacing w:val="1"/>
        </w:rPr>
        <w:t xml:space="preserve"> </w:t>
      </w:r>
      <w:r w:rsidRPr="0005088A">
        <w:rPr>
          <w:rFonts w:ascii="Arial" w:hAnsi="Arial" w:cs="Arial"/>
          <w:color w:val="000000" w:themeColor="text1"/>
        </w:rPr>
        <w:t>apresentar</w:t>
      </w:r>
      <w:r w:rsidRPr="0005088A">
        <w:rPr>
          <w:rFonts w:ascii="Arial" w:hAnsi="Arial" w:cs="Arial"/>
          <w:color w:val="000000" w:themeColor="text1"/>
          <w:spacing w:val="1"/>
        </w:rPr>
        <w:t xml:space="preserve"> </w:t>
      </w:r>
      <w:r w:rsidRPr="0005088A">
        <w:rPr>
          <w:rFonts w:ascii="Arial" w:hAnsi="Arial" w:cs="Arial"/>
          <w:color w:val="000000" w:themeColor="text1"/>
        </w:rPr>
        <w:t>lances</w:t>
      </w:r>
      <w:r w:rsidRPr="0005088A">
        <w:rPr>
          <w:rFonts w:ascii="Arial" w:hAnsi="Arial" w:cs="Arial"/>
          <w:color w:val="000000" w:themeColor="text1"/>
          <w:spacing w:val="1"/>
        </w:rPr>
        <w:t xml:space="preserve"> </w:t>
      </w:r>
      <w:r w:rsidRPr="0005088A">
        <w:rPr>
          <w:rFonts w:ascii="Arial" w:hAnsi="Arial" w:cs="Arial"/>
          <w:color w:val="000000" w:themeColor="text1"/>
        </w:rPr>
        <w:t>verbais,</w:t>
      </w:r>
      <w:r w:rsidRPr="0005088A">
        <w:rPr>
          <w:rFonts w:ascii="Arial" w:hAnsi="Arial" w:cs="Arial"/>
          <w:color w:val="000000" w:themeColor="text1"/>
          <w:spacing w:val="1"/>
        </w:rPr>
        <w:t xml:space="preserve"> </w:t>
      </w:r>
      <w:r w:rsidRPr="0005088A">
        <w:rPr>
          <w:rFonts w:ascii="Arial" w:hAnsi="Arial" w:cs="Arial"/>
          <w:color w:val="000000" w:themeColor="text1"/>
        </w:rPr>
        <w:t>negociar</w:t>
      </w:r>
      <w:r w:rsidRPr="0005088A">
        <w:rPr>
          <w:rFonts w:ascii="Arial" w:hAnsi="Arial" w:cs="Arial"/>
          <w:color w:val="000000" w:themeColor="text1"/>
          <w:spacing w:val="1"/>
        </w:rPr>
        <w:t xml:space="preserve"> </w:t>
      </w:r>
      <w:r w:rsidRPr="0005088A">
        <w:rPr>
          <w:rFonts w:ascii="Arial" w:hAnsi="Arial" w:cs="Arial"/>
          <w:color w:val="000000" w:themeColor="text1"/>
        </w:rPr>
        <w:t>preços</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demais</w:t>
      </w:r>
      <w:r w:rsidRPr="0005088A">
        <w:rPr>
          <w:rFonts w:ascii="Arial" w:hAnsi="Arial" w:cs="Arial"/>
          <w:color w:val="000000" w:themeColor="text1"/>
          <w:spacing w:val="1"/>
        </w:rPr>
        <w:t xml:space="preserve"> </w:t>
      </w:r>
      <w:r w:rsidRPr="0005088A">
        <w:rPr>
          <w:rFonts w:ascii="Arial" w:hAnsi="Arial" w:cs="Arial"/>
          <w:color w:val="000000" w:themeColor="text1"/>
        </w:rPr>
        <w:t>condições,</w:t>
      </w:r>
      <w:r w:rsidRPr="0005088A">
        <w:rPr>
          <w:rFonts w:ascii="Arial" w:hAnsi="Arial" w:cs="Arial"/>
          <w:color w:val="000000" w:themeColor="text1"/>
          <w:spacing w:val="1"/>
        </w:rPr>
        <w:t xml:space="preserve"> </w:t>
      </w:r>
      <w:r w:rsidRPr="0005088A">
        <w:rPr>
          <w:rFonts w:ascii="Arial" w:hAnsi="Arial" w:cs="Arial"/>
          <w:color w:val="000000" w:themeColor="text1"/>
        </w:rPr>
        <w:t>confessar,</w:t>
      </w:r>
      <w:r w:rsidRPr="0005088A">
        <w:rPr>
          <w:rFonts w:ascii="Arial" w:hAnsi="Arial" w:cs="Arial"/>
          <w:color w:val="000000" w:themeColor="text1"/>
          <w:spacing w:val="1"/>
        </w:rPr>
        <w:t xml:space="preserve"> </w:t>
      </w:r>
      <w:r w:rsidRPr="0005088A">
        <w:rPr>
          <w:rFonts w:ascii="Arial" w:hAnsi="Arial" w:cs="Arial"/>
          <w:color w:val="000000" w:themeColor="text1"/>
        </w:rPr>
        <w:t>transigir, desistir,</w:t>
      </w:r>
      <w:r w:rsidRPr="0005088A">
        <w:rPr>
          <w:rFonts w:ascii="Arial" w:hAnsi="Arial" w:cs="Arial"/>
          <w:color w:val="000000" w:themeColor="text1"/>
          <w:spacing w:val="1"/>
        </w:rPr>
        <w:t xml:space="preserve"> </w:t>
      </w:r>
      <w:r w:rsidRPr="0005088A">
        <w:rPr>
          <w:rFonts w:ascii="Arial" w:hAnsi="Arial" w:cs="Arial"/>
          <w:color w:val="000000" w:themeColor="text1"/>
        </w:rPr>
        <w:t>firmar compromissos ou</w:t>
      </w:r>
      <w:r w:rsidRPr="0005088A">
        <w:rPr>
          <w:rFonts w:ascii="Arial" w:hAnsi="Arial" w:cs="Arial"/>
          <w:color w:val="000000" w:themeColor="text1"/>
          <w:spacing w:val="1"/>
        </w:rPr>
        <w:t xml:space="preserve"> </w:t>
      </w:r>
      <w:r w:rsidRPr="0005088A">
        <w:rPr>
          <w:rFonts w:ascii="Arial" w:hAnsi="Arial" w:cs="Arial"/>
          <w:color w:val="000000" w:themeColor="text1"/>
        </w:rPr>
        <w:t>acordos,</w:t>
      </w:r>
      <w:r w:rsidRPr="0005088A">
        <w:rPr>
          <w:rFonts w:ascii="Arial" w:hAnsi="Arial" w:cs="Arial"/>
          <w:color w:val="000000" w:themeColor="text1"/>
          <w:spacing w:val="1"/>
        </w:rPr>
        <w:t xml:space="preserve"> </w:t>
      </w:r>
      <w:r w:rsidRPr="0005088A">
        <w:rPr>
          <w:rFonts w:ascii="Arial" w:hAnsi="Arial" w:cs="Arial"/>
          <w:color w:val="000000" w:themeColor="text1"/>
        </w:rPr>
        <w:t>receber</w:t>
      </w:r>
      <w:r w:rsidRPr="0005088A">
        <w:rPr>
          <w:rFonts w:ascii="Arial" w:hAnsi="Arial" w:cs="Arial"/>
          <w:color w:val="000000" w:themeColor="text1"/>
          <w:spacing w:val="1"/>
        </w:rPr>
        <w:t xml:space="preserve"> </w:t>
      </w:r>
      <w:r w:rsidRPr="0005088A">
        <w:rPr>
          <w:rFonts w:ascii="Arial" w:hAnsi="Arial" w:cs="Arial"/>
          <w:color w:val="000000" w:themeColor="text1"/>
        </w:rPr>
        <w:t>e dar quitação,</w:t>
      </w:r>
      <w:r w:rsidRPr="0005088A">
        <w:rPr>
          <w:rFonts w:ascii="Arial" w:hAnsi="Arial" w:cs="Arial"/>
          <w:color w:val="000000" w:themeColor="text1"/>
          <w:spacing w:val="1"/>
        </w:rPr>
        <w:t xml:space="preserve"> </w:t>
      </w:r>
      <w:r w:rsidRPr="0005088A">
        <w:rPr>
          <w:rFonts w:ascii="Arial" w:hAnsi="Arial" w:cs="Arial"/>
          <w:color w:val="000000" w:themeColor="text1"/>
        </w:rPr>
        <w:t>podendo</w:t>
      </w:r>
      <w:r w:rsidRPr="0005088A">
        <w:rPr>
          <w:rFonts w:ascii="Arial" w:hAnsi="Arial" w:cs="Arial"/>
          <w:color w:val="000000" w:themeColor="text1"/>
          <w:spacing w:val="1"/>
        </w:rPr>
        <w:t xml:space="preserve"> </w:t>
      </w:r>
      <w:r w:rsidRPr="0005088A">
        <w:rPr>
          <w:rFonts w:ascii="Arial" w:hAnsi="Arial" w:cs="Arial"/>
          <w:color w:val="000000" w:themeColor="text1"/>
        </w:rPr>
        <w:t>ainda,</w:t>
      </w:r>
      <w:r w:rsidRPr="0005088A">
        <w:rPr>
          <w:rFonts w:ascii="Arial" w:hAnsi="Arial" w:cs="Arial"/>
          <w:color w:val="000000" w:themeColor="text1"/>
          <w:spacing w:val="1"/>
        </w:rPr>
        <w:t xml:space="preserve"> </w:t>
      </w:r>
      <w:r w:rsidRPr="0005088A">
        <w:rPr>
          <w:rFonts w:ascii="Arial" w:hAnsi="Arial" w:cs="Arial"/>
          <w:color w:val="000000" w:themeColor="text1"/>
        </w:rPr>
        <w:t>substabelecer</w:t>
      </w:r>
      <w:r w:rsidRPr="0005088A">
        <w:rPr>
          <w:rFonts w:ascii="Arial" w:hAnsi="Arial" w:cs="Arial"/>
          <w:color w:val="000000" w:themeColor="text1"/>
          <w:spacing w:val="1"/>
        </w:rPr>
        <w:t xml:space="preserve"> </w:t>
      </w:r>
      <w:r w:rsidRPr="0005088A">
        <w:rPr>
          <w:rFonts w:ascii="Arial" w:hAnsi="Arial" w:cs="Arial"/>
          <w:color w:val="000000" w:themeColor="text1"/>
        </w:rPr>
        <w:t>esta</w:t>
      </w:r>
      <w:r w:rsidRPr="0005088A">
        <w:rPr>
          <w:rFonts w:ascii="Arial" w:hAnsi="Arial" w:cs="Arial"/>
          <w:color w:val="000000" w:themeColor="text1"/>
          <w:spacing w:val="1"/>
        </w:rPr>
        <w:t xml:space="preserve"> </w:t>
      </w:r>
      <w:r w:rsidRPr="0005088A">
        <w:rPr>
          <w:rFonts w:ascii="Arial" w:hAnsi="Arial" w:cs="Arial"/>
          <w:color w:val="000000" w:themeColor="text1"/>
        </w:rPr>
        <w:t>em</w:t>
      </w:r>
      <w:r w:rsidRPr="0005088A">
        <w:rPr>
          <w:rFonts w:ascii="Arial" w:hAnsi="Arial" w:cs="Arial"/>
          <w:color w:val="000000" w:themeColor="text1"/>
          <w:spacing w:val="1"/>
        </w:rPr>
        <w:t xml:space="preserve"> </w:t>
      </w:r>
      <w:r w:rsidRPr="0005088A">
        <w:rPr>
          <w:rFonts w:ascii="Arial" w:hAnsi="Arial" w:cs="Arial"/>
          <w:color w:val="000000" w:themeColor="text1"/>
        </w:rPr>
        <w:t>outrem,</w:t>
      </w:r>
      <w:r w:rsidRPr="0005088A">
        <w:rPr>
          <w:rFonts w:ascii="Arial" w:hAnsi="Arial" w:cs="Arial"/>
          <w:color w:val="000000" w:themeColor="text1"/>
          <w:spacing w:val="1"/>
        </w:rPr>
        <w:t xml:space="preserve"> </w:t>
      </w:r>
      <w:r w:rsidRPr="0005088A">
        <w:rPr>
          <w:rFonts w:ascii="Arial" w:hAnsi="Arial" w:cs="Arial"/>
          <w:color w:val="000000" w:themeColor="text1"/>
        </w:rPr>
        <w:t>com ou sem</w:t>
      </w:r>
      <w:r w:rsidRPr="0005088A">
        <w:rPr>
          <w:rFonts w:ascii="Arial" w:hAnsi="Arial" w:cs="Arial"/>
          <w:color w:val="000000" w:themeColor="text1"/>
          <w:spacing w:val="1"/>
        </w:rPr>
        <w:t xml:space="preserve"> </w:t>
      </w:r>
      <w:r w:rsidRPr="0005088A">
        <w:rPr>
          <w:rFonts w:ascii="Arial" w:hAnsi="Arial" w:cs="Arial"/>
          <w:color w:val="000000" w:themeColor="text1"/>
        </w:rPr>
        <w:t>reservas</w:t>
      </w:r>
      <w:r w:rsidRPr="0005088A">
        <w:rPr>
          <w:rFonts w:ascii="Arial" w:hAnsi="Arial" w:cs="Arial"/>
          <w:color w:val="000000" w:themeColor="text1"/>
          <w:spacing w:val="54"/>
        </w:rPr>
        <w:t xml:space="preserve"> </w:t>
      </w:r>
      <w:r w:rsidRPr="0005088A">
        <w:rPr>
          <w:rFonts w:ascii="Arial" w:hAnsi="Arial" w:cs="Arial"/>
          <w:color w:val="000000" w:themeColor="text1"/>
        </w:rPr>
        <w:t>de iguais poderes, dando</w:t>
      </w:r>
      <w:r w:rsidRPr="0005088A">
        <w:rPr>
          <w:rFonts w:ascii="Arial" w:hAnsi="Arial" w:cs="Arial"/>
          <w:color w:val="000000" w:themeColor="text1"/>
          <w:spacing w:val="1"/>
        </w:rPr>
        <w:t xml:space="preserve"> </w:t>
      </w:r>
      <w:r w:rsidRPr="0005088A">
        <w:rPr>
          <w:rFonts w:ascii="Arial" w:hAnsi="Arial" w:cs="Arial"/>
          <w:color w:val="000000" w:themeColor="text1"/>
        </w:rPr>
        <w:t>tudo</w:t>
      </w:r>
      <w:r w:rsidRPr="0005088A">
        <w:rPr>
          <w:rFonts w:ascii="Arial" w:hAnsi="Arial" w:cs="Arial"/>
          <w:color w:val="000000" w:themeColor="text1"/>
          <w:spacing w:val="-2"/>
        </w:rPr>
        <w:t xml:space="preserve"> </w:t>
      </w:r>
      <w:r w:rsidRPr="0005088A">
        <w:rPr>
          <w:rFonts w:ascii="Arial" w:hAnsi="Arial" w:cs="Arial"/>
          <w:color w:val="000000" w:themeColor="text1"/>
        </w:rPr>
        <w:t>por</w:t>
      </w:r>
      <w:r w:rsidRPr="0005088A">
        <w:rPr>
          <w:rFonts w:ascii="Arial" w:hAnsi="Arial" w:cs="Arial"/>
          <w:color w:val="000000" w:themeColor="text1"/>
          <w:spacing w:val="-1"/>
        </w:rPr>
        <w:t xml:space="preserve"> </w:t>
      </w:r>
      <w:r w:rsidRPr="0005088A">
        <w:rPr>
          <w:rFonts w:ascii="Arial" w:hAnsi="Arial" w:cs="Arial"/>
          <w:color w:val="000000" w:themeColor="text1"/>
        </w:rPr>
        <w:t>bom,</w:t>
      </w:r>
      <w:r w:rsidRPr="0005088A">
        <w:rPr>
          <w:rFonts w:ascii="Arial" w:hAnsi="Arial" w:cs="Arial"/>
          <w:color w:val="000000" w:themeColor="text1"/>
          <w:spacing w:val="-2"/>
        </w:rPr>
        <w:t xml:space="preserve"> </w:t>
      </w:r>
      <w:r w:rsidRPr="0005088A">
        <w:rPr>
          <w:rFonts w:ascii="Arial" w:hAnsi="Arial" w:cs="Arial"/>
          <w:color w:val="000000" w:themeColor="text1"/>
        </w:rPr>
        <w:t>firme</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2"/>
        </w:rPr>
        <w:t xml:space="preserve"> </w:t>
      </w:r>
      <w:r w:rsidRPr="0005088A">
        <w:rPr>
          <w:rFonts w:ascii="Arial" w:hAnsi="Arial" w:cs="Arial"/>
          <w:color w:val="000000" w:themeColor="text1"/>
        </w:rPr>
        <w:t>valioso.</w:t>
      </w:r>
    </w:p>
    <w:p w14:paraId="291FC274" w14:textId="77777777" w:rsidR="00842D02" w:rsidRPr="0005088A" w:rsidRDefault="00842D02" w:rsidP="00842D02">
      <w:pPr>
        <w:pStyle w:val="Corpodetexto"/>
        <w:rPr>
          <w:rFonts w:ascii="Arial" w:hAnsi="Arial" w:cs="Arial"/>
          <w:color w:val="000000" w:themeColor="text1"/>
        </w:rPr>
      </w:pPr>
    </w:p>
    <w:p w14:paraId="4273B455" w14:textId="77777777" w:rsidR="00842D02" w:rsidRPr="0005088A" w:rsidRDefault="00842D02" w:rsidP="00842D02">
      <w:pPr>
        <w:pStyle w:val="Corpodetexto"/>
        <w:rPr>
          <w:rFonts w:ascii="Arial" w:hAnsi="Arial" w:cs="Arial"/>
          <w:color w:val="000000" w:themeColor="text1"/>
        </w:rPr>
      </w:pPr>
    </w:p>
    <w:p w14:paraId="6BD9F2B3" w14:textId="77777777" w:rsidR="00842D02" w:rsidRPr="0005088A" w:rsidRDefault="00842D02" w:rsidP="00842D02">
      <w:pPr>
        <w:pStyle w:val="Corpodetexto"/>
        <w:spacing w:before="11"/>
        <w:rPr>
          <w:rFonts w:ascii="Arial" w:hAnsi="Arial" w:cs="Arial"/>
          <w:color w:val="000000" w:themeColor="text1"/>
        </w:rPr>
      </w:pPr>
    </w:p>
    <w:p w14:paraId="2340A45B" w14:textId="77777777" w:rsidR="00842D02" w:rsidRPr="0005088A" w:rsidRDefault="00842D02" w:rsidP="00842D02">
      <w:pPr>
        <w:pStyle w:val="Corpodetexto"/>
        <w:tabs>
          <w:tab w:val="left" w:pos="4711"/>
          <w:tab w:val="left" w:pos="5232"/>
          <w:tab w:val="left" w:pos="6665"/>
        </w:tabs>
        <w:spacing w:before="52" w:line="720" w:lineRule="auto"/>
        <w:ind w:left="3037" w:right="3107"/>
        <w:jc w:val="center"/>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u w:val="single"/>
        </w:rPr>
        <w:tab/>
      </w:r>
      <w:r w:rsidRPr="0005088A">
        <w:rPr>
          <w:rFonts w:ascii="Arial" w:hAnsi="Arial" w:cs="Arial"/>
          <w:color w:val="000000" w:themeColor="text1"/>
        </w:rPr>
        <w:t>de</w:t>
      </w:r>
      <w:r w:rsidRPr="0005088A">
        <w:rPr>
          <w:rFonts w:ascii="Arial" w:hAnsi="Arial" w:cs="Arial"/>
          <w:color w:val="000000" w:themeColor="text1"/>
          <w:u w:val="single"/>
        </w:rPr>
        <w:tab/>
      </w:r>
      <w:r w:rsidRPr="0005088A">
        <w:rPr>
          <w:rFonts w:ascii="Arial" w:hAnsi="Arial" w:cs="Arial"/>
          <w:color w:val="000000" w:themeColor="text1"/>
        </w:rPr>
        <w:t>de 2024.</w:t>
      </w:r>
      <w:r w:rsidRPr="0005088A">
        <w:rPr>
          <w:rFonts w:ascii="Arial" w:hAnsi="Arial" w:cs="Arial"/>
          <w:color w:val="000000" w:themeColor="text1"/>
          <w:spacing w:val="-52"/>
        </w:rPr>
        <w:t xml:space="preserve"> </w:t>
      </w:r>
      <w:r w:rsidRPr="0005088A">
        <w:rPr>
          <w:rFonts w:ascii="Arial" w:hAnsi="Arial" w:cs="Arial"/>
          <w:color w:val="000000" w:themeColor="text1"/>
        </w:rPr>
        <w:t>(Reconhecer</w:t>
      </w:r>
      <w:r w:rsidRPr="0005088A">
        <w:rPr>
          <w:rFonts w:ascii="Arial" w:hAnsi="Arial" w:cs="Arial"/>
          <w:color w:val="000000" w:themeColor="text1"/>
          <w:spacing w:val="-2"/>
        </w:rPr>
        <w:t xml:space="preserve"> </w:t>
      </w:r>
      <w:r w:rsidRPr="0005088A">
        <w:rPr>
          <w:rFonts w:ascii="Arial" w:hAnsi="Arial" w:cs="Arial"/>
          <w:color w:val="000000" w:themeColor="text1"/>
        </w:rPr>
        <w:t>firma)</w:t>
      </w:r>
    </w:p>
    <w:p w14:paraId="01EDFD1F" w14:textId="77777777" w:rsidR="00842D02" w:rsidRPr="0005088A" w:rsidRDefault="00842D02" w:rsidP="00842D02">
      <w:pPr>
        <w:spacing w:line="360" w:lineRule="auto"/>
        <w:ind w:left="882" w:right="955" w:hanging="2"/>
        <w:jc w:val="center"/>
        <w:rPr>
          <w:rFonts w:ascii="Arial" w:hAnsi="Arial" w:cs="Arial"/>
          <w:b/>
          <w:i/>
          <w:color w:val="000000" w:themeColor="text1"/>
          <w:sz w:val="24"/>
          <w:szCs w:val="24"/>
        </w:rPr>
      </w:pPr>
      <w:r w:rsidRPr="0005088A">
        <w:rPr>
          <w:rFonts w:ascii="Arial" w:hAnsi="Arial" w:cs="Arial"/>
          <w:b/>
          <w:i/>
          <w:color w:val="000000" w:themeColor="text1"/>
          <w:sz w:val="24"/>
          <w:szCs w:val="24"/>
        </w:rPr>
        <w:t>*</w:t>
      </w:r>
      <w:r w:rsidRPr="0005088A">
        <w:rPr>
          <w:rFonts w:ascii="Arial" w:hAnsi="Arial" w:cs="Arial"/>
          <w:b/>
          <w:i/>
          <w:color w:val="000000" w:themeColor="text1"/>
          <w:spacing w:val="24"/>
          <w:sz w:val="24"/>
          <w:szCs w:val="24"/>
        </w:rPr>
        <w:t xml:space="preserve"> </w:t>
      </w:r>
      <w:r w:rsidRPr="0005088A">
        <w:rPr>
          <w:rFonts w:ascii="Arial" w:hAnsi="Arial" w:cs="Arial"/>
          <w:b/>
          <w:i/>
          <w:color w:val="000000" w:themeColor="text1"/>
          <w:sz w:val="24"/>
          <w:szCs w:val="24"/>
        </w:rPr>
        <w:t>Este</w:t>
      </w:r>
      <w:r w:rsidRPr="0005088A">
        <w:rPr>
          <w:rFonts w:ascii="Arial" w:hAnsi="Arial" w:cs="Arial"/>
          <w:b/>
          <w:i/>
          <w:color w:val="000000" w:themeColor="text1"/>
          <w:spacing w:val="24"/>
          <w:sz w:val="24"/>
          <w:szCs w:val="24"/>
        </w:rPr>
        <w:t xml:space="preserve"> </w:t>
      </w:r>
      <w:r w:rsidRPr="0005088A">
        <w:rPr>
          <w:rFonts w:ascii="Arial" w:hAnsi="Arial" w:cs="Arial"/>
          <w:b/>
          <w:i/>
          <w:color w:val="000000" w:themeColor="text1"/>
          <w:sz w:val="24"/>
          <w:szCs w:val="24"/>
        </w:rPr>
        <w:t>documento</w:t>
      </w:r>
      <w:r w:rsidRPr="0005088A">
        <w:rPr>
          <w:rFonts w:ascii="Arial" w:hAnsi="Arial" w:cs="Arial"/>
          <w:b/>
          <w:i/>
          <w:color w:val="000000" w:themeColor="text1"/>
          <w:spacing w:val="23"/>
          <w:sz w:val="24"/>
          <w:szCs w:val="24"/>
        </w:rPr>
        <w:t xml:space="preserve"> </w:t>
      </w:r>
      <w:r w:rsidRPr="0005088A">
        <w:rPr>
          <w:rFonts w:ascii="Arial" w:hAnsi="Arial" w:cs="Arial"/>
          <w:b/>
          <w:i/>
          <w:color w:val="000000" w:themeColor="text1"/>
          <w:sz w:val="24"/>
          <w:szCs w:val="24"/>
        </w:rPr>
        <w:t>deverá</w:t>
      </w:r>
      <w:r w:rsidRPr="0005088A">
        <w:rPr>
          <w:rFonts w:ascii="Arial" w:hAnsi="Arial" w:cs="Arial"/>
          <w:b/>
          <w:i/>
          <w:color w:val="000000" w:themeColor="text1"/>
          <w:spacing w:val="25"/>
          <w:sz w:val="24"/>
          <w:szCs w:val="24"/>
        </w:rPr>
        <w:t xml:space="preserve"> </w:t>
      </w:r>
      <w:r w:rsidRPr="0005088A">
        <w:rPr>
          <w:rFonts w:ascii="Arial" w:hAnsi="Arial" w:cs="Arial"/>
          <w:b/>
          <w:i/>
          <w:color w:val="000000" w:themeColor="text1"/>
          <w:sz w:val="24"/>
          <w:szCs w:val="24"/>
        </w:rPr>
        <w:t>ser</w:t>
      </w:r>
      <w:r w:rsidRPr="0005088A">
        <w:rPr>
          <w:rFonts w:ascii="Arial" w:hAnsi="Arial" w:cs="Arial"/>
          <w:b/>
          <w:i/>
          <w:color w:val="000000" w:themeColor="text1"/>
          <w:spacing w:val="24"/>
          <w:sz w:val="24"/>
          <w:szCs w:val="24"/>
        </w:rPr>
        <w:t xml:space="preserve"> </w:t>
      </w:r>
      <w:r w:rsidRPr="0005088A">
        <w:rPr>
          <w:rFonts w:ascii="Arial" w:hAnsi="Arial" w:cs="Arial"/>
          <w:b/>
          <w:i/>
          <w:color w:val="000000" w:themeColor="text1"/>
          <w:sz w:val="24"/>
          <w:szCs w:val="24"/>
        </w:rPr>
        <w:t>apresentado</w:t>
      </w:r>
      <w:r w:rsidRPr="0005088A">
        <w:rPr>
          <w:rFonts w:ascii="Arial" w:hAnsi="Arial" w:cs="Arial"/>
          <w:b/>
          <w:i/>
          <w:color w:val="000000" w:themeColor="text1"/>
          <w:spacing w:val="23"/>
          <w:sz w:val="24"/>
          <w:szCs w:val="24"/>
        </w:rPr>
        <w:t xml:space="preserve"> </w:t>
      </w:r>
      <w:r w:rsidRPr="0005088A">
        <w:rPr>
          <w:rFonts w:ascii="Arial" w:hAnsi="Arial" w:cs="Arial"/>
          <w:b/>
          <w:i/>
          <w:color w:val="000000" w:themeColor="text1"/>
          <w:sz w:val="24"/>
          <w:szCs w:val="24"/>
        </w:rPr>
        <w:t>ao</w:t>
      </w:r>
      <w:r w:rsidRPr="0005088A">
        <w:rPr>
          <w:rFonts w:ascii="Arial" w:hAnsi="Arial" w:cs="Arial"/>
          <w:b/>
          <w:i/>
          <w:color w:val="000000" w:themeColor="text1"/>
          <w:spacing w:val="23"/>
          <w:sz w:val="24"/>
          <w:szCs w:val="24"/>
        </w:rPr>
        <w:t xml:space="preserve"> </w:t>
      </w:r>
      <w:r w:rsidRPr="0005088A">
        <w:rPr>
          <w:rFonts w:ascii="Arial" w:hAnsi="Arial" w:cs="Arial"/>
          <w:b/>
          <w:i/>
          <w:color w:val="000000" w:themeColor="text1"/>
          <w:sz w:val="24"/>
          <w:szCs w:val="24"/>
        </w:rPr>
        <w:t>Agente</w:t>
      </w:r>
      <w:r w:rsidRPr="0005088A">
        <w:rPr>
          <w:rFonts w:ascii="Arial" w:hAnsi="Arial" w:cs="Arial"/>
          <w:b/>
          <w:i/>
          <w:color w:val="000000" w:themeColor="text1"/>
          <w:spacing w:val="22"/>
          <w:sz w:val="24"/>
          <w:szCs w:val="24"/>
        </w:rPr>
        <w:t xml:space="preserve"> </w:t>
      </w:r>
      <w:r w:rsidRPr="0005088A">
        <w:rPr>
          <w:rFonts w:ascii="Arial" w:hAnsi="Arial" w:cs="Arial"/>
          <w:b/>
          <w:i/>
          <w:color w:val="000000" w:themeColor="text1"/>
          <w:sz w:val="24"/>
          <w:szCs w:val="24"/>
        </w:rPr>
        <w:t>de</w:t>
      </w:r>
      <w:r w:rsidRPr="0005088A">
        <w:rPr>
          <w:rFonts w:ascii="Arial" w:hAnsi="Arial" w:cs="Arial"/>
          <w:b/>
          <w:i/>
          <w:color w:val="000000" w:themeColor="text1"/>
          <w:spacing w:val="25"/>
          <w:sz w:val="24"/>
          <w:szCs w:val="24"/>
        </w:rPr>
        <w:t xml:space="preserve"> </w:t>
      </w:r>
      <w:r w:rsidRPr="0005088A">
        <w:rPr>
          <w:rFonts w:ascii="Arial" w:hAnsi="Arial" w:cs="Arial"/>
          <w:b/>
          <w:i/>
          <w:color w:val="000000" w:themeColor="text1"/>
          <w:sz w:val="24"/>
          <w:szCs w:val="24"/>
        </w:rPr>
        <w:t>Contratação</w:t>
      </w:r>
      <w:r w:rsidRPr="0005088A">
        <w:rPr>
          <w:rFonts w:ascii="Arial" w:hAnsi="Arial" w:cs="Arial"/>
          <w:b/>
          <w:i/>
          <w:color w:val="000000" w:themeColor="text1"/>
          <w:spacing w:val="23"/>
          <w:sz w:val="24"/>
          <w:szCs w:val="24"/>
        </w:rPr>
        <w:t xml:space="preserve"> </w:t>
      </w:r>
      <w:r w:rsidRPr="0005088A">
        <w:rPr>
          <w:rFonts w:ascii="Arial" w:hAnsi="Arial" w:cs="Arial"/>
          <w:b/>
          <w:i/>
          <w:color w:val="000000" w:themeColor="text1"/>
          <w:sz w:val="24"/>
          <w:szCs w:val="24"/>
        </w:rPr>
        <w:t>no</w:t>
      </w:r>
      <w:r w:rsidRPr="0005088A">
        <w:rPr>
          <w:rFonts w:ascii="Arial" w:hAnsi="Arial" w:cs="Arial"/>
          <w:b/>
          <w:i/>
          <w:color w:val="000000" w:themeColor="text1"/>
          <w:spacing w:val="25"/>
          <w:sz w:val="24"/>
          <w:szCs w:val="24"/>
        </w:rPr>
        <w:t xml:space="preserve"> </w:t>
      </w:r>
      <w:r w:rsidRPr="0005088A">
        <w:rPr>
          <w:rFonts w:ascii="Arial" w:hAnsi="Arial" w:cs="Arial"/>
          <w:b/>
          <w:i/>
          <w:color w:val="000000" w:themeColor="text1"/>
          <w:sz w:val="24"/>
          <w:szCs w:val="24"/>
        </w:rPr>
        <w:t>momento</w:t>
      </w:r>
      <w:r w:rsidRPr="0005088A">
        <w:rPr>
          <w:rFonts w:ascii="Arial" w:hAnsi="Arial" w:cs="Arial"/>
          <w:b/>
          <w:i/>
          <w:color w:val="000000" w:themeColor="text1"/>
          <w:spacing w:val="23"/>
          <w:sz w:val="24"/>
          <w:szCs w:val="24"/>
        </w:rPr>
        <w:t xml:space="preserve"> </w:t>
      </w:r>
      <w:r w:rsidRPr="0005088A">
        <w:rPr>
          <w:rFonts w:ascii="Arial" w:hAnsi="Arial" w:cs="Arial"/>
          <w:b/>
          <w:i/>
          <w:color w:val="000000" w:themeColor="text1"/>
          <w:sz w:val="24"/>
          <w:szCs w:val="24"/>
        </w:rPr>
        <w:t>do</w:t>
      </w:r>
      <w:r w:rsidRPr="0005088A">
        <w:rPr>
          <w:rFonts w:ascii="Arial" w:hAnsi="Arial" w:cs="Arial"/>
          <w:b/>
          <w:i/>
          <w:color w:val="000000" w:themeColor="text1"/>
          <w:spacing w:val="-51"/>
          <w:sz w:val="24"/>
          <w:szCs w:val="24"/>
        </w:rPr>
        <w:t xml:space="preserve"> </w:t>
      </w:r>
      <w:r w:rsidRPr="0005088A">
        <w:rPr>
          <w:rFonts w:ascii="Arial" w:hAnsi="Arial" w:cs="Arial"/>
          <w:b/>
          <w:i/>
          <w:color w:val="000000" w:themeColor="text1"/>
          <w:sz w:val="24"/>
          <w:szCs w:val="24"/>
        </w:rPr>
        <w:t>Credenciamento,</w:t>
      </w:r>
      <w:r w:rsidRPr="0005088A">
        <w:rPr>
          <w:rFonts w:ascii="Arial" w:hAnsi="Arial" w:cs="Arial"/>
          <w:b/>
          <w:i/>
          <w:color w:val="000000" w:themeColor="text1"/>
          <w:spacing w:val="48"/>
          <w:sz w:val="24"/>
          <w:szCs w:val="24"/>
        </w:rPr>
        <w:t xml:space="preserve"> </w:t>
      </w:r>
      <w:r w:rsidRPr="0005088A">
        <w:rPr>
          <w:rFonts w:ascii="Arial" w:hAnsi="Arial" w:cs="Arial"/>
          <w:b/>
          <w:i/>
          <w:color w:val="000000" w:themeColor="text1"/>
          <w:sz w:val="24"/>
          <w:szCs w:val="24"/>
        </w:rPr>
        <w:t>acompanhado</w:t>
      </w:r>
      <w:r w:rsidRPr="0005088A">
        <w:rPr>
          <w:rFonts w:ascii="Arial" w:hAnsi="Arial" w:cs="Arial"/>
          <w:b/>
          <w:i/>
          <w:color w:val="000000" w:themeColor="text1"/>
          <w:spacing w:val="47"/>
          <w:sz w:val="24"/>
          <w:szCs w:val="24"/>
        </w:rPr>
        <w:t xml:space="preserve"> </w:t>
      </w:r>
      <w:r w:rsidRPr="0005088A">
        <w:rPr>
          <w:rFonts w:ascii="Arial" w:hAnsi="Arial" w:cs="Arial"/>
          <w:b/>
          <w:i/>
          <w:color w:val="000000" w:themeColor="text1"/>
          <w:sz w:val="24"/>
          <w:szCs w:val="24"/>
        </w:rPr>
        <w:t>do</w:t>
      </w:r>
      <w:r w:rsidRPr="0005088A">
        <w:rPr>
          <w:rFonts w:ascii="Arial" w:hAnsi="Arial" w:cs="Arial"/>
          <w:b/>
          <w:i/>
          <w:color w:val="000000" w:themeColor="text1"/>
          <w:spacing w:val="48"/>
          <w:sz w:val="24"/>
          <w:szCs w:val="24"/>
        </w:rPr>
        <w:t xml:space="preserve"> </w:t>
      </w:r>
      <w:r w:rsidRPr="0005088A">
        <w:rPr>
          <w:rFonts w:ascii="Arial" w:hAnsi="Arial" w:cs="Arial"/>
          <w:b/>
          <w:i/>
          <w:color w:val="000000" w:themeColor="text1"/>
          <w:sz w:val="24"/>
          <w:szCs w:val="24"/>
        </w:rPr>
        <w:t>ato</w:t>
      </w:r>
      <w:r w:rsidRPr="0005088A">
        <w:rPr>
          <w:rFonts w:ascii="Arial" w:hAnsi="Arial" w:cs="Arial"/>
          <w:b/>
          <w:i/>
          <w:color w:val="000000" w:themeColor="text1"/>
          <w:spacing w:val="48"/>
          <w:sz w:val="24"/>
          <w:szCs w:val="24"/>
        </w:rPr>
        <w:t xml:space="preserve"> </w:t>
      </w:r>
      <w:r w:rsidRPr="0005088A">
        <w:rPr>
          <w:rFonts w:ascii="Arial" w:hAnsi="Arial" w:cs="Arial"/>
          <w:b/>
          <w:i/>
          <w:color w:val="000000" w:themeColor="text1"/>
          <w:sz w:val="24"/>
          <w:szCs w:val="24"/>
        </w:rPr>
        <w:t>constitutivo</w:t>
      </w:r>
      <w:r w:rsidRPr="0005088A">
        <w:rPr>
          <w:rFonts w:ascii="Arial" w:hAnsi="Arial" w:cs="Arial"/>
          <w:b/>
          <w:i/>
          <w:color w:val="000000" w:themeColor="text1"/>
          <w:spacing w:val="48"/>
          <w:sz w:val="24"/>
          <w:szCs w:val="24"/>
        </w:rPr>
        <w:t xml:space="preserve"> </w:t>
      </w:r>
      <w:r w:rsidRPr="0005088A">
        <w:rPr>
          <w:rFonts w:ascii="Arial" w:hAnsi="Arial" w:cs="Arial"/>
          <w:b/>
          <w:i/>
          <w:color w:val="000000" w:themeColor="text1"/>
          <w:sz w:val="24"/>
          <w:szCs w:val="24"/>
        </w:rPr>
        <w:t>e</w:t>
      </w:r>
      <w:r w:rsidRPr="0005088A">
        <w:rPr>
          <w:rFonts w:ascii="Arial" w:hAnsi="Arial" w:cs="Arial"/>
          <w:b/>
          <w:i/>
          <w:color w:val="000000" w:themeColor="text1"/>
          <w:spacing w:val="47"/>
          <w:sz w:val="24"/>
          <w:szCs w:val="24"/>
        </w:rPr>
        <w:t xml:space="preserve"> </w:t>
      </w:r>
      <w:r w:rsidRPr="0005088A">
        <w:rPr>
          <w:rFonts w:ascii="Arial" w:hAnsi="Arial" w:cs="Arial"/>
          <w:b/>
          <w:i/>
          <w:color w:val="000000" w:themeColor="text1"/>
          <w:sz w:val="24"/>
          <w:szCs w:val="24"/>
        </w:rPr>
        <w:t>documento</w:t>
      </w:r>
      <w:r w:rsidRPr="0005088A">
        <w:rPr>
          <w:rFonts w:ascii="Arial" w:hAnsi="Arial" w:cs="Arial"/>
          <w:b/>
          <w:i/>
          <w:color w:val="000000" w:themeColor="text1"/>
          <w:spacing w:val="47"/>
          <w:sz w:val="24"/>
          <w:szCs w:val="24"/>
        </w:rPr>
        <w:t xml:space="preserve"> </w:t>
      </w:r>
      <w:r w:rsidRPr="0005088A">
        <w:rPr>
          <w:rFonts w:ascii="Arial" w:hAnsi="Arial" w:cs="Arial"/>
          <w:b/>
          <w:i/>
          <w:color w:val="000000" w:themeColor="text1"/>
          <w:sz w:val="24"/>
          <w:szCs w:val="24"/>
        </w:rPr>
        <w:t>de</w:t>
      </w:r>
      <w:r w:rsidRPr="0005088A">
        <w:rPr>
          <w:rFonts w:ascii="Arial" w:hAnsi="Arial" w:cs="Arial"/>
          <w:b/>
          <w:i/>
          <w:color w:val="000000" w:themeColor="text1"/>
          <w:spacing w:val="50"/>
          <w:sz w:val="24"/>
          <w:szCs w:val="24"/>
        </w:rPr>
        <w:t xml:space="preserve"> </w:t>
      </w:r>
      <w:r w:rsidRPr="0005088A">
        <w:rPr>
          <w:rFonts w:ascii="Arial" w:hAnsi="Arial" w:cs="Arial"/>
          <w:b/>
          <w:i/>
          <w:color w:val="000000" w:themeColor="text1"/>
          <w:sz w:val="24"/>
          <w:szCs w:val="24"/>
        </w:rPr>
        <w:t>identidade.</w:t>
      </w:r>
    </w:p>
    <w:p w14:paraId="22143B5F" w14:textId="77777777" w:rsidR="00842D02" w:rsidRPr="0005088A" w:rsidRDefault="00842D02" w:rsidP="00842D02">
      <w:pPr>
        <w:spacing w:line="360" w:lineRule="auto"/>
        <w:jc w:val="center"/>
        <w:rPr>
          <w:rFonts w:ascii="Arial" w:hAnsi="Arial" w:cs="Arial"/>
          <w:color w:val="000000" w:themeColor="text1"/>
          <w:sz w:val="24"/>
          <w:szCs w:val="24"/>
        </w:rPr>
        <w:sectPr w:rsidR="00842D02" w:rsidRPr="0005088A">
          <w:pgSz w:w="11910" w:h="16850"/>
          <w:pgMar w:top="1360" w:right="460" w:bottom="1200" w:left="820" w:header="341" w:footer="1011" w:gutter="0"/>
          <w:cols w:space="720"/>
        </w:sectPr>
      </w:pPr>
    </w:p>
    <w:p w14:paraId="7D366C53" w14:textId="77777777" w:rsidR="00842D02" w:rsidRPr="0005088A" w:rsidRDefault="00842D02" w:rsidP="00842D02">
      <w:pPr>
        <w:pStyle w:val="Corpodetexto"/>
        <w:spacing w:before="5"/>
        <w:rPr>
          <w:rFonts w:ascii="Arial" w:hAnsi="Arial" w:cs="Arial"/>
          <w:b/>
          <w:i/>
          <w:color w:val="000000" w:themeColor="text1"/>
        </w:rPr>
      </w:pPr>
    </w:p>
    <w:p w14:paraId="2BE6A191" w14:textId="77777777" w:rsidR="00842D02" w:rsidRPr="0005088A" w:rsidRDefault="00842D02" w:rsidP="00842D02">
      <w:pPr>
        <w:pStyle w:val="Ttulo1"/>
        <w:spacing w:before="52"/>
        <w:ind w:left="918" w:right="1556"/>
        <w:jc w:val="center"/>
        <w:rPr>
          <w:rFonts w:ascii="Arial" w:hAnsi="Arial" w:cs="Arial"/>
          <w:color w:val="000000" w:themeColor="text1"/>
        </w:rPr>
      </w:pPr>
      <w:bookmarkStart w:id="17" w:name="_bookmark16"/>
      <w:bookmarkEnd w:id="17"/>
      <w:r w:rsidRPr="0005088A">
        <w:rPr>
          <w:rFonts w:ascii="Arial" w:hAnsi="Arial" w:cs="Arial"/>
          <w:color w:val="000000" w:themeColor="text1"/>
        </w:rPr>
        <w:t>ANEXO</w:t>
      </w:r>
      <w:r w:rsidRPr="0005088A">
        <w:rPr>
          <w:rFonts w:ascii="Arial" w:hAnsi="Arial" w:cs="Arial"/>
          <w:color w:val="000000" w:themeColor="text1"/>
          <w:spacing w:val="-1"/>
        </w:rPr>
        <w:t xml:space="preserve"> </w:t>
      </w:r>
      <w:r w:rsidRPr="0005088A">
        <w:rPr>
          <w:rFonts w:ascii="Arial" w:hAnsi="Arial" w:cs="Arial"/>
          <w:color w:val="000000" w:themeColor="text1"/>
        </w:rPr>
        <w:t>III</w:t>
      </w:r>
    </w:p>
    <w:p w14:paraId="49D1036E" w14:textId="77777777" w:rsidR="00842D02" w:rsidRPr="0005088A" w:rsidRDefault="00842D02" w:rsidP="00842D02">
      <w:pPr>
        <w:pStyle w:val="Corpodetexto"/>
        <w:spacing w:before="9"/>
        <w:rPr>
          <w:rFonts w:ascii="Arial" w:hAnsi="Arial" w:cs="Arial"/>
          <w:b/>
          <w:color w:val="000000" w:themeColor="text1"/>
        </w:rPr>
      </w:pPr>
    </w:p>
    <w:p w14:paraId="727D5EEF" w14:textId="77777777" w:rsidR="00842D02" w:rsidRPr="0005088A" w:rsidRDefault="00842D02" w:rsidP="00842D02">
      <w:pPr>
        <w:spacing w:before="1"/>
        <w:ind w:left="916" w:right="1556"/>
        <w:jc w:val="center"/>
        <w:rPr>
          <w:rFonts w:ascii="Arial" w:hAnsi="Arial" w:cs="Arial"/>
          <w:b/>
          <w:color w:val="000000" w:themeColor="text1"/>
          <w:sz w:val="24"/>
          <w:szCs w:val="24"/>
        </w:rPr>
      </w:pPr>
      <w:r w:rsidRPr="0005088A">
        <w:rPr>
          <w:rFonts w:ascii="Arial" w:hAnsi="Arial" w:cs="Arial"/>
          <w:b/>
          <w:color w:val="000000" w:themeColor="text1"/>
          <w:sz w:val="24"/>
          <w:szCs w:val="24"/>
        </w:rPr>
        <w:t>MODELO</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SUBSTABELECIMENTO</w:t>
      </w:r>
    </w:p>
    <w:p w14:paraId="4EAFFE12" w14:textId="77777777" w:rsidR="00842D02" w:rsidRPr="0005088A" w:rsidRDefault="00842D02" w:rsidP="00842D02">
      <w:pPr>
        <w:pStyle w:val="Corpodetexto"/>
        <w:rPr>
          <w:rFonts w:ascii="Arial" w:hAnsi="Arial" w:cs="Arial"/>
          <w:b/>
          <w:color w:val="000000" w:themeColor="text1"/>
        </w:rPr>
      </w:pPr>
    </w:p>
    <w:p w14:paraId="50B2CD22" w14:textId="77777777" w:rsidR="00842D02" w:rsidRPr="0005088A" w:rsidRDefault="00842D02" w:rsidP="00842D02">
      <w:pPr>
        <w:pStyle w:val="Corpodetexto"/>
        <w:rPr>
          <w:rFonts w:ascii="Arial" w:hAnsi="Arial" w:cs="Arial"/>
          <w:b/>
          <w:color w:val="000000" w:themeColor="text1"/>
        </w:rPr>
      </w:pPr>
    </w:p>
    <w:p w14:paraId="76746DF6" w14:textId="77777777" w:rsidR="00842D02" w:rsidRPr="0005088A" w:rsidRDefault="00842D02" w:rsidP="00842D02">
      <w:pPr>
        <w:pStyle w:val="Corpodetexto"/>
        <w:rPr>
          <w:rFonts w:ascii="Arial" w:hAnsi="Arial" w:cs="Arial"/>
          <w:b/>
          <w:color w:val="000000" w:themeColor="text1"/>
        </w:rPr>
      </w:pPr>
    </w:p>
    <w:p w14:paraId="6BAB63AF" w14:textId="77777777" w:rsidR="00842D02" w:rsidRPr="0005088A" w:rsidRDefault="00842D02" w:rsidP="00842D02">
      <w:pPr>
        <w:pStyle w:val="Corpodetexto"/>
        <w:spacing w:before="8"/>
        <w:rPr>
          <w:rFonts w:ascii="Arial" w:hAnsi="Arial" w:cs="Arial"/>
          <w:b/>
          <w:color w:val="000000" w:themeColor="text1"/>
        </w:rPr>
      </w:pPr>
    </w:p>
    <w:p w14:paraId="291C3161" w14:textId="77777777" w:rsidR="00842D02" w:rsidRPr="0005088A" w:rsidRDefault="00842D02" w:rsidP="00842D02">
      <w:pPr>
        <w:pStyle w:val="Corpodetexto"/>
        <w:tabs>
          <w:tab w:val="left" w:pos="2669"/>
          <w:tab w:val="left" w:pos="3679"/>
          <w:tab w:val="left" w:pos="5115"/>
          <w:tab w:val="left" w:pos="6248"/>
          <w:tab w:val="left" w:pos="7255"/>
          <w:tab w:val="left" w:pos="9143"/>
        </w:tabs>
        <w:spacing w:before="52"/>
        <w:ind w:left="1731"/>
        <w:jc w:val="both"/>
        <w:rPr>
          <w:rFonts w:ascii="Arial" w:hAnsi="Arial" w:cs="Arial"/>
          <w:color w:val="000000" w:themeColor="text1"/>
        </w:rPr>
      </w:pPr>
      <w:r w:rsidRPr="0005088A">
        <w:rPr>
          <w:rFonts w:ascii="Arial" w:hAnsi="Arial" w:cs="Arial"/>
          <w:color w:val="000000" w:themeColor="text1"/>
        </w:rPr>
        <w:t>O(A)</w:t>
      </w:r>
      <w:r w:rsidRPr="0005088A">
        <w:rPr>
          <w:rFonts w:ascii="Arial" w:hAnsi="Arial" w:cs="Arial"/>
          <w:color w:val="000000" w:themeColor="text1"/>
        </w:rPr>
        <w:tab/>
        <w:t>Sr(a).</w:t>
      </w:r>
      <w:r w:rsidRPr="0005088A">
        <w:rPr>
          <w:rFonts w:ascii="Arial" w:hAnsi="Arial" w:cs="Arial"/>
          <w:color w:val="000000" w:themeColor="text1"/>
        </w:rPr>
        <w:tab/>
      </w: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(nome</w:t>
      </w:r>
      <w:r w:rsidRPr="0005088A">
        <w:rPr>
          <w:rFonts w:ascii="Arial" w:hAnsi="Arial" w:cs="Arial"/>
          <w:color w:val="000000" w:themeColor="text1"/>
        </w:rPr>
        <w:tab/>
        <w:t>do(a)</w:t>
      </w:r>
      <w:r w:rsidRPr="0005088A">
        <w:rPr>
          <w:rFonts w:ascii="Arial" w:hAnsi="Arial" w:cs="Arial"/>
          <w:color w:val="000000" w:themeColor="text1"/>
        </w:rPr>
        <w:tab/>
        <w:t>representante</w:t>
      </w:r>
      <w:r w:rsidRPr="0005088A">
        <w:rPr>
          <w:rFonts w:ascii="Arial" w:hAnsi="Arial" w:cs="Arial"/>
          <w:color w:val="000000" w:themeColor="text1"/>
        </w:rPr>
        <w:tab/>
        <w:t>da</w:t>
      </w:r>
    </w:p>
    <w:p w14:paraId="399F1301" w14:textId="77777777" w:rsidR="00842D02" w:rsidRPr="0005088A" w:rsidRDefault="00842D02" w:rsidP="00842D02">
      <w:pPr>
        <w:pStyle w:val="Corpodetexto"/>
        <w:tabs>
          <w:tab w:val="left" w:pos="3026"/>
          <w:tab w:val="left" w:pos="3390"/>
          <w:tab w:val="left" w:pos="4057"/>
          <w:tab w:val="left" w:pos="4587"/>
          <w:tab w:val="left" w:pos="6021"/>
          <w:tab w:val="left" w:pos="6386"/>
          <w:tab w:val="left" w:pos="7108"/>
          <w:tab w:val="left" w:pos="8331"/>
        </w:tabs>
        <w:spacing w:before="146"/>
        <w:ind w:left="598"/>
        <w:jc w:val="both"/>
        <w:rPr>
          <w:rFonts w:ascii="Arial" w:hAnsi="Arial" w:cs="Arial"/>
          <w:color w:val="000000" w:themeColor="text1"/>
        </w:rPr>
      </w:pPr>
      <w:r w:rsidRPr="0005088A">
        <w:rPr>
          <w:rFonts w:ascii="Arial" w:hAnsi="Arial" w:cs="Arial"/>
          <w:color w:val="000000" w:themeColor="text1"/>
        </w:rPr>
        <w:t>proponente)</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rPr>
        <w:tab/>
        <w:t>CPF</w:t>
      </w:r>
      <w:r w:rsidRPr="0005088A">
        <w:rPr>
          <w:rFonts w:ascii="Arial" w:hAnsi="Arial" w:cs="Arial"/>
          <w:color w:val="000000" w:themeColor="text1"/>
        </w:rPr>
        <w:tab/>
        <w:t>nº</w:t>
      </w:r>
      <w:r w:rsidRPr="0005088A">
        <w:rPr>
          <w:rFonts w:ascii="Arial" w:hAnsi="Arial" w:cs="Arial"/>
          <w:color w:val="000000" w:themeColor="text1"/>
        </w:rPr>
        <w:tab/>
      </w: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rPr>
        <w:tab/>
        <w:t>com</w:t>
      </w:r>
      <w:r w:rsidRPr="0005088A">
        <w:rPr>
          <w:rFonts w:ascii="Arial" w:hAnsi="Arial" w:cs="Arial"/>
          <w:color w:val="000000" w:themeColor="text1"/>
        </w:rPr>
        <w:tab/>
        <w:t>endereço</w:t>
      </w:r>
      <w:r w:rsidRPr="0005088A">
        <w:rPr>
          <w:rFonts w:ascii="Arial" w:hAnsi="Arial" w:cs="Arial"/>
          <w:color w:val="000000" w:themeColor="text1"/>
        </w:rPr>
        <w:tab/>
        <w:t>residencial</w:t>
      </w:r>
    </w:p>
    <w:p w14:paraId="26A8F31E" w14:textId="77777777" w:rsidR="00842D02" w:rsidRPr="0005088A" w:rsidRDefault="00842D02" w:rsidP="00842D02">
      <w:pPr>
        <w:pStyle w:val="Corpodetexto"/>
        <w:tabs>
          <w:tab w:val="left" w:pos="2392"/>
          <w:tab w:val="left" w:pos="3195"/>
          <w:tab w:val="left" w:pos="4134"/>
          <w:tab w:val="left" w:pos="4965"/>
          <w:tab w:val="left" w:pos="6573"/>
          <w:tab w:val="left" w:pos="7020"/>
        </w:tabs>
        <w:spacing w:before="146" w:line="360" w:lineRule="auto"/>
        <w:ind w:left="598" w:right="1234"/>
        <w:jc w:val="both"/>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4"/>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3"/>
        </w:rPr>
        <w:t xml:space="preserve"> </w:t>
      </w:r>
      <w:r w:rsidRPr="0005088A">
        <w:rPr>
          <w:rFonts w:ascii="Arial" w:hAnsi="Arial" w:cs="Arial"/>
          <w:color w:val="000000" w:themeColor="text1"/>
        </w:rPr>
        <w:t>Bairro</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3"/>
        </w:rPr>
        <w:t xml:space="preserve"> </w:t>
      </w:r>
      <w:r w:rsidRPr="0005088A">
        <w:rPr>
          <w:rFonts w:ascii="Arial" w:hAnsi="Arial" w:cs="Arial"/>
          <w:color w:val="000000" w:themeColor="text1"/>
        </w:rPr>
        <w:t>cidade</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2"/>
        </w:rPr>
        <w:t xml:space="preserve"> </w:t>
      </w:r>
      <w:r w:rsidRPr="0005088A">
        <w:rPr>
          <w:rFonts w:ascii="Arial" w:hAnsi="Arial" w:cs="Arial"/>
          <w:color w:val="000000" w:themeColor="text1"/>
        </w:rPr>
        <w:t>substabelece</w:t>
      </w:r>
      <w:r w:rsidRPr="0005088A">
        <w:rPr>
          <w:rFonts w:ascii="Arial" w:hAnsi="Arial" w:cs="Arial"/>
          <w:color w:val="000000" w:themeColor="text1"/>
          <w:spacing w:val="22"/>
        </w:rPr>
        <w:t xml:space="preserve"> </w:t>
      </w:r>
      <w:r w:rsidRPr="0005088A">
        <w:rPr>
          <w:rFonts w:ascii="Arial" w:hAnsi="Arial" w:cs="Arial"/>
          <w:color w:val="000000" w:themeColor="text1"/>
        </w:rPr>
        <w:t>a</w:t>
      </w:r>
      <w:r w:rsidRPr="0005088A">
        <w:rPr>
          <w:rFonts w:ascii="Arial" w:hAnsi="Arial" w:cs="Arial"/>
          <w:color w:val="000000" w:themeColor="text1"/>
          <w:spacing w:val="21"/>
        </w:rPr>
        <w:t xml:space="preserve"> </w:t>
      </w:r>
      <w:r w:rsidRPr="0005088A">
        <w:rPr>
          <w:rFonts w:ascii="Arial" w:hAnsi="Arial" w:cs="Arial"/>
          <w:color w:val="000000" w:themeColor="text1"/>
        </w:rPr>
        <w:t>pessoa</w:t>
      </w:r>
      <w:r w:rsidRPr="0005088A">
        <w:rPr>
          <w:rFonts w:ascii="Arial" w:hAnsi="Arial" w:cs="Arial"/>
          <w:color w:val="000000" w:themeColor="text1"/>
          <w:spacing w:val="-51"/>
        </w:rPr>
        <w:t xml:space="preserve"> </w:t>
      </w:r>
      <w:r w:rsidRPr="0005088A">
        <w:rPr>
          <w:rFonts w:ascii="Arial" w:hAnsi="Arial" w:cs="Arial"/>
          <w:color w:val="000000" w:themeColor="text1"/>
        </w:rPr>
        <w:t>do(a)</w:t>
      </w:r>
      <w:r w:rsidRPr="0005088A">
        <w:rPr>
          <w:rFonts w:ascii="Arial" w:hAnsi="Arial" w:cs="Arial"/>
          <w:color w:val="000000" w:themeColor="text1"/>
          <w:spacing w:val="60"/>
        </w:rPr>
        <w:t xml:space="preserve"> </w:t>
      </w:r>
      <w:r w:rsidRPr="0005088A">
        <w:rPr>
          <w:rFonts w:ascii="Arial" w:hAnsi="Arial" w:cs="Arial"/>
          <w:color w:val="000000" w:themeColor="text1"/>
        </w:rPr>
        <w:t>Sr(a).</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65"/>
        </w:rPr>
        <w:t xml:space="preserve"> </w:t>
      </w:r>
      <w:r w:rsidRPr="0005088A">
        <w:rPr>
          <w:rFonts w:ascii="Arial" w:hAnsi="Arial" w:cs="Arial"/>
          <w:color w:val="000000" w:themeColor="text1"/>
        </w:rPr>
        <w:t>CPF</w:t>
      </w:r>
      <w:r w:rsidRPr="0005088A">
        <w:rPr>
          <w:rFonts w:ascii="Arial" w:hAnsi="Arial" w:cs="Arial"/>
          <w:color w:val="000000" w:themeColor="text1"/>
          <w:spacing w:val="63"/>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69"/>
        </w:rPr>
        <w:t xml:space="preserve"> </w:t>
      </w:r>
      <w:r w:rsidRPr="0005088A">
        <w:rPr>
          <w:rFonts w:ascii="Arial" w:hAnsi="Arial" w:cs="Arial"/>
          <w:color w:val="000000" w:themeColor="text1"/>
        </w:rPr>
        <w:t>com</w:t>
      </w:r>
      <w:r w:rsidRPr="0005088A">
        <w:rPr>
          <w:rFonts w:ascii="Arial" w:hAnsi="Arial" w:cs="Arial"/>
          <w:color w:val="000000" w:themeColor="text1"/>
          <w:spacing w:val="60"/>
        </w:rPr>
        <w:t xml:space="preserve"> </w:t>
      </w:r>
      <w:r w:rsidRPr="0005088A">
        <w:rPr>
          <w:rFonts w:ascii="Arial" w:hAnsi="Arial" w:cs="Arial"/>
          <w:color w:val="000000" w:themeColor="text1"/>
        </w:rPr>
        <w:t>endereço</w:t>
      </w:r>
      <w:r w:rsidRPr="0005088A">
        <w:rPr>
          <w:rFonts w:ascii="Arial" w:hAnsi="Arial" w:cs="Arial"/>
          <w:color w:val="000000" w:themeColor="text1"/>
          <w:spacing w:val="62"/>
        </w:rPr>
        <w:t xml:space="preserve"> </w:t>
      </w:r>
      <w:r w:rsidRPr="0005088A">
        <w:rPr>
          <w:rFonts w:ascii="Arial" w:hAnsi="Arial" w:cs="Arial"/>
          <w:color w:val="000000" w:themeColor="text1"/>
        </w:rPr>
        <w:t>residencial</w:t>
      </w:r>
    </w:p>
    <w:p w14:paraId="3A839300" w14:textId="45540A2C" w:rsidR="00842D02" w:rsidRPr="0005088A" w:rsidRDefault="00842D02" w:rsidP="00842D02">
      <w:pPr>
        <w:pStyle w:val="Corpodetexto"/>
        <w:tabs>
          <w:tab w:val="left" w:pos="2392"/>
          <w:tab w:val="left" w:pos="3183"/>
          <w:tab w:val="left" w:pos="4941"/>
          <w:tab w:val="left" w:pos="6986"/>
        </w:tabs>
        <w:spacing w:before="3" w:line="360" w:lineRule="auto"/>
        <w:ind w:left="598" w:right="1233"/>
        <w:jc w:val="both"/>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17"/>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19"/>
        </w:rPr>
        <w:t xml:space="preserve"> </w:t>
      </w:r>
      <w:r w:rsidRPr="0005088A">
        <w:rPr>
          <w:rFonts w:ascii="Arial" w:hAnsi="Arial" w:cs="Arial"/>
          <w:color w:val="000000" w:themeColor="text1"/>
        </w:rPr>
        <w:t>Bairro</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0"/>
        </w:rPr>
        <w:t xml:space="preserve"> </w:t>
      </w:r>
      <w:r w:rsidRPr="0005088A">
        <w:rPr>
          <w:rFonts w:ascii="Arial" w:hAnsi="Arial" w:cs="Arial"/>
          <w:color w:val="000000" w:themeColor="text1"/>
        </w:rPr>
        <w:t>cidade</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17"/>
        </w:rPr>
        <w:t xml:space="preserve"> </w:t>
      </w:r>
      <w:r w:rsidRPr="0005088A">
        <w:rPr>
          <w:rFonts w:ascii="Arial" w:hAnsi="Arial" w:cs="Arial"/>
          <w:color w:val="000000" w:themeColor="text1"/>
        </w:rPr>
        <w:t>a</w:t>
      </w:r>
      <w:r w:rsidRPr="0005088A">
        <w:rPr>
          <w:rFonts w:ascii="Arial" w:hAnsi="Arial" w:cs="Arial"/>
          <w:color w:val="000000" w:themeColor="text1"/>
          <w:spacing w:val="15"/>
        </w:rPr>
        <w:t xml:space="preserve"> </w:t>
      </w:r>
      <w:r w:rsidRPr="0005088A">
        <w:rPr>
          <w:rFonts w:ascii="Arial" w:hAnsi="Arial" w:cs="Arial"/>
          <w:color w:val="000000" w:themeColor="text1"/>
        </w:rPr>
        <w:t>quem</w:t>
      </w:r>
      <w:r w:rsidRPr="0005088A">
        <w:rPr>
          <w:rFonts w:ascii="Arial" w:hAnsi="Arial" w:cs="Arial"/>
          <w:color w:val="000000" w:themeColor="text1"/>
          <w:spacing w:val="18"/>
        </w:rPr>
        <w:t xml:space="preserve"> </w:t>
      </w:r>
      <w:r w:rsidRPr="0005088A">
        <w:rPr>
          <w:rFonts w:ascii="Arial" w:hAnsi="Arial" w:cs="Arial"/>
          <w:color w:val="000000" w:themeColor="text1"/>
        </w:rPr>
        <w:t>confere</w:t>
      </w:r>
      <w:r w:rsidRPr="0005088A">
        <w:rPr>
          <w:rFonts w:ascii="Arial" w:hAnsi="Arial" w:cs="Arial"/>
          <w:color w:val="000000" w:themeColor="text1"/>
          <w:spacing w:val="18"/>
        </w:rPr>
        <w:t xml:space="preserve"> </w:t>
      </w:r>
      <w:r w:rsidRPr="0005088A">
        <w:rPr>
          <w:rFonts w:ascii="Arial" w:hAnsi="Arial" w:cs="Arial"/>
          <w:color w:val="000000" w:themeColor="text1"/>
        </w:rPr>
        <w:t>amplo</w:t>
      </w:r>
      <w:r w:rsidR="005D4550" w:rsidRPr="0005088A">
        <w:rPr>
          <w:rFonts w:ascii="Arial" w:hAnsi="Arial" w:cs="Arial"/>
          <w:color w:val="000000" w:themeColor="text1"/>
        </w:rPr>
        <w:t xml:space="preserve"> </w:t>
      </w:r>
      <w:r w:rsidRPr="0005088A">
        <w:rPr>
          <w:rFonts w:ascii="Arial" w:hAnsi="Arial" w:cs="Arial"/>
          <w:color w:val="000000" w:themeColor="text1"/>
          <w:spacing w:val="-51"/>
        </w:rPr>
        <w:t xml:space="preserve"> </w:t>
      </w:r>
      <w:r w:rsidRPr="0005088A">
        <w:rPr>
          <w:rFonts w:ascii="Arial" w:hAnsi="Arial" w:cs="Arial"/>
          <w:color w:val="000000" w:themeColor="text1"/>
        </w:rPr>
        <w:t>poderes</w:t>
      </w:r>
      <w:r w:rsidRPr="0005088A">
        <w:rPr>
          <w:rFonts w:ascii="Arial" w:hAnsi="Arial" w:cs="Arial"/>
          <w:color w:val="000000" w:themeColor="text1"/>
          <w:spacing w:val="11"/>
        </w:rPr>
        <w:t xml:space="preserve"> </w:t>
      </w:r>
      <w:r w:rsidRPr="0005088A">
        <w:rPr>
          <w:rFonts w:ascii="Arial" w:hAnsi="Arial" w:cs="Arial"/>
          <w:color w:val="000000" w:themeColor="text1"/>
        </w:rPr>
        <w:t>para,</w:t>
      </w:r>
      <w:r w:rsidRPr="0005088A">
        <w:rPr>
          <w:rFonts w:ascii="Arial" w:hAnsi="Arial" w:cs="Arial"/>
          <w:color w:val="000000" w:themeColor="text1"/>
          <w:spacing w:val="13"/>
        </w:rPr>
        <w:t xml:space="preserve"> </w:t>
      </w:r>
      <w:r w:rsidRPr="0005088A">
        <w:rPr>
          <w:rFonts w:ascii="Arial" w:hAnsi="Arial" w:cs="Arial"/>
          <w:color w:val="000000" w:themeColor="text1"/>
        </w:rPr>
        <w:t>junto</w:t>
      </w:r>
      <w:r w:rsidRPr="0005088A">
        <w:rPr>
          <w:rFonts w:ascii="Arial" w:hAnsi="Arial" w:cs="Arial"/>
          <w:color w:val="000000" w:themeColor="text1"/>
          <w:spacing w:val="13"/>
        </w:rPr>
        <w:t xml:space="preserve"> </w:t>
      </w:r>
      <w:r w:rsidRPr="0005088A">
        <w:rPr>
          <w:rFonts w:ascii="Arial" w:hAnsi="Arial" w:cs="Arial"/>
          <w:color w:val="000000" w:themeColor="text1"/>
        </w:rPr>
        <w:t>ao</w:t>
      </w:r>
      <w:r w:rsidRPr="0005088A">
        <w:rPr>
          <w:rFonts w:ascii="Arial" w:hAnsi="Arial" w:cs="Arial"/>
          <w:color w:val="000000" w:themeColor="text1"/>
          <w:spacing w:val="11"/>
        </w:rPr>
        <w:t xml:space="preserve"> </w:t>
      </w:r>
      <w:r w:rsidRPr="0005088A">
        <w:rPr>
          <w:rFonts w:ascii="Arial" w:hAnsi="Arial" w:cs="Arial"/>
          <w:color w:val="000000" w:themeColor="text1"/>
        </w:rPr>
        <w:t>Município</w:t>
      </w:r>
      <w:r w:rsidRPr="0005088A">
        <w:rPr>
          <w:rFonts w:ascii="Arial" w:hAnsi="Arial" w:cs="Arial"/>
          <w:color w:val="000000" w:themeColor="text1"/>
          <w:spacing w:val="13"/>
        </w:rPr>
        <w:t xml:space="preserve"> </w:t>
      </w:r>
      <w:r w:rsidRPr="0005088A">
        <w:rPr>
          <w:rFonts w:ascii="Arial" w:hAnsi="Arial" w:cs="Arial"/>
          <w:color w:val="000000" w:themeColor="text1"/>
        </w:rPr>
        <w:t>de</w:t>
      </w:r>
      <w:r w:rsidRPr="0005088A">
        <w:rPr>
          <w:rFonts w:ascii="Arial" w:hAnsi="Arial" w:cs="Arial"/>
          <w:color w:val="000000" w:themeColor="text1"/>
          <w:spacing w:val="16"/>
        </w:rPr>
        <w:t xml:space="preserve"> </w:t>
      </w:r>
      <w:r w:rsidRPr="0005088A">
        <w:rPr>
          <w:rFonts w:ascii="Arial" w:hAnsi="Arial" w:cs="Arial"/>
          <w:color w:val="000000" w:themeColor="text1"/>
        </w:rPr>
        <w:t>São Domingos do Norte</w:t>
      </w:r>
      <w:r w:rsidRPr="0005088A">
        <w:rPr>
          <w:rFonts w:ascii="Arial" w:hAnsi="Arial" w:cs="Arial"/>
          <w:color w:val="000000" w:themeColor="text1"/>
          <w:spacing w:val="18"/>
        </w:rPr>
        <w:t xml:space="preserve"> </w:t>
      </w:r>
      <w:r w:rsidRPr="0005088A">
        <w:rPr>
          <w:rFonts w:ascii="Arial" w:hAnsi="Arial" w:cs="Arial"/>
          <w:color w:val="000000" w:themeColor="text1"/>
        </w:rPr>
        <w:t>–</w:t>
      </w:r>
      <w:r w:rsidRPr="0005088A">
        <w:rPr>
          <w:rFonts w:ascii="Arial" w:hAnsi="Arial" w:cs="Arial"/>
          <w:color w:val="000000" w:themeColor="text1"/>
          <w:spacing w:val="12"/>
        </w:rPr>
        <w:t xml:space="preserve"> </w:t>
      </w:r>
      <w:r w:rsidRPr="0005088A">
        <w:rPr>
          <w:rFonts w:ascii="Arial" w:hAnsi="Arial" w:cs="Arial"/>
          <w:color w:val="000000" w:themeColor="text1"/>
        </w:rPr>
        <w:t>ES,</w:t>
      </w:r>
      <w:r w:rsidRPr="0005088A">
        <w:rPr>
          <w:rFonts w:ascii="Arial" w:hAnsi="Arial" w:cs="Arial"/>
          <w:color w:val="000000" w:themeColor="text1"/>
          <w:spacing w:val="13"/>
        </w:rPr>
        <w:t xml:space="preserve"> </w:t>
      </w:r>
      <w:r w:rsidRPr="0005088A">
        <w:rPr>
          <w:rFonts w:ascii="Arial" w:hAnsi="Arial" w:cs="Arial"/>
          <w:color w:val="000000" w:themeColor="text1"/>
        </w:rPr>
        <w:t>praticar</w:t>
      </w:r>
      <w:r w:rsidRPr="0005088A">
        <w:rPr>
          <w:rFonts w:ascii="Arial" w:hAnsi="Arial" w:cs="Arial"/>
          <w:color w:val="000000" w:themeColor="text1"/>
          <w:spacing w:val="13"/>
        </w:rPr>
        <w:t xml:space="preserve"> </w:t>
      </w:r>
      <w:r w:rsidRPr="0005088A">
        <w:rPr>
          <w:rFonts w:ascii="Arial" w:hAnsi="Arial" w:cs="Arial"/>
          <w:color w:val="000000" w:themeColor="text1"/>
        </w:rPr>
        <w:t>os</w:t>
      </w:r>
      <w:r w:rsidRPr="0005088A">
        <w:rPr>
          <w:rFonts w:ascii="Arial" w:hAnsi="Arial" w:cs="Arial"/>
          <w:color w:val="000000" w:themeColor="text1"/>
          <w:spacing w:val="13"/>
        </w:rPr>
        <w:t xml:space="preserve"> </w:t>
      </w:r>
      <w:r w:rsidRPr="0005088A">
        <w:rPr>
          <w:rFonts w:ascii="Arial" w:hAnsi="Arial" w:cs="Arial"/>
          <w:color w:val="000000" w:themeColor="text1"/>
        </w:rPr>
        <w:t>atos</w:t>
      </w:r>
      <w:r w:rsidRPr="0005088A">
        <w:rPr>
          <w:rFonts w:ascii="Arial" w:hAnsi="Arial" w:cs="Arial"/>
          <w:color w:val="000000" w:themeColor="text1"/>
          <w:spacing w:val="13"/>
        </w:rPr>
        <w:t xml:space="preserve"> </w:t>
      </w:r>
      <w:r w:rsidRPr="0005088A">
        <w:rPr>
          <w:rFonts w:ascii="Arial" w:hAnsi="Arial" w:cs="Arial"/>
          <w:color w:val="000000" w:themeColor="text1"/>
        </w:rPr>
        <w:t>necessários</w:t>
      </w:r>
      <w:r w:rsidRPr="0005088A">
        <w:rPr>
          <w:rFonts w:ascii="Arial" w:hAnsi="Arial" w:cs="Arial"/>
          <w:color w:val="000000" w:themeColor="text1"/>
          <w:spacing w:val="15"/>
        </w:rPr>
        <w:t xml:space="preserve"> </w:t>
      </w:r>
      <w:r w:rsidRPr="0005088A">
        <w:rPr>
          <w:rFonts w:ascii="Arial" w:hAnsi="Arial" w:cs="Arial"/>
          <w:color w:val="000000" w:themeColor="text1"/>
        </w:rPr>
        <w:t>com</w:t>
      </w:r>
      <w:r w:rsidRPr="0005088A">
        <w:rPr>
          <w:rFonts w:ascii="Arial" w:hAnsi="Arial" w:cs="Arial"/>
          <w:color w:val="000000" w:themeColor="text1"/>
          <w:spacing w:val="13"/>
        </w:rPr>
        <w:t xml:space="preserve"> </w:t>
      </w:r>
      <w:r w:rsidRPr="0005088A">
        <w:rPr>
          <w:rFonts w:ascii="Arial" w:hAnsi="Arial" w:cs="Arial"/>
          <w:color w:val="000000" w:themeColor="text1"/>
        </w:rPr>
        <w:t>vistas</w:t>
      </w:r>
      <w:r w:rsidRPr="0005088A">
        <w:rPr>
          <w:rFonts w:ascii="Arial" w:hAnsi="Arial" w:cs="Arial"/>
          <w:color w:val="000000" w:themeColor="text1"/>
          <w:spacing w:val="15"/>
        </w:rPr>
        <w:t xml:space="preserve"> </w:t>
      </w:r>
      <w:r w:rsidRPr="0005088A">
        <w:rPr>
          <w:rFonts w:ascii="Arial" w:hAnsi="Arial" w:cs="Arial"/>
          <w:color w:val="000000" w:themeColor="text1"/>
        </w:rPr>
        <w:t>à participação</w:t>
      </w:r>
      <w:r w:rsidRPr="0005088A">
        <w:rPr>
          <w:rFonts w:ascii="Arial" w:hAnsi="Arial" w:cs="Arial"/>
          <w:color w:val="000000" w:themeColor="text1"/>
          <w:spacing w:val="94"/>
        </w:rPr>
        <w:t xml:space="preserve"> </w:t>
      </w:r>
      <w:r w:rsidRPr="0005088A">
        <w:rPr>
          <w:rFonts w:ascii="Arial" w:hAnsi="Arial" w:cs="Arial"/>
          <w:color w:val="000000" w:themeColor="text1"/>
        </w:rPr>
        <w:t>da</w:t>
      </w:r>
      <w:r w:rsidRPr="0005088A">
        <w:rPr>
          <w:rFonts w:ascii="Arial" w:hAnsi="Arial" w:cs="Arial"/>
          <w:color w:val="000000" w:themeColor="text1"/>
          <w:spacing w:val="94"/>
        </w:rPr>
        <w:t xml:space="preserve"> </w:t>
      </w:r>
      <w:r w:rsidRPr="0005088A">
        <w:rPr>
          <w:rFonts w:ascii="Arial" w:hAnsi="Arial" w:cs="Arial"/>
          <w:color w:val="000000" w:themeColor="text1"/>
        </w:rPr>
        <w:t>empresa</w:t>
      </w:r>
      <w:r w:rsidR="005D4550" w:rsidRPr="0005088A">
        <w:rPr>
          <w:rFonts w:ascii="Arial" w:hAnsi="Arial" w:cs="Arial"/>
          <w:color w:val="000000" w:themeColor="text1"/>
        </w:rPr>
        <w:t xml:space="preserve"> </w:t>
      </w:r>
      <w:r w:rsidRPr="0005088A">
        <w:rPr>
          <w:rFonts w:ascii="Arial" w:hAnsi="Arial" w:cs="Arial"/>
          <w:color w:val="000000" w:themeColor="text1"/>
          <w:u w:val="single"/>
        </w:rPr>
        <w:tab/>
      </w:r>
      <w:r w:rsidRPr="0005088A">
        <w:rPr>
          <w:rFonts w:ascii="Arial" w:hAnsi="Arial" w:cs="Arial"/>
          <w:color w:val="000000" w:themeColor="text1"/>
        </w:rPr>
        <w:t>no</w:t>
      </w:r>
      <w:r w:rsidRPr="0005088A">
        <w:rPr>
          <w:rFonts w:ascii="Arial" w:hAnsi="Arial" w:cs="Arial"/>
          <w:color w:val="000000" w:themeColor="text1"/>
          <w:spacing w:val="96"/>
        </w:rPr>
        <w:t xml:space="preserve"> </w:t>
      </w:r>
      <w:r w:rsidRPr="0005088A">
        <w:rPr>
          <w:rFonts w:ascii="Arial" w:hAnsi="Arial" w:cs="Arial"/>
          <w:color w:val="000000" w:themeColor="text1"/>
        </w:rPr>
        <w:t>Processo</w:t>
      </w:r>
      <w:r w:rsidRPr="0005088A">
        <w:rPr>
          <w:rFonts w:ascii="Arial" w:hAnsi="Arial" w:cs="Arial"/>
          <w:color w:val="000000" w:themeColor="text1"/>
          <w:spacing w:val="93"/>
        </w:rPr>
        <w:t xml:space="preserve"> </w:t>
      </w:r>
      <w:r w:rsidRPr="0005088A">
        <w:rPr>
          <w:rFonts w:ascii="Arial" w:hAnsi="Arial" w:cs="Arial"/>
          <w:color w:val="000000" w:themeColor="text1"/>
        </w:rPr>
        <w:t>Licitatório</w:t>
      </w:r>
      <w:r w:rsidRPr="0005088A">
        <w:rPr>
          <w:rFonts w:ascii="Arial" w:hAnsi="Arial" w:cs="Arial"/>
          <w:color w:val="000000" w:themeColor="text1"/>
          <w:spacing w:val="94"/>
        </w:rPr>
        <w:t xml:space="preserve"> </w:t>
      </w:r>
      <w:r w:rsidRPr="0005088A">
        <w:rPr>
          <w:rFonts w:ascii="Arial" w:hAnsi="Arial" w:cs="Arial"/>
          <w:color w:val="000000" w:themeColor="text1"/>
        </w:rPr>
        <w:t xml:space="preserve">nº </w:t>
      </w:r>
      <w:r w:rsidR="00A41902" w:rsidRPr="0005088A">
        <w:rPr>
          <w:rFonts w:ascii="Arial" w:hAnsi="Arial" w:cs="Arial"/>
          <w:color w:val="000000" w:themeColor="text1"/>
        </w:rPr>
        <w:t>1335</w:t>
      </w:r>
      <w:r w:rsidRPr="0005088A">
        <w:rPr>
          <w:rFonts w:ascii="Arial" w:hAnsi="Arial" w:cs="Arial"/>
          <w:color w:val="000000" w:themeColor="text1"/>
        </w:rPr>
        <w:t>/2024,</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na</w:t>
      </w:r>
      <w:r w:rsidRPr="0005088A">
        <w:rPr>
          <w:rFonts w:ascii="Arial" w:hAnsi="Arial" w:cs="Arial"/>
          <w:color w:val="000000" w:themeColor="text1"/>
          <w:spacing w:val="1"/>
        </w:rPr>
        <w:t xml:space="preserve"> </w:t>
      </w:r>
      <w:r w:rsidRPr="0005088A">
        <w:rPr>
          <w:rFonts w:ascii="Arial" w:hAnsi="Arial" w:cs="Arial"/>
          <w:color w:val="000000" w:themeColor="text1"/>
        </w:rPr>
        <w:t>Modalidade</w:t>
      </w:r>
      <w:r w:rsidRPr="0005088A">
        <w:rPr>
          <w:rFonts w:ascii="Arial" w:hAnsi="Arial" w:cs="Arial"/>
          <w:color w:val="000000" w:themeColor="text1"/>
          <w:spacing w:val="1"/>
        </w:rPr>
        <w:t xml:space="preserve"> </w:t>
      </w:r>
      <w:r w:rsidRPr="0005088A">
        <w:rPr>
          <w:rFonts w:ascii="Arial" w:hAnsi="Arial" w:cs="Arial"/>
          <w:color w:val="000000" w:themeColor="text1"/>
        </w:rPr>
        <w:t>Concorrência</w:t>
      </w:r>
      <w:r w:rsidRPr="0005088A">
        <w:rPr>
          <w:rFonts w:ascii="Arial" w:hAnsi="Arial" w:cs="Arial"/>
          <w:color w:val="000000" w:themeColor="text1"/>
          <w:spacing w:val="1"/>
        </w:rPr>
        <w:t xml:space="preserve"> </w:t>
      </w:r>
      <w:r w:rsidRPr="0005088A">
        <w:rPr>
          <w:rFonts w:ascii="Arial" w:hAnsi="Arial" w:cs="Arial"/>
          <w:color w:val="000000" w:themeColor="text1"/>
        </w:rPr>
        <w:t>Eletrônica</w:t>
      </w:r>
      <w:r w:rsidRPr="0005088A">
        <w:rPr>
          <w:rFonts w:ascii="Arial" w:hAnsi="Arial" w:cs="Arial"/>
          <w:color w:val="000000" w:themeColor="text1"/>
          <w:spacing w:val="1"/>
        </w:rPr>
        <w:t xml:space="preserve"> </w:t>
      </w:r>
      <w:r w:rsidRPr="0005088A">
        <w:rPr>
          <w:rFonts w:ascii="Arial" w:hAnsi="Arial" w:cs="Arial"/>
          <w:color w:val="000000" w:themeColor="text1"/>
        </w:rPr>
        <w:t>nº.</w:t>
      </w:r>
      <w:r w:rsidRPr="0005088A">
        <w:rPr>
          <w:rFonts w:ascii="Arial" w:hAnsi="Arial" w:cs="Arial"/>
          <w:color w:val="000000" w:themeColor="text1"/>
          <w:spacing w:val="1"/>
        </w:rPr>
        <w:t xml:space="preserve"> </w:t>
      </w:r>
      <w:r w:rsidRPr="0005088A">
        <w:rPr>
          <w:rFonts w:ascii="Arial" w:hAnsi="Arial" w:cs="Arial"/>
          <w:color w:val="000000" w:themeColor="text1"/>
        </w:rPr>
        <w:t>00</w:t>
      </w:r>
      <w:r w:rsidR="0005088A" w:rsidRPr="0005088A">
        <w:rPr>
          <w:rFonts w:ascii="Arial" w:hAnsi="Arial" w:cs="Arial"/>
          <w:color w:val="000000" w:themeColor="text1"/>
        </w:rPr>
        <w:t>2</w:t>
      </w:r>
      <w:r w:rsidRPr="0005088A">
        <w:rPr>
          <w:rFonts w:ascii="Arial" w:hAnsi="Arial" w:cs="Arial"/>
          <w:color w:val="000000" w:themeColor="text1"/>
        </w:rPr>
        <w:t>/2024</w:t>
      </w:r>
      <w:r w:rsidR="00A41902" w:rsidRPr="0005088A">
        <w:rPr>
          <w:rFonts w:ascii="Arial" w:hAnsi="Arial" w:cs="Arial"/>
          <w:color w:val="000000" w:themeColor="text1"/>
        </w:rPr>
        <w:t xml:space="preserve"> PMSDN</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usando</w:t>
      </w:r>
      <w:r w:rsidRPr="0005088A">
        <w:rPr>
          <w:rFonts w:ascii="Arial" w:hAnsi="Arial" w:cs="Arial"/>
          <w:color w:val="000000" w:themeColor="text1"/>
          <w:spacing w:val="1"/>
        </w:rPr>
        <w:t xml:space="preserve"> </w:t>
      </w:r>
      <w:r w:rsidRPr="0005088A">
        <w:rPr>
          <w:rFonts w:ascii="Arial" w:hAnsi="Arial" w:cs="Arial"/>
          <w:color w:val="000000" w:themeColor="text1"/>
        </w:rPr>
        <w:t>dos</w:t>
      </w:r>
      <w:r w:rsidRPr="0005088A">
        <w:rPr>
          <w:rFonts w:ascii="Arial" w:hAnsi="Arial" w:cs="Arial"/>
          <w:color w:val="000000" w:themeColor="text1"/>
          <w:spacing w:val="1"/>
        </w:rPr>
        <w:t xml:space="preserve"> </w:t>
      </w:r>
      <w:r w:rsidRPr="0005088A">
        <w:rPr>
          <w:rFonts w:ascii="Arial" w:hAnsi="Arial" w:cs="Arial"/>
          <w:color w:val="000000" w:themeColor="text1"/>
        </w:rPr>
        <w:t>recursos</w:t>
      </w:r>
      <w:r w:rsidRPr="0005088A">
        <w:rPr>
          <w:rFonts w:ascii="Arial" w:hAnsi="Arial" w:cs="Arial"/>
          <w:color w:val="000000" w:themeColor="text1"/>
          <w:spacing w:val="1"/>
        </w:rPr>
        <w:t xml:space="preserve"> </w:t>
      </w:r>
      <w:r w:rsidRPr="0005088A">
        <w:rPr>
          <w:rFonts w:ascii="Arial" w:hAnsi="Arial" w:cs="Arial"/>
          <w:color w:val="000000" w:themeColor="text1"/>
        </w:rPr>
        <w:t>legais</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acompanhando-os,</w:t>
      </w:r>
      <w:r w:rsidRPr="0005088A">
        <w:rPr>
          <w:rFonts w:ascii="Arial" w:hAnsi="Arial" w:cs="Arial"/>
          <w:color w:val="000000" w:themeColor="text1"/>
          <w:spacing w:val="1"/>
        </w:rPr>
        <w:t xml:space="preserve"> </w:t>
      </w:r>
      <w:r w:rsidRPr="0005088A">
        <w:rPr>
          <w:rFonts w:ascii="Arial" w:hAnsi="Arial" w:cs="Arial"/>
          <w:color w:val="000000" w:themeColor="text1"/>
        </w:rPr>
        <w:t>conferindo-lhes,</w:t>
      </w:r>
      <w:r w:rsidRPr="0005088A">
        <w:rPr>
          <w:rFonts w:ascii="Arial" w:hAnsi="Arial" w:cs="Arial"/>
          <w:color w:val="000000" w:themeColor="text1"/>
          <w:spacing w:val="1"/>
        </w:rPr>
        <w:t xml:space="preserve"> </w:t>
      </w:r>
      <w:r w:rsidRPr="0005088A">
        <w:rPr>
          <w:rFonts w:ascii="Arial" w:hAnsi="Arial" w:cs="Arial"/>
          <w:color w:val="000000" w:themeColor="text1"/>
        </w:rPr>
        <w:t>ainda,</w:t>
      </w:r>
      <w:r w:rsidRPr="0005088A">
        <w:rPr>
          <w:rFonts w:ascii="Arial" w:hAnsi="Arial" w:cs="Arial"/>
          <w:color w:val="000000" w:themeColor="text1"/>
          <w:spacing w:val="1"/>
        </w:rPr>
        <w:t xml:space="preserve"> </w:t>
      </w:r>
      <w:r w:rsidRPr="0005088A">
        <w:rPr>
          <w:rFonts w:ascii="Arial" w:hAnsi="Arial" w:cs="Arial"/>
          <w:color w:val="000000" w:themeColor="text1"/>
        </w:rPr>
        <w:t>poderes especiais para desistir de recursos, apresentar lances verbais, negociar preços e</w:t>
      </w:r>
      <w:r w:rsidRPr="0005088A">
        <w:rPr>
          <w:rFonts w:ascii="Arial" w:hAnsi="Arial" w:cs="Arial"/>
          <w:color w:val="000000" w:themeColor="text1"/>
          <w:spacing w:val="1"/>
        </w:rPr>
        <w:t xml:space="preserve"> </w:t>
      </w:r>
      <w:r w:rsidRPr="0005088A">
        <w:rPr>
          <w:rFonts w:ascii="Arial" w:hAnsi="Arial" w:cs="Arial"/>
          <w:color w:val="000000" w:themeColor="text1"/>
        </w:rPr>
        <w:t>demais condições, confessar, transigir, desistir, firmar compromissos ou acordos, receber</w:t>
      </w:r>
      <w:r w:rsidRPr="0005088A">
        <w:rPr>
          <w:rFonts w:ascii="Arial" w:hAnsi="Arial" w:cs="Arial"/>
          <w:color w:val="000000" w:themeColor="text1"/>
          <w:spacing w:val="1"/>
        </w:rPr>
        <w:t xml:space="preserve"> </w:t>
      </w:r>
      <w:r w:rsidRPr="0005088A">
        <w:rPr>
          <w:rFonts w:ascii="Arial" w:hAnsi="Arial" w:cs="Arial"/>
          <w:color w:val="000000" w:themeColor="text1"/>
        </w:rPr>
        <w:t>e dar</w:t>
      </w:r>
      <w:r w:rsidRPr="0005088A">
        <w:rPr>
          <w:rFonts w:ascii="Arial" w:hAnsi="Arial" w:cs="Arial"/>
          <w:color w:val="000000" w:themeColor="text1"/>
          <w:spacing w:val="-2"/>
        </w:rPr>
        <w:t xml:space="preserve"> </w:t>
      </w:r>
      <w:r w:rsidRPr="0005088A">
        <w:rPr>
          <w:rFonts w:ascii="Arial" w:hAnsi="Arial" w:cs="Arial"/>
          <w:color w:val="000000" w:themeColor="text1"/>
        </w:rPr>
        <w:t>quitação,</w:t>
      </w:r>
      <w:r w:rsidRPr="0005088A">
        <w:rPr>
          <w:rFonts w:ascii="Arial" w:hAnsi="Arial" w:cs="Arial"/>
          <w:color w:val="000000" w:themeColor="text1"/>
          <w:spacing w:val="-2"/>
        </w:rPr>
        <w:t xml:space="preserve"> </w:t>
      </w:r>
      <w:r w:rsidRPr="0005088A">
        <w:rPr>
          <w:rFonts w:ascii="Arial" w:hAnsi="Arial" w:cs="Arial"/>
          <w:color w:val="000000" w:themeColor="text1"/>
        </w:rPr>
        <w:t>dando</w:t>
      </w:r>
      <w:r w:rsidRPr="0005088A">
        <w:rPr>
          <w:rFonts w:ascii="Arial" w:hAnsi="Arial" w:cs="Arial"/>
          <w:color w:val="000000" w:themeColor="text1"/>
          <w:spacing w:val="1"/>
        </w:rPr>
        <w:t xml:space="preserve"> </w:t>
      </w:r>
      <w:r w:rsidRPr="0005088A">
        <w:rPr>
          <w:rFonts w:ascii="Arial" w:hAnsi="Arial" w:cs="Arial"/>
          <w:color w:val="000000" w:themeColor="text1"/>
        </w:rPr>
        <w:t>tudo</w:t>
      </w:r>
      <w:r w:rsidRPr="0005088A">
        <w:rPr>
          <w:rFonts w:ascii="Arial" w:hAnsi="Arial" w:cs="Arial"/>
          <w:color w:val="000000" w:themeColor="text1"/>
          <w:spacing w:val="-2"/>
        </w:rPr>
        <w:t xml:space="preserve"> </w:t>
      </w:r>
      <w:r w:rsidRPr="0005088A">
        <w:rPr>
          <w:rFonts w:ascii="Arial" w:hAnsi="Arial" w:cs="Arial"/>
          <w:color w:val="000000" w:themeColor="text1"/>
        </w:rPr>
        <w:t>por</w:t>
      </w:r>
      <w:r w:rsidRPr="0005088A">
        <w:rPr>
          <w:rFonts w:ascii="Arial" w:hAnsi="Arial" w:cs="Arial"/>
          <w:color w:val="000000" w:themeColor="text1"/>
          <w:spacing w:val="-1"/>
        </w:rPr>
        <w:t xml:space="preserve"> </w:t>
      </w:r>
      <w:r w:rsidRPr="0005088A">
        <w:rPr>
          <w:rFonts w:ascii="Arial" w:hAnsi="Arial" w:cs="Arial"/>
          <w:color w:val="000000" w:themeColor="text1"/>
        </w:rPr>
        <w:t>bom,</w:t>
      </w:r>
      <w:r w:rsidRPr="0005088A">
        <w:rPr>
          <w:rFonts w:ascii="Arial" w:hAnsi="Arial" w:cs="Arial"/>
          <w:color w:val="000000" w:themeColor="text1"/>
          <w:spacing w:val="-2"/>
        </w:rPr>
        <w:t xml:space="preserve"> </w:t>
      </w:r>
      <w:r w:rsidRPr="0005088A">
        <w:rPr>
          <w:rFonts w:ascii="Arial" w:hAnsi="Arial" w:cs="Arial"/>
          <w:color w:val="000000" w:themeColor="text1"/>
        </w:rPr>
        <w:t>firme</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3"/>
        </w:rPr>
        <w:t xml:space="preserve"> </w:t>
      </w:r>
      <w:r w:rsidRPr="0005088A">
        <w:rPr>
          <w:rFonts w:ascii="Arial" w:hAnsi="Arial" w:cs="Arial"/>
          <w:color w:val="000000" w:themeColor="text1"/>
        </w:rPr>
        <w:t>valioso.</w:t>
      </w:r>
    </w:p>
    <w:p w14:paraId="64AB3D51" w14:textId="77777777" w:rsidR="00842D02" w:rsidRPr="0005088A" w:rsidRDefault="00842D02" w:rsidP="00842D02">
      <w:pPr>
        <w:pStyle w:val="Corpodetexto"/>
        <w:rPr>
          <w:rFonts w:ascii="Arial" w:hAnsi="Arial" w:cs="Arial"/>
          <w:color w:val="000000" w:themeColor="text1"/>
        </w:rPr>
      </w:pPr>
    </w:p>
    <w:p w14:paraId="185C2FDC" w14:textId="77777777" w:rsidR="00842D02" w:rsidRPr="0005088A" w:rsidRDefault="00842D02" w:rsidP="00842D02">
      <w:pPr>
        <w:pStyle w:val="Corpodetexto"/>
        <w:tabs>
          <w:tab w:val="left" w:pos="4427"/>
          <w:tab w:val="left" w:pos="6378"/>
        </w:tabs>
        <w:spacing w:before="197" w:line="720" w:lineRule="auto"/>
        <w:ind w:left="4057" w:right="3390" w:hanging="1304"/>
        <w:jc w:val="both"/>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 xml:space="preserve">, </w:t>
      </w:r>
      <w:r w:rsidRPr="0005088A">
        <w:rPr>
          <w:rFonts w:ascii="Arial" w:hAnsi="Arial" w:cs="Arial"/>
          <w:color w:val="000000" w:themeColor="text1"/>
          <w:u w:val="single"/>
        </w:rPr>
        <w:t xml:space="preserve">      </w:t>
      </w:r>
      <w:r w:rsidRPr="0005088A">
        <w:rPr>
          <w:rFonts w:ascii="Arial" w:hAnsi="Arial" w:cs="Arial"/>
          <w:color w:val="000000" w:themeColor="text1"/>
          <w:spacing w:val="27"/>
          <w:u w:val="single"/>
        </w:rPr>
        <w:t xml:space="preserve"> </w:t>
      </w:r>
      <w:r w:rsidRPr="0005088A">
        <w:rPr>
          <w:rFonts w:ascii="Arial" w:hAnsi="Arial" w:cs="Arial"/>
          <w:color w:val="000000" w:themeColor="text1"/>
        </w:rPr>
        <w:t>de</w:t>
      </w:r>
      <w:r w:rsidRPr="0005088A">
        <w:rPr>
          <w:rFonts w:ascii="Arial" w:hAnsi="Arial" w:cs="Arial"/>
          <w:color w:val="000000" w:themeColor="text1"/>
          <w:u w:val="single"/>
        </w:rPr>
        <w:tab/>
      </w:r>
      <w:r w:rsidRPr="0005088A">
        <w:rPr>
          <w:rFonts w:ascii="Arial" w:hAnsi="Arial" w:cs="Arial"/>
          <w:color w:val="000000" w:themeColor="text1"/>
        </w:rPr>
        <w:t>de 2024.</w:t>
      </w:r>
      <w:r w:rsidRPr="0005088A">
        <w:rPr>
          <w:rFonts w:ascii="Arial" w:hAnsi="Arial" w:cs="Arial"/>
          <w:color w:val="000000" w:themeColor="text1"/>
          <w:spacing w:val="-52"/>
        </w:rPr>
        <w:t xml:space="preserve"> </w:t>
      </w:r>
      <w:r w:rsidRPr="0005088A">
        <w:rPr>
          <w:rFonts w:ascii="Arial" w:hAnsi="Arial" w:cs="Arial"/>
          <w:color w:val="000000" w:themeColor="text1"/>
        </w:rPr>
        <w:t>(Reconhecer</w:t>
      </w:r>
      <w:r w:rsidRPr="0005088A">
        <w:rPr>
          <w:rFonts w:ascii="Arial" w:hAnsi="Arial" w:cs="Arial"/>
          <w:color w:val="000000" w:themeColor="text1"/>
          <w:spacing w:val="-2"/>
        </w:rPr>
        <w:t xml:space="preserve"> </w:t>
      </w:r>
      <w:r w:rsidRPr="0005088A">
        <w:rPr>
          <w:rFonts w:ascii="Arial" w:hAnsi="Arial" w:cs="Arial"/>
          <w:color w:val="000000" w:themeColor="text1"/>
        </w:rPr>
        <w:t>firma)</w:t>
      </w:r>
    </w:p>
    <w:p w14:paraId="23A4BFD3" w14:textId="77777777" w:rsidR="00842D02" w:rsidRPr="0005088A" w:rsidRDefault="00842D02" w:rsidP="00842D02">
      <w:pPr>
        <w:pStyle w:val="Corpodetexto"/>
        <w:spacing w:before="10"/>
        <w:rPr>
          <w:rFonts w:ascii="Arial" w:hAnsi="Arial" w:cs="Arial"/>
          <w:color w:val="000000" w:themeColor="text1"/>
        </w:rPr>
      </w:pPr>
    </w:p>
    <w:p w14:paraId="2E1334E2" w14:textId="2F157D23" w:rsidR="00842D02" w:rsidRPr="0005088A" w:rsidRDefault="00842D02" w:rsidP="0075717E">
      <w:pPr>
        <w:spacing w:line="360" w:lineRule="auto"/>
        <w:ind w:left="598" w:right="1239"/>
        <w:jc w:val="both"/>
        <w:rPr>
          <w:rFonts w:ascii="Arial" w:hAnsi="Arial" w:cs="Arial"/>
          <w:b/>
          <w:i/>
          <w:color w:val="000000" w:themeColor="text1"/>
          <w:sz w:val="24"/>
          <w:szCs w:val="24"/>
        </w:rPr>
        <w:sectPr w:rsidR="00842D02" w:rsidRPr="0005088A" w:rsidSect="00A1506F">
          <w:headerReference w:type="default" r:id="rId12"/>
          <w:footerReference w:type="default" r:id="rId13"/>
          <w:pgSz w:w="11910" w:h="16850"/>
          <w:pgMar w:top="1480" w:right="460" w:bottom="1200" w:left="820" w:header="0" w:footer="1011" w:gutter="0"/>
          <w:cols w:space="720"/>
          <w:docGrid w:linePitch="299"/>
        </w:sectPr>
      </w:pPr>
      <w:r w:rsidRPr="0005088A">
        <w:rPr>
          <w:rFonts w:ascii="Arial" w:hAnsi="Arial" w:cs="Arial"/>
          <w:b/>
          <w:i/>
          <w:color w:val="000000" w:themeColor="text1"/>
          <w:sz w:val="24"/>
          <w:szCs w:val="24"/>
        </w:rPr>
        <w:t>* Este documento somente será preenchido nos casos especiais elencados neste edital e</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deverá ser apresentado ao Agente de Contratação no momento do Credenciamento,</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acompanhado do</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ato constitutivo</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e</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documento</w:t>
      </w:r>
      <w:r w:rsidRPr="0005088A">
        <w:rPr>
          <w:rFonts w:ascii="Arial" w:hAnsi="Arial" w:cs="Arial"/>
          <w:b/>
          <w:i/>
          <w:color w:val="000000" w:themeColor="text1"/>
          <w:spacing w:val="-2"/>
          <w:sz w:val="24"/>
          <w:szCs w:val="24"/>
        </w:rPr>
        <w:t xml:space="preserve"> </w:t>
      </w:r>
      <w:r w:rsidRPr="0005088A">
        <w:rPr>
          <w:rFonts w:ascii="Arial" w:hAnsi="Arial" w:cs="Arial"/>
          <w:b/>
          <w:i/>
          <w:color w:val="000000" w:themeColor="text1"/>
          <w:sz w:val="24"/>
          <w:szCs w:val="24"/>
        </w:rPr>
        <w:t>de</w:t>
      </w:r>
      <w:r w:rsidRPr="0005088A">
        <w:rPr>
          <w:rFonts w:ascii="Arial" w:hAnsi="Arial" w:cs="Arial"/>
          <w:b/>
          <w:i/>
          <w:color w:val="000000" w:themeColor="text1"/>
          <w:spacing w:val="1"/>
          <w:sz w:val="24"/>
          <w:szCs w:val="24"/>
        </w:rPr>
        <w:t xml:space="preserve"> </w:t>
      </w:r>
      <w:r w:rsidRPr="0005088A">
        <w:rPr>
          <w:rFonts w:ascii="Arial" w:hAnsi="Arial" w:cs="Arial"/>
          <w:b/>
          <w:i/>
          <w:color w:val="000000" w:themeColor="text1"/>
          <w:sz w:val="24"/>
          <w:szCs w:val="24"/>
        </w:rPr>
        <w:t>identidade.</w:t>
      </w:r>
    </w:p>
    <w:p w14:paraId="101EDCFD" w14:textId="77777777" w:rsidR="00842D02" w:rsidRPr="0005088A" w:rsidRDefault="00842D02" w:rsidP="00842D02">
      <w:pPr>
        <w:pStyle w:val="Corpodetexto"/>
        <w:spacing w:before="7"/>
        <w:rPr>
          <w:rFonts w:ascii="Arial" w:hAnsi="Arial" w:cs="Arial"/>
          <w:b/>
          <w:i/>
          <w:color w:val="000000" w:themeColor="text1"/>
        </w:rPr>
      </w:pPr>
    </w:p>
    <w:p w14:paraId="0B1090F5" w14:textId="77777777" w:rsidR="00842D02" w:rsidRPr="0005088A" w:rsidRDefault="00842D02" w:rsidP="00842D02">
      <w:pPr>
        <w:pStyle w:val="Ttulo1"/>
        <w:spacing w:before="51"/>
        <w:ind w:left="1452" w:right="1520"/>
        <w:jc w:val="center"/>
        <w:rPr>
          <w:rFonts w:ascii="Arial" w:hAnsi="Arial" w:cs="Arial"/>
          <w:color w:val="000000" w:themeColor="text1"/>
        </w:rPr>
      </w:pPr>
      <w:r w:rsidRPr="0005088A">
        <w:rPr>
          <w:rFonts w:ascii="Arial" w:hAnsi="Arial" w:cs="Arial"/>
          <w:color w:val="000000" w:themeColor="text1"/>
        </w:rPr>
        <w:t>ANEXO</w:t>
      </w:r>
      <w:r w:rsidRPr="0005088A">
        <w:rPr>
          <w:rFonts w:ascii="Arial" w:hAnsi="Arial" w:cs="Arial"/>
          <w:color w:val="000000" w:themeColor="text1"/>
          <w:spacing w:val="-1"/>
        </w:rPr>
        <w:t xml:space="preserve"> </w:t>
      </w:r>
      <w:r w:rsidRPr="0005088A">
        <w:rPr>
          <w:rFonts w:ascii="Arial" w:hAnsi="Arial" w:cs="Arial"/>
          <w:color w:val="000000" w:themeColor="text1"/>
        </w:rPr>
        <w:t>IV</w:t>
      </w:r>
    </w:p>
    <w:p w14:paraId="1595BF94" w14:textId="77777777" w:rsidR="00842D02" w:rsidRPr="0005088A" w:rsidRDefault="00842D02" w:rsidP="00842D02">
      <w:pPr>
        <w:spacing w:before="147"/>
        <w:ind w:left="1452" w:right="1523"/>
        <w:jc w:val="center"/>
        <w:rPr>
          <w:rFonts w:ascii="Arial" w:hAnsi="Arial" w:cs="Arial"/>
          <w:b/>
          <w:color w:val="000000" w:themeColor="text1"/>
          <w:sz w:val="24"/>
          <w:szCs w:val="24"/>
        </w:rPr>
      </w:pPr>
      <w:r w:rsidRPr="0005088A">
        <w:rPr>
          <w:rFonts w:ascii="Arial" w:hAnsi="Arial" w:cs="Arial"/>
          <w:b/>
          <w:color w:val="000000" w:themeColor="text1"/>
          <w:sz w:val="24"/>
          <w:szCs w:val="24"/>
        </w:rPr>
        <w:t>INDICAÇÃO</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DOS</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RESPONSÁVEIS TÉCNICOS</w:t>
      </w:r>
      <w:r w:rsidRPr="0005088A">
        <w:rPr>
          <w:rFonts w:ascii="Arial" w:hAnsi="Arial" w:cs="Arial"/>
          <w:b/>
          <w:color w:val="000000" w:themeColor="text1"/>
          <w:spacing w:val="-5"/>
          <w:sz w:val="24"/>
          <w:szCs w:val="24"/>
        </w:rPr>
        <w:t xml:space="preserve"> </w:t>
      </w:r>
      <w:r w:rsidRPr="0005088A">
        <w:rPr>
          <w:rFonts w:ascii="Arial" w:hAnsi="Arial" w:cs="Arial"/>
          <w:b/>
          <w:color w:val="000000" w:themeColor="text1"/>
          <w:sz w:val="24"/>
          <w:szCs w:val="24"/>
        </w:rPr>
        <w:t>PELA</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EXECUÇÂO</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DA</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OBRA</w:t>
      </w:r>
    </w:p>
    <w:p w14:paraId="137045CB" w14:textId="77777777" w:rsidR="00842D02" w:rsidRPr="0005088A" w:rsidRDefault="00842D02" w:rsidP="00842D02">
      <w:pPr>
        <w:pStyle w:val="Corpodetexto"/>
        <w:rPr>
          <w:rFonts w:ascii="Arial" w:hAnsi="Arial" w:cs="Arial"/>
          <w:b/>
          <w:color w:val="000000" w:themeColor="text1"/>
        </w:rPr>
      </w:pPr>
    </w:p>
    <w:p w14:paraId="55323F35" w14:textId="77777777" w:rsidR="00842D02" w:rsidRPr="0005088A" w:rsidRDefault="00842D02" w:rsidP="00842D02">
      <w:pPr>
        <w:pStyle w:val="Corpodetexto"/>
        <w:spacing w:before="11"/>
        <w:rPr>
          <w:rFonts w:ascii="Arial" w:hAnsi="Arial" w:cs="Arial"/>
          <w:b/>
          <w:color w:val="000000" w:themeColor="text1"/>
        </w:rPr>
      </w:pPr>
    </w:p>
    <w:p w14:paraId="1E2CFDA1" w14:textId="3242EBD8" w:rsidR="00D53385" w:rsidRPr="0005088A" w:rsidRDefault="00842D02" w:rsidP="00D53385">
      <w:pPr>
        <w:pStyle w:val="Corpodetexto"/>
        <w:spacing w:line="588" w:lineRule="auto"/>
        <w:ind w:left="882" w:right="1132"/>
        <w:rPr>
          <w:rFonts w:ascii="Arial" w:hAnsi="Arial" w:cs="Arial"/>
          <w:color w:val="000000" w:themeColor="text1"/>
        </w:rPr>
      </w:pPr>
      <w:r w:rsidRPr="0005088A">
        <w:rPr>
          <w:rFonts w:ascii="Arial" w:hAnsi="Arial" w:cs="Arial"/>
          <w:color w:val="000000" w:themeColor="text1"/>
        </w:rPr>
        <w:t>CONCORRÊNCIA ELETRÔNICA Nº 0</w:t>
      </w:r>
      <w:r w:rsidR="0005088A" w:rsidRPr="0005088A">
        <w:rPr>
          <w:rFonts w:ascii="Arial" w:hAnsi="Arial" w:cs="Arial"/>
          <w:color w:val="000000" w:themeColor="text1"/>
        </w:rPr>
        <w:t>2</w:t>
      </w:r>
      <w:r w:rsidRPr="0005088A">
        <w:rPr>
          <w:rFonts w:ascii="Arial" w:hAnsi="Arial" w:cs="Arial"/>
          <w:color w:val="000000" w:themeColor="text1"/>
        </w:rPr>
        <w:t>/2024</w:t>
      </w:r>
      <w:r w:rsidR="00A41902" w:rsidRPr="0005088A">
        <w:rPr>
          <w:rFonts w:ascii="Arial" w:hAnsi="Arial" w:cs="Arial"/>
          <w:color w:val="000000" w:themeColor="text1"/>
        </w:rPr>
        <w:t xml:space="preserve"> PMSDN</w:t>
      </w:r>
    </w:p>
    <w:p w14:paraId="03AFB285" w14:textId="3F0AD70A" w:rsidR="00842D02" w:rsidRPr="0005088A" w:rsidRDefault="00842D02" w:rsidP="00D53385">
      <w:pPr>
        <w:pStyle w:val="Corpodetexto"/>
        <w:spacing w:line="588" w:lineRule="auto"/>
        <w:ind w:left="882" w:right="1132"/>
        <w:rPr>
          <w:rFonts w:ascii="Arial" w:hAnsi="Arial" w:cs="Arial"/>
          <w:color w:val="000000" w:themeColor="text1"/>
        </w:rPr>
      </w:pPr>
      <w:r w:rsidRPr="0005088A">
        <w:rPr>
          <w:rFonts w:ascii="Arial" w:hAnsi="Arial" w:cs="Arial"/>
          <w:color w:val="000000" w:themeColor="text1"/>
          <w:spacing w:val="-52"/>
        </w:rPr>
        <w:t xml:space="preserve"> </w:t>
      </w:r>
      <w:r w:rsidRPr="0005088A">
        <w:rPr>
          <w:rFonts w:ascii="Arial" w:hAnsi="Arial" w:cs="Arial"/>
          <w:color w:val="000000" w:themeColor="text1"/>
        </w:rPr>
        <w:t>NOME</w:t>
      </w:r>
      <w:r w:rsidR="00D53385" w:rsidRPr="0005088A">
        <w:rPr>
          <w:rFonts w:ascii="Arial" w:hAnsi="Arial" w:cs="Arial"/>
          <w:color w:val="000000" w:themeColor="text1"/>
        </w:rPr>
        <w:t>:</w:t>
      </w:r>
    </w:p>
    <w:p w14:paraId="066038C4" w14:textId="77777777" w:rsidR="00842D02" w:rsidRPr="0005088A" w:rsidRDefault="00842D02" w:rsidP="00842D02">
      <w:pPr>
        <w:pStyle w:val="Corpodetexto"/>
        <w:spacing w:before="3"/>
        <w:ind w:left="882"/>
        <w:rPr>
          <w:rFonts w:ascii="Arial" w:hAnsi="Arial" w:cs="Arial"/>
          <w:color w:val="000000" w:themeColor="text1"/>
        </w:rPr>
      </w:pPr>
      <w:r w:rsidRPr="0005088A">
        <w:rPr>
          <w:rFonts w:ascii="Arial" w:hAnsi="Arial" w:cs="Arial"/>
          <w:color w:val="000000" w:themeColor="text1"/>
        </w:rPr>
        <w:t>HABILITAÇÃO</w:t>
      </w:r>
    </w:p>
    <w:p w14:paraId="346E5D45" w14:textId="77777777" w:rsidR="00842D02" w:rsidRPr="0005088A" w:rsidRDefault="00842D02" w:rsidP="00842D02">
      <w:pPr>
        <w:pStyle w:val="Corpodetexto"/>
        <w:rPr>
          <w:rFonts w:ascii="Arial" w:hAnsi="Arial" w:cs="Arial"/>
          <w:color w:val="000000" w:themeColor="text1"/>
        </w:rPr>
      </w:pPr>
    </w:p>
    <w:p w14:paraId="08FCDE09" w14:textId="77777777" w:rsidR="00842D02" w:rsidRPr="0005088A" w:rsidRDefault="00842D02" w:rsidP="00D53385">
      <w:pPr>
        <w:pStyle w:val="Corpodetexto"/>
        <w:spacing w:line="590" w:lineRule="auto"/>
        <w:ind w:left="882" w:right="6802"/>
        <w:rPr>
          <w:rFonts w:ascii="Arial" w:hAnsi="Arial" w:cs="Arial"/>
          <w:color w:val="000000" w:themeColor="text1"/>
        </w:rPr>
      </w:pPr>
      <w:r w:rsidRPr="0005088A">
        <w:rPr>
          <w:rFonts w:ascii="Arial" w:hAnsi="Arial" w:cs="Arial"/>
          <w:color w:val="000000" w:themeColor="text1"/>
        </w:rPr>
        <w:t>(Título e nº. CREA)</w:t>
      </w:r>
      <w:r w:rsidRPr="0005088A">
        <w:rPr>
          <w:rFonts w:ascii="Arial" w:hAnsi="Arial" w:cs="Arial"/>
          <w:color w:val="000000" w:themeColor="text1"/>
          <w:spacing w:val="1"/>
        </w:rPr>
        <w:t xml:space="preserve"> </w:t>
      </w:r>
      <w:r w:rsidRPr="0005088A">
        <w:rPr>
          <w:rFonts w:ascii="Arial" w:hAnsi="Arial" w:cs="Arial"/>
          <w:color w:val="000000" w:themeColor="text1"/>
        </w:rPr>
        <w:t>TEMPO</w:t>
      </w:r>
      <w:r w:rsidRPr="0005088A">
        <w:rPr>
          <w:rFonts w:ascii="Arial" w:hAnsi="Arial" w:cs="Arial"/>
          <w:color w:val="000000" w:themeColor="text1"/>
          <w:spacing w:val="-4"/>
        </w:rPr>
        <w:t xml:space="preserve"> </w:t>
      </w:r>
      <w:r w:rsidRPr="0005088A">
        <w:rPr>
          <w:rFonts w:ascii="Arial" w:hAnsi="Arial" w:cs="Arial"/>
          <w:color w:val="000000" w:themeColor="text1"/>
        </w:rPr>
        <w:t>DE</w:t>
      </w:r>
      <w:r w:rsidRPr="0005088A">
        <w:rPr>
          <w:rFonts w:ascii="Arial" w:hAnsi="Arial" w:cs="Arial"/>
          <w:color w:val="000000" w:themeColor="text1"/>
          <w:spacing w:val="-4"/>
        </w:rPr>
        <w:t xml:space="preserve"> </w:t>
      </w:r>
      <w:r w:rsidRPr="0005088A">
        <w:rPr>
          <w:rFonts w:ascii="Arial" w:hAnsi="Arial" w:cs="Arial"/>
          <w:color w:val="000000" w:themeColor="text1"/>
        </w:rPr>
        <w:t>EXPERIÊNCIA</w:t>
      </w:r>
    </w:p>
    <w:p w14:paraId="67DEBB0F" w14:textId="77777777" w:rsidR="00842D02" w:rsidRPr="0005088A" w:rsidRDefault="00842D02" w:rsidP="00842D02">
      <w:pPr>
        <w:pStyle w:val="Corpodetexto"/>
        <w:rPr>
          <w:rFonts w:ascii="Arial" w:hAnsi="Arial" w:cs="Arial"/>
          <w:color w:val="000000" w:themeColor="text1"/>
        </w:rPr>
      </w:pPr>
    </w:p>
    <w:p w14:paraId="66BB2CB4" w14:textId="77777777" w:rsidR="00842D02" w:rsidRPr="0005088A" w:rsidRDefault="00842D02" w:rsidP="00842D02">
      <w:pPr>
        <w:pStyle w:val="Corpodetexto"/>
        <w:spacing w:before="8"/>
        <w:rPr>
          <w:rFonts w:ascii="Arial" w:hAnsi="Arial" w:cs="Arial"/>
          <w:color w:val="000000" w:themeColor="text1"/>
        </w:rPr>
      </w:pPr>
    </w:p>
    <w:p w14:paraId="35AED1B4" w14:textId="26045665" w:rsidR="00842D02" w:rsidRPr="0005088A" w:rsidRDefault="00842D02" w:rsidP="00842D02">
      <w:pPr>
        <w:pStyle w:val="Corpodetexto"/>
        <w:spacing w:line="360" w:lineRule="auto"/>
        <w:ind w:left="882" w:right="952" w:firstLine="1132"/>
        <w:jc w:val="both"/>
        <w:rPr>
          <w:rFonts w:ascii="Arial" w:hAnsi="Arial" w:cs="Arial"/>
          <w:color w:val="000000" w:themeColor="text1"/>
        </w:rPr>
      </w:pPr>
      <w:r w:rsidRPr="0005088A">
        <w:rPr>
          <w:rFonts w:ascii="Arial" w:hAnsi="Arial" w:cs="Arial"/>
          <w:color w:val="000000" w:themeColor="text1"/>
        </w:rPr>
        <w:t>Em</w:t>
      </w:r>
      <w:r w:rsidRPr="0005088A">
        <w:rPr>
          <w:rFonts w:ascii="Arial" w:hAnsi="Arial" w:cs="Arial"/>
          <w:color w:val="000000" w:themeColor="text1"/>
          <w:spacing w:val="1"/>
        </w:rPr>
        <w:t xml:space="preserve"> </w:t>
      </w:r>
      <w:r w:rsidRPr="0005088A">
        <w:rPr>
          <w:rFonts w:ascii="Arial" w:hAnsi="Arial" w:cs="Arial"/>
          <w:color w:val="000000" w:themeColor="text1"/>
        </w:rPr>
        <w:t>atendimento</w:t>
      </w:r>
      <w:r w:rsidRPr="0005088A">
        <w:rPr>
          <w:rFonts w:ascii="Arial" w:hAnsi="Arial" w:cs="Arial"/>
          <w:color w:val="000000" w:themeColor="text1"/>
          <w:spacing w:val="1"/>
        </w:rPr>
        <w:t xml:space="preserve"> </w:t>
      </w:r>
      <w:r w:rsidRPr="0005088A">
        <w:rPr>
          <w:rFonts w:ascii="Arial" w:hAnsi="Arial" w:cs="Arial"/>
          <w:color w:val="000000" w:themeColor="text1"/>
        </w:rPr>
        <w:t>ao</w:t>
      </w:r>
      <w:r w:rsidRPr="0005088A">
        <w:rPr>
          <w:rFonts w:ascii="Arial" w:hAnsi="Arial" w:cs="Arial"/>
          <w:color w:val="000000" w:themeColor="text1"/>
          <w:spacing w:val="1"/>
        </w:rPr>
        <w:t xml:space="preserve"> </w:t>
      </w:r>
      <w:r w:rsidRPr="0005088A">
        <w:rPr>
          <w:rFonts w:ascii="Arial" w:hAnsi="Arial" w:cs="Arial"/>
          <w:color w:val="000000" w:themeColor="text1"/>
        </w:rPr>
        <w:t>edital</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licitação</w:t>
      </w:r>
      <w:r w:rsidRPr="0005088A">
        <w:rPr>
          <w:rFonts w:ascii="Arial" w:hAnsi="Arial" w:cs="Arial"/>
          <w:color w:val="000000" w:themeColor="text1"/>
          <w:spacing w:val="1"/>
        </w:rPr>
        <w:t xml:space="preserve"> </w:t>
      </w:r>
      <w:r w:rsidRPr="0005088A">
        <w:rPr>
          <w:rFonts w:ascii="Arial" w:hAnsi="Arial" w:cs="Arial"/>
          <w:color w:val="000000" w:themeColor="text1"/>
        </w:rPr>
        <w:t>da</w:t>
      </w:r>
      <w:r w:rsidRPr="0005088A">
        <w:rPr>
          <w:rFonts w:ascii="Arial" w:hAnsi="Arial" w:cs="Arial"/>
          <w:color w:val="000000" w:themeColor="text1"/>
          <w:spacing w:val="1"/>
        </w:rPr>
        <w:t xml:space="preserve"> </w:t>
      </w:r>
      <w:r w:rsidRPr="0005088A">
        <w:rPr>
          <w:rFonts w:ascii="Arial" w:hAnsi="Arial" w:cs="Arial"/>
          <w:color w:val="000000" w:themeColor="text1"/>
        </w:rPr>
        <w:t>Concorrência</w:t>
      </w:r>
      <w:r w:rsidRPr="0005088A">
        <w:rPr>
          <w:rFonts w:ascii="Arial" w:hAnsi="Arial" w:cs="Arial"/>
          <w:color w:val="000000" w:themeColor="text1"/>
          <w:spacing w:val="1"/>
        </w:rPr>
        <w:t xml:space="preserve"> </w:t>
      </w:r>
      <w:r w:rsidRPr="0005088A">
        <w:rPr>
          <w:rFonts w:ascii="Arial" w:hAnsi="Arial" w:cs="Arial"/>
          <w:color w:val="000000" w:themeColor="text1"/>
        </w:rPr>
        <w:t>Eletrônica</w:t>
      </w:r>
      <w:r w:rsidRPr="0005088A">
        <w:rPr>
          <w:rFonts w:ascii="Arial" w:hAnsi="Arial" w:cs="Arial"/>
          <w:color w:val="000000" w:themeColor="text1"/>
          <w:spacing w:val="1"/>
        </w:rPr>
        <w:t xml:space="preserve"> </w:t>
      </w:r>
      <w:r w:rsidRPr="0005088A">
        <w:rPr>
          <w:rFonts w:ascii="Arial" w:hAnsi="Arial" w:cs="Arial"/>
          <w:color w:val="000000" w:themeColor="text1"/>
        </w:rPr>
        <w:t>em</w:t>
      </w:r>
      <w:r w:rsidRPr="0005088A">
        <w:rPr>
          <w:rFonts w:ascii="Arial" w:hAnsi="Arial" w:cs="Arial"/>
          <w:color w:val="000000" w:themeColor="text1"/>
          <w:spacing w:val="1"/>
        </w:rPr>
        <w:t xml:space="preserve"> </w:t>
      </w:r>
      <w:r w:rsidRPr="0005088A">
        <w:rPr>
          <w:rFonts w:ascii="Arial" w:hAnsi="Arial" w:cs="Arial"/>
          <w:color w:val="000000" w:themeColor="text1"/>
        </w:rPr>
        <w:t>referência, indicamos os profissionais acima para atuarem como responsáveis técnicos da</w:t>
      </w:r>
      <w:r w:rsidRPr="0005088A">
        <w:rPr>
          <w:rFonts w:ascii="Arial" w:hAnsi="Arial" w:cs="Arial"/>
          <w:color w:val="000000" w:themeColor="text1"/>
          <w:spacing w:val="1"/>
        </w:rPr>
        <w:t xml:space="preserve"> </w:t>
      </w:r>
      <w:r w:rsidRPr="0005088A">
        <w:rPr>
          <w:rFonts w:ascii="Arial" w:hAnsi="Arial" w:cs="Arial"/>
          <w:color w:val="000000" w:themeColor="text1"/>
        </w:rPr>
        <w:t>obra, caso</w:t>
      </w:r>
      <w:r w:rsidRPr="0005088A">
        <w:rPr>
          <w:rFonts w:ascii="Arial" w:hAnsi="Arial" w:cs="Arial"/>
          <w:color w:val="000000" w:themeColor="text1"/>
          <w:spacing w:val="-1"/>
        </w:rPr>
        <w:t xml:space="preserve"> </w:t>
      </w:r>
      <w:r w:rsidRPr="0005088A">
        <w:rPr>
          <w:rFonts w:ascii="Arial" w:hAnsi="Arial" w:cs="Arial"/>
          <w:color w:val="000000" w:themeColor="text1"/>
        </w:rPr>
        <w:t>sejam</w:t>
      </w:r>
      <w:r w:rsidR="005D4550" w:rsidRPr="0005088A">
        <w:rPr>
          <w:rFonts w:ascii="Arial" w:hAnsi="Arial" w:cs="Arial"/>
          <w:color w:val="000000" w:themeColor="text1"/>
        </w:rPr>
        <w:t xml:space="preserve"> </w:t>
      </w:r>
      <w:r w:rsidRPr="0005088A">
        <w:rPr>
          <w:rFonts w:ascii="Arial" w:hAnsi="Arial" w:cs="Arial"/>
          <w:color w:val="000000" w:themeColor="text1"/>
        </w:rPr>
        <w:t>os</w:t>
      </w:r>
      <w:r w:rsidRPr="0005088A">
        <w:rPr>
          <w:rFonts w:ascii="Arial" w:hAnsi="Arial" w:cs="Arial"/>
          <w:color w:val="000000" w:themeColor="text1"/>
          <w:spacing w:val="-3"/>
        </w:rPr>
        <w:t xml:space="preserve"> </w:t>
      </w:r>
      <w:r w:rsidRPr="0005088A">
        <w:rPr>
          <w:rFonts w:ascii="Arial" w:hAnsi="Arial" w:cs="Arial"/>
          <w:color w:val="000000" w:themeColor="text1"/>
        </w:rPr>
        <w:t>vencedores</w:t>
      </w:r>
      <w:r w:rsidRPr="0005088A">
        <w:rPr>
          <w:rFonts w:ascii="Arial" w:hAnsi="Arial" w:cs="Arial"/>
          <w:color w:val="000000" w:themeColor="text1"/>
          <w:spacing w:val="-2"/>
        </w:rPr>
        <w:t xml:space="preserve"> </w:t>
      </w:r>
      <w:r w:rsidRPr="0005088A">
        <w:rPr>
          <w:rFonts w:ascii="Arial" w:hAnsi="Arial" w:cs="Arial"/>
          <w:color w:val="000000" w:themeColor="text1"/>
        </w:rPr>
        <w:t>da</w:t>
      </w:r>
      <w:r w:rsidRPr="0005088A">
        <w:rPr>
          <w:rFonts w:ascii="Arial" w:hAnsi="Arial" w:cs="Arial"/>
          <w:color w:val="000000" w:themeColor="text1"/>
          <w:spacing w:val="-3"/>
        </w:rPr>
        <w:t xml:space="preserve"> </w:t>
      </w:r>
      <w:r w:rsidRPr="0005088A">
        <w:rPr>
          <w:rFonts w:ascii="Arial" w:hAnsi="Arial" w:cs="Arial"/>
          <w:color w:val="000000" w:themeColor="text1"/>
        </w:rPr>
        <w:t>licitação</w:t>
      </w:r>
      <w:r w:rsidRPr="0005088A">
        <w:rPr>
          <w:rFonts w:ascii="Arial" w:hAnsi="Arial" w:cs="Arial"/>
          <w:color w:val="000000" w:themeColor="text1"/>
          <w:spacing w:val="-1"/>
        </w:rPr>
        <w:t xml:space="preserve"> </w:t>
      </w:r>
      <w:r w:rsidRPr="0005088A">
        <w:rPr>
          <w:rFonts w:ascii="Arial" w:hAnsi="Arial" w:cs="Arial"/>
          <w:color w:val="000000" w:themeColor="text1"/>
        </w:rPr>
        <w:t>e</w:t>
      </w:r>
      <w:r w:rsidRPr="0005088A">
        <w:rPr>
          <w:rFonts w:ascii="Arial" w:hAnsi="Arial" w:cs="Arial"/>
          <w:color w:val="000000" w:themeColor="text1"/>
          <w:spacing w:val="-2"/>
        </w:rPr>
        <w:t xml:space="preserve"> </w:t>
      </w:r>
      <w:r w:rsidRPr="0005088A">
        <w:rPr>
          <w:rFonts w:ascii="Arial" w:hAnsi="Arial" w:cs="Arial"/>
          <w:color w:val="000000" w:themeColor="text1"/>
        </w:rPr>
        <w:t>devidamente</w:t>
      </w:r>
      <w:r w:rsidRPr="0005088A">
        <w:rPr>
          <w:rFonts w:ascii="Arial" w:hAnsi="Arial" w:cs="Arial"/>
          <w:color w:val="000000" w:themeColor="text1"/>
          <w:spacing w:val="-2"/>
        </w:rPr>
        <w:t xml:space="preserve"> </w:t>
      </w:r>
      <w:r w:rsidRPr="0005088A">
        <w:rPr>
          <w:rFonts w:ascii="Arial" w:hAnsi="Arial" w:cs="Arial"/>
          <w:color w:val="000000" w:themeColor="text1"/>
        </w:rPr>
        <w:t>contratados.</w:t>
      </w:r>
    </w:p>
    <w:p w14:paraId="0EAFB7D7" w14:textId="77777777" w:rsidR="00842D02" w:rsidRPr="0005088A" w:rsidRDefault="00842D02" w:rsidP="00842D02">
      <w:pPr>
        <w:pStyle w:val="Corpodetexto"/>
        <w:rPr>
          <w:rFonts w:ascii="Arial" w:hAnsi="Arial" w:cs="Arial"/>
          <w:color w:val="000000" w:themeColor="text1"/>
        </w:rPr>
      </w:pPr>
    </w:p>
    <w:p w14:paraId="062C7798" w14:textId="77777777" w:rsidR="00842D02" w:rsidRPr="0005088A" w:rsidRDefault="00842D02" w:rsidP="00842D02">
      <w:pPr>
        <w:pStyle w:val="Corpodetexto"/>
        <w:spacing w:line="360" w:lineRule="auto"/>
        <w:ind w:left="882" w:right="957" w:firstLine="1132"/>
        <w:jc w:val="both"/>
        <w:rPr>
          <w:rFonts w:ascii="Arial" w:hAnsi="Arial" w:cs="Arial"/>
          <w:color w:val="000000" w:themeColor="text1"/>
        </w:rPr>
      </w:pPr>
      <w:r w:rsidRPr="0005088A">
        <w:rPr>
          <w:rFonts w:ascii="Arial" w:hAnsi="Arial" w:cs="Arial"/>
          <w:color w:val="000000" w:themeColor="text1"/>
        </w:rPr>
        <w:t>Na oportunidade, declaramos que os mesmos têm vinculação permanente ao</w:t>
      </w:r>
      <w:r w:rsidRPr="0005088A">
        <w:rPr>
          <w:rFonts w:ascii="Arial" w:hAnsi="Arial" w:cs="Arial"/>
          <w:color w:val="000000" w:themeColor="text1"/>
          <w:spacing w:val="1"/>
        </w:rPr>
        <w:t xml:space="preserve"> </w:t>
      </w:r>
      <w:r w:rsidRPr="0005088A">
        <w:rPr>
          <w:rFonts w:ascii="Arial" w:hAnsi="Arial" w:cs="Arial"/>
          <w:color w:val="000000" w:themeColor="text1"/>
        </w:rPr>
        <w:t>nosso</w:t>
      </w:r>
      <w:r w:rsidRPr="0005088A">
        <w:rPr>
          <w:rFonts w:ascii="Arial" w:hAnsi="Arial" w:cs="Arial"/>
          <w:color w:val="000000" w:themeColor="text1"/>
          <w:spacing w:val="-2"/>
        </w:rPr>
        <w:t xml:space="preserve"> </w:t>
      </w:r>
      <w:r w:rsidRPr="0005088A">
        <w:rPr>
          <w:rFonts w:ascii="Arial" w:hAnsi="Arial" w:cs="Arial"/>
          <w:color w:val="000000" w:themeColor="text1"/>
        </w:rPr>
        <w:t>quadro</w:t>
      </w:r>
      <w:r w:rsidRPr="0005088A">
        <w:rPr>
          <w:rFonts w:ascii="Arial" w:hAnsi="Arial" w:cs="Arial"/>
          <w:color w:val="000000" w:themeColor="text1"/>
          <w:spacing w:val="-1"/>
        </w:rPr>
        <w:t xml:space="preserve"> </w:t>
      </w:r>
      <w:r w:rsidRPr="0005088A">
        <w:rPr>
          <w:rFonts w:ascii="Arial" w:hAnsi="Arial" w:cs="Arial"/>
          <w:color w:val="000000" w:themeColor="text1"/>
        </w:rPr>
        <w:t>técnico.</w:t>
      </w:r>
    </w:p>
    <w:p w14:paraId="72F4B671" w14:textId="77777777" w:rsidR="00842D02" w:rsidRPr="0005088A" w:rsidRDefault="00842D02" w:rsidP="00842D02">
      <w:pPr>
        <w:pStyle w:val="Corpodetexto"/>
        <w:rPr>
          <w:rFonts w:ascii="Arial" w:hAnsi="Arial" w:cs="Arial"/>
          <w:color w:val="000000" w:themeColor="text1"/>
        </w:rPr>
      </w:pPr>
    </w:p>
    <w:p w14:paraId="3107FE0B" w14:textId="77777777" w:rsidR="00842D02" w:rsidRPr="0005088A" w:rsidRDefault="00842D02" w:rsidP="00842D02">
      <w:pPr>
        <w:pStyle w:val="Corpodetexto"/>
        <w:rPr>
          <w:rFonts w:ascii="Arial" w:hAnsi="Arial" w:cs="Arial"/>
          <w:color w:val="000000" w:themeColor="text1"/>
        </w:rPr>
      </w:pPr>
    </w:p>
    <w:p w14:paraId="1AA9C28A" w14:textId="77777777" w:rsidR="00842D02" w:rsidRPr="0005088A" w:rsidRDefault="00842D02" w:rsidP="00842D02">
      <w:pPr>
        <w:pStyle w:val="Corpodetexto"/>
        <w:rPr>
          <w:rFonts w:ascii="Arial" w:hAnsi="Arial" w:cs="Arial"/>
          <w:color w:val="000000" w:themeColor="text1"/>
        </w:rPr>
      </w:pPr>
    </w:p>
    <w:p w14:paraId="7D98FA1A" w14:textId="77777777" w:rsidR="00842D02" w:rsidRPr="0005088A" w:rsidRDefault="00842D02" w:rsidP="00842D02">
      <w:pPr>
        <w:pStyle w:val="Corpodetexto"/>
        <w:rPr>
          <w:rFonts w:ascii="Arial" w:hAnsi="Arial" w:cs="Arial"/>
          <w:color w:val="000000" w:themeColor="text1"/>
        </w:rPr>
      </w:pPr>
    </w:p>
    <w:p w14:paraId="70BFACB5" w14:textId="77777777" w:rsidR="00842D02" w:rsidRPr="0005088A" w:rsidRDefault="00842D02" w:rsidP="00842D02">
      <w:pPr>
        <w:pStyle w:val="Corpodetexto"/>
        <w:spacing w:before="2"/>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0" distR="0" simplePos="0" relativeHeight="251674624" behindDoc="1" locked="0" layoutInCell="1" allowOverlap="1" wp14:anchorId="3F079AC4" wp14:editId="21C9237A">
                <wp:simplePos x="0" y="0"/>
                <wp:positionH relativeFrom="page">
                  <wp:posOffset>2542540</wp:posOffset>
                </wp:positionH>
                <wp:positionV relativeFrom="paragraph">
                  <wp:posOffset>180340</wp:posOffset>
                </wp:positionV>
                <wp:extent cx="2655570" cy="1270"/>
                <wp:effectExtent l="0" t="0" r="0" b="0"/>
                <wp:wrapTopAndBottom/>
                <wp:docPr id="1997377248"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55570" cy="1270"/>
                        </a:xfrm>
                        <a:custGeom>
                          <a:avLst/>
                          <a:gdLst>
                            <a:gd name="T0" fmla="+- 0 4004 4004"/>
                            <a:gd name="T1" fmla="*/ T0 w 4182"/>
                            <a:gd name="T2" fmla="+- 0 8186 4004"/>
                            <a:gd name="T3" fmla="*/ T2 w 4182"/>
                          </a:gdLst>
                          <a:ahLst/>
                          <a:cxnLst>
                            <a:cxn ang="0">
                              <a:pos x="T1" y="0"/>
                            </a:cxn>
                            <a:cxn ang="0">
                              <a:pos x="T3" y="0"/>
                            </a:cxn>
                          </a:cxnLst>
                          <a:rect l="0" t="0" r="r" b="b"/>
                          <a:pathLst>
                            <a:path w="4182">
                              <a:moveTo>
                                <a:pt x="0" y="0"/>
                              </a:moveTo>
                              <a:lnTo>
                                <a:pt x="4182" y="0"/>
                              </a:lnTo>
                            </a:path>
                          </a:pathLst>
                        </a:custGeom>
                        <a:noFill/>
                        <a:ln w="13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6F1DD2" id="Freeform 10" o:spid="_x0000_s1026" style="position:absolute;margin-left:200.2pt;margin-top:14.2pt;width:209.1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8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" path="m,l4182,e" filled="f" strokeweight=".38522mm">
                <v:path arrowok="t" o:connecttype="custom" o:connectlocs="0,0;2655570,0" o:connectangles="0,0"/>
                <w10:wrap type="topAndBottom" anchorx="page"/>
              </v:shape>
            </w:pict>
          </mc:Fallback>
        </mc:AlternateContent>
      </w:r>
    </w:p>
    <w:p w14:paraId="04517FF0" w14:textId="77777777" w:rsidR="00842D02" w:rsidRPr="0005088A" w:rsidRDefault="00842D02" w:rsidP="00842D02">
      <w:pPr>
        <w:pStyle w:val="Corpodetexto"/>
        <w:spacing w:before="2"/>
        <w:rPr>
          <w:rFonts w:ascii="Arial" w:hAnsi="Arial" w:cs="Arial"/>
          <w:color w:val="000000" w:themeColor="text1"/>
        </w:rPr>
      </w:pPr>
    </w:p>
    <w:p w14:paraId="45A5C81E" w14:textId="77777777" w:rsidR="00842D02" w:rsidRPr="0005088A" w:rsidRDefault="00842D02" w:rsidP="00842D02">
      <w:pPr>
        <w:pStyle w:val="Ttulo1"/>
        <w:spacing w:before="52"/>
        <w:ind w:left="1452" w:right="1524"/>
        <w:jc w:val="center"/>
        <w:rPr>
          <w:rFonts w:ascii="Arial" w:hAnsi="Arial" w:cs="Arial"/>
          <w:color w:val="000000" w:themeColor="text1"/>
        </w:rPr>
      </w:pPr>
      <w:r w:rsidRPr="0005088A">
        <w:rPr>
          <w:rFonts w:ascii="Arial" w:hAnsi="Arial" w:cs="Arial"/>
          <w:color w:val="000000" w:themeColor="text1"/>
        </w:rPr>
        <w:t>FIRMA</w:t>
      </w:r>
      <w:r w:rsidRPr="0005088A">
        <w:rPr>
          <w:rFonts w:ascii="Arial" w:hAnsi="Arial" w:cs="Arial"/>
          <w:color w:val="000000" w:themeColor="text1"/>
          <w:spacing w:val="-3"/>
        </w:rPr>
        <w:t xml:space="preserve"> </w:t>
      </w:r>
      <w:r w:rsidRPr="0005088A">
        <w:rPr>
          <w:rFonts w:ascii="Arial" w:hAnsi="Arial" w:cs="Arial"/>
          <w:color w:val="000000" w:themeColor="text1"/>
        </w:rPr>
        <w:t>LICITANTE/</w:t>
      </w:r>
      <w:r w:rsidRPr="0005088A">
        <w:rPr>
          <w:rFonts w:ascii="Arial" w:hAnsi="Arial" w:cs="Arial"/>
          <w:color w:val="000000" w:themeColor="text1"/>
          <w:spacing w:val="-2"/>
        </w:rPr>
        <w:t xml:space="preserve"> </w:t>
      </w:r>
      <w:r w:rsidRPr="0005088A">
        <w:rPr>
          <w:rFonts w:ascii="Arial" w:hAnsi="Arial" w:cs="Arial"/>
          <w:color w:val="000000" w:themeColor="text1"/>
        </w:rPr>
        <w:t>CNPJ</w:t>
      </w:r>
    </w:p>
    <w:p w14:paraId="03FB0E01" w14:textId="77777777" w:rsidR="00842D02" w:rsidRPr="0005088A" w:rsidRDefault="00842D02" w:rsidP="00842D02">
      <w:pPr>
        <w:pStyle w:val="Corpodetexto"/>
        <w:rPr>
          <w:rFonts w:ascii="Arial" w:hAnsi="Arial" w:cs="Arial"/>
          <w:b/>
          <w:color w:val="000000" w:themeColor="text1"/>
        </w:rPr>
      </w:pPr>
    </w:p>
    <w:p w14:paraId="5154ED71" w14:textId="77777777" w:rsidR="00842D02" w:rsidRPr="0005088A" w:rsidRDefault="00842D02" w:rsidP="00842D02">
      <w:pPr>
        <w:pStyle w:val="Corpodetexto"/>
        <w:rPr>
          <w:rFonts w:ascii="Arial" w:hAnsi="Arial" w:cs="Arial"/>
          <w:b/>
          <w:color w:val="000000" w:themeColor="text1"/>
        </w:rPr>
      </w:pPr>
    </w:p>
    <w:p w14:paraId="4225E0EA" w14:textId="77777777" w:rsidR="00842D02" w:rsidRPr="0005088A" w:rsidRDefault="00842D02" w:rsidP="00842D02">
      <w:pPr>
        <w:pStyle w:val="Corpodetexto"/>
        <w:spacing w:before="2"/>
        <w:rPr>
          <w:rFonts w:ascii="Arial" w:hAnsi="Arial" w:cs="Arial"/>
          <w:b/>
          <w:color w:val="000000" w:themeColor="text1"/>
        </w:rPr>
      </w:pPr>
      <w:r w:rsidRPr="0005088A">
        <w:rPr>
          <w:rFonts w:ascii="Arial" w:hAnsi="Arial" w:cs="Arial"/>
          <w:noProof/>
          <w:color w:val="000000" w:themeColor="text1"/>
        </w:rPr>
        <mc:AlternateContent>
          <mc:Choice Requires="wps">
            <w:drawing>
              <wp:anchor distT="0" distB="0" distL="0" distR="0" simplePos="0" relativeHeight="251675648" behindDoc="1" locked="0" layoutInCell="1" allowOverlap="1" wp14:anchorId="3C62C3BB" wp14:editId="33FBB08E">
                <wp:simplePos x="0" y="0"/>
                <wp:positionH relativeFrom="page">
                  <wp:posOffset>1744980</wp:posOffset>
                </wp:positionH>
                <wp:positionV relativeFrom="paragraph">
                  <wp:posOffset>227330</wp:posOffset>
                </wp:positionV>
                <wp:extent cx="4248785" cy="1270"/>
                <wp:effectExtent l="0" t="0" r="0" b="0"/>
                <wp:wrapTopAndBottom/>
                <wp:docPr id="522159949"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48785" cy="1270"/>
                        </a:xfrm>
                        <a:custGeom>
                          <a:avLst/>
                          <a:gdLst>
                            <a:gd name="T0" fmla="+- 0 2748 2748"/>
                            <a:gd name="T1" fmla="*/ T0 w 6691"/>
                            <a:gd name="T2" fmla="+- 0 9439 2748"/>
                            <a:gd name="T3" fmla="*/ T2 w 6691"/>
                          </a:gdLst>
                          <a:ahLst/>
                          <a:cxnLst>
                            <a:cxn ang="0">
                              <a:pos x="T1" y="0"/>
                            </a:cxn>
                            <a:cxn ang="0">
                              <a:pos x="T3" y="0"/>
                            </a:cxn>
                          </a:cxnLst>
                          <a:rect l="0" t="0" r="r" b="b"/>
                          <a:pathLst>
                            <a:path w="6691">
                              <a:moveTo>
                                <a:pt x="0" y="0"/>
                              </a:moveTo>
                              <a:lnTo>
                                <a:pt x="6691" y="0"/>
                              </a:lnTo>
                            </a:path>
                          </a:pathLst>
                        </a:custGeom>
                        <a:noFill/>
                        <a:ln w="13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4A81F" id="Freeform 9" o:spid="_x0000_s1026" style="position:absolute;margin-left:137.4pt;margin-top:17.9pt;width:334.55pt;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69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" path="m,l6691,e" filled="f" strokeweight=".38522mm">
                <v:path arrowok="t" o:connecttype="custom" o:connectlocs="0,0;4248785,0" o:connectangles="0,0"/>
                <w10:wrap type="topAndBottom" anchorx="page"/>
              </v:shape>
            </w:pict>
          </mc:Fallback>
        </mc:AlternateContent>
      </w:r>
    </w:p>
    <w:p w14:paraId="42325B2E" w14:textId="77777777" w:rsidR="00842D02" w:rsidRPr="0005088A" w:rsidRDefault="00842D02" w:rsidP="00842D02">
      <w:pPr>
        <w:pStyle w:val="Corpodetexto"/>
        <w:spacing w:before="1"/>
        <w:rPr>
          <w:rFonts w:ascii="Arial" w:hAnsi="Arial" w:cs="Arial"/>
          <w:b/>
          <w:color w:val="000000" w:themeColor="text1"/>
        </w:rPr>
      </w:pPr>
    </w:p>
    <w:p w14:paraId="20E0DC50" w14:textId="77777777" w:rsidR="00842D02" w:rsidRPr="0005088A" w:rsidRDefault="00842D02" w:rsidP="00842D02">
      <w:pPr>
        <w:spacing w:before="52"/>
        <w:ind w:left="1452" w:right="1526"/>
        <w:jc w:val="center"/>
        <w:rPr>
          <w:rFonts w:ascii="Arial" w:hAnsi="Arial" w:cs="Arial"/>
          <w:b/>
          <w:color w:val="000000" w:themeColor="text1"/>
          <w:sz w:val="24"/>
          <w:szCs w:val="24"/>
        </w:rPr>
      </w:pPr>
      <w:r w:rsidRPr="0005088A">
        <w:rPr>
          <w:rFonts w:ascii="Arial" w:hAnsi="Arial" w:cs="Arial"/>
          <w:b/>
          <w:color w:val="000000" w:themeColor="text1"/>
          <w:sz w:val="24"/>
          <w:szCs w:val="24"/>
        </w:rPr>
        <w:t>CARIMBO</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E</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ASSINATURA</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DO</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REPRESENTANTE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LEGAL</w:t>
      </w:r>
    </w:p>
    <w:p w14:paraId="6D70B26A" w14:textId="77777777" w:rsidR="00842D02" w:rsidRPr="0005088A" w:rsidRDefault="00842D02" w:rsidP="00842D02">
      <w:pPr>
        <w:jc w:val="center"/>
        <w:rPr>
          <w:rFonts w:ascii="Arial" w:hAnsi="Arial" w:cs="Arial"/>
          <w:color w:val="000000" w:themeColor="text1"/>
          <w:sz w:val="24"/>
          <w:szCs w:val="24"/>
        </w:rPr>
        <w:sectPr w:rsidR="00842D02" w:rsidRPr="0005088A">
          <w:pgSz w:w="11910" w:h="16850"/>
          <w:pgMar w:top="1480" w:right="460" w:bottom="1200" w:left="820" w:header="462" w:footer="1011" w:gutter="0"/>
          <w:cols w:space="720"/>
        </w:sectPr>
      </w:pPr>
    </w:p>
    <w:p w14:paraId="1779860B" w14:textId="35E8BFB3" w:rsidR="00842D02" w:rsidRPr="0005088A" w:rsidRDefault="00842D02" w:rsidP="00842D02">
      <w:pPr>
        <w:pStyle w:val="Ttulo1"/>
        <w:spacing w:before="150"/>
        <w:ind w:left="2847"/>
        <w:rPr>
          <w:rFonts w:ascii="Arial" w:hAnsi="Arial" w:cs="Arial"/>
          <w:color w:val="000000" w:themeColor="text1"/>
        </w:rPr>
      </w:pPr>
      <w:r w:rsidRPr="0005088A">
        <w:rPr>
          <w:rFonts w:ascii="Arial" w:hAnsi="Arial" w:cs="Arial"/>
          <w:color w:val="000000" w:themeColor="text1"/>
        </w:rPr>
        <w:lastRenderedPageBreak/>
        <w:t xml:space="preserve">                             ANEXO</w:t>
      </w:r>
      <w:r w:rsidRPr="0005088A">
        <w:rPr>
          <w:rFonts w:ascii="Arial" w:hAnsi="Arial" w:cs="Arial"/>
          <w:color w:val="000000" w:themeColor="text1"/>
          <w:spacing w:val="1"/>
        </w:rPr>
        <w:t xml:space="preserve"> V</w:t>
      </w:r>
    </w:p>
    <w:p w14:paraId="2C181F73" w14:textId="77777777" w:rsidR="00842D02" w:rsidRPr="0005088A" w:rsidRDefault="00842D02" w:rsidP="00842D02">
      <w:pPr>
        <w:pStyle w:val="Ttulo1"/>
        <w:spacing w:before="150"/>
        <w:ind w:left="2847"/>
        <w:rPr>
          <w:rFonts w:ascii="Arial" w:hAnsi="Arial" w:cs="Arial"/>
          <w:color w:val="000000" w:themeColor="text1"/>
        </w:rPr>
      </w:pPr>
      <w:r w:rsidRPr="0005088A">
        <w:rPr>
          <w:rFonts w:ascii="Arial" w:hAnsi="Arial" w:cs="Arial"/>
          <w:color w:val="000000" w:themeColor="text1"/>
        </w:rPr>
        <w:t>MODELO</w:t>
      </w:r>
      <w:r w:rsidRPr="0005088A">
        <w:rPr>
          <w:rFonts w:ascii="Arial" w:hAnsi="Arial" w:cs="Arial"/>
          <w:color w:val="000000" w:themeColor="text1"/>
          <w:spacing w:val="-2"/>
        </w:rPr>
        <w:t xml:space="preserve"> </w:t>
      </w:r>
      <w:r w:rsidRPr="0005088A">
        <w:rPr>
          <w:rFonts w:ascii="Arial" w:hAnsi="Arial" w:cs="Arial"/>
          <w:color w:val="000000" w:themeColor="text1"/>
        </w:rPr>
        <w:t>DE</w:t>
      </w:r>
      <w:r w:rsidRPr="0005088A">
        <w:rPr>
          <w:rFonts w:ascii="Arial" w:hAnsi="Arial" w:cs="Arial"/>
          <w:color w:val="000000" w:themeColor="text1"/>
          <w:spacing w:val="-5"/>
        </w:rPr>
        <w:t xml:space="preserve"> </w:t>
      </w:r>
      <w:r w:rsidRPr="0005088A">
        <w:rPr>
          <w:rFonts w:ascii="Arial" w:hAnsi="Arial" w:cs="Arial"/>
          <w:color w:val="000000" w:themeColor="text1"/>
        </w:rPr>
        <w:t>ATESTADO</w:t>
      </w:r>
      <w:r w:rsidRPr="0005088A">
        <w:rPr>
          <w:rFonts w:ascii="Arial" w:hAnsi="Arial" w:cs="Arial"/>
          <w:color w:val="000000" w:themeColor="text1"/>
          <w:spacing w:val="-5"/>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VISITA</w:t>
      </w:r>
      <w:r w:rsidRPr="0005088A">
        <w:rPr>
          <w:rFonts w:ascii="Arial" w:hAnsi="Arial" w:cs="Arial"/>
          <w:color w:val="000000" w:themeColor="text1"/>
          <w:spacing w:val="-4"/>
        </w:rPr>
        <w:t xml:space="preserve"> </w:t>
      </w:r>
      <w:r w:rsidRPr="0005088A">
        <w:rPr>
          <w:rFonts w:ascii="Arial" w:hAnsi="Arial" w:cs="Arial"/>
          <w:color w:val="000000" w:themeColor="text1"/>
        </w:rPr>
        <w:t>TÉCNICA</w:t>
      </w:r>
    </w:p>
    <w:p w14:paraId="347B553F" w14:textId="77777777" w:rsidR="00842D02" w:rsidRPr="0005088A" w:rsidRDefault="00842D02" w:rsidP="00842D02">
      <w:pPr>
        <w:pStyle w:val="Corpodetexto"/>
        <w:rPr>
          <w:rFonts w:ascii="Arial" w:hAnsi="Arial" w:cs="Arial"/>
          <w:b/>
          <w:color w:val="000000" w:themeColor="text1"/>
        </w:rPr>
      </w:pPr>
    </w:p>
    <w:p w14:paraId="7A821CE3" w14:textId="77777777" w:rsidR="00842D02" w:rsidRPr="0005088A" w:rsidRDefault="00842D02" w:rsidP="00842D02">
      <w:pPr>
        <w:pStyle w:val="Corpodetexto"/>
        <w:rPr>
          <w:rFonts w:ascii="Arial" w:hAnsi="Arial" w:cs="Arial"/>
          <w:b/>
          <w:color w:val="000000" w:themeColor="text1"/>
        </w:rPr>
      </w:pPr>
    </w:p>
    <w:p w14:paraId="17A14D90" w14:textId="77777777" w:rsidR="00842D02" w:rsidRPr="0005088A" w:rsidRDefault="00842D02" w:rsidP="00842D02">
      <w:pPr>
        <w:pStyle w:val="Corpodetexto"/>
        <w:spacing w:before="10"/>
        <w:rPr>
          <w:rFonts w:ascii="Arial" w:hAnsi="Arial" w:cs="Arial"/>
          <w:b/>
          <w:color w:val="000000" w:themeColor="text1"/>
        </w:rPr>
      </w:pPr>
    </w:p>
    <w:p w14:paraId="22295E2A" w14:textId="77777777" w:rsidR="00842D02" w:rsidRPr="0005088A" w:rsidRDefault="00842D02" w:rsidP="00842D02">
      <w:pPr>
        <w:pStyle w:val="Corpodetexto"/>
        <w:tabs>
          <w:tab w:val="left" w:pos="4862"/>
          <w:tab w:val="left" w:pos="6664"/>
          <w:tab w:val="left" w:pos="9024"/>
        </w:tabs>
        <w:spacing w:line="360" w:lineRule="auto"/>
        <w:ind w:left="882" w:right="1250" w:firstLine="1135"/>
        <w:jc w:val="both"/>
        <w:rPr>
          <w:rFonts w:ascii="Arial" w:hAnsi="Arial" w:cs="Arial"/>
          <w:color w:val="000000" w:themeColor="text1"/>
        </w:rPr>
      </w:pPr>
      <w:r w:rsidRPr="0005088A">
        <w:rPr>
          <w:rFonts w:ascii="Arial" w:hAnsi="Arial" w:cs="Arial"/>
          <w:color w:val="000000" w:themeColor="text1"/>
        </w:rPr>
        <w:t>Atesto, para fins de comprovação junto ao Agente de Contratação, que o</w:t>
      </w:r>
      <w:r w:rsidRPr="0005088A">
        <w:rPr>
          <w:rFonts w:ascii="Arial" w:hAnsi="Arial" w:cs="Arial"/>
          <w:color w:val="000000" w:themeColor="text1"/>
          <w:spacing w:val="1"/>
        </w:rPr>
        <w:t xml:space="preserve"> </w:t>
      </w:r>
      <w:r w:rsidRPr="0005088A">
        <w:rPr>
          <w:rFonts w:ascii="Arial" w:hAnsi="Arial" w:cs="Arial"/>
          <w:color w:val="000000" w:themeColor="text1"/>
        </w:rPr>
        <w:t>Sr.(a)</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portador</w:t>
      </w:r>
      <w:r w:rsidRPr="0005088A">
        <w:rPr>
          <w:rFonts w:ascii="Arial" w:hAnsi="Arial" w:cs="Arial"/>
          <w:color w:val="000000" w:themeColor="text1"/>
          <w:spacing w:val="1"/>
        </w:rPr>
        <w:t xml:space="preserve"> </w:t>
      </w:r>
      <w:r w:rsidRPr="0005088A">
        <w:rPr>
          <w:rFonts w:ascii="Arial" w:hAnsi="Arial" w:cs="Arial"/>
          <w:color w:val="000000" w:themeColor="text1"/>
        </w:rPr>
        <w:t>do</w:t>
      </w:r>
      <w:r w:rsidRPr="0005088A">
        <w:rPr>
          <w:rFonts w:ascii="Arial" w:hAnsi="Arial" w:cs="Arial"/>
          <w:color w:val="000000" w:themeColor="text1"/>
          <w:spacing w:val="1"/>
        </w:rPr>
        <w:t xml:space="preserve"> </w:t>
      </w:r>
      <w:r w:rsidRPr="0005088A">
        <w:rPr>
          <w:rFonts w:ascii="Arial" w:hAnsi="Arial" w:cs="Arial"/>
          <w:color w:val="000000" w:themeColor="text1"/>
        </w:rPr>
        <w:t>Documento</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25"/>
        </w:rPr>
        <w:t xml:space="preserve"> </w:t>
      </w:r>
      <w:r w:rsidRPr="0005088A">
        <w:rPr>
          <w:rFonts w:ascii="Arial" w:hAnsi="Arial" w:cs="Arial"/>
          <w:color w:val="000000" w:themeColor="text1"/>
        </w:rPr>
        <w:t>Identidade</w:t>
      </w:r>
      <w:r w:rsidRPr="0005088A">
        <w:rPr>
          <w:rFonts w:ascii="Arial" w:hAnsi="Arial" w:cs="Arial"/>
          <w:color w:val="000000" w:themeColor="text1"/>
          <w:spacing w:val="25"/>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6"/>
        </w:rPr>
        <w:t xml:space="preserve"> </w:t>
      </w:r>
      <w:r w:rsidRPr="0005088A">
        <w:rPr>
          <w:rFonts w:ascii="Arial" w:hAnsi="Arial" w:cs="Arial"/>
          <w:color w:val="000000" w:themeColor="text1"/>
        </w:rPr>
        <w:t>expedida</w:t>
      </w:r>
      <w:r w:rsidRPr="0005088A">
        <w:rPr>
          <w:rFonts w:ascii="Arial" w:hAnsi="Arial" w:cs="Arial"/>
          <w:color w:val="000000" w:themeColor="text1"/>
          <w:spacing w:val="25"/>
        </w:rPr>
        <w:t xml:space="preserve"> </w:t>
      </w:r>
      <w:r w:rsidRPr="0005088A">
        <w:rPr>
          <w:rFonts w:ascii="Arial" w:hAnsi="Arial" w:cs="Arial"/>
          <w:color w:val="000000" w:themeColor="text1"/>
        </w:rPr>
        <w:t>pelo</w:t>
      </w:r>
      <w:r w:rsidRPr="0005088A">
        <w:rPr>
          <w:rFonts w:ascii="Arial" w:hAnsi="Arial" w:cs="Arial"/>
          <w:color w:val="000000" w:themeColor="text1"/>
          <w:spacing w:val="25"/>
        </w:rPr>
        <w:t xml:space="preserve"> </w:t>
      </w:r>
      <w:r w:rsidRPr="0005088A">
        <w:rPr>
          <w:rFonts w:ascii="Arial" w:hAnsi="Arial" w:cs="Arial"/>
          <w:color w:val="000000" w:themeColor="text1"/>
        </w:rPr>
        <w:t>(a)</w:t>
      </w:r>
      <w:r w:rsidRPr="0005088A">
        <w:rPr>
          <w:rFonts w:ascii="Arial" w:hAnsi="Arial" w:cs="Arial"/>
          <w:color w:val="000000" w:themeColor="text1"/>
          <w:u w:val="single"/>
        </w:rPr>
        <w:tab/>
      </w:r>
      <w:r w:rsidRPr="0005088A">
        <w:rPr>
          <w:rFonts w:ascii="Arial" w:hAnsi="Arial" w:cs="Arial"/>
          <w:color w:val="000000" w:themeColor="text1"/>
        </w:rPr>
        <w:t>em</w:t>
      </w:r>
    </w:p>
    <w:p w14:paraId="280E245C" w14:textId="77777777" w:rsidR="00842D02" w:rsidRPr="0005088A" w:rsidRDefault="00842D02" w:rsidP="00842D02">
      <w:pPr>
        <w:spacing w:line="360" w:lineRule="auto"/>
        <w:jc w:val="both"/>
        <w:rPr>
          <w:rFonts w:ascii="Arial" w:hAnsi="Arial" w:cs="Arial"/>
          <w:color w:val="000000" w:themeColor="text1"/>
          <w:sz w:val="24"/>
          <w:szCs w:val="24"/>
        </w:rPr>
        <w:sectPr w:rsidR="00842D02" w:rsidRPr="0005088A" w:rsidSect="00A1506F">
          <w:headerReference w:type="default" r:id="rId14"/>
          <w:footerReference w:type="default" r:id="rId15"/>
          <w:pgSz w:w="11910" w:h="16850"/>
          <w:pgMar w:top="1980" w:right="460" w:bottom="1200" w:left="820" w:header="0" w:footer="1011" w:gutter="0"/>
          <w:cols w:space="720"/>
          <w:docGrid w:linePitch="299"/>
        </w:sectPr>
      </w:pPr>
    </w:p>
    <w:p w14:paraId="4195B29E" w14:textId="77777777" w:rsidR="00842D02" w:rsidRPr="0005088A" w:rsidRDefault="00842D02" w:rsidP="00842D02">
      <w:pPr>
        <w:pStyle w:val="Corpodetexto"/>
        <w:tabs>
          <w:tab w:val="left" w:pos="1955"/>
        </w:tabs>
        <w:spacing w:before="1"/>
        <w:ind w:left="882"/>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spacing w:val="22"/>
          <w:u w:val="single"/>
        </w:rPr>
        <w:t xml:space="preserve"> </w:t>
      </w:r>
      <w:r w:rsidRPr="0005088A">
        <w:rPr>
          <w:rFonts w:ascii="Arial" w:hAnsi="Arial" w:cs="Arial"/>
          <w:color w:val="000000" w:themeColor="text1"/>
        </w:rPr>
        <w:t>/</w:t>
      </w:r>
      <w:r w:rsidRPr="0005088A">
        <w:rPr>
          <w:rFonts w:ascii="Arial" w:hAnsi="Arial" w:cs="Arial"/>
          <w:color w:val="000000" w:themeColor="text1"/>
          <w:u w:val="single"/>
        </w:rPr>
        <w:t xml:space="preserve">  </w:t>
      </w:r>
      <w:r w:rsidRPr="0005088A">
        <w:rPr>
          <w:rFonts w:ascii="Arial" w:hAnsi="Arial" w:cs="Arial"/>
          <w:color w:val="000000" w:themeColor="text1"/>
          <w:spacing w:val="21"/>
          <w:u w:val="single"/>
        </w:rPr>
        <w:t xml:space="preserve"> </w:t>
      </w:r>
      <w:r w:rsidRPr="0005088A">
        <w:rPr>
          <w:rFonts w:ascii="Arial" w:hAnsi="Arial" w:cs="Arial"/>
          <w:color w:val="000000" w:themeColor="text1"/>
        </w:rPr>
        <w:t>/</w:t>
      </w:r>
      <w:r w:rsidRPr="0005088A">
        <w:rPr>
          <w:rFonts w:ascii="Arial" w:hAnsi="Arial" w:cs="Arial"/>
          <w:color w:val="000000" w:themeColor="text1"/>
          <w:u w:val="single"/>
        </w:rPr>
        <w:t xml:space="preserve"> </w:t>
      </w:r>
      <w:r w:rsidRPr="0005088A">
        <w:rPr>
          <w:rFonts w:ascii="Arial" w:hAnsi="Arial" w:cs="Arial"/>
          <w:color w:val="000000" w:themeColor="text1"/>
          <w:u w:val="single"/>
        </w:rPr>
        <w:tab/>
      </w:r>
    </w:p>
    <w:p w14:paraId="26F21F08" w14:textId="77777777" w:rsidR="00842D02" w:rsidRPr="0005088A" w:rsidRDefault="00842D02" w:rsidP="00842D02">
      <w:pPr>
        <w:pStyle w:val="Corpodetexto"/>
        <w:tabs>
          <w:tab w:val="left" w:pos="882"/>
          <w:tab w:val="left" w:pos="1669"/>
        </w:tabs>
        <w:spacing w:before="1"/>
        <w:ind w:left="337"/>
        <w:rPr>
          <w:rFonts w:ascii="Arial" w:hAnsi="Arial" w:cs="Arial"/>
          <w:color w:val="000000" w:themeColor="text1"/>
        </w:rPr>
      </w:pPr>
      <w:r w:rsidRPr="0005088A">
        <w:rPr>
          <w:rFonts w:ascii="Arial" w:hAnsi="Arial" w:cs="Arial"/>
          <w:color w:val="000000" w:themeColor="text1"/>
        </w:rPr>
        <w:br w:type="column"/>
      </w:r>
      <w:r w:rsidRPr="0005088A">
        <w:rPr>
          <w:rFonts w:ascii="Arial" w:hAnsi="Arial" w:cs="Arial"/>
          <w:color w:val="000000" w:themeColor="text1"/>
        </w:rPr>
        <w:t>e</w:t>
      </w:r>
      <w:r w:rsidRPr="0005088A">
        <w:rPr>
          <w:rFonts w:ascii="Arial" w:hAnsi="Arial" w:cs="Arial"/>
          <w:color w:val="000000" w:themeColor="text1"/>
        </w:rPr>
        <w:tab/>
        <w:t>CPF</w:t>
      </w:r>
      <w:r w:rsidRPr="0005088A">
        <w:rPr>
          <w:rFonts w:ascii="Arial" w:hAnsi="Arial" w:cs="Arial"/>
          <w:color w:val="000000" w:themeColor="text1"/>
        </w:rPr>
        <w:tab/>
      </w:r>
      <w:r w:rsidRPr="0005088A">
        <w:rPr>
          <w:rFonts w:ascii="Arial" w:hAnsi="Arial" w:cs="Arial"/>
          <w:color w:val="000000" w:themeColor="text1"/>
          <w:spacing w:val="-3"/>
        </w:rPr>
        <w:t>nº</w:t>
      </w:r>
    </w:p>
    <w:p w14:paraId="319D4242" w14:textId="77777777" w:rsidR="00842D02" w:rsidRPr="0005088A" w:rsidRDefault="00842D02" w:rsidP="00842D02">
      <w:pPr>
        <w:pStyle w:val="Corpodetexto"/>
        <w:tabs>
          <w:tab w:val="left" w:pos="2536"/>
          <w:tab w:val="left" w:pos="3448"/>
          <w:tab w:val="left" w:pos="5319"/>
        </w:tabs>
        <w:spacing w:before="1"/>
        <w:ind w:left="386"/>
        <w:rPr>
          <w:rFonts w:ascii="Arial" w:hAnsi="Arial" w:cs="Arial"/>
          <w:color w:val="000000" w:themeColor="text1"/>
        </w:rPr>
      </w:pPr>
      <w:r w:rsidRPr="0005088A">
        <w:rPr>
          <w:rFonts w:ascii="Arial" w:hAnsi="Arial" w:cs="Arial"/>
          <w:color w:val="000000" w:themeColor="text1"/>
        </w:rPr>
        <w:br w:type="column"/>
      </w: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rPr>
        <w:tab/>
        <w:t>representando</w:t>
      </w:r>
      <w:r w:rsidRPr="0005088A">
        <w:rPr>
          <w:rFonts w:ascii="Arial" w:hAnsi="Arial" w:cs="Arial"/>
          <w:color w:val="000000" w:themeColor="text1"/>
        </w:rPr>
        <w:tab/>
        <w:t>a</w:t>
      </w:r>
    </w:p>
    <w:p w14:paraId="7903BB56" w14:textId="77777777" w:rsidR="00842D02" w:rsidRPr="0005088A" w:rsidRDefault="00842D02" w:rsidP="00842D02">
      <w:pPr>
        <w:rPr>
          <w:rFonts w:ascii="Arial" w:hAnsi="Arial" w:cs="Arial"/>
          <w:color w:val="000000" w:themeColor="text1"/>
          <w:sz w:val="24"/>
          <w:szCs w:val="24"/>
        </w:rPr>
        <w:sectPr w:rsidR="00842D02" w:rsidRPr="0005088A">
          <w:type w:val="continuous"/>
          <w:pgSz w:w="11910" w:h="16850"/>
          <w:pgMar w:top="1600" w:right="460" w:bottom="280" w:left="820" w:header="720" w:footer="720" w:gutter="0"/>
          <w:cols w:num="3" w:space="720" w:equalWidth="0">
            <w:col w:w="1956" w:space="40"/>
            <w:col w:w="1898" w:space="39"/>
            <w:col w:w="6697"/>
          </w:cols>
        </w:sectPr>
      </w:pPr>
    </w:p>
    <w:p w14:paraId="1F36B886" w14:textId="77777777" w:rsidR="00842D02" w:rsidRPr="0005088A" w:rsidRDefault="00842D02" w:rsidP="00842D02">
      <w:pPr>
        <w:pStyle w:val="Corpodetexto"/>
        <w:tabs>
          <w:tab w:val="left" w:pos="4476"/>
          <w:tab w:val="left" w:pos="9308"/>
        </w:tabs>
        <w:spacing w:before="147" w:line="360" w:lineRule="auto"/>
        <w:ind w:left="882" w:right="1252"/>
        <w:jc w:val="both"/>
        <w:rPr>
          <w:rFonts w:ascii="Arial" w:hAnsi="Arial" w:cs="Arial"/>
          <w:color w:val="000000" w:themeColor="text1"/>
        </w:rPr>
      </w:pPr>
      <w:r w:rsidRPr="0005088A">
        <w:rPr>
          <w:rFonts w:ascii="Arial" w:hAnsi="Arial" w:cs="Arial"/>
          <w:color w:val="000000" w:themeColor="text1"/>
        </w:rPr>
        <w:t>Empresa</w:t>
      </w:r>
      <w:r w:rsidRPr="0005088A">
        <w:rPr>
          <w:rFonts w:ascii="Arial" w:hAnsi="Arial" w:cs="Arial"/>
          <w:color w:val="000000" w:themeColor="text1"/>
          <w:u w:val="single"/>
        </w:rPr>
        <w:tab/>
      </w:r>
      <w:r w:rsidRPr="0005088A">
        <w:rPr>
          <w:rFonts w:ascii="Arial" w:hAnsi="Arial" w:cs="Arial"/>
          <w:color w:val="000000" w:themeColor="text1"/>
        </w:rPr>
        <w:t xml:space="preserve">,   </w:t>
      </w:r>
      <w:r w:rsidRPr="0005088A">
        <w:rPr>
          <w:rFonts w:ascii="Arial" w:hAnsi="Arial" w:cs="Arial"/>
          <w:color w:val="000000" w:themeColor="text1"/>
          <w:spacing w:val="18"/>
        </w:rPr>
        <w:t xml:space="preserve"> </w:t>
      </w:r>
      <w:r w:rsidRPr="0005088A">
        <w:rPr>
          <w:rFonts w:ascii="Arial" w:hAnsi="Arial" w:cs="Arial"/>
          <w:color w:val="000000" w:themeColor="text1"/>
        </w:rPr>
        <w:t xml:space="preserve">inscrita   </w:t>
      </w:r>
      <w:r w:rsidRPr="0005088A">
        <w:rPr>
          <w:rFonts w:ascii="Arial" w:hAnsi="Arial" w:cs="Arial"/>
          <w:color w:val="000000" w:themeColor="text1"/>
          <w:spacing w:val="17"/>
        </w:rPr>
        <w:t xml:space="preserve"> </w:t>
      </w:r>
      <w:r w:rsidRPr="0005088A">
        <w:rPr>
          <w:rFonts w:ascii="Arial" w:hAnsi="Arial" w:cs="Arial"/>
          <w:color w:val="000000" w:themeColor="text1"/>
        </w:rPr>
        <w:t xml:space="preserve">no   </w:t>
      </w:r>
      <w:r w:rsidRPr="0005088A">
        <w:rPr>
          <w:rFonts w:ascii="Arial" w:hAnsi="Arial" w:cs="Arial"/>
          <w:color w:val="000000" w:themeColor="text1"/>
          <w:spacing w:val="19"/>
        </w:rPr>
        <w:t xml:space="preserve"> </w:t>
      </w:r>
      <w:r w:rsidRPr="0005088A">
        <w:rPr>
          <w:rFonts w:ascii="Arial" w:hAnsi="Arial" w:cs="Arial"/>
          <w:color w:val="000000" w:themeColor="text1"/>
        </w:rPr>
        <w:t xml:space="preserve">CNPJ   </w:t>
      </w:r>
      <w:r w:rsidRPr="0005088A">
        <w:rPr>
          <w:rFonts w:ascii="Arial" w:hAnsi="Arial" w:cs="Arial"/>
          <w:color w:val="000000" w:themeColor="text1"/>
          <w:spacing w:val="20"/>
        </w:rPr>
        <w:t xml:space="preserve"> </w:t>
      </w:r>
      <w:r w:rsidRPr="0005088A">
        <w:rPr>
          <w:rFonts w:ascii="Arial" w:hAnsi="Arial" w:cs="Arial"/>
          <w:color w:val="000000" w:themeColor="text1"/>
        </w:rPr>
        <w:t>nº</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52"/>
        </w:rPr>
        <w:t xml:space="preserve"> </w:t>
      </w:r>
      <w:r w:rsidRPr="0005088A">
        <w:rPr>
          <w:rFonts w:ascii="Arial" w:hAnsi="Arial" w:cs="Arial"/>
          <w:color w:val="000000" w:themeColor="text1"/>
        </w:rPr>
        <w:t>compareceu ao local onde será executado o objeto da Licitação em epígrafe, tomando</w:t>
      </w:r>
      <w:r w:rsidRPr="0005088A">
        <w:rPr>
          <w:rFonts w:ascii="Arial" w:hAnsi="Arial" w:cs="Arial"/>
          <w:color w:val="000000" w:themeColor="text1"/>
          <w:spacing w:val="1"/>
        </w:rPr>
        <w:t xml:space="preserve"> </w:t>
      </w:r>
      <w:r w:rsidRPr="0005088A">
        <w:rPr>
          <w:rFonts w:ascii="Arial" w:hAnsi="Arial" w:cs="Arial"/>
          <w:color w:val="000000" w:themeColor="text1"/>
        </w:rPr>
        <w:t>conhecimento de todas as condições e peculiaridades que possam, de qualquer forma,</w:t>
      </w:r>
      <w:r w:rsidRPr="0005088A">
        <w:rPr>
          <w:rFonts w:ascii="Arial" w:hAnsi="Arial" w:cs="Arial"/>
          <w:color w:val="000000" w:themeColor="text1"/>
          <w:spacing w:val="-52"/>
        </w:rPr>
        <w:t xml:space="preserve"> </w:t>
      </w:r>
      <w:r w:rsidRPr="0005088A">
        <w:rPr>
          <w:rFonts w:ascii="Arial" w:hAnsi="Arial" w:cs="Arial"/>
          <w:color w:val="000000" w:themeColor="text1"/>
        </w:rPr>
        <w:t>influir sobre o custo, preparação de documentos e proposta e a execução do objeto da</w:t>
      </w:r>
      <w:r w:rsidRPr="0005088A">
        <w:rPr>
          <w:rFonts w:ascii="Arial" w:hAnsi="Arial" w:cs="Arial"/>
          <w:color w:val="000000" w:themeColor="text1"/>
          <w:spacing w:val="-52"/>
        </w:rPr>
        <w:t xml:space="preserve"> </w:t>
      </w:r>
      <w:r w:rsidRPr="0005088A">
        <w:rPr>
          <w:rFonts w:ascii="Arial" w:hAnsi="Arial" w:cs="Arial"/>
          <w:color w:val="000000" w:themeColor="text1"/>
        </w:rPr>
        <w:t>Licitação.</w:t>
      </w:r>
    </w:p>
    <w:p w14:paraId="11519DE9" w14:textId="77777777" w:rsidR="00842D02" w:rsidRPr="0005088A" w:rsidRDefault="00842D02" w:rsidP="00842D02">
      <w:pPr>
        <w:pStyle w:val="Corpodetexto"/>
        <w:rPr>
          <w:rFonts w:ascii="Arial" w:hAnsi="Arial" w:cs="Arial"/>
          <w:color w:val="000000" w:themeColor="text1"/>
        </w:rPr>
      </w:pPr>
    </w:p>
    <w:p w14:paraId="0323B416" w14:textId="77777777" w:rsidR="00842D02" w:rsidRPr="0005088A" w:rsidRDefault="00842D02" w:rsidP="00842D02">
      <w:pPr>
        <w:pStyle w:val="Corpodetexto"/>
        <w:rPr>
          <w:rFonts w:ascii="Arial" w:hAnsi="Arial" w:cs="Arial"/>
          <w:color w:val="000000" w:themeColor="text1"/>
        </w:rPr>
      </w:pPr>
    </w:p>
    <w:p w14:paraId="0BC06B90" w14:textId="77777777" w:rsidR="00842D02" w:rsidRPr="0005088A" w:rsidRDefault="00842D02" w:rsidP="00842D02">
      <w:pPr>
        <w:pStyle w:val="Corpodetexto"/>
        <w:rPr>
          <w:rFonts w:ascii="Arial" w:hAnsi="Arial" w:cs="Arial"/>
          <w:color w:val="000000" w:themeColor="text1"/>
        </w:rPr>
      </w:pPr>
    </w:p>
    <w:p w14:paraId="6FEB364C" w14:textId="77777777" w:rsidR="00842D02" w:rsidRPr="0005088A" w:rsidRDefault="00842D02" w:rsidP="00842D02">
      <w:pPr>
        <w:pStyle w:val="Corpodetexto"/>
        <w:spacing w:before="8"/>
        <w:rPr>
          <w:rFonts w:ascii="Arial" w:hAnsi="Arial" w:cs="Arial"/>
          <w:color w:val="000000" w:themeColor="text1"/>
        </w:rPr>
      </w:pPr>
    </w:p>
    <w:p w14:paraId="2D8F0147" w14:textId="77777777" w:rsidR="00842D02" w:rsidRPr="0005088A" w:rsidRDefault="00842D02" w:rsidP="00842D02">
      <w:pPr>
        <w:pStyle w:val="Corpodetexto"/>
        <w:tabs>
          <w:tab w:val="left" w:pos="3741"/>
          <w:tab w:val="left" w:pos="4387"/>
          <w:tab w:val="left" w:pos="6412"/>
        </w:tabs>
        <w:spacing w:before="52"/>
        <w:ind w:left="2017"/>
        <w:rPr>
          <w:rFonts w:ascii="Arial" w:hAnsi="Arial" w:cs="Arial"/>
          <w:color w:val="000000" w:themeColor="text1"/>
        </w:rPr>
      </w:pPr>
      <w:r w:rsidRPr="0005088A">
        <w:rPr>
          <w:rFonts w:ascii="Arial" w:hAnsi="Arial" w:cs="Arial"/>
          <w:color w:val="000000" w:themeColor="text1"/>
          <w:u w:val="single"/>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u w:val="single"/>
        </w:rPr>
        <w:tab/>
      </w:r>
      <w:r w:rsidRPr="0005088A">
        <w:rPr>
          <w:rFonts w:ascii="Arial" w:hAnsi="Arial" w:cs="Arial"/>
          <w:color w:val="000000" w:themeColor="text1"/>
        </w:rPr>
        <w:t>de</w:t>
      </w:r>
      <w:r w:rsidRPr="0005088A">
        <w:rPr>
          <w:rFonts w:ascii="Arial" w:hAnsi="Arial" w:cs="Arial"/>
          <w:color w:val="000000" w:themeColor="text1"/>
          <w:u w:val="single"/>
        </w:rPr>
        <w:tab/>
      </w:r>
      <w:r w:rsidRPr="0005088A">
        <w:rPr>
          <w:rFonts w:ascii="Arial" w:hAnsi="Arial" w:cs="Arial"/>
          <w:color w:val="000000" w:themeColor="text1"/>
        </w:rPr>
        <w:t>de 2024.</w:t>
      </w:r>
    </w:p>
    <w:p w14:paraId="6230DF47" w14:textId="77777777" w:rsidR="00842D02" w:rsidRPr="0005088A" w:rsidRDefault="00842D02" w:rsidP="00842D02">
      <w:pPr>
        <w:pStyle w:val="Corpodetexto"/>
        <w:rPr>
          <w:rFonts w:ascii="Arial" w:hAnsi="Arial" w:cs="Arial"/>
          <w:color w:val="000000" w:themeColor="text1"/>
        </w:rPr>
      </w:pPr>
    </w:p>
    <w:p w14:paraId="07F28282" w14:textId="77777777" w:rsidR="00842D02" w:rsidRPr="0005088A" w:rsidRDefault="00842D02" w:rsidP="00842D02">
      <w:pPr>
        <w:pStyle w:val="Corpodetexto"/>
        <w:rPr>
          <w:rFonts w:ascii="Arial" w:hAnsi="Arial" w:cs="Arial"/>
          <w:color w:val="000000" w:themeColor="text1"/>
        </w:rPr>
      </w:pPr>
    </w:p>
    <w:p w14:paraId="7D857549" w14:textId="77777777" w:rsidR="00842D02" w:rsidRPr="0005088A" w:rsidRDefault="00842D02" w:rsidP="00842D02">
      <w:pPr>
        <w:pStyle w:val="Corpodetexto"/>
        <w:rPr>
          <w:rFonts w:ascii="Arial" w:hAnsi="Arial" w:cs="Arial"/>
          <w:color w:val="000000" w:themeColor="text1"/>
        </w:rPr>
      </w:pPr>
    </w:p>
    <w:p w14:paraId="03F17D57" w14:textId="77777777" w:rsidR="00842D02" w:rsidRPr="0005088A" w:rsidRDefault="00842D02" w:rsidP="00842D02">
      <w:pPr>
        <w:pStyle w:val="Corpodetexto"/>
        <w:spacing w:before="2"/>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0" distR="0" simplePos="0" relativeHeight="251676672" behindDoc="1" locked="0" layoutInCell="1" allowOverlap="1" wp14:anchorId="59B10656" wp14:editId="774CE768">
                <wp:simplePos x="0" y="0"/>
                <wp:positionH relativeFrom="page">
                  <wp:posOffset>2362200</wp:posOffset>
                </wp:positionH>
                <wp:positionV relativeFrom="paragraph">
                  <wp:posOffset>250825</wp:posOffset>
                </wp:positionV>
                <wp:extent cx="2655570" cy="1270"/>
                <wp:effectExtent l="0" t="0" r="0" b="0"/>
                <wp:wrapTopAndBottom/>
                <wp:docPr id="17092860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55570" cy="1270"/>
                        </a:xfrm>
                        <a:custGeom>
                          <a:avLst/>
                          <a:gdLst>
                            <a:gd name="T0" fmla="+- 0 3720 3720"/>
                            <a:gd name="T1" fmla="*/ T0 w 4182"/>
                            <a:gd name="T2" fmla="+- 0 7902 3720"/>
                            <a:gd name="T3" fmla="*/ T2 w 4182"/>
                          </a:gdLst>
                          <a:ahLst/>
                          <a:cxnLst>
                            <a:cxn ang="0">
                              <a:pos x="T1" y="0"/>
                            </a:cxn>
                            <a:cxn ang="0">
                              <a:pos x="T3" y="0"/>
                            </a:cxn>
                          </a:cxnLst>
                          <a:rect l="0" t="0" r="r" b="b"/>
                          <a:pathLst>
                            <a:path w="4182">
                              <a:moveTo>
                                <a:pt x="0" y="0"/>
                              </a:moveTo>
                              <a:lnTo>
                                <a:pt x="4182" y="0"/>
                              </a:lnTo>
                            </a:path>
                          </a:pathLst>
                        </a:custGeom>
                        <a:noFill/>
                        <a:ln w="13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40B58C" id="Freeform 8" o:spid="_x0000_s1026" style="position:absolute;margin-left:186pt;margin-top:19.75pt;width:209.1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8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" path="m,l4182,e" filled="f" strokeweight=".38522mm">
                <v:path arrowok="t" o:connecttype="custom" o:connectlocs="0,0;2655570,0" o:connectangles="0,0"/>
                <w10:wrap type="topAndBottom" anchorx="page"/>
              </v:shape>
            </w:pict>
          </mc:Fallback>
        </mc:AlternateContent>
      </w:r>
    </w:p>
    <w:p w14:paraId="626223FB" w14:textId="77777777" w:rsidR="00842D02" w:rsidRPr="0005088A" w:rsidRDefault="00842D02" w:rsidP="00842D02">
      <w:pPr>
        <w:pStyle w:val="Corpodetexto"/>
        <w:spacing w:before="1"/>
        <w:rPr>
          <w:rFonts w:ascii="Arial" w:hAnsi="Arial" w:cs="Arial"/>
          <w:color w:val="000000" w:themeColor="text1"/>
        </w:rPr>
      </w:pPr>
    </w:p>
    <w:p w14:paraId="6A0B48EB" w14:textId="77777777" w:rsidR="00842D02" w:rsidRPr="0005088A" w:rsidRDefault="00842D02" w:rsidP="00842D02">
      <w:pPr>
        <w:pStyle w:val="Ttulo1"/>
        <w:tabs>
          <w:tab w:val="left" w:pos="5103"/>
          <w:tab w:val="left" w:pos="5563"/>
        </w:tabs>
        <w:spacing w:before="52" w:line="360" w:lineRule="auto"/>
        <w:ind w:left="3371" w:right="4010"/>
        <w:jc w:val="center"/>
        <w:rPr>
          <w:rFonts w:ascii="Arial" w:hAnsi="Arial" w:cs="Arial"/>
          <w:color w:val="000000" w:themeColor="text1"/>
        </w:rPr>
      </w:pPr>
      <w:r w:rsidRPr="0005088A">
        <w:rPr>
          <w:rFonts w:ascii="Arial" w:hAnsi="Arial" w:cs="Arial"/>
          <w:color w:val="000000" w:themeColor="text1"/>
        </w:rPr>
        <w:t>Engenheiro Responsável Técnico</w:t>
      </w:r>
      <w:r w:rsidRPr="0005088A">
        <w:rPr>
          <w:rFonts w:ascii="Arial" w:hAnsi="Arial" w:cs="Arial"/>
          <w:color w:val="000000" w:themeColor="text1"/>
          <w:spacing w:val="-52"/>
        </w:rPr>
        <w:t xml:space="preserve"> </w:t>
      </w:r>
      <w:r w:rsidRPr="0005088A">
        <w:rPr>
          <w:rFonts w:ascii="Arial" w:hAnsi="Arial" w:cs="Arial"/>
          <w:color w:val="000000" w:themeColor="text1"/>
        </w:rPr>
        <w:t>(CREA/CAU</w:t>
      </w:r>
      <w:r w:rsidRPr="0005088A">
        <w:rPr>
          <w:rFonts w:ascii="Arial" w:hAnsi="Arial" w:cs="Arial"/>
          <w:color w:val="000000" w:themeColor="text1"/>
          <w:u w:val="thick"/>
        </w:rPr>
        <w:tab/>
      </w:r>
      <w:r w:rsidRPr="0005088A">
        <w:rPr>
          <w:rFonts w:ascii="Arial" w:hAnsi="Arial" w:cs="Arial"/>
          <w:color w:val="000000" w:themeColor="text1"/>
        </w:rPr>
        <w:t>/</w:t>
      </w:r>
      <w:r w:rsidRPr="0005088A">
        <w:rPr>
          <w:rFonts w:ascii="Arial" w:hAnsi="Arial" w:cs="Arial"/>
          <w:color w:val="000000" w:themeColor="text1"/>
          <w:u w:val="thick"/>
        </w:rPr>
        <w:tab/>
      </w:r>
      <w:r w:rsidRPr="0005088A">
        <w:rPr>
          <w:rFonts w:ascii="Arial" w:hAnsi="Arial" w:cs="Arial"/>
          <w:color w:val="000000" w:themeColor="text1"/>
        </w:rPr>
        <w:t>)</w:t>
      </w:r>
    </w:p>
    <w:p w14:paraId="4DF95F6C" w14:textId="77777777" w:rsidR="00842D02" w:rsidRPr="0005088A" w:rsidRDefault="00842D02" w:rsidP="00842D02">
      <w:pPr>
        <w:pStyle w:val="Corpodetexto"/>
        <w:rPr>
          <w:rFonts w:ascii="Arial" w:hAnsi="Arial" w:cs="Arial"/>
          <w:b/>
          <w:color w:val="000000" w:themeColor="text1"/>
        </w:rPr>
      </w:pPr>
    </w:p>
    <w:p w14:paraId="72CE9C54" w14:textId="77777777" w:rsidR="00842D02" w:rsidRPr="0005088A" w:rsidRDefault="00842D02" w:rsidP="00842D02">
      <w:pPr>
        <w:pStyle w:val="Corpodetexto"/>
        <w:rPr>
          <w:rFonts w:ascii="Arial" w:hAnsi="Arial" w:cs="Arial"/>
          <w:b/>
          <w:color w:val="000000" w:themeColor="text1"/>
        </w:rPr>
      </w:pPr>
    </w:p>
    <w:p w14:paraId="7B504A82" w14:textId="77777777" w:rsidR="00842D02" w:rsidRPr="0005088A" w:rsidRDefault="00842D02" w:rsidP="00842D02">
      <w:pPr>
        <w:pStyle w:val="Corpodetexto"/>
        <w:spacing w:before="11"/>
        <w:rPr>
          <w:rFonts w:ascii="Arial" w:hAnsi="Arial" w:cs="Arial"/>
          <w:b/>
          <w:color w:val="000000" w:themeColor="text1"/>
        </w:rPr>
      </w:pPr>
    </w:p>
    <w:p w14:paraId="52475124" w14:textId="77777777" w:rsidR="00842D02" w:rsidRPr="0005088A" w:rsidRDefault="00842D02" w:rsidP="00842D02">
      <w:pPr>
        <w:spacing w:line="360" w:lineRule="auto"/>
        <w:ind w:left="598" w:right="1242"/>
        <w:jc w:val="both"/>
        <w:rPr>
          <w:rFonts w:ascii="Arial" w:hAnsi="Arial" w:cs="Arial"/>
          <w:b/>
          <w:color w:val="000000" w:themeColor="text1"/>
          <w:sz w:val="24"/>
          <w:szCs w:val="24"/>
        </w:rPr>
      </w:pPr>
      <w:r w:rsidRPr="0005088A">
        <w:rPr>
          <w:rFonts w:ascii="Arial" w:hAnsi="Arial" w:cs="Arial"/>
          <w:b/>
          <w:color w:val="000000" w:themeColor="text1"/>
          <w:sz w:val="24"/>
          <w:szCs w:val="24"/>
        </w:rPr>
        <w:t>Obs.:</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Deverá</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ser</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preenchida em</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papel timbrado da</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empresa proponente</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e</w:t>
      </w:r>
      <w:r w:rsidRPr="0005088A">
        <w:rPr>
          <w:rFonts w:ascii="Arial" w:hAnsi="Arial" w:cs="Arial"/>
          <w:b/>
          <w:color w:val="000000" w:themeColor="text1"/>
          <w:spacing w:val="54"/>
          <w:sz w:val="24"/>
          <w:szCs w:val="24"/>
        </w:rPr>
        <w:t xml:space="preserve"> </w:t>
      </w:r>
      <w:r w:rsidRPr="0005088A">
        <w:rPr>
          <w:rFonts w:ascii="Arial" w:hAnsi="Arial" w:cs="Arial"/>
          <w:b/>
          <w:color w:val="000000" w:themeColor="text1"/>
          <w:sz w:val="24"/>
          <w:szCs w:val="24"/>
        </w:rPr>
        <w:t>assinada</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pelo Engenheiro Responsável Técnico, caso o proponente não possua papel timbrado</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poderá preenchê-lo de em papel A4 branco, sem qualquer rasura que impossibilite seu</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fiel entendimento.</w:t>
      </w:r>
    </w:p>
    <w:p w14:paraId="1500ABEC" w14:textId="77777777" w:rsidR="00842D02" w:rsidRPr="0005088A" w:rsidRDefault="00842D02" w:rsidP="00842D02">
      <w:pPr>
        <w:spacing w:line="360" w:lineRule="auto"/>
        <w:jc w:val="both"/>
        <w:rPr>
          <w:rFonts w:ascii="Arial" w:hAnsi="Arial" w:cs="Arial"/>
          <w:color w:val="000000" w:themeColor="text1"/>
          <w:sz w:val="24"/>
          <w:szCs w:val="24"/>
        </w:rPr>
        <w:sectPr w:rsidR="00842D02" w:rsidRPr="0005088A">
          <w:type w:val="continuous"/>
          <w:pgSz w:w="11910" w:h="16850"/>
          <w:pgMar w:top="1600" w:right="460" w:bottom="280" w:left="820" w:header="720" w:footer="720" w:gutter="0"/>
          <w:cols w:space="720"/>
        </w:sectPr>
      </w:pPr>
    </w:p>
    <w:p w14:paraId="55D0280B" w14:textId="77777777" w:rsidR="00842D02" w:rsidRPr="0005088A" w:rsidRDefault="00842D02" w:rsidP="00842D02">
      <w:pPr>
        <w:pStyle w:val="Ttulo1"/>
        <w:spacing w:before="150"/>
        <w:ind w:left="1452" w:right="1533"/>
        <w:jc w:val="center"/>
        <w:rPr>
          <w:rFonts w:ascii="Arial" w:hAnsi="Arial" w:cs="Arial"/>
          <w:color w:val="000000" w:themeColor="text1"/>
        </w:rPr>
      </w:pPr>
      <w:r w:rsidRPr="0005088A">
        <w:rPr>
          <w:rFonts w:ascii="Arial" w:hAnsi="Arial" w:cs="Arial"/>
          <w:color w:val="000000" w:themeColor="text1"/>
        </w:rPr>
        <w:lastRenderedPageBreak/>
        <w:t>ANEXO</w:t>
      </w:r>
      <w:r w:rsidRPr="0005088A">
        <w:rPr>
          <w:rFonts w:ascii="Arial" w:hAnsi="Arial" w:cs="Arial"/>
          <w:color w:val="000000" w:themeColor="text1"/>
          <w:spacing w:val="1"/>
        </w:rPr>
        <w:t xml:space="preserve"> VI</w:t>
      </w:r>
    </w:p>
    <w:p w14:paraId="2D9D0763" w14:textId="77777777" w:rsidR="00842D02" w:rsidRPr="0005088A" w:rsidRDefault="00842D02" w:rsidP="00842D02">
      <w:pPr>
        <w:pStyle w:val="Ttulo1"/>
        <w:spacing w:before="150"/>
        <w:ind w:left="1452" w:right="1533"/>
        <w:jc w:val="center"/>
        <w:rPr>
          <w:rFonts w:ascii="Arial" w:hAnsi="Arial" w:cs="Arial"/>
          <w:color w:val="000000" w:themeColor="text1"/>
        </w:rPr>
      </w:pPr>
      <w:r w:rsidRPr="0005088A">
        <w:rPr>
          <w:rFonts w:ascii="Arial" w:hAnsi="Arial" w:cs="Arial"/>
          <w:color w:val="000000" w:themeColor="text1"/>
        </w:rPr>
        <w:t>MODELO</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3"/>
        </w:rPr>
        <w:t xml:space="preserve"> </w:t>
      </w:r>
      <w:r w:rsidRPr="0005088A">
        <w:rPr>
          <w:rFonts w:ascii="Arial" w:hAnsi="Arial" w:cs="Arial"/>
          <w:color w:val="000000" w:themeColor="text1"/>
        </w:rPr>
        <w:t>DECLARAÇÃO</w:t>
      </w:r>
      <w:r w:rsidRPr="0005088A">
        <w:rPr>
          <w:rFonts w:ascii="Arial" w:hAnsi="Arial" w:cs="Arial"/>
          <w:color w:val="000000" w:themeColor="text1"/>
          <w:spacing w:val="-2"/>
        </w:rPr>
        <w:t xml:space="preserve"> </w:t>
      </w:r>
      <w:r w:rsidRPr="0005088A">
        <w:rPr>
          <w:rFonts w:ascii="Arial" w:hAnsi="Arial" w:cs="Arial"/>
          <w:color w:val="000000" w:themeColor="text1"/>
        </w:rPr>
        <w:t>DE</w:t>
      </w:r>
      <w:r w:rsidRPr="0005088A">
        <w:rPr>
          <w:rFonts w:ascii="Arial" w:hAnsi="Arial" w:cs="Arial"/>
          <w:color w:val="000000" w:themeColor="text1"/>
          <w:spacing w:val="-6"/>
        </w:rPr>
        <w:t xml:space="preserve"> </w:t>
      </w:r>
      <w:r w:rsidRPr="0005088A">
        <w:rPr>
          <w:rFonts w:ascii="Arial" w:hAnsi="Arial" w:cs="Arial"/>
          <w:color w:val="000000" w:themeColor="text1"/>
        </w:rPr>
        <w:t>RECONHECIMENTO</w:t>
      </w:r>
      <w:r w:rsidRPr="0005088A">
        <w:rPr>
          <w:rFonts w:ascii="Arial" w:hAnsi="Arial" w:cs="Arial"/>
          <w:color w:val="000000" w:themeColor="text1"/>
          <w:spacing w:val="-2"/>
        </w:rPr>
        <w:t xml:space="preserve"> </w:t>
      </w:r>
      <w:r w:rsidRPr="0005088A">
        <w:rPr>
          <w:rFonts w:ascii="Arial" w:hAnsi="Arial" w:cs="Arial"/>
          <w:color w:val="000000" w:themeColor="text1"/>
        </w:rPr>
        <w:t>DO</w:t>
      </w:r>
      <w:r w:rsidRPr="0005088A">
        <w:rPr>
          <w:rFonts w:ascii="Arial" w:hAnsi="Arial" w:cs="Arial"/>
          <w:color w:val="000000" w:themeColor="text1"/>
          <w:spacing w:val="-3"/>
        </w:rPr>
        <w:t xml:space="preserve"> </w:t>
      </w:r>
      <w:r w:rsidRPr="0005088A">
        <w:rPr>
          <w:rFonts w:ascii="Arial" w:hAnsi="Arial" w:cs="Arial"/>
          <w:color w:val="000000" w:themeColor="text1"/>
        </w:rPr>
        <w:t>LOCAL</w:t>
      </w:r>
      <w:r w:rsidRPr="0005088A">
        <w:rPr>
          <w:rFonts w:ascii="Arial" w:hAnsi="Arial" w:cs="Arial"/>
          <w:color w:val="000000" w:themeColor="text1"/>
          <w:spacing w:val="-4"/>
        </w:rPr>
        <w:t xml:space="preserve"> </w:t>
      </w:r>
      <w:r w:rsidRPr="0005088A">
        <w:rPr>
          <w:rFonts w:ascii="Arial" w:hAnsi="Arial" w:cs="Arial"/>
          <w:color w:val="000000" w:themeColor="text1"/>
        </w:rPr>
        <w:t>DO</w:t>
      </w:r>
      <w:r w:rsidRPr="0005088A">
        <w:rPr>
          <w:rFonts w:ascii="Arial" w:hAnsi="Arial" w:cs="Arial"/>
          <w:color w:val="000000" w:themeColor="text1"/>
          <w:spacing w:val="-4"/>
        </w:rPr>
        <w:t xml:space="preserve"> </w:t>
      </w:r>
      <w:r w:rsidRPr="0005088A">
        <w:rPr>
          <w:rFonts w:ascii="Arial" w:hAnsi="Arial" w:cs="Arial"/>
          <w:color w:val="000000" w:themeColor="text1"/>
        </w:rPr>
        <w:t>SERVIÇO</w:t>
      </w:r>
    </w:p>
    <w:p w14:paraId="7C312F30" w14:textId="77777777" w:rsidR="00842D02" w:rsidRPr="0005088A" w:rsidRDefault="00842D02" w:rsidP="00842D02">
      <w:pPr>
        <w:pStyle w:val="Corpodetexto"/>
        <w:rPr>
          <w:rFonts w:ascii="Arial" w:hAnsi="Arial" w:cs="Arial"/>
          <w:b/>
          <w:color w:val="000000" w:themeColor="text1"/>
        </w:rPr>
      </w:pPr>
    </w:p>
    <w:p w14:paraId="05EC368F" w14:textId="77777777" w:rsidR="00842D02" w:rsidRPr="0005088A" w:rsidRDefault="00842D02" w:rsidP="00842D02">
      <w:pPr>
        <w:pStyle w:val="Corpodetexto"/>
        <w:rPr>
          <w:rFonts w:ascii="Arial" w:hAnsi="Arial" w:cs="Arial"/>
          <w:b/>
          <w:color w:val="000000" w:themeColor="text1"/>
        </w:rPr>
      </w:pPr>
    </w:p>
    <w:p w14:paraId="51F5B1A3" w14:textId="77777777" w:rsidR="00842D02" w:rsidRPr="0005088A" w:rsidRDefault="00842D02" w:rsidP="00842D02">
      <w:pPr>
        <w:pStyle w:val="Corpodetexto"/>
        <w:spacing w:before="12"/>
        <w:rPr>
          <w:rFonts w:ascii="Arial" w:hAnsi="Arial" w:cs="Arial"/>
          <w:b/>
          <w:color w:val="000000" w:themeColor="text1"/>
        </w:rPr>
      </w:pPr>
    </w:p>
    <w:p w14:paraId="59ACA210" w14:textId="77777777" w:rsidR="00842D02" w:rsidRPr="0005088A" w:rsidRDefault="00842D02" w:rsidP="00842D02">
      <w:pPr>
        <w:pStyle w:val="Corpodetexto"/>
        <w:tabs>
          <w:tab w:val="left" w:leader="dot" w:pos="9604"/>
        </w:tabs>
        <w:ind w:left="2014"/>
        <w:jc w:val="both"/>
        <w:rPr>
          <w:rFonts w:ascii="Arial" w:hAnsi="Arial" w:cs="Arial"/>
          <w:color w:val="000000" w:themeColor="text1"/>
        </w:rPr>
      </w:pPr>
      <w:r w:rsidRPr="0005088A">
        <w:rPr>
          <w:rFonts w:ascii="Arial" w:hAnsi="Arial" w:cs="Arial"/>
          <w:color w:val="000000" w:themeColor="text1"/>
        </w:rPr>
        <w:t xml:space="preserve">Eu,   </w:t>
      </w:r>
      <w:r w:rsidRPr="0005088A">
        <w:rPr>
          <w:rFonts w:ascii="Arial" w:hAnsi="Arial" w:cs="Arial"/>
          <w:color w:val="000000" w:themeColor="text1"/>
          <w:spacing w:val="7"/>
        </w:rPr>
        <w:t xml:space="preserve"> </w:t>
      </w:r>
      <w:r w:rsidRPr="0005088A">
        <w:rPr>
          <w:rFonts w:ascii="Arial" w:hAnsi="Arial" w:cs="Arial"/>
          <w:color w:val="000000" w:themeColor="text1"/>
        </w:rPr>
        <w:t xml:space="preserve">Eng.   </w:t>
      </w:r>
      <w:r w:rsidRPr="0005088A">
        <w:rPr>
          <w:rFonts w:ascii="Arial" w:hAnsi="Arial" w:cs="Arial"/>
          <w:color w:val="000000" w:themeColor="text1"/>
          <w:spacing w:val="7"/>
        </w:rPr>
        <w:t xml:space="preserve"> </w:t>
      </w:r>
      <w:r w:rsidRPr="0005088A">
        <w:rPr>
          <w:rFonts w:ascii="Arial" w:hAnsi="Arial" w:cs="Arial"/>
          <w:color w:val="000000" w:themeColor="text1"/>
        </w:rPr>
        <w:t xml:space="preserve">Civil   </w:t>
      </w:r>
      <w:r w:rsidRPr="0005088A">
        <w:rPr>
          <w:rFonts w:ascii="Arial" w:hAnsi="Arial" w:cs="Arial"/>
          <w:color w:val="000000" w:themeColor="text1"/>
          <w:spacing w:val="7"/>
        </w:rPr>
        <w:t xml:space="preserve"> </w:t>
      </w:r>
      <w:r w:rsidRPr="0005088A">
        <w:rPr>
          <w:rFonts w:ascii="Arial" w:hAnsi="Arial" w:cs="Arial"/>
          <w:color w:val="000000" w:themeColor="text1"/>
        </w:rPr>
        <w:t xml:space="preserve">(ou   </w:t>
      </w:r>
      <w:r w:rsidRPr="0005088A">
        <w:rPr>
          <w:rFonts w:ascii="Arial" w:hAnsi="Arial" w:cs="Arial"/>
          <w:color w:val="000000" w:themeColor="text1"/>
          <w:spacing w:val="7"/>
        </w:rPr>
        <w:t xml:space="preserve"> </w:t>
      </w:r>
      <w:r w:rsidRPr="0005088A">
        <w:rPr>
          <w:rFonts w:ascii="Arial" w:hAnsi="Arial" w:cs="Arial"/>
          <w:color w:val="000000" w:themeColor="text1"/>
        </w:rPr>
        <w:t xml:space="preserve">Arq.)...............................................,   </w:t>
      </w:r>
      <w:r w:rsidRPr="0005088A">
        <w:rPr>
          <w:rFonts w:ascii="Arial" w:hAnsi="Arial" w:cs="Arial"/>
          <w:color w:val="000000" w:themeColor="text1"/>
          <w:spacing w:val="6"/>
        </w:rPr>
        <w:t xml:space="preserve"> </w:t>
      </w:r>
      <w:r w:rsidRPr="0005088A">
        <w:rPr>
          <w:rFonts w:ascii="Arial" w:hAnsi="Arial" w:cs="Arial"/>
          <w:color w:val="000000" w:themeColor="text1"/>
        </w:rPr>
        <w:t>CREA</w:t>
      </w:r>
      <w:r w:rsidRPr="0005088A">
        <w:rPr>
          <w:rFonts w:ascii="Arial" w:hAnsi="Arial" w:cs="Arial"/>
          <w:color w:val="000000" w:themeColor="text1"/>
        </w:rPr>
        <w:tab/>
        <w:t>,</w:t>
      </w:r>
    </w:p>
    <w:p w14:paraId="4ED23693" w14:textId="63FC4213" w:rsidR="00842D02" w:rsidRPr="0005088A" w:rsidRDefault="00842D02" w:rsidP="00842D02">
      <w:pPr>
        <w:pStyle w:val="Corpodetexto"/>
        <w:spacing w:before="146" w:line="360" w:lineRule="auto"/>
        <w:ind w:left="882" w:right="949"/>
        <w:jc w:val="both"/>
        <w:rPr>
          <w:rFonts w:ascii="Arial" w:hAnsi="Arial" w:cs="Arial"/>
          <w:color w:val="000000" w:themeColor="text1"/>
        </w:rPr>
      </w:pPr>
      <w:r w:rsidRPr="0005088A">
        <w:rPr>
          <w:rFonts w:ascii="Arial" w:hAnsi="Arial" w:cs="Arial"/>
          <w:color w:val="000000" w:themeColor="text1"/>
        </w:rPr>
        <w:t>responsável</w:t>
      </w:r>
      <w:r w:rsidRPr="0005088A">
        <w:rPr>
          <w:rFonts w:ascii="Arial" w:hAnsi="Arial" w:cs="Arial"/>
          <w:color w:val="000000" w:themeColor="text1"/>
          <w:spacing w:val="1"/>
        </w:rPr>
        <w:t xml:space="preserve"> </w:t>
      </w:r>
      <w:r w:rsidRPr="0005088A">
        <w:rPr>
          <w:rFonts w:ascii="Arial" w:hAnsi="Arial" w:cs="Arial"/>
          <w:color w:val="000000" w:themeColor="text1"/>
        </w:rPr>
        <w:t>técnico</w:t>
      </w:r>
      <w:r w:rsidRPr="0005088A">
        <w:rPr>
          <w:rFonts w:ascii="Arial" w:hAnsi="Arial" w:cs="Arial"/>
          <w:color w:val="000000" w:themeColor="text1"/>
          <w:spacing w:val="1"/>
        </w:rPr>
        <w:t xml:space="preserve"> </w:t>
      </w:r>
      <w:r w:rsidRPr="0005088A">
        <w:rPr>
          <w:rFonts w:ascii="Arial" w:hAnsi="Arial" w:cs="Arial"/>
          <w:color w:val="000000" w:themeColor="text1"/>
        </w:rPr>
        <w:t>da</w:t>
      </w:r>
      <w:r w:rsidRPr="0005088A">
        <w:rPr>
          <w:rFonts w:ascii="Arial" w:hAnsi="Arial" w:cs="Arial"/>
          <w:color w:val="000000" w:themeColor="text1"/>
          <w:spacing w:val="1"/>
        </w:rPr>
        <w:t xml:space="preserve"> </w:t>
      </w:r>
      <w:r w:rsidRPr="0005088A">
        <w:rPr>
          <w:rFonts w:ascii="Arial" w:hAnsi="Arial" w:cs="Arial"/>
          <w:color w:val="000000" w:themeColor="text1"/>
        </w:rPr>
        <w:t>empresa</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venho</w:t>
      </w:r>
      <w:r w:rsidRPr="0005088A">
        <w:rPr>
          <w:rFonts w:ascii="Arial" w:hAnsi="Arial" w:cs="Arial"/>
          <w:color w:val="000000" w:themeColor="text1"/>
          <w:spacing w:val="1"/>
        </w:rPr>
        <w:t xml:space="preserve"> </w:t>
      </w:r>
      <w:r w:rsidRPr="0005088A">
        <w:rPr>
          <w:rFonts w:ascii="Arial" w:hAnsi="Arial" w:cs="Arial"/>
          <w:color w:val="000000" w:themeColor="text1"/>
        </w:rPr>
        <w:t>pela</w:t>
      </w:r>
      <w:r w:rsidRPr="0005088A">
        <w:rPr>
          <w:rFonts w:ascii="Arial" w:hAnsi="Arial" w:cs="Arial"/>
          <w:color w:val="000000" w:themeColor="text1"/>
          <w:spacing w:val="1"/>
        </w:rPr>
        <w:t xml:space="preserve"> </w:t>
      </w:r>
      <w:r w:rsidRPr="0005088A">
        <w:rPr>
          <w:rFonts w:ascii="Arial" w:hAnsi="Arial" w:cs="Arial"/>
          <w:color w:val="000000" w:themeColor="text1"/>
        </w:rPr>
        <w:t>presente</w:t>
      </w:r>
      <w:r w:rsidRPr="0005088A">
        <w:rPr>
          <w:rFonts w:ascii="Arial" w:hAnsi="Arial" w:cs="Arial"/>
          <w:color w:val="000000" w:themeColor="text1"/>
          <w:spacing w:val="1"/>
        </w:rPr>
        <w:t xml:space="preserve"> </w:t>
      </w:r>
      <w:r w:rsidRPr="0005088A">
        <w:rPr>
          <w:rFonts w:ascii="Arial" w:hAnsi="Arial" w:cs="Arial"/>
          <w:color w:val="000000" w:themeColor="text1"/>
        </w:rPr>
        <w:t>declarar, sob as penas da lei, que fiz o reconhecimento das condições do local em que</w:t>
      </w:r>
      <w:r w:rsidRPr="0005088A">
        <w:rPr>
          <w:rFonts w:ascii="Arial" w:hAnsi="Arial" w:cs="Arial"/>
          <w:color w:val="000000" w:themeColor="text1"/>
          <w:spacing w:val="1"/>
        </w:rPr>
        <w:t xml:space="preserve"> </w:t>
      </w:r>
      <w:r w:rsidRPr="0005088A">
        <w:rPr>
          <w:rFonts w:ascii="Arial" w:hAnsi="Arial" w:cs="Arial"/>
          <w:color w:val="000000" w:themeColor="text1"/>
        </w:rPr>
        <w:t>serão executadas as obras relativas ao objeto da Concorrência Eletrônica nº. 00</w:t>
      </w:r>
      <w:r w:rsidR="0005088A" w:rsidRPr="0005088A">
        <w:rPr>
          <w:rFonts w:ascii="Arial" w:hAnsi="Arial" w:cs="Arial"/>
          <w:color w:val="000000" w:themeColor="text1"/>
        </w:rPr>
        <w:t>2</w:t>
      </w:r>
      <w:r w:rsidRPr="0005088A">
        <w:rPr>
          <w:rFonts w:ascii="Arial" w:hAnsi="Arial" w:cs="Arial"/>
          <w:color w:val="000000" w:themeColor="text1"/>
        </w:rPr>
        <w:t>/2024,</w:t>
      </w:r>
      <w:r w:rsidRPr="0005088A">
        <w:rPr>
          <w:rFonts w:ascii="Arial" w:hAnsi="Arial" w:cs="Arial"/>
          <w:color w:val="000000" w:themeColor="text1"/>
          <w:spacing w:val="1"/>
        </w:rPr>
        <w:t xml:space="preserve"> </w:t>
      </w:r>
      <w:r w:rsidRPr="0005088A">
        <w:rPr>
          <w:rFonts w:ascii="Arial" w:hAnsi="Arial" w:cs="Arial"/>
          <w:color w:val="000000" w:themeColor="text1"/>
        </w:rPr>
        <w:t>comprovando a viabilidade da execução dos mesmos no referido local, de acordo com as</w:t>
      </w:r>
      <w:r w:rsidRPr="0005088A">
        <w:rPr>
          <w:rFonts w:ascii="Arial" w:hAnsi="Arial" w:cs="Arial"/>
          <w:color w:val="000000" w:themeColor="text1"/>
          <w:spacing w:val="1"/>
        </w:rPr>
        <w:t xml:space="preserve"> </w:t>
      </w:r>
      <w:r w:rsidRPr="0005088A">
        <w:rPr>
          <w:rFonts w:ascii="Arial" w:hAnsi="Arial" w:cs="Arial"/>
          <w:color w:val="000000" w:themeColor="text1"/>
        </w:rPr>
        <w:t>especificações</w:t>
      </w:r>
      <w:r w:rsidRPr="0005088A">
        <w:rPr>
          <w:rFonts w:ascii="Arial" w:hAnsi="Arial" w:cs="Arial"/>
          <w:color w:val="000000" w:themeColor="text1"/>
          <w:spacing w:val="-2"/>
        </w:rPr>
        <w:t xml:space="preserve"> </w:t>
      </w:r>
      <w:r w:rsidRPr="0005088A">
        <w:rPr>
          <w:rFonts w:ascii="Arial" w:hAnsi="Arial" w:cs="Arial"/>
          <w:color w:val="000000" w:themeColor="text1"/>
        </w:rPr>
        <w:t>técnicas</w:t>
      </w:r>
      <w:r w:rsidRPr="0005088A">
        <w:rPr>
          <w:rFonts w:ascii="Arial" w:hAnsi="Arial" w:cs="Arial"/>
          <w:color w:val="000000" w:themeColor="text1"/>
          <w:spacing w:val="-2"/>
        </w:rPr>
        <w:t xml:space="preserve"> </w:t>
      </w:r>
      <w:r w:rsidRPr="0005088A">
        <w:rPr>
          <w:rFonts w:ascii="Arial" w:hAnsi="Arial" w:cs="Arial"/>
          <w:color w:val="000000" w:themeColor="text1"/>
        </w:rPr>
        <w:t>que</w:t>
      </w:r>
      <w:r w:rsidRPr="0005088A">
        <w:rPr>
          <w:rFonts w:ascii="Arial" w:hAnsi="Arial" w:cs="Arial"/>
          <w:color w:val="000000" w:themeColor="text1"/>
          <w:spacing w:val="1"/>
        </w:rPr>
        <w:t xml:space="preserve"> </w:t>
      </w:r>
      <w:r w:rsidRPr="0005088A">
        <w:rPr>
          <w:rFonts w:ascii="Arial" w:hAnsi="Arial" w:cs="Arial"/>
          <w:color w:val="000000" w:themeColor="text1"/>
        </w:rPr>
        <w:t>integram o</w:t>
      </w:r>
      <w:r w:rsidRPr="0005088A">
        <w:rPr>
          <w:rFonts w:ascii="Arial" w:hAnsi="Arial" w:cs="Arial"/>
          <w:color w:val="000000" w:themeColor="text1"/>
          <w:spacing w:val="-2"/>
        </w:rPr>
        <w:t xml:space="preserve"> </w:t>
      </w:r>
      <w:r w:rsidRPr="0005088A">
        <w:rPr>
          <w:rFonts w:ascii="Arial" w:hAnsi="Arial" w:cs="Arial"/>
          <w:color w:val="000000" w:themeColor="text1"/>
        </w:rPr>
        <w:t>Edital</w:t>
      </w:r>
      <w:r w:rsidRPr="0005088A">
        <w:rPr>
          <w:rFonts w:ascii="Arial" w:hAnsi="Arial" w:cs="Arial"/>
          <w:color w:val="000000" w:themeColor="text1"/>
          <w:spacing w:val="-2"/>
        </w:rPr>
        <w:t xml:space="preserve"> </w:t>
      </w:r>
      <w:r w:rsidRPr="0005088A">
        <w:rPr>
          <w:rFonts w:ascii="Arial" w:hAnsi="Arial" w:cs="Arial"/>
          <w:color w:val="000000" w:themeColor="text1"/>
        </w:rPr>
        <w:t>e</w:t>
      </w:r>
      <w:r w:rsidRPr="0005088A">
        <w:rPr>
          <w:rFonts w:ascii="Arial" w:hAnsi="Arial" w:cs="Arial"/>
          <w:color w:val="000000" w:themeColor="text1"/>
          <w:spacing w:val="1"/>
        </w:rPr>
        <w:t xml:space="preserve"> </w:t>
      </w:r>
      <w:r w:rsidRPr="0005088A">
        <w:rPr>
          <w:rFonts w:ascii="Arial" w:hAnsi="Arial" w:cs="Arial"/>
          <w:color w:val="000000" w:themeColor="text1"/>
        </w:rPr>
        <w:t>seus</w:t>
      </w:r>
      <w:r w:rsidRPr="0005088A">
        <w:rPr>
          <w:rFonts w:ascii="Arial" w:hAnsi="Arial" w:cs="Arial"/>
          <w:color w:val="000000" w:themeColor="text1"/>
          <w:spacing w:val="-1"/>
        </w:rPr>
        <w:t xml:space="preserve"> </w:t>
      </w:r>
      <w:r w:rsidRPr="0005088A">
        <w:rPr>
          <w:rFonts w:ascii="Arial" w:hAnsi="Arial" w:cs="Arial"/>
          <w:color w:val="000000" w:themeColor="text1"/>
        </w:rPr>
        <w:t>Anexos.</w:t>
      </w:r>
    </w:p>
    <w:p w14:paraId="71847B6B" w14:textId="77777777" w:rsidR="00842D02" w:rsidRPr="0005088A" w:rsidRDefault="00842D02" w:rsidP="00842D02">
      <w:pPr>
        <w:pStyle w:val="Corpodetexto"/>
        <w:rPr>
          <w:rFonts w:ascii="Arial" w:hAnsi="Arial" w:cs="Arial"/>
          <w:color w:val="000000" w:themeColor="text1"/>
        </w:rPr>
      </w:pPr>
    </w:p>
    <w:p w14:paraId="027FA5CC" w14:textId="77777777" w:rsidR="00842D02" w:rsidRPr="0005088A" w:rsidRDefault="00842D02" w:rsidP="00842D02">
      <w:pPr>
        <w:pStyle w:val="Corpodetexto"/>
        <w:spacing w:before="148"/>
        <w:ind w:left="2014"/>
        <w:jc w:val="both"/>
        <w:rPr>
          <w:rFonts w:ascii="Arial" w:hAnsi="Arial" w:cs="Arial"/>
          <w:color w:val="000000" w:themeColor="text1"/>
        </w:rPr>
      </w:pPr>
      <w:r w:rsidRPr="0005088A">
        <w:rPr>
          <w:rFonts w:ascii="Arial" w:hAnsi="Arial" w:cs="Arial"/>
          <w:color w:val="000000" w:themeColor="text1"/>
        </w:rPr>
        <w:t>(Local</w:t>
      </w:r>
      <w:r w:rsidRPr="0005088A">
        <w:rPr>
          <w:rFonts w:ascii="Arial" w:hAnsi="Arial" w:cs="Arial"/>
          <w:color w:val="000000" w:themeColor="text1"/>
          <w:spacing w:val="-2"/>
        </w:rPr>
        <w:t xml:space="preserve"> </w:t>
      </w:r>
      <w:r w:rsidRPr="0005088A">
        <w:rPr>
          <w:rFonts w:ascii="Arial" w:hAnsi="Arial" w:cs="Arial"/>
          <w:color w:val="000000" w:themeColor="text1"/>
        </w:rPr>
        <w:t>e</w:t>
      </w:r>
      <w:r w:rsidRPr="0005088A">
        <w:rPr>
          <w:rFonts w:ascii="Arial" w:hAnsi="Arial" w:cs="Arial"/>
          <w:color w:val="000000" w:themeColor="text1"/>
          <w:spacing w:val="-2"/>
        </w:rPr>
        <w:t xml:space="preserve"> </w:t>
      </w:r>
      <w:r w:rsidRPr="0005088A">
        <w:rPr>
          <w:rFonts w:ascii="Arial" w:hAnsi="Arial" w:cs="Arial"/>
          <w:color w:val="000000" w:themeColor="text1"/>
        </w:rPr>
        <w:t>data)</w:t>
      </w:r>
    </w:p>
    <w:p w14:paraId="76082234" w14:textId="77777777" w:rsidR="00842D02" w:rsidRPr="0005088A" w:rsidRDefault="00842D02" w:rsidP="00842D02">
      <w:pPr>
        <w:pStyle w:val="Corpodetexto"/>
        <w:rPr>
          <w:rFonts w:ascii="Arial" w:hAnsi="Arial" w:cs="Arial"/>
          <w:color w:val="000000" w:themeColor="text1"/>
        </w:rPr>
      </w:pPr>
    </w:p>
    <w:p w14:paraId="31150D58" w14:textId="77777777" w:rsidR="00842D02" w:rsidRPr="0005088A" w:rsidRDefault="00842D02" w:rsidP="00842D02">
      <w:pPr>
        <w:pStyle w:val="Corpodetexto"/>
        <w:rPr>
          <w:rFonts w:ascii="Arial" w:hAnsi="Arial" w:cs="Arial"/>
          <w:color w:val="000000" w:themeColor="text1"/>
        </w:rPr>
      </w:pPr>
    </w:p>
    <w:p w14:paraId="0FADBB78" w14:textId="77777777" w:rsidR="00842D02" w:rsidRPr="0005088A" w:rsidRDefault="00842D02" w:rsidP="00842D02">
      <w:pPr>
        <w:pStyle w:val="Corpodetexto"/>
        <w:spacing w:before="2"/>
        <w:rPr>
          <w:rFonts w:ascii="Arial" w:hAnsi="Arial" w:cs="Arial"/>
          <w:color w:val="000000" w:themeColor="text1"/>
        </w:rPr>
      </w:pPr>
      <w:r w:rsidRPr="0005088A">
        <w:rPr>
          <w:rFonts w:ascii="Arial" w:hAnsi="Arial" w:cs="Arial"/>
          <w:noProof/>
          <w:color w:val="000000" w:themeColor="text1"/>
        </w:rPr>
        <mc:AlternateContent>
          <mc:Choice Requires="wps">
            <w:drawing>
              <wp:anchor distT="0" distB="0" distL="0" distR="0" simplePos="0" relativeHeight="251677696" behindDoc="1" locked="0" layoutInCell="1" allowOverlap="1" wp14:anchorId="5C567CA3" wp14:editId="7CF85CCB">
                <wp:simplePos x="0" y="0"/>
                <wp:positionH relativeFrom="page">
                  <wp:posOffset>2353310</wp:posOffset>
                </wp:positionH>
                <wp:positionV relativeFrom="paragraph">
                  <wp:posOffset>227330</wp:posOffset>
                </wp:positionV>
                <wp:extent cx="3034665" cy="1270"/>
                <wp:effectExtent l="0" t="0" r="0" b="0"/>
                <wp:wrapTopAndBottom/>
                <wp:docPr id="1280438560"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34665" cy="1270"/>
                        </a:xfrm>
                        <a:custGeom>
                          <a:avLst/>
                          <a:gdLst>
                            <a:gd name="T0" fmla="+- 0 3706 3706"/>
                            <a:gd name="T1" fmla="*/ T0 w 4779"/>
                            <a:gd name="T2" fmla="+- 0 8485 3706"/>
                            <a:gd name="T3" fmla="*/ T2 w 4779"/>
                          </a:gdLst>
                          <a:ahLst/>
                          <a:cxnLst>
                            <a:cxn ang="0">
                              <a:pos x="T1" y="0"/>
                            </a:cxn>
                            <a:cxn ang="0">
                              <a:pos x="T3" y="0"/>
                            </a:cxn>
                          </a:cxnLst>
                          <a:rect l="0" t="0" r="r" b="b"/>
                          <a:pathLst>
                            <a:path w="4779">
                              <a:moveTo>
                                <a:pt x="0" y="0"/>
                              </a:moveTo>
                              <a:lnTo>
                                <a:pt x="4779" y="0"/>
                              </a:lnTo>
                            </a:path>
                          </a:pathLst>
                        </a:custGeom>
                        <a:noFill/>
                        <a:ln w="13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131D3" id="Freeform 7" o:spid="_x0000_s1026" style="position:absolute;margin-left:185.3pt;margin-top:17.9pt;width:238.95pt;height:.1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" path="m,l4779,e" filled="f" strokeweight=".38522mm">
                <v:path arrowok="t" o:connecttype="custom" o:connectlocs="0,0;3034665,0" o:connectangles="0,0"/>
                <w10:wrap type="topAndBottom" anchorx="page"/>
              </v:shape>
            </w:pict>
          </mc:Fallback>
        </mc:AlternateContent>
      </w:r>
    </w:p>
    <w:p w14:paraId="16FD9D8C" w14:textId="77777777" w:rsidR="00842D02" w:rsidRPr="0005088A" w:rsidRDefault="00842D02" w:rsidP="00842D02">
      <w:pPr>
        <w:pStyle w:val="Corpodetexto"/>
        <w:spacing w:before="1"/>
        <w:rPr>
          <w:rFonts w:ascii="Arial" w:hAnsi="Arial" w:cs="Arial"/>
          <w:color w:val="000000" w:themeColor="text1"/>
        </w:rPr>
      </w:pPr>
    </w:p>
    <w:p w14:paraId="1A91CB1E" w14:textId="77777777" w:rsidR="00842D02" w:rsidRPr="0005088A" w:rsidRDefault="00842D02" w:rsidP="00842D02">
      <w:pPr>
        <w:pStyle w:val="Ttulo1"/>
        <w:spacing w:before="52"/>
        <w:ind w:left="1452" w:right="1523"/>
        <w:jc w:val="center"/>
        <w:rPr>
          <w:rFonts w:ascii="Arial" w:hAnsi="Arial" w:cs="Arial"/>
          <w:color w:val="000000" w:themeColor="text1"/>
        </w:rPr>
      </w:pPr>
      <w:r w:rsidRPr="0005088A">
        <w:rPr>
          <w:rFonts w:ascii="Arial" w:hAnsi="Arial" w:cs="Arial"/>
          <w:color w:val="000000" w:themeColor="text1"/>
        </w:rPr>
        <w:t>ASSINATURA</w:t>
      </w:r>
      <w:r w:rsidRPr="0005088A">
        <w:rPr>
          <w:rFonts w:ascii="Arial" w:hAnsi="Arial" w:cs="Arial"/>
          <w:color w:val="000000" w:themeColor="text1"/>
          <w:spacing w:val="-3"/>
        </w:rPr>
        <w:t xml:space="preserve"> </w:t>
      </w:r>
      <w:r w:rsidRPr="0005088A">
        <w:rPr>
          <w:rFonts w:ascii="Arial" w:hAnsi="Arial" w:cs="Arial"/>
          <w:color w:val="000000" w:themeColor="text1"/>
        </w:rPr>
        <w:t>DO</w:t>
      </w:r>
      <w:r w:rsidRPr="0005088A">
        <w:rPr>
          <w:rFonts w:ascii="Arial" w:hAnsi="Arial" w:cs="Arial"/>
          <w:color w:val="000000" w:themeColor="text1"/>
          <w:spacing w:val="-2"/>
        </w:rPr>
        <w:t xml:space="preserve"> </w:t>
      </w:r>
      <w:r w:rsidRPr="0005088A">
        <w:rPr>
          <w:rFonts w:ascii="Arial" w:hAnsi="Arial" w:cs="Arial"/>
          <w:color w:val="000000" w:themeColor="text1"/>
        </w:rPr>
        <w:t>RESPONSÁVEL</w:t>
      </w:r>
      <w:r w:rsidRPr="0005088A">
        <w:rPr>
          <w:rFonts w:ascii="Arial" w:hAnsi="Arial" w:cs="Arial"/>
          <w:color w:val="000000" w:themeColor="text1"/>
          <w:spacing w:val="-4"/>
        </w:rPr>
        <w:t xml:space="preserve"> </w:t>
      </w:r>
      <w:r w:rsidRPr="0005088A">
        <w:rPr>
          <w:rFonts w:ascii="Arial" w:hAnsi="Arial" w:cs="Arial"/>
          <w:color w:val="000000" w:themeColor="text1"/>
        </w:rPr>
        <w:t>TÉCNICO</w:t>
      </w:r>
    </w:p>
    <w:p w14:paraId="662A0DC5" w14:textId="77777777" w:rsidR="00842D02" w:rsidRPr="0005088A" w:rsidRDefault="00842D02" w:rsidP="00842D02">
      <w:pPr>
        <w:pStyle w:val="Corpodetexto"/>
        <w:rPr>
          <w:rFonts w:ascii="Arial" w:hAnsi="Arial" w:cs="Arial"/>
          <w:b/>
          <w:color w:val="000000" w:themeColor="text1"/>
        </w:rPr>
      </w:pPr>
    </w:p>
    <w:p w14:paraId="765F3088" w14:textId="77777777" w:rsidR="00842D02" w:rsidRPr="0005088A" w:rsidRDefault="00842D02" w:rsidP="00842D02">
      <w:pPr>
        <w:pStyle w:val="Corpodetexto"/>
        <w:rPr>
          <w:rFonts w:ascii="Arial" w:hAnsi="Arial" w:cs="Arial"/>
          <w:b/>
          <w:color w:val="000000" w:themeColor="text1"/>
        </w:rPr>
      </w:pPr>
    </w:p>
    <w:p w14:paraId="3CD5B5D0" w14:textId="77777777" w:rsidR="00842D02" w:rsidRPr="0005088A" w:rsidRDefault="00842D02" w:rsidP="00842D02">
      <w:pPr>
        <w:pStyle w:val="Corpodetexto"/>
        <w:spacing w:before="3"/>
        <w:rPr>
          <w:rFonts w:ascii="Arial" w:hAnsi="Arial" w:cs="Arial"/>
          <w:b/>
          <w:color w:val="000000" w:themeColor="text1"/>
        </w:rPr>
      </w:pPr>
      <w:r w:rsidRPr="0005088A">
        <w:rPr>
          <w:rFonts w:ascii="Arial" w:hAnsi="Arial" w:cs="Arial"/>
          <w:noProof/>
          <w:color w:val="000000" w:themeColor="text1"/>
        </w:rPr>
        <mc:AlternateContent>
          <mc:Choice Requires="wps">
            <w:drawing>
              <wp:anchor distT="0" distB="0" distL="0" distR="0" simplePos="0" relativeHeight="251678720" behindDoc="1" locked="0" layoutInCell="1" allowOverlap="1" wp14:anchorId="5F0CC0F2" wp14:editId="0752DEA8">
                <wp:simplePos x="0" y="0"/>
                <wp:positionH relativeFrom="page">
                  <wp:posOffset>2315210</wp:posOffset>
                </wp:positionH>
                <wp:positionV relativeFrom="paragraph">
                  <wp:posOffset>227330</wp:posOffset>
                </wp:positionV>
                <wp:extent cx="3109595" cy="1270"/>
                <wp:effectExtent l="0" t="0" r="0" b="0"/>
                <wp:wrapTopAndBottom/>
                <wp:docPr id="1891941814"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09595" cy="1270"/>
                        </a:xfrm>
                        <a:custGeom>
                          <a:avLst/>
                          <a:gdLst>
                            <a:gd name="T0" fmla="+- 0 3646 3646"/>
                            <a:gd name="T1" fmla="*/ T0 w 4897"/>
                            <a:gd name="T2" fmla="+- 0 8543 3646"/>
                            <a:gd name="T3" fmla="*/ T2 w 4897"/>
                          </a:gdLst>
                          <a:ahLst/>
                          <a:cxnLst>
                            <a:cxn ang="0">
                              <a:pos x="T1" y="0"/>
                            </a:cxn>
                            <a:cxn ang="0">
                              <a:pos x="T3" y="0"/>
                            </a:cxn>
                          </a:cxnLst>
                          <a:rect l="0" t="0" r="r" b="b"/>
                          <a:pathLst>
                            <a:path w="4897">
                              <a:moveTo>
                                <a:pt x="0" y="0"/>
                              </a:moveTo>
                              <a:lnTo>
                                <a:pt x="4897" y="0"/>
                              </a:lnTo>
                            </a:path>
                          </a:pathLst>
                        </a:custGeom>
                        <a:noFill/>
                        <a:ln w="13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A140AD" id="Freeform 6" o:spid="_x0000_s1026" style="position:absolute;margin-left:182.3pt;margin-top:17.9pt;width:244.85pt;height:.1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8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" path="m,l4897,e" filled="f" strokeweight=".38522mm">
                <v:path arrowok="t" o:connecttype="custom" o:connectlocs="0,0;3109595,0" o:connectangles="0,0"/>
                <w10:wrap type="topAndBottom" anchorx="page"/>
              </v:shape>
            </w:pict>
          </mc:Fallback>
        </mc:AlternateContent>
      </w:r>
    </w:p>
    <w:p w14:paraId="6DACAF52" w14:textId="77777777" w:rsidR="00842D02" w:rsidRPr="0005088A" w:rsidRDefault="00842D02" w:rsidP="00842D02">
      <w:pPr>
        <w:pStyle w:val="Corpodetexto"/>
        <w:spacing w:before="4"/>
        <w:rPr>
          <w:rFonts w:ascii="Arial" w:hAnsi="Arial" w:cs="Arial"/>
          <w:b/>
          <w:color w:val="000000" w:themeColor="text1"/>
        </w:rPr>
      </w:pPr>
    </w:p>
    <w:p w14:paraId="14CED6ED" w14:textId="77777777" w:rsidR="00842D02" w:rsidRPr="0005088A" w:rsidRDefault="00842D02" w:rsidP="00842D02">
      <w:pPr>
        <w:spacing w:before="52"/>
        <w:ind w:left="1452" w:right="1524"/>
        <w:jc w:val="center"/>
        <w:rPr>
          <w:rFonts w:ascii="Arial" w:hAnsi="Arial" w:cs="Arial"/>
          <w:b/>
          <w:color w:val="000000" w:themeColor="text1"/>
          <w:sz w:val="24"/>
          <w:szCs w:val="24"/>
        </w:rPr>
      </w:pPr>
      <w:r w:rsidRPr="0005088A">
        <w:rPr>
          <w:rFonts w:ascii="Arial" w:hAnsi="Arial" w:cs="Arial"/>
          <w:b/>
          <w:color w:val="000000" w:themeColor="text1"/>
          <w:sz w:val="24"/>
          <w:szCs w:val="24"/>
        </w:rPr>
        <w:t>NOME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DO</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RESPONSÁVEL</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TÉCNICO</w:t>
      </w:r>
    </w:p>
    <w:p w14:paraId="5E17F892" w14:textId="77777777" w:rsidR="00842D02" w:rsidRPr="0005088A" w:rsidRDefault="00842D02" w:rsidP="00842D02">
      <w:pPr>
        <w:pStyle w:val="Corpodetexto"/>
        <w:rPr>
          <w:rFonts w:ascii="Arial" w:hAnsi="Arial" w:cs="Arial"/>
          <w:b/>
          <w:color w:val="000000" w:themeColor="text1"/>
        </w:rPr>
      </w:pPr>
    </w:p>
    <w:p w14:paraId="58A7D4E6" w14:textId="77777777" w:rsidR="00842D02" w:rsidRPr="0005088A" w:rsidRDefault="00842D02" w:rsidP="00842D02">
      <w:pPr>
        <w:pStyle w:val="Corpodetexto"/>
        <w:rPr>
          <w:rFonts w:ascii="Arial" w:hAnsi="Arial" w:cs="Arial"/>
          <w:b/>
          <w:color w:val="000000" w:themeColor="text1"/>
        </w:rPr>
      </w:pPr>
    </w:p>
    <w:p w14:paraId="399F6FEB" w14:textId="77777777" w:rsidR="00842D02" w:rsidRPr="0005088A" w:rsidRDefault="00842D02" w:rsidP="00842D02">
      <w:pPr>
        <w:pStyle w:val="Corpodetexto"/>
        <w:spacing w:before="11"/>
        <w:rPr>
          <w:rFonts w:ascii="Arial" w:hAnsi="Arial" w:cs="Arial"/>
          <w:b/>
          <w:color w:val="000000" w:themeColor="text1"/>
        </w:rPr>
      </w:pPr>
    </w:p>
    <w:p w14:paraId="62B39778" w14:textId="3AC45632" w:rsidR="00842D02" w:rsidRPr="0005088A" w:rsidRDefault="00842D02" w:rsidP="00D07AC4">
      <w:pPr>
        <w:pStyle w:val="Ttulo1"/>
        <w:spacing w:line="360" w:lineRule="auto"/>
        <w:ind w:left="882" w:right="967" w:hanging="10"/>
        <w:jc w:val="both"/>
        <w:rPr>
          <w:rFonts w:ascii="Arial" w:hAnsi="Arial" w:cs="Arial"/>
          <w:color w:val="000000" w:themeColor="text1"/>
        </w:rPr>
        <w:sectPr w:rsidR="00842D02" w:rsidRPr="0005088A" w:rsidSect="00A1506F">
          <w:headerReference w:type="default" r:id="rId16"/>
          <w:footerReference w:type="default" r:id="rId17"/>
          <w:pgSz w:w="11910" w:h="16850"/>
          <w:pgMar w:top="1980" w:right="460" w:bottom="1200" w:left="820" w:header="0" w:footer="1011" w:gutter="0"/>
          <w:cols w:space="720"/>
          <w:docGrid w:linePitch="299"/>
        </w:sectPr>
      </w:pPr>
      <w:r w:rsidRPr="0005088A">
        <w:rPr>
          <w:rFonts w:ascii="Arial" w:hAnsi="Arial" w:cs="Arial"/>
          <w:color w:val="000000" w:themeColor="text1"/>
        </w:rPr>
        <w:t>Obs.:</w:t>
      </w:r>
      <w:r w:rsidRPr="0005088A">
        <w:rPr>
          <w:rFonts w:ascii="Arial" w:hAnsi="Arial" w:cs="Arial"/>
          <w:color w:val="000000" w:themeColor="text1"/>
          <w:spacing w:val="1"/>
        </w:rPr>
        <w:t xml:space="preserve"> </w:t>
      </w:r>
      <w:r w:rsidRPr="0005088A">
        <w:rPr>
          <w:rFonts w:ascii="Arial" w:hAnsi="Arial" w:cs="Arial"/>
          <w:color w:val="000000" w:themeColor="text1"/>
        </w:rPr>
        <w:t>Deverá ser preenchida em papel</w:t>
      </w:r>
      <w:r w:rsidRPr="0005088A">
        <w:rPr>
          <w:rFonts w:ascii="Arial" w:hAnsi="Arial" w:cs="Arial"/>
          <w:color w:val="000000" w:themeColor="text1"/>
          <w:spacing w:val="54"/>
        </w:rPr>
        <w:t xml:space="preserve"> </w:t>
      </w:r>
      <w:r w:rsidRPr="0005088A">
        <w:rPr>
          <w:rFonts w:ascii="Arial" w:hAnsi="Arial" w:cs="Arial"/>
          <w:color w:val="000000" w:themeColor="text1"/>
        </w:rPr>
        <w:t>timbrado da empresa proponente e assinada</w:t>
      </w:r>
      <w:r w:rsidRPr="0005088A">
        <w:rPr>
          <w:rFonts w:ascii="Arial" w:hAnsi="Arial" w:cs="Arial"/>
          <w:color w:val="000000" w:themeColor="text1"/>
          <w:spacing w:val="1"/>
        </w:rPr>
        <w:t xml:space="preserve"> </w:t>
      </w:r>
      <w:r w:rsidRPr="0005088A">
        <w:rPr>
          <w:rFonts w:ascii="Arial" w:hAnsi="Arial" w:cs="Arial"/>
          <w:color w:val="000000" w:themeColor="text1"/>
        </w:rPr>
        <w:t>pelo (s) seu(s) representante (s) legal (is) devidamente habilitado, caso o proponente</w:t>
      </w:r>
      <w:r w:rsidRPr="0005088A">
        <w:rPr>
          <w:rFonts w:ascii="Arial" w:hAnsi="Arial" w:cs="Arial"/>
          <w:color w:val="000000" w:themeColor="text1"/>
          <w:spacing w:val="1"/>
        </w:rPr>
        <w:t xml:space="preserve"> </w:t>
      </w:r>
      <w:r w:rsidRPr="0005088A">
        <w:rPr>
          <w:rFonts w:ascii="Arial" w:hAnsi="Arial" w:cs="Arial"/>
          <w:color w:val="000000" w:themeColor="text1"/>
        </w:rPr>
        <w:t>não possua papel timbrado poderá preenchê-lo de em papel A4 branco, sem qualquer</w:t>
      </w:r>
      <w:r w:rsidRPr="0005088A">
        <w:rPr>
          <w:rFonts w:ascii="Arial" w:hAnsi="Arial" w:cs="Arial"/>
          <w:color w:val="000000" w:themeColor="text1"/>
          <w:spacing w:val="1"/>
        </w:rPr>
        <w:t xml:space="preserve"> </w:t>
      </w:r>
      <w:r w:rsidRPr="0005088A">
        <w:rPr>
          <w:rFonts w:ascii="Arial" w:hAnsi="Arial" w:cs="Arial"/>
          <w:color w:val="000000" w:themeColor="text1"/>
        </w:rPr>
        <w:t>rasura</w:t>
      </w:r>
      <w:r w:rsidRPr="0005088A">
        <w:rPr>
          <w:rFonts w:ascii="Arial" w:hAnsi="Arial" w:cs="Arial"/>
          <w:color w:val="000000" w:themeColor="text1"/>
          <w:spacing w:val="-2"/>
        </w:rPr>
        <w:t xml:space="preserve"> </w:t>
      </w:r>
      <w:r w:rsidRPr="0005088A">
        <w:rPr>
          <w:rFonts w:ascii="Arial" w:hAnsi="Arial" w:cs="Arial"/>
          <w:color w:val="000000" w:themeColor="text1"/>
        </w:rPr>
        <w:t>que</w:t>
      </w:r>
      <w:r w:rsidRPr="0005088A">
        <w:rPr>
          <w:rFonts w:ascii="Arial" w:hAnsi="Arial" w:cs="Arial"/>
          <w:color w:val="000000" w:themeColor="text1"/>
          <w:spacing w:val="-1"/>
        </w:rPr>
        <w:t xml:space="preserve"> </w:t>
      </w:r>
      <w:r w:rsidRPr="0005088A">
        <w:rPr>
          <w:rFonts w:ascii="Arial" w:hAnsi="Arial" w:cs="Arial"/>
          <w:color w:val="000000" w:themeColor="text1"/>
        </w:rPr>
        <w:t>impossibilite</w:t>
      </w:r>
      <w:r w:rsidRPr="0005088A">
        <w:rPr>
          <w:rFonts w:ascii="Arial" w:hAnsi="Arial" w:cs="Arial"/>
          <w:color w:val="000000" w:themeColor="text1"/>
          <w:spacing w:val="-2"/>
        </w:rPr>
        <w:t xml:space="preserve"> </w:t>
      </w:r>
      <w:r w:rsidRPr="0005088A">
        <w:rPr>
          <w:rFonts w:ascii="Arial" w:hAnsi="Arial" w:cs="Arial"/>
          <w:color w:val="000000" w:themeColor="text1"/>
        </w:rPr>
        <w:t>seu fiel</w:t>
      </w:r>
      <w:r w:rsidRPr="0005088A">
        <w:rPr>
          <w:rFonts w:ascii="Arial" w:hAnsi="Arial" w:cs="Arial"/>
          <w:color w:val="000000" w:themeColor="text1"/>
          <w:spacing w:val="-1"/>
        </w:rPr>
        <w:t xml:space="preserve"> </w:t>
      </w:r>
      <w:r w:rsidRPr="0005088A">
        <w:rPr>
          <w:rFonts w:ascii="Arial" w:hAnsi="Arial" w:cs="Arial"/>
          <w:color w:val="000000" w:themeColor="text1"/>
        </w:rPr>
        <w:t>entendimento</w:t>
      </w:r>
    </w:p>
    <w:p w14:paraId="05A2B464" w14:textId="77777777" w:rsidR="00842D02" w:rsidRPr="0005088A" w:rsidRDefault="00842D02" w:rsidP="00D07AC4">
      <w:pPr>
        <w:pStyle w:val="Ttulo1"/>
        <w:spacing w:before="51"/>
        <w:ind w:left="0" w:right="1556"/>
        <w:jc w:val="center"/>
        <w:rPr>
          <w:rFonts w:ascii="Arial" w:hAnsi="Arial" w:cs="Arial"/>
          <w:color w:val="000000" w:themeColor="text1"/>
        </w:rPr>
      </w:pPr>
      <w:bookmarkStart w:id="18" w:name="_bookmark17"/>
      <w:bookmarkEnd w:id="18"/>
      <w:r w:rsidRPr="0005088A">
        <w:rPr>
          <w:rFonts w:ascii="Arial" w:hAnsi="Arial" w:cs="Arial"/>
          <w:color w:val="000000" w:themeColor="text1"/>
        </w:rPr>
        <w:lastRenderedPageBreak/>
        <w:t>ANEXO</w:t>
      </w:r>
      <w:r w:rsidRPr="0005088A">
        <w:rPr>
          <w:rFonts w:ascii="Arial" w:hAnsi="Arial" w:cs="Arial"/>
          <w:color w:val="000000" w:themeColor="text1"/>
          <w:spacing w:val="-1"/>
        </w:rPr>
        <w:t xml:space="preserve"> </w:t>
      </w:r>
      <w:r w:rsidRPr="0005088A">
        <w:rPr>
          <w:rFonts w:ascii="Arial" w:hAnsi="Arial" w:cs="Arial"/>
          <w:color w:val="000000" w:themeColor="text1"/>
        </w:rPr>
        <w:t>VII</w:t>
      </w:r>
    </w:p>
    <w:p w14:paraId="4DEF25C9" w14:textId="77777777" w:rsidR="00842D02" w:rsidRPr="0005088A" w:rsidRDefault="00842D02" w:rsidP="00842D02">
      <w:pPr>
        <w:pStyle w:val="Corpodetexto"/>
        <w:spacing w:before="10"/>
        <w:rPr>
          <w:rFonts w:ascii="Arial" w:hAnsi="Arial" w:cs="Arial"/>
          <w:b/>
          <w:color w:val="000000" w:themeColor="text1"/>
        </w:rPr>
      </w:pPr>
    </w:p>
    <w:p w14:paraId="6A897878" w14:textId="77777777" w:rsidR="00842D02" w:rsidRPr="0005088A" w:rsidRDefault="00842D02" w:rsidP="00842D02">
      <w:pPr>
        <w:pStyle w:val="Ttulo1"/>
        <w:ind w:left="924" w:right="1556"/>
        <w:jc w:val="center"/>
        <w:rPr>
          <w:rFonts w:ascii="Arial" w:hAnsi="Arial" w:cs="Arial"/>
          <w:color w:val="000000" w:themeColor="text1"/>
        </w:rPr>
      </w:pPr>
      <w:r w:rsidRPr="0005088A">
        <w:rPr>
          <w:rFonts w:ascii="Arial" w:hAnsi="Arial" w:cs="Arial"/>
          <w:color w:val="000000" w:themeColor="text1"/>
        </w:rPr>
        <w:t>TERMO DE REFERÊNCIA</w:t>
      </w:r>
      <w:r w:rsidRPr="0005088A">
        <w:rPr>
          <w:rFonts w:ascii="Arial" w:hAnsi="Arial" w:cs="Arial"/>
          <w:color w:val="000000" w:themeColor="text1"/>
          <w:spacing w:val="-3"/>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TR</w:t>
      </w:r>
    </w:p>
    <w:p w14:paraId="662DF067" w14:textId="77777777" w:rsidR="00842D02" w:rsidRPr="0005088A" w:rsidRDefault="00842D02" w:rsidP="00842D02">
      <w:pPr>
        <w:spacing w:line="360" w:lineRule="auto"/>
        <w:rPr>
          <w:rFonts w:ascii="Arial" w:hAnsi="Arial" w:cs="Arial"/>
          <w:color w:val="000000" w:themeColor="text1"/>
          <w:sz w:val="24"/>
          <w:szCs w:val="24"/>
        </w:rPr>
      </w:pPr>
    </w:p>
    <w:p w14:paraId="0B6C909A"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 OBJETO </w:t>
      </w:r>
    </w:p>
    <w:p w14:paraId="5EF41266" w14:textId="77777777" w:rsidR="009C3942" w:rsidRPr="0005088A" w:rsidRDefault="009C3942" w:rsidP="009C3942">
      <w:pPr>
        <w:ind w:left="-567" w:right="-568"/>
        <w:jc w:val="both"/>
        <w:rPr>
          <w:rFonts w:asciiTheme="majorHAnsi" w:hAnsiTheme="majorHAnsi"/>
          <w:b/>
          <w:color w:val="000000" w:themeColor="text1"/>
          <w:sz w:val="24"/>
          <w:szCs w:val="24"/>
        </w:rPr>
      </w:pPr>
    </w:p>
    <w:p w14:paraId="5472C49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1.1. O objeto visa à CONTRATAÇÃO DE EMPRESA ESPECIALIZADA EM SERVIÇOS DE ENGENHARIA PARA EXECUÇÃO DE PAVIMENTAÇÃO EM TRECHO LOCALIZADO NA COMUNIDADE CÓRREGO NEGRO, ZONA RURAL NO MUNICÍPIO DE SÃO DOMINGOS DO NORTE, CONFORME PROJETOS, MEMORIAL DESCRITIVO, PLANILHA ORÇAMENTÁRIA, CRONOGRAMA FÍSICO FINANCEIRO, ART E DEMAIS DOCUMENTOS COMPLEMENTARES.</w:t>
      </w:r>
    </w:p>
    <w:p w14:paraId="51EBF5FF" w14:textId="77777777" w:rsidR="009C3942" w:rsidRPr="0005088A" w:rsidRDefault="009C3942" w:rsidP="009C3942">
      <w:pPr>
        <w:ind w:left="-567" w:right="-568"/>
        <w:jc w:val="both"/>
        <w:rPr>
          <w:rFonts w:asciiTheme="majorHAnsi" w:hAnsiTheme="majorHAnsi"/>
          <w:color w:val="000000" w:themeColor="text1"/>
          <w:sz w:val="24"/>
          <w:szCs w:val="24"/>
        </w:rPr>
      </w:pPr>
    </w:p>
    <w:p w14:paraId="6449131F"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 1.2. O serviço objeto da contratação pretendida possui a seguinte especificação:</w:t>
      </w:r>
    </w:p>
    <w:tbl>
      <w:tblPr>
        <w:tblStyle w:val="Tabelacomgrade"/>
        <w:tblW w:w="9639" w:type="dxa"/>
        <w:tblInd w:w="-459" w:type="dxa"/>
        <w:tblLayout w:type="fixed"/>
        <w:tblLook w:val="04A0" w:firstRow="1" w:lastRow="0" w:firstColumn="1" w:lastColumn="0" w:noHBand="0" w:noVBand="1"/>
      </w:tblPr>
      <w:tblGrid>
        <w:gridCol w:w="1276"/>
        <w:gridCol w:w="3827"/>
        <w:gridCol w:w="709"/>
        <w:gridCol w:w="992"/>
        <w:gridCol w:w="1418"/>
        <w:gridCol w:w="1417"/>
      </w:tblGrid>
      <w:tr w:rsidR="0005088A" w:rsidRPr="0005088A" w14:paraId="25680050" w14:textId="77777777" w:rsidTr="001749EB">
        <w:tc>
          <w:tcPr>
            <w:tcW w:w="1276" w:type="dxa"/>
          </w:tcPr>
          <w:p w14:paraId="626F8425"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ITEM</w:t>
            </w:r>
          </w:p>
        </w:tc>
        <w:tc>
          <w:tcPr>
            <w:tcW w:w="3827" w:type="dxa"/>
          </w:tcPr>
          <w:p w14:paraId="6B2D7141"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ESPECIFICAÇÃO</w:t>
            </w:r>
          </w:p>
        </w:tc>
        <w:tc>
          <w:tcPr>
            <w:tcW w:w="709" w:type="dxa"/>
          </w:tcPr>
          <w:p w14:paraId="495EC772"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UN</w:t>
            </w:r>
          </w:p>
        </w:tc>
        <w:tc>
          <w:tcPr>
            <w:tcW w:w="992" w:type="dxa"/>
          </w:tcPr>
          <w:p w14:paraId="54162B91"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QUANT</w:t>
            </w:r>
          </w:p>
        </w:tc>
        <w:tc>
          <w:tcPr>
            <w:tcW w:w="1418" w:type="dxa"/>
          </w:tcPr>
          <w:p w14:paraId="71923AA1"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VALOR</w:t>
            </w:r>
          </w:p>
          <w:p w14:paraId="11E03458"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UNIT.</w:t>
            </w:r>
          </w:p>
        </w:tc>
        <w:tc>
          <w:tcPr>
            <w:tcW w:w="1417" w:type="dxa"/>
          </w:tcPr>
          <w:p w14:paraId="6144BF33" w14:textId="77777777" w:rsidR="009C3942" w:rsidRPr="0005088A" w:rsidRDefault="009C3942" w:rsidP="001749EB">
            <w:pPr>
              <w:pStyle w:val="SemEspaamento"/>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VALOR TOTAL</w:t>
            </w:r>
          </w:p>
        </w:tc>
      </w:tr>
      <w:tr w:rsidR="0005088A" w:rsidRPr="0005088A" w14:paraId="4F4BA55C" w14:textId="77777777" w:rsidTr="001749EB">
        <w:tc>
          <w:tcPr>
            <w:tcW w:w="1276" w:type="dxa"/>
          </w:tcPr>
          <w:p w14:paraId="21E0CF69" w14:textId="77777777" w:rsidR="009C3942" w:rsidRPr="0005088A" w:rsidRDefault="009C3942" w:rsidP="001749EB">
            <w:pPr>
              <w:pStyle w:val="SemEspaamento"/>
              <w:rPr>
                <w:rFonts w:asciiTheme="majorHAnsi" w:hAnsiTheme="majorHAnsi"/>
                <w:color w:val="000000" w:themeColor="text1"/>
                <w:sz w:val="24"/>
                <w:szCs w:val="24"/>
              </w:rPr>
            </w:pPr>
            <w:r w:rsidRPr="0005088A">
              <w:rPr>
                <w:rFonts w:asciiTheme="majorHAnsi" w:hAnsiTheme="majorHAnsi"/>
                <w:color w:val="000000" w:themeColor="text1"/>
                <w:sz w:val="24"/>
                <w:szCs w:val="24"/>
              </w:rPr>
              <w:t>1</w:t>
            </w:r>
          </w:p>
        </w:tc>
        <w:tc>
          <w:tcPr>
            <w:tcW w:w="3827" w:type="dxa"/>
          </w:tcPr>
          <w:p w14:paraId="4881BA86" w14:textId="77777777" w:rsidR="009C3942" w:rsidRPr="0005088A" w:rsidRDefault="009C3942" w:rsidP="001749EB">
            <w:pPr>
              <w:pStyle w:val="SemEspaamento"/>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CONTRATAÇÃO DE EMPRESA ESPECIALIZADA EM SERVIÇOS DE ENGENHARIA PARA EXECUÇÃO DE PAVIMENTAÇÃO EM TRECHO LOCALIZADO NA COMUNIDADE CÓRREGO NEGRO, ZONA RURAL NO MUNICÍPIO DE SÃO DOMINGOS DO NORTE</w:t>
            </w:r>
          </w:p>
        </w:tc>
        <w:tc>
          <w:tcPr>
            <w:tcW w:w="709" w:type="dxa"/>
          </w:tcPr>
          <w:p w14:paraId="33DD762E" w14:textId="77777777" w:rsidR="009C3942" w:rsidRPr="0005088A" w:rsidRDefault="009C3942" w:rsidP="001749EB">
            <w:pPr>
              <w:pStyle w:val="SemEspaamento"/>
              <w:rPr>
                <w:rFonts w:asciiTheme="majorHAnsi" w:hAnsiTheme="majorHAnsi"/>
                <w:color w:val="000000" w:themeColor="text1"/>
                <w:sz w:val="24"/>
                <w:szCs w:val="24"/>
              </w:rPr>
            </w:pPr>
            <w:r w:rsidRPr="0005088A">
              <w:rPr>
                <w:rFonts w:asciiTheme="majorHAnsi" w:hAnsiTheme="majorHAnsi"/>
                <w:color w:val="000000" w:themeColor="text1"/>
                <w:sz w:val="24"/>
                <w:szCs w:val="24"/>
              </w:rPr>
              <w:t>1</w:t>
            </w:r>
          </w:p>
        </w:tc>
        <w:tc>
          <w:tcPr>
            <w:tcW w:w="992" w:type="dxa"/>
          </w:tcPr>
          <w:p w14:paraId="520B91D6" w14:textId="77777777" w:rsidR="009C3942" w:rsidRPr="0005088A" w:rsidRDefault="009C3942" w:rsidP="001749EB">
            <w:pPr>
              <w:pStyle w:val="SemEspaamento"/>
              <w:rPr>
                <w:rFonts w:asciiTheme="majorHAnsi" w:hAnsiTheme="majorHAnsi"/>
                <w:color w:val="000000" w:themeColor="text1"/>
                <w:sz w:val="24"/>
                <w:szCs w:val="24"/>
              </w:rPr>
            </w:pPr>
            <w:r w:rsidRPr="0005088A">
              <w:rPr>
                <w:rFonts w:asciiTheme="majorHAnsi" w:hAnsiTheme="majorHAnsi"/>
                <w:color w:val="000000" w:themeColor="text1"/>
                <w:sz w:val="24"/>
                <w:szCs w:val="24"/>
              </w:rPr>
              <w:t>1</w:t>
            </w:r>
          </w:p>
        </w:tc>
        <w:tc>
          <w:tcPr>
            <w:tcW w:w="1418" w:type="dxa"/>
          </w:tcPr>
          <w:p w14:paraId="20E69164" w14:textId="77777777" w:rsidR="009C3942" w:rsidRPr="0005088A" w:rsidRDefault="009C3942" w:rsidP="001749EB">
            <w:pPr>
              <w:pStyle w:val="SemEspaamento"/>
              <w:rPr>
                <w:rFonts w:asciiTheme="majorHAnsi" w:hAnsiTheme="majorHAnsi"/>
                <w:color w:val="000000" w:themeColor="text1"/>
                <w:sz w:val="24"/>
                <w:szCs w:val="24"/>
              </w:rPr>
            </w:pPr>
            <w:r w:rsidRPr="0005088A">
              <w:rPr>
                <w:rFonts w:asciiTheme="majorHAnsi" w:hAnsiTheme="majorHAnsi"/>
                <w:color w:val="000000" w:themeColor="text1"/>
                <w:sz w:val="24"/>
                <w:szCs w:val="24"/>
              </w:rPr>
              <w:t>252.175,99</w:t>
            </w:r>
          </w:p>
        </w:tc>
        <w:tc>
          <w:tcPr>
            <w:tcW w:w="1417" w:type="dxa"/>
          </w:tcPr>
          <w:p w14:paraId="48646A37" w14:textId="77777777" w:rsidR="009C3942" w:rsidRPr="0005088A" w:rsidRDefault="009C3942" w:rsidP="001749EB">
            <w:pPr>
              <w:pStyle w:val="SemEspaamento"/>
              <w:rPr>
                <w:rFonts w:asciiTheme="majorHAnsi" w:hAnsiTheme="majorHAnsi"/>
                <w:color w:val="000000" w:themeColor="text1"/>
                <w:sz w:val="24"/>
                <w:szCs w:val="24"/>
              </w:rPr>
            </w:pPr>
            <w:r w:rsidRPr="0005088A">
              <w:rPr>
                <w:rFonts w:asciiTheme="majorHAnsi" w:hAnsiTheme="majorHAnsi"/>
                <w:color w:val="000000" w:themeColor="text1"/>
                <w:sz w:val="24"/>
                <w:szCs w:val="24"/>
              </w:rPr>
              <w:t>252.175,99</w:t>
            </w:r>
          </w:p>
        </w:tc>
      </w:tr>
    </w:tbl>
    <w:p w14:paraId="24138B0C" w14:textId="77777777" w:rsidR="009C3942" w:rsidRPr="0005088A" w:rsidRDefault="009C3942" w:rsidP="009C3942">
      <w:pPr>
        <w:ind w:left="-567" w:right="-568"/>
        <w:jc w:val="both"/>
        <w:rPr>
          <w:rFonts w:asciiTheme="majorHAnsi" w:hAnsiTheme="majorHAnsi"/>
          <w:b/>
          <w:color w:val="000000" w:themeColor="text1"/>
          <w:sz w:val="24"/>
          <w:szCs w:val="24"/>
        </w:rPr>
      </w:pPr>
    </w:p>
    <w:p w14:paraId="1CCA0FE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 O prazo máximo para execução do objeto será de 05 (cinco) meses, a contar da Ordem de Serviço, de acordo com o cronograma físico-financeiro estabelecido; o prazo de vigência contratual será de 12 (doze) meses, podendo ser prorrogado, desde que devidamente justificado e aceito pela fiscalização, na forma do artigo 105 da Lei nº 14.133 de 2021. </w:t>
      </w:r>
    </w:p>
    <w:p w14:paraId="0ED18BEE" w14:textId="77777777" w:rsidR="009C3942" w:rsidRPr="0005088A" w:rsidRDefault="009C3942" w:rsidP="009C3942">
      <w:pPr>
        <w:ind w:left="-567" w:right="-568"/>
        <w:jc w:val="both"/>
        <w:rPr>
          <w:rFonts w:asciiTheme="majorHAnsi" w:hAnsiTheme="majorHAnsi"/>
          <w:color w:val="000000" w:themeColor="text1"/>
          <w:sz w:val="24"/>
          <w:szCs w:val="24"/>
        </w:rPr>
      </w:pPr>
    </w:p>
    <w:p w14:paraId="17F1EFF9"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2. FUNDAMENTAÇÃO DA CONTRATAÇÃO </w:t>
      </w:r>
    </w:p>
    <w:p w14:paraId="378FD403" w14:textId="77777777" w:rsidR="009C3942" w:rsidRPr="0005088A" w:rsidRDefault="009C3942" w:rsidP="009C3942">
      <w:pPr>
        <w:ind w:left="-567" w:right="-568"/>
        <w:jc w:val="both"/>
        <w:rPr>
          <w:rFonts w:asciiTheme="majorHAnsi" w:hAnsiTheme="majorHAnsi"/>
          <w:color w:val="000000" w:themeColor="text1"/>
          <w:sz w:val="24"/>
          <w:szCs w:val="24"/>
        </w:rPr>
      </w:pPr>
    </w:p>
    <w:p w14:paraId="23C5458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2.1. A Fundamentação da Contratação e de seus quantitativos encontra-se pormenorizada em Tópico específico dos Estudos Técnicos Preliminares (ETP), apêndice deste termo de referência. </w:t>
      </w:r>
    </w:p>
    <w:p w14:paraId="62099FCA" w14:textId="77777777" w:rsidR="009C3942" w:rsidRPr="0005088A" w:rsidRDefault="009C3942" w:rsidP="009C3942">
      <w:pPr>
        <w:ind w:left="-567" w:right="-568"/>
        <w:jc w:val="both"/>
        <w:rPr>
          <w:rFonts w:asciiTheme="majorHAnsi" w:hAnsiTheme="majorHAnsi"/>
          <w:color w:val="000000" w:themeColor="text1"/>
          <w:sz w:val="24"/>
          <w:szCs w:val="24"/>
        </w:rPr>
      </w:pPr>
    </w:p>
    <w:p w14:paraId="2643EE5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3. ESTIMATIVA DO VALOR DA CONTRATAÇÃO</w:t>
      </w:r>
      <w:r w:rsidRPr="0005088A">
        <w:rPr>
          <w:rFonts w:asciiTheme="majorHAnsi" w:hAnsiTheme="majorHAnsi"/>
          <w:color w:val="000000" w:themeColor="text1"/>
          <w:sz w:val="24"/>
          <w:szCs w:val="24"/>
        </w:rPr>
        <w:t xml:space="preserve"> </w:t>
      </w:r>
    </w:p>
    <w:p w14:paraId="171C216E" w14:textId="77777777" w:rsidR="009C3942" w:rsidRPr="0005088A" w:rsidRDefault="009C3942" w:rsidP="009C3942">
      <w:pPr>
        <w:ind w:left="-567" w:right="-568"/>
        <w:jc w:val="both"/>
        <w:rPr>
          <w:rFonts w:asciiTheme="majorHAnsi" w:hAnsiTheme="majorHAnsi"/>
          <w:color w:val="000000" w:themeColor="text1"/>
          <w:sz w:val="24"/>
          <w:szCs w:val="24"/>
        </w:rPr>
      </w:pPr>
    </w:p>
    <w:p w14:paraId="2D3B42E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3.1 A referida obra possui Orçamento Estimativo total de R$ 252.175,99 (duzentos e cinqüenta e dois mil, cento e setenta e cinco reais e noventa e nove centavos). </w:t>
      </w:r>
    </w:p>
    <w:p w14:paraId="5582EF90" w14:textId="77777777" w:rsidR="009C3942" w:rsidRPr="0005088A" w:rsidRDefault="009C3942" w:rsidP="009C3942">
      <w:pPr>
        <w:ind w:left="-567" w:right="-568"/>
        <w:jc w:val="both"/>
        <w:rPr>
          <w:rFonts w:asciiTheme="majorHAnsi" w:hAnsiTheme="majorHAnsi"/>
          <w:color w:val="000000" w:themeColor="text1"/>
          <w:sz w:val="24"/>
          <w:szCs w:val="24"/>
        </w:rPr>
      </w:pPr>
    </w:p>
    <w:p w14:paraId="1B2D380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3.2. É OBRIGATÓRIA a apresentação da PLANILHA ORÇAMENTÁRIA proposta por parte da licitante, contendo a indicação do BDI, cronograma físico-financeiro e a composição dos itens detalhada, informando o percentual utilizado na composição do preço. </w:t>
      </w:r>
    </w:p>
    <w:p w14:paraId="30CA969E" w14:textId="77777777" w:rsidR="009C3942" w:rsidRPr="0005088A" w:rsidRDefault="009C3942" w:rsidP="009C3942">
      <w:pPr>
        <w:ind w:left="-567" w:right="-568"/>
        <w:jc w:val="both"/>
        <w:rPr>
          <w:rFonts w:asciiTheme="majorHAnsi" w:hAnsiTheme="majorHAnsi"/>
          <w:color w:val="000000" w:themeColor="text1"/>
          <w:sz w:val="24"/>
          <w:szCs w:val="24"/>
        </w:rPr>
      </w:pPr>
    </w:p>
    <w:p w14:paraId="670108D5" w14:textId="5ADBD468"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3.3. A planilha orçamentária de referência foi elaborada conforme levantamento de quantitativos nos </w:t>
      </w:r>
      <w:r w:rsidRPr="0005088A">
        <w:rPr>
          <w:rFonts w:asciiTheme="majorHAnsi" w:hAnsiTheme="majorHAnsi"/>
          <w:color w:val="000000" w:themeColor="text1"/>
          <w:sz w:val="24"/>
          <w:szCs w:val="24"/>
        </w:rPr>
        <w:lastRenderedPageBreak/>
        <w:t xml:space="preserve">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 </w:t>
      </w:r>
    </w:p>
    <w:p w14:paraId="3E70738C" w14:textId="77777777" w:rsidR="009C3942" w:rsidRPr="0005088A" w:rsidRDefault="009C3942" w:rsidP="009C3942">
      <w:pPr>
        <w:ind w:left="-567" w:right="-568"/>
        <w:jc w:val="both"/>
        <w:rPr>
          <w:rFonts w:asciiTheme="majorHAnsi" w:hAnsiTheme="majorHAnsi"/>
          <w:color w:val="000000" w:themeColor="text1"/>
          <w:sz w:val="24"/>
          <w:szCs w:val="24"/>
        </w:rPr>
      </w:pPr>
    </w:p>
    <w:p w14:paraId="2DBCC0A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4. ADEQUAÇÃO ORÇAMENTÁRIA</w:t>
      </w:r>
    </w:p>
    <w:p w14:paraId="3D368D85" w14:textId="77777777" w:rsidR="009C3942" w:rsidRPr="0005088A" w:rsidRDefault="009C3942" w:rsidP="009C3942">
      <w:pPr>
        <w:ind w:left="-567" w:right="-568"/>
        <w:jc w:val="both"/>
        <w:rPr>
          <w:rFonts w:asciiTheme="majorHAnsi" w:hAnsiTheme="majorHAnsi"/>
          <w:color w:val="000000" w:themeColor="text1"/>
          <w:sz w:val="24"/>
          <w:szCs w:val="24"/>
        </w:rPr>
      </w:pPr>
    </w:p>
    <w:p w14:paraId="70E0078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eastAsia="Cambria" w:hAnsiTheme="majorHAnsi"/>
          <w:color w:val="000000" w:themeColor="text1"/>
          <w:spacing w:val="1"/>
          <w:sz w:val="24"/>
          <w:szCs w:val="24"/>
        </w:rPr>
        <w:t>A</w:t>
      </w:r>
      <w:r w:rsidRPr="0005088A">
        <w:rPr>
          <w:rFonts w:asciiTheme="majorHAnsi" w:eastAsia="Cambria" w:hAnsiTheme="majorHAnsi"/>
          <w:color w:val="000000" w:themeColor="text1"/>
          <w:sz w:val="24"/>
          <w:szCs w:val="24"/>
        </w:rPr>
        <w:t>s d</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3"/>
          <w:sz w:val="24"/>
          <w:szCs w:val="24"/>
        </w:rPr>
        <w:t>s</w:t>
      </w:r>
      <w:r w:rsidRPr="0005088A">
        <w:rPr>
          <w:rFonts w:asciiTheme="majorHAnsi" w:eastAsia="Cambria" w:hAnsiTheme="majorHAnsi"/>
          <w:color w:val="000000" w:themeColor="text1"/>
          <w:sz w:val="24"/>
          <w:szCs w:val="24"/>
        </w:rPr>
        <w:t>p</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1"/>
          <w:sz w:val="24"/>
          <w:szCs w:val="24"/>
        </w:rPr>
        <w:t>sa</w:t>
      </w:r>
      <w:r w:rsidRPr="0005088A">
        <w:rPr>
          <w:rFonts w:asciiTheme="majorHAnsi" w:eastAsia="Cambria" w:hAnsiTheme="majorHAnsi"/>
          <w:color w:val="000000" w:themeColor="text1"/>
          <w:sz w:val="24"/>
          <w:szCs w:val="24"/>
        </w:rPr>
        <w:t xml:space="preserve">s </w:t>
      </w:r>
      <w:r w:rsidRPr="0005088A">
        <w:rPr>
          <w:rFonts w:asciiTheme="majorHAnsi" w:eastAsia="Cambria" w:hAnsiTheme="majorHAnsi"/>
          <w:color w:val="000000" w:themeColor="text1"/>
          <w:spacing w:val="1"/>
          <w:sz w:val="24"/>
          <w:szCs w:val="24"/>
        </w:rPr>
        <w:t>d</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1"/>
          <w:sz w:val="24"/>
          <w:szCs w:val="24"/>
        </w:rPr>
        <w:t>c</w:t>
      </w:r>
      <w:r w:rsidRPr="0005088A">
        <w:rPr>
          <w:rFonts w:asciiTheme="majorHAnsi" w:eastAsia="Cambria" w:hAnsiTheme="majorHAnsi"/>
          <w:color w:val="000000" w:themeColor="text1"/>
          <w:sz w:val="24"/>
          <w:szCs w:val="24"/>
        </w:rPr>
        <w:t>o</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1"/>
          <w:sz w:val="24"/>
          <w:szCs w:val="24"/>
        </w:rPr>
        <w:t>n</w:t>
      </w:r>
      <w:r w:rsidRPr="0005088A">
        <w:rPr>
          <w:rFonts w:asciiTheme="majorHAnsi" w:eastAsia="Cambria" w:hAnsiTheme="majorHAnsi"/>
          <w:color w:val="000000" w:themeColor="text1"/>
          <w:spacing w:val="1"/>
          <w:sz w:val="24"/>
          <w:szCs w:val="24"/>
        </w:rPr>
        <w:t>te</w:t>
      </w:r>
      <w:r w:rsidRPr="0005088A">
        <w:rPr>
          <w:rFonts w:asciiTheme="majorHAnsi" w:eastAsia="Cambria" w:hAnsiTheme="majorHAnsi"/>
          <w:color w:val="000000" w:themeColor="text1"/>
          <w:sz w:val="24"/>
          <w:szCs w:val="24"/>
        </w:rPr>
        <w:t>s da p</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1"/>
          <w:sz w:val="24"/>
          <w:szCs w:val="24"/>
        </w:rPr>
        <w:t>se</w:t>
      </w:r>
      <w:r w:rsidRPr="0005088A">
        <w:rPr>
          <w:rFonts w:asciiTheme="majorHAnsi" w:eastAsia="Cambria" w:hAnsiTheme="majorHAnsi"/>
          <w:color w:val="000000" w:themeColor="text1"/>
          <w:spacing w:val="-1"/>
          <w:sz w:val="24"/>
          <w:szCs w:val="24"/>
        </w:rPr>
        <w:t>n</w:t>
      </w:r>
      <w:r w:rsidRPr="0005088A">
        <w:rPr>
          <w:rFonts w:asciiTheme="majorHAnsi" w:eastAsia="Cambria" w:hAnsiTheme="majorHAnsi"/>
          <w:color w:val="000000" w:themeColor="text1"/>
          <w:spacing w:val="1"/>
          <w:sz w:val="24"/>
          <w:szCs w:val="24"/>
        </w:rPr>
        <w:t>t</w:t>
      </w:r>
      <w:r w:rsidRPr="0005088A">
        <w:rPr>
          <w:rFonts w:asciiTheme="majorHAnsi" w:eastAsia="Cambria" w:hAnsiTheme="majorHAnsi"/>
          <w:color w:val="000000" w:themeColor="text1"/>
          <w:sz w:val="24"/>
          <w:szCs w:val="24"/>
        </w:rPr>
        <w:t xml:space="preserve">e </w:t>
      </w:r>
      <w:r w:rsidRPr="0005088A">
        <w:rPr>
          <w:rFonts w:asciiTheme="majorHAnsi" w:eastAsia="Cambria" w:hAnsiTheme="majorHAnsi"/>
          <w:color w:val="000000" w:themeColor="text1"/>
          <w:spacing w:val="1"/>
          <w:sz w:val="24"/>
          <w:szCs w:val="24"/>
        </w:rPr>
        <w:t>L</w:t>
      </w:r>
      <w:r w:rsidRPr="0005088A">
        <w:rPr>
          <w:rFonts w:asciiTheme="majorHAnsi" w:eastAsia="Cambria" w:hAnsiTheme="majorHAnsi"/>
          <w:color w:val="000000" w:themeColor="text1"/>
          <w:sz w:val="24"/>
          <w:szCs w:val="24"/>
        </w:rPr>
        <w:t>i</w:t>
      </w:r>
      <w:r w:rsidRPr="0005088A">
        <w:rPr>
          <w:rFonts w:asciiTheme="majorHAnsi" w:eastAsia="Cambria" w:hAnsiTheme="majorHAnsi"/>
          <w:color w:val="000000" w:themeColor="text1"/>
          <w:spacing w:val="1"/>
          <w:sz w:val="24"/>
          <w:szCs w:val="24"/>
        </w:rPr>
        <w:t>c</w:t>
      </w:r>
      <w:r w:rsidRPr="0005088A">
        <w:rPr>
          <w:rFonts w:asciiTheme="majorHAnsi" w:eastAsia="Cambria" w:hAnsiTheme="majorHAnsi"/>
          <w:color w:val="000000" w:themeColor="text1"/>
          <w:sz w:val="24"/>
          <w:szCs w:val="24"/>
        </w:rPr>
        <w:t>it</w:t>
      </w:r>
      <w:r w:rsidRPr="0005088A">
        <w:rPr>
          <w:rFonts w:asciiTheme="majorHAnsi" w:eastAsia="Cambria" w:hAnsiTheme="majorHAnsi"/>
          <w:color w:val="000000" w:themeColor="text1"/>
          <w:spacing w:val="1"/>
          <w:sz w:val="24"/>
          <w:szCs w:val="24"/>
        </w:rPr>
        <w:t>açã</w:t>
      </w:r>
      <w:r w:rsidRPr="0005088A">
        <w:rPr>
          <w:rFonts w:asciiTheme="majorHAnsi" w:eastAsia="Cambria" w:hAnsiTheme="majorHAnsi"/>
          <w:color w:val="000000" w:themeColor="text1"/>
          <w:sz w:val="24"/>
          <w:szCs w:val="24"/>
        </w:rPr>
        <w:t>o o</w:t>
      </w:r>
      <w:r w:rsidRPr="0005088A">
        <w:rPr>
          <w:rFonts w:asciiTheme="majorHAnsi" w:eastAsia="Cambria" w:hAnsiTheme="majorHAnsi"/>
          <w:color w:val="000000" w:themeColor="text1"/>
          <w:spacing w:val="1"/>
          <w:sz w:val="24"/>
          <w:szCs w:val="24"/>
        </w:rPr>
        <w:t>c</w:t>
      </w:r>
      <w:r w:rsidRPr="0005088A">
        <w:rPr>
          <w:rFonts w:asciiTheme="majorHAnsi" w:eastAsia="Cambria" w:hAnsiTheme="majorHAnsi"/>
          <w:color w:val="000000" w:themeColor="text1"/>
          <w:sz w:val="24"/>
          <w:szCs w:val="24"/>
        </w:rPr>
        <w:t>o</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e</w:t>
      </w:r>
      <w:r w:rsidRPr="0005088A">
        <w:rPr>
          <w:rFonts w:asciiTheme="majorHAnsi" w:eastAsia="Cambria" w:hAnsiTheme="majorHAnsi"/>
          <w:color w:val="000000" w:themeColor="text1"/>
          <w:spacing w:val="-1"/>
          <w:sz w:val="24"/>
          <w:szCs w:val="24"/>
        </w:rPr>
        <w:t>r</w:t>
      </w:r>
      <w:r w:rsidRPr="0005088A">
        <w:rPr>
          <w:rFonts w:asciiTheme="majorHAnsi" w:eastAsia="Cambria" w:hAnsiTheme="majorHAnsi"/>
          <w:color w:val="000000" w:themeColor="text1"/>
          <w:spacing w:val="1"/>
          <w:sz w:val="24"/>
          <w:szCs w:val="24"/>
        </w:rPr>
        <w:t>ã</w:t>
      </w:r>
      <w:r w:rsidRPr="0005088A">
        <w:rPr>
          <w:rFonts w:asciiTheme="majorHAnsi" w:eastAsia="Cambria" w:hAnsiTheme="majorHAnsi"/>
          <w:color w:val="000000" w:themeColor="text1"/>
          <w:sz w:val="24"/>
          <w:szCs w:val="24"/>
        </w:rPr>
        <w:t>o p</w:t>
      </w:r>
      <w:r w:rsidRPr="0005088A">
        <w:rPr>
          <w:rFonts w:asciiTheme="majorHAnsi" w:eastAsia="Cambria" w:hAnsiTheme="majorHAnsi"/>
          <w:color w:val="000000" w:themeColor="text1"/>
          <w:spacing w:val="1"/>
          <w:sz w:val="24"/>
          <w:szCs w:val="24"/>
        </w:rPr>
        <w:t>o</w:t>
      </w:r>
      <w:r w:rsidRPr="0005088A">
        <w:rPr>
          <w:rFonts w:asciiTheme="majorHAnsi" w:eastAsia="Cambria" w:hAnsiTheme="majorHAnsi"/>
          <w:color w:val="000000" w:themeColor="text1"/>
          <w:sz w:val="24"/>
          <w:szCs w:val="24"/>
        </w:rPr>
        <w:t xml:space="preserve">r </w:t>
      </w:r>
      <w:r w:rsidRPr="0005088A">
        <w:rPr>
          <w:rFonts w:asciiTheme="majorHAnsi" w:eastAsia="Cambria" w:hAnsiTheme="majorHAnsi"/>
          <w:color w:val="000000" w:themeColor="text1"/>
          <w:spacing w:val="1"/>
          <w:sz w:val="24"/>
          <w:szCs w:val="24"/>
        </w:rPr>
        <w:t>co</w:t>
      </w:r>
      <w:r w:rsidRPr="0005088A">
        <w:rPr>
          <w:rFonts w:asciiTheme="majorHAnsi" w:eastAsia="Cambria" w:hAnsiTheme="majorHAnsi"/>
          <w:color w:val="000000" w:themeColor="text1"/>
          <w:spacing w:val="-1"/>
          <w:sz w:val="24"/>
          <w:szCs w:val="24"/>
        </w:rPr>
        <w:t>n</w:t>
      </w:r>
      <w:r w:rsidRPr="0005088A">
        <w:rPr>
          <w:rFonts w:asciiTheme="majorHAnsi" w:eastAsia="Cambria" w:hAnsiTheme="majorHAnsi"/>
          <w:color w:val="000000" w:themeColor="text1"/>
          <w:sz w:val="24"/>
          <w:szCs w:val="24"/>
        </w:rPr>
        <w:t>ta</w:t>
      </w:r>
      <w:r w:rsidRPr="0005088A">
        <w:rPr>
          <w:rFonts w:asciiTheme="majorHAnsi" w:eastAsia="Cambria" w:hAnsiTheme="majorHAnsi"/>
          <w:color w:val="000000" w:themeColor="text1"/>
          <w:spacing w:val="-4"/>
          <w:sz w:val="24"/>
          <w:szCs w:val="24"/>
        </w:rPr>
        <w:t xml:space="preserve"> da dotação orçamentária vigente no corrente ano.</w:t>
      </w:r>
    </w:p>
    <w:p w14:paraId="5D8D8235" w14:textId="77777777" w:rsidR="009C3942" w:rsidRPr="0005088A" w:rsidRDefault="009C3942" w:rsidP="009C3942">
      <w:pPr>
        <w:ind w:left="-567" w:right="-568"/>
        <w:jc w:val="both"/>
        <w:rPr>
          <w:rFonts w:asciiTheme="majorHAnsi" w:hAnsiTheme="majorHAnsi"/>
          <w:color w:val="000000" w:themeColor="text1"/>
          <w:sz w:val="24"/>
          <w:szCs w:val="24"/>
        </w:rPr>
      </w:pPr>
    </w:p>
    <w:p w14:paraId="18C92610"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5. REQUISITOS DA CONTRATAÇÃO </w:t>
      </w:r>
    </w:p>
    <w:p w14:paraId="77C6027C" w14:textId="77777777" w:rsidR="009C3942" w:rsidRPr="0005088A" w:rsidRDefault="009C3942" w:rsidP="009C3942">
      <w:pPr>
        <w:ind w:left="-567" w:right="-568"/>
        <w:jc w:val="both"/>
        <w:rPr>
          <w:rFonts w:asciiTheme="majorHAnsi" w:hAnsiTheme="majorHAnsi"/>
          <w:color w:val="000000" w:themeColor="text1"/>
          <w:sz w:val="24"/>
          <w:szCs w:val="24"/>
        </w:rPr>
      </w:pPr>
    </w:p>
    <w:p w14:paraId="025A449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5.1. A contratação será realizada por meio de licitação, na modalidade Concorrência, na sua forma eletrônica, com critério de julgamento por menor preço global, nos termos dos artigos 6º, inciso XXXVIII, 17, § 2º, e 34, todos da Lei nº 14.133/2021. </w:t>
      </w:r>
    </w:p>
    <w:p w14:paraId="5C06EE5C" w14:textId="77777777" w:rsidR="009C3942" w:rsidRPr="0005088A" w:rsidRDefault="009C3942" w:rsidP="009C3942">
      <w:pPr>
        <w:ind w:left="-567" w:right="-568"/>
        <w:jc w:val="both"/>
        <w:rPr>
          <w:rFonts w:asciiTheme="majorHAnsi" w:hAnsiTheme="majorHAnsi"/>
          <w:color w:val="000000" w:themeColor="text1"/>
          <w:sz w:val="24"/>
          <w:szCs w:val="24"/>
        </w:rPr>
      </w:pPr>
    </w:p>
    <w:p w14:paraId="10F3298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5.2. O regime de execução da obra será o de empreitada por preço global. </w:t>
      </w:r>
    </w:p>
    <w:p w14:paraId="5B8CCBF3" w14:textId="77777777" w:rsidR="009C3942" w:rsidRPr="0005088A" w:rsidRDefault="009C3942" w:rsidP="009C3942">
      <w:pPr>
        <w:ind w:left="-567" w:right="-568"/>
        <w:jc w:val="both"/>
        <w:rPr>
          <w:rFonts w:asciiTheme="majorHAnsi" w:hAnsiTheme="majorHAnsi"/>
          <w:color w:val="000000" w:themeColor="text1"/>
          <w:sz w:val="24"/>
          <w:szCs w:val="24"/>
        </w:rPr>
      </w:pPr>
    </w:p>
    <w:p w14:paraId="4379140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5.3. A contratação tem natureza de serviço especial de engenharia, tendo em vista que, por sua alta heterogeneidade ou complexidade, não pode se enquadrar na definição de serviço comum de engenharia, nos termos do art. 6º, inciso XXI, alínea ‘b’, da Lei Federal nº 14.133/2021. </w:t>
      </w:r>
    </w:p>
    <w:p w14:paraId="17030A58" w14:textId="77777777" w:rsidR="009C3942" w:rsidRPr="0005088A" w:rsidRDefault="009C3942" w:rsidP="009C3942">
      <w:pPr>
        <w:ind w:left="-567" w:right="-568"/>
        <w:jc w:val="both"/>
        <w:rPr>
          <w:rFonts w:asciiTheme="majorHAnsi" w:hAnsiTheme="majorHAnsi"/>
          <w:color w:val="000000" w:themeColor="text1"/>
          <w:sz w:val="24"/>
          <w:szCs w:val="24"/>
        </w:rPr>
      </w:pPr>
    </w:p>
    <w:p w14:paraId="6AB0A0B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5.4. Para prestação dos serviços pretendidos os eventuais interessados deverão comprovar que atuam em ramo de atividade compatível com o objeto da licitação, bem como apresentar os seguintes documentos a título qualificação técnica, nos termos do art. 62, inciso II, da Lei Federal nº 14.133/2021: </w:t>
      </w:r>
    </w:p>
    <w:p w14:paraId="15128904" w14:textId="77777777" w:rsidR="009C3942" w:rsidRPr="0005088A" w:rsidRDefault="009C3942" w:rsidP="009C3942">
      <w:pPr>
        <w:ind w:left="-567" w:right="-568"/>
        <w:jc w:val="both"/>
        <w:rPr>
          <w:rFonts w:asciiTheme="majorHAnsi" w:hAnsiTheme="majorHAnsi"/>
          <w:color w:val="000000" w:themeColor="text1"/>
          <w:sz w:val="24"/>
          <w:szCs w:val="24"/>
        </w:rPr>
      </w:pPr>
    </w:p>
    <w:p w14:paraId="031F0D9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5.5. Certificado de registro (pessoa jurídica):</w:t>
      </w:r>
      <w:r w:rsidRPr="0005088A">
        <w:rPr>
          <w:rFonts w:asciiTheme="majorHAnsi" w:hAnsiTheme="majorHAnsi"/>
          <w:color w:val="000000" w:themeColor="text1"/>
          <w:sz w:val="24"/>
          <w:szCs w:val="24"/>
        </w:rPr>
        <w:t xml:space="preserve"> comprovar registro no Conselho de Arquitetura e Urbanismo (CAU) ou Conselho Regional de Engenharia e Agronomia (CREA). </w:t>
      </w:r>
    </w:p>
    <w:p w14:paraId="5958F0A2" w14:textId="77777777" w:rsidR="009C3942" w:rsidRPr="0005088A" w:rsidRDefault="009C3942" w:rsidP="009C3942">
      <w:pPr>
        <w:ind w:left="-567" w:right="-568"/>
        <w:jc w:val="both"/>
        <w:rPr>
          <w:rFonts w:asciiTheme="majorHAnsi" w:hAnsiTheme="majorHAnsi"/>
          <w:color w:val="000000" w:themeColor="text1"/>
          <w:sz w:val="24"/>
          <w:szCs w:val="24"/>
        </w:rPr>
      </w:pPr>
    </w:p>
    <w:p w14:paraId="4414591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5.5.1 Certificado de registro (pessoa física):</w:t>
      </w:r>
      <w:r w:rsidRPr="0005088A">
        <w:rPr>
          <w:rFonts w:asciiTheme="majorHAnsi" w:hAnsiTheme="majorHAnsi"/>
          <w:color w:val="000000" w:themeColor="text1"/>
          <w:sz w:val="24"/>
          <w:szCs w:val="24"/>
        </w:rPr>
        <w:t xml:space="preserve"> comprovar registro no Conselho de Arquitetura e Urbanismo (CAU) ou Conselho Regional de Engenharia e Agronomia (CREA) de todos os profissionais técnicos que participarão na condução dos serviços contratados, devendo constar no mínimo um Engenheiro Civil ou Arquiteto e Urbanista. </w:t>
      </w:r>
    </w:p>
    <w:p w14:paraId="5BAA707D" w14:textId="77777777" w:rsidR="009C3942" w:rsidRPr="0005088A" w:rsidRDefault="009C3942" w:rsidP="009C3942">
      <w:pPr>
        <w:ind w:left="-567" w:right="-568"/>
        <w:jc w:val="both"/>
        <w:rPr>
          <w:rFonts w:asciiTheme="majorHAnsi" w:hAnsiTheme="majorHAnsi"/>
          <w:color w:val="000000" w:themeColor="text1"/>
          <w:sz w:val="24"/>
          <w:szCs w:val="24"/>
        </w:rPr>
      </w:pPr>
    </w:p>
    <w:p w14:paraId="34AA60E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5.5.2. Capacidade operacional (pessoa jurídica):</w:t>
      </w:r>
      <w:r w:rsidRPr="0005088A">
        <w:rPr>
          <w:rFonts w:asciiTheme="majorHAnsi" w:hAnsiTheme="majorHAnsi"/>
          <w:color w:val="000000" w:themeColor="text1"/>
          <w:sz w:val="24"/>
          <w:szCs w:val="24"/>
        </w:rPr>
        <w:t xml:space="preserve"> atestado (s) de capacidade técnica, emitido por pessoa jurídica de direito público ou privado, atestando a experiência da empresa/consórcio licitante em atividades compatíveis com o objeto licitado.</w:t>
      </w:r>
    </w:p>
    <w:p w14:paraId="07542A34" w14:textId="77777777" w:rsidR="009C3942" w:rsidRPr="0005088A" w:rsidRDefault="009C3942" w:rsidP="009C3942">
      <w:pPr>
        <w:ind w:left="-567" w:right="-568"/>
        <w:jc w:val="both"/>
        <w:rPr>
          <w:rFonts w:asciiTheme="majorHAnsi" w:hAnsiTheme="majorHAnsi"/>
          <w:color w:val="000000" w:themeColor="text1"/>
          <w:sz w:val="24"/>
          <w:szCs w:val="24"/>
        </w:rPr>
      </w:pPr>
    </w:p>
    <w:p w14:paraId="42E3CDC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Deverão ser observadas as seguintes informações básicas na apresentação da (s) certidão (ões) e/ou atestado (s):  </w:t>
      </w:r>
    </w:p>
    <w:p w14:paraId="385A30AC" w14:textId="77777777" w:rsidR="009C3942" w:rsidRPr="0005088A" w:rsidRDefault="009C3942" w:rsidP="009C3942">
      <w:pPr>
        <w:ind w:left="-567" w:right="-568"/>
        <w:jc w:val="both"/>
        <w:rPr>
          <w:rFonts w:asciiTheme="majorHAnsi" w:hAnsiTheme="majorHAnsi"/>
          <w:color w:val="000000" w:themeColor="text1"/>
          <w:sz w:val="24"/>
          <w:szCs w:val="24"/>
        </w:rPr>
      </w:pPr>
    </w:p>
    <w:p w14:paraId="770A071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Nome do contratado e do contratante;</w:t>
      </w:r>
    </w:p>
    <w:p w14:paraId="56BF81B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Identificação do objeto do contrato (tipo ou natureza da obra);</w:t>
      </w:r>
    </w:p>
    <w:p w14:paraId="0BE0C49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Localização e data da realização da obra;</w:t>
      </w:r>
    </w:p>
    <w:p w14:paraId="48E1BC2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Serviços executados e quantitativos.</w:t>
      </w:r>
    </w:p>
    <w:p w14:paraId="16FBF6F7" w14:textId="77777777" w:rsidR="009C3942" w:rsidRPr="0005088A" w:rsidRDefault="009C3942" w:rsidP="009C3942">
      <w:pPr>
        <w:ind w:left="-567" w:right="-568"/>
        <w:jc w:val="both"/>
        <w:rPr>
          <w:rFonts w:asciiTheme="majorHAnsi" w:hAnsiTheme="majorHAnsi"/>
          <w:color w:val="000000" w:themeColor="text1"/>
          <w:sz w:val="24"/>
          <w:szCs w:val="24"/>
        </w:rPr>
      </w:pPr>
    </w:p>
    <w:p w14:paraId="5B3E308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5.5.3. Capacidade profissional (pessoa física):</w:t>
      </w:r>
      <w:r w:rsidRPr="0005088A">
        <w:rPr>
          <w:rFonts w:asciiTheme="majorHAnsi" w:hAnsiTheme="majorHAnsi"/>
          <w:color w:val="000000" w:themeColor="text1"/>
          <w:sz w:val="24"/>
          <w:szCs w:val="24"/>
        </w:rPr>
        <w:t xml:space="preserve"> certidão de acervo técnico (CAT) do responsável técnico da licitante (devidamente atestado pelo CREA/CAU), que comprove execução de obra ou serviço de características semelhantes ao objeto licitado.</w:t>
      </w:r>
    </w:p>
    <w:p w14:paraId="7BD994B8" w14:textId="77777777" w:rsidR="009C3942" w:rsidRPr="0005088A" w:rsidRDefault="009C3942" w:rsidP="009C3942">
      <w:pPr>
        <w:ind w:left="-567" w:right="-568"/>
        <w:jc w:val="both"/>
        <w:rPr>
          <w:rFonts w:asciiTheme="majorHAnsi" w:hAnsiTheme="majorHAnsi"/>
          <w:color w:val="000000" w:themeColor="text1"/>
          <w:sz w:val="24"/>
          <w:szCs w:val="24"/>
        </w:rPr>
      </w:pPr>
    </w:p>
    <w:p w14:paraId="652B4E9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5.5.4. Vínculo Empregatício:</w:t>
      </w:r>
      <w:r w:rsidRPr="0005088A">
        <w:rPr>
          <w:rFonts w:asciiTheme="majorHAnsi" w:hAnsiTheme="majorHAnsi"/>
          <w:color w:val="000000" w:themeColor="text1"/>
          <w:sz w:val="24"/>
          <w:szCs w:val="24"/>
        </w:rPr>
        <w:t xml:space="preserve"> Apresentar comprovação de vínculo empregatício de cada profissional técnico que participará da condução dos serviços contratados. </w:t>
      </w:r>
    </w:p>
    <w:p w14:paraId="497267CB" w14:textId="77777777" w:rsidR="009C3942" w:rsidRPr="0005088A" w:rsidRDefault="009C3942" w:rsidP="009C3942">
      <w:pPr>
        <w:ind w:left="-567" w:right="-568"/>
        <w:jc w:val="both"/>
        <w:rPr>
          <w:rFonts w:asciiTheme="majorHAnsi" w:hAnsiTheme="majorHAnsi"/>
          <w:color w:val="000000" w:themeColor="text1"/>
          <w:sz w:val="24"/>
          <w:szCs w:val="24"/>
        </w:rPr>
      </w:pPr>
    </w:p>
    <w:p w14:paraId="4504C36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A comprovação do vínculo empregatício do(s) profissional(ais) será feita mediante cópia da Carteira Profissional de Trabalho, da Ficha de Registro de Empregados (FRE) ou contrato de prestação de serviços dentro da legislação civil comum, que demonstrem a identificação do(s) profissional(ais) ou, ainda, de declaração de contratação futura do profissional detentor do atestado apresentado desde que acompanhada da anuência deste; </w:t>
      </w:r>
    </w:p>
    <w:p w14:paraId="62C8BBB4" w14:textId="77777777" w:rsidR="009C3942" w:rsidRPr="0005088A" w:rsidRDefault="009C3942" w:rsidP="009C3942">
      <w:pPr>
        <w:ind w:left="-567" w:right="-568"/>
        <w:jc w:val="both"/>
        <w:rPr>
          <w:rFonts w:asciiTheme="majorHAnsi" w:hAnsiTheme="majorHAnsi"/>
          <w:color w:val="000000" w:themeColor="text1"/>
          <w:sz w:val="24"/>
          <w:szCs w:val="24"/>
        </w:rPr>
      </w:pPr>
    </w:p>
    <w:p w14:paraId="49D5C33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b) Os profissionais indicados deverão participar da execução dos serviços até a conclusão final do contrato, admitindo-se a substituição por profissionais de experiência equivalente ou superior, em condições idênticas de disponibilidade e dedicação aos trabalhos, desde que aprovada pela Fiscalização a comprovação de qualificação técnica exigida neste item; </w:t>
      </w:r>
    </w:p>
    <w:p w14:paraId="28AE816D" w14:textId="77777777" w:rsidR="009C3942" w:rsidRPr="0005088A" w:rsidRDefault="009C3942" w:rsidP="009C3942">
      <w:pPr>
        <w:ind w:left="-567" w:right="-568"/>
        <w:jc w:val="both"/>
        <w:rPr>
          <w:rFonts w:asciiTheme="majorHAnsi" w:hAnsiTheme="majorHAnsi"/>
          <w:color w:val="000000" w:themeColor="text1"/>
          <w:sz w:val="24"/>
          <w:szCs w:val="24"/>
        </w:rPr>
      </w:pPr>
    </w:p>
    <w:p w14:paraId="49A7FCC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c) Não será permitido apresentar comprovação de vínculo de um mesmo profissional em mais de uma licitante, sob pena de inabilitação de ambas. </w:t>
      </w:r>
    </w:p>
    <w:p w14:paraId="4C993163" w14:textId="77777777" w:rsidR="009C3942" w:rsidRPr="0005088A" w:rsidRDefault="009C3942" w:rsidP="009C3942">
      <w:pPr>
        <w:ind w:left="-567" w:right="-568"/>
        <w:jc w:val="both"/>
        <w:rPr>
          <w:rFonts w:asciiTheme="majorHAnsi" w:hAnsiTheme="majorHAnsi"/>
          <w:color w:val="000000" w:themeColor="text1"/>
          <w:sz w:val="24"/>
          <w:szCs w:val="24"/>
        </w:rPr>
      </w:pPr>
    </w:p>
    <w:p w14:paraId="2C088DAA"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6. MODELO DE EXECUÇÃO DO OBJETO </w:t>
      </w:r>
    </w:p>
    <w:p w14:paraId="5F2F7F68" w14:textId="77777777" w:rsidR="009C3942" w:rsidRPr="0005088A" w:rsidRDefault="009C3942" w:rsidP="009C3942">
      <w:pPr>
        <w:ind w:left="-567" w:right="-568"/>
        <w:jc w:val="both"/>
        <w:rPr>
          <w:rFonts w:asciiTheme="majorHAnsi" w:hAnsiTheme="majorHAnsi"/>
          <w:color w:val="000000" w:themeColor="text1"/>
          <w:sz w:val="24"/>
          <w:szCs w:val="24"/>
        </w:rPr>
      </w:pPr>
    </w:p>
    <w:p w14:paraId="3C37B20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6.1. Para o recebimento das obras e serviços será emitido TERMO DE RECEBIMENTO DEFINITIVO, no prazo não superior a 90 (noventa) dias após o decurso do prazo de vistoria que comprove a adequação do objeto aos termos contratuais, ou PROVISÓRIO, em até 15 (quinze) dias da comunicação escrita da CONTRATADA. </w:t>
      </w:r>
    </w:p>
    <w:p w14:paraId="3FB5193F" w14:textId="77777777" w:rsidR="009C3942" w:rsidRPr="0005088A" w:rsidRDefault="009C3942" w:rsidP="009C3942">
      <w:pPr>
        <w:ind w:left="-567" w:right="-568"/>
        <w:jc w:val="both"/>
        <w:rPr>
          <w:rFonts w:asciiTheme="majorHAnsi" w:hAnsiTheme="majorHAnsi"/>
          <w:color w:val="000000" w:themeColor="text1"/>
          <w:sz w:val="24"/>
          <w:szCs w:val="24"/>
        </w:rPr>
      </w:pPr>
    </w:p>
    <w:p w14:paraId="21965EE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6.2. O termo de recebimento definitivo das obras e serviços, não isenta a empresa vencedora das combinações previstas na legislação civil em vigor, dentro dos limites estabelecidos pela lei ou pelo contrato. </w:t>
      </w:r>
    </w:p>
    <w:p w14:paraId="20C395AB" w14:textId="77777777" w:rsidR="009C3942" w:rsidRPr="0005088A" w:rsidRDefault="009C3942" w:rsidP="009C3942">
      <w:pPr>
        <w:ind w:left="-567" w:right="-568"/>
        <w:jc w:val="both"/>
        <w:rPr>
          <w:rFonts w:asciiTheme="majorHAnsi" w:hAnsiTheme="majorHAnsi"/>
          <w:color w:val="000000" w:themeColor="text1"/>
          <w:sz w:val="24"/>
          <w:szCs w:val="24"/>
        </w:rPr>
      </w:pPr>
    </w:p>
    <w:p w14:paraId="0A517B1F"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7. MODELO DE GESTÃO DO CONTRATO </w:t>
      </w:r>
    </w:p>
    <w:p w14:paraId="72ECF800" w14:textId="77777777" w:rsidR="009C3942" w:rsidRPr="0005088A" w:rsidRDefault="009C3942" w:rsidP="009C3942">
      <w:pPr>
        <w:ind w:left="-567" w:right="-568"/>
        <w:jc w:val="both"/>
        <w:rPr>
          <w:rFonts w:asciiTheme="majorHAnsi" w:hAnsiTheme="majorHAnsi"/>
          <w:color w:val="000000" w:themeColor="text1"/>
          <w:sz w:val="24"/>
          <w:szCs w:val="24"/>
        </w:rPr>
      </w:pPr>
    </w:p>
    <w:p w14:paraId="07F30A7F"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7.1. A gestão e a fiscalização do objeto contratado serão realizadas conforme o disposto no Decreto Municipal 4906/2023, que “dispõe sobre as regras e diretrizes para a atuação do agente de contratação, da equipe de apoio, da comissão de contratação e dos gestores e fiscais de contratos, conforme disposições da Lei n. 14.133, de 1º de abril de 2021, no âmbito da Administração Pública do Município de São Domingos do Norte. </w:t>
      </w:r>
    </w:p>
    <w:p w14:paraId="11E64C3B" w14:textId="77777777" w:rsidR="009C3942" w:rsidRPr="0005088A" w:rsidRDefault="009C3942" w:rsidP="009C3942">
      <w:pPr>
        <w:ind w:left="-567" w:right="-568"/>
        <w:jc w:val="both"/>
        <w:rPr>
          <w:rFonts w:asciiTheme="majorHAnsi" w:hAnsiTheme="majorHAnsi"/>
          <w:color w:val="000000" w:themeColor="text1"/>
          <w:sz w:val="24"/>
          <w:szCs w:val="24"/>
        </w:rPr>
      </w:pPr>
    </w:p>
    <w:p w14:paraId="4B073FB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7.2. A fiscalização anotará em registro próprio, todas as ocorrências relacionadas com a execução do contrato, determinando o que for necessário à regularização dos descumprimentos observados. </w:t>
      </w:r>
    </w:p>
    <w:p w14:paraId="7023FF82" w14:textId="77777777" w:rsidR="009C3942" w:rsidRPr="0005088A" w:rsidRDefault="009C3942" w:rsidP="009C3942">
      <w:pPr>
        <w:ind w:left="-567" w:right="-568"/>
        <w:jc w:val="both"/>
        <w:rPr>
          <w:rFonts w:asciiTheme="majorHAnsi" w:hAnsiTheme="majorHAnsi"/>
          <w:color w:val="000000" w:themeColor="text1"/>
          <w:sz w:val="24"/>
          <w:szCs w:val="24"/>
        </w:rPr>
      </w:pPr>
    </w:p>
    <w:p w14:paraId="300E08A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7.3. Equipe de fiscalização: </w:t>
      </w:r>
    </w:p>
    <w:p w14:paraId="256DB945" w14:textId="77777777" w:rsidR="009C3942" w:rsidRPr="0005088A" w:rsidRDefault="009C3942" w:rsidP="009C3942">
      <w:pPr>
        <w:ind w:left="-567" w:right="-568"/>
        <w:jc w:val="both"/>
        <w:rPr>
          <w:rFonts w:asciiTheme="majorHAnsi" w:hAnsiTheme="majorHAnsi"/>
          <w:color w:val="000000" w:themeColor="text1"/>
          <w:sz w:val="24"/>
          <w:szCs w:val="24"/>
        </w:rPr>
      </w:pPr>
    </w:p>
    <w:p w14:paraId="7D69490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Fiscal do Contrato: Emílio Colombi </w:t>
      </w:r>
    </w:p>
    <w:p w14:paraId="4B2498BE" w14:textId="2491F431" w:rsidR="009C3942" w:rsidRPr="0005088A" w:rsidRDefault="009C3942" w:rsidP="009C3942">
      <w:pPr>
        <w:ind w:left="-567" w:right="-568"/>
        <w:jc w:val="both"/>
        <w:rPr>
          <w:rFonts w:asciiTheme="majorHAnsi" w:hAnsiTheme="majorHAnsi"/>
          <w:color w:val="000000" w:themeColor="text1"/>
          <w:sz w:val="24"/>
          <w:szCs w:val="24"/>
        </w:rPr>
      </w:pPr>
    </w:p>
    <w:p w14:paraId="0E51AFE1" w14:textId="77777777" w:rsidR="00D53385" w:rsidRPr="0005088A" w:rsidRDefault="00D53385" w:rsidP="009C3942">
      <w:pPr>
        <w:ind w:left="-567" w:right="-568"/>
        <w:jc w:val="both"/>
        <w:rPr>
          <w:rFonts w:asciiTheme="majorHAnsi" w:hAnsiTheme="majorHAnsi"/>
          <w:color w:val="000000" w:themeColor="text1"/>
          <w:sz w:val="24"/>
          <w:szCs w:val="24"/>
        </w:rPr>
      </w:pPr>
    </w:p>
    <w:p w14:paraId="56049833"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8. OBRIGAÇÕES DA CONTRATADA </w:t>
      </w:r>
    </w:p>
    <w:p w14:paraId="094FBAF1" w14:textId="77777777" w:rsidR="009C3942" w:rsidRPr="0005088A" w:rsidRDefault="009C3942" w:rsidP="009C3942">
      <w:pPr>
        <w:ind w:left="-567" w:right="-568"/>
        <w:jc w:val="both"/>
        <w:rPr>
          <w:rFonts w:asciiTheme="majorHAnsi" w:hAnsiTheme="majorHAnsi"/>
          <w:color w:val="000000" w:themeColor="text1"/>
          <w:sz w:val="24"/>
          <w:szCs w:val="24"/>
        </w:rPr>
      </w:pPr>
    </w:p>
    <w:p w14:paraId="52C35DE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 Assumir toda a responsabilidade pela boa execução e eficiência dos serviços que efetuar, responsabilizando-se, ainda, por qualquer dano ocorrido em decorrência da má realização destes serviços, causados tanto ao CONTRATANTE como a terceiros, desde que a responsabilidade lhe seja imputável; </w:t>
      </w:r>
    </w:p>
    <w:p w14:paraId="2BF75E03" w14:textId="77777777" w:rsidR="009C3942" w:rsidRPr="0005088A" w:rsidRDefault="009C3942" w:rsidP="009C3942">
      <w:pPr>
        <w:ind w:left="-567" w:right="-568"/>
        <w:jc w:val="both"/>
        <w:rPr>
          <w:rFonts w:asciiTheme="majorHAnsi" w:hAnsiTheme="majorHAnsi"/>
          <w:color w:val="000000" w:themeColor="text1"/>
          <w:sz w:val="24"/>
          <w:szCs w:val="24"/>
        </w:rPr>
      </w:pPr>
    </w:p>
    <w:p w14:paraId="4BDE57C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 Prestar as informações e os esclarecimentos que venham a ser solicitados pelo CONTRATANTE; </w:t>
      </w:r>
    </w:p>
    <w:p w14:paraId="2BDB54F3" w14:textId="77777777" w:rsidR="009C3942" w:rsidRPr="0005088A" w:rsidRDefault="009C3942" w:rsidP="009C3942">
      <w:pPr>
        <w:ind w:left="-567" w:right="-568"/>
        <w:jc w:val="both"/>
        <w:rPr>
          <w:rFonts w:asciiTheme="majorHAnsi" w:hAnsiTheme="majorHAnsi"/>
          <w:color w:val="000000" w:themeColor="text1"/>
          <w:sz w:val="24"/>
          <w:szCs w:val="24"/>
        </w:rPr>
      </w:pPr>
    </w:p>
    <w:p w14:paraId="1856C35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 Manter sigilo, sob pena de responsabilidade civil, penal e administrativa, sobre todo e qualquer assunto de interesse do CONTRATANTE ou de terceiros de tomar conhecimento em razão da execução do objeto deste contrato; </w:t>
      </w:r>
    </w:p>
    <w:p w14:paraId="539000D9" w14:textId="77777777" w:rsidR="009C3942" w:rsidRPr="0005088A" w:rsidRDefault="009C3942" w:rsidP="009C3942">
      <w:pPr>
        <w:ind w:left="-567" w:right="-568"/>
        <w:jc w:val="both"/>
        <w:rPr>
          <w:rFonts w:asciiTheme="majorHAnsi" w:hAnsiTheme="majorHAnsi"/>
          <w:color w:val="000000" w:themeColor="text1"/>
          <w:sz w:val="24"/>
          <w:szCs w:val="24"/>
        </w:rPr>
      </w:pPr>
    </w:p>
    <w:p w14:paraId="567D596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8.4. Manter quadro de pessoal suficiente para atendimento dos serviços, sem interrupção, seja por motivo de férias, descanso semanal, licenças, greves, faltas ao serviço e demissões, sob pena de aplicação das sanções cabíveis; </w:t>
      </w:r>
    </w:p>
    <w:p w14:paraId="21DC8736" w14:textId="77777777" w:rsidR="009C3942" w:rsidRPr="0005088A" w:rsidRDefault="009C3942" w:rsidP="009C3942">
      <w:pPr>
        <w:ind w:left="-567" w:right="-568"/>
        <w:jc w:val="both"/>
        <w:rPr>
          <w:rFonts w:asciiTheme="majorHAnsi" w:hAnsiTheme="majorHAnsi"/>
          <w:color w:val="000000" w:themeColor="text1"/>
          <w:sz w:val="24"/>
          <w:szCs w:val="24"/>
        </w:rPr>
      </w:pPr>
    </w:p>
    <w:p w14:paraId="243BE99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8.5. Substituir o seu preposto que estiver trabalhando em desacordo com o interesse dos serviços e, por este motivo, for rejeitado pela fiscalização do CONTRATANTE; </w:t>
      </w:r>
    </w:p>
    <w:p w14:paraId="297C86C4" w14:textId="77777777" w:rsidR="009C3942" w:rsidRPr="0005088A" w:rsidRDefault="009C3942" w:rsidP="009C3942">
      <w:pPr>
        <w:ind w:left="-567" w:right="-568"/>
        <w:jc w:val="both"/>
        <w:rPr>
          <w:rFonts w:asciiTheme="majorHAnsi" w:hAnsiTheme="majorHAnsi"/>
          <w:color w:val="000000" w:themeColor="text1"/>
          <w:sz w:val="24"/>
          <w:szCs w:val="24"/>
        </w:rPr>
      </w:pPr>
    </w:p>
    <w:p w14:paraId="294AE94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8.6. Executar os serviços de acordo com o estabelecido no contrato e seus anexos; </w:t>
      </w:r>
    </w:p>
    <w:p w14:paraId="39E49ECA" w14:textId="77777777" w:rsidR="009C3942" w:rsidRPr="0005088A" w:rsidRDefault="009C3942" w:rsidP="009C3942">
      <w:pPr>
        <w:ind w:left="-567" w:right="-568"/>
        <w:jc w:val="both"/>
        <w:rPr>
          <w:rFonts w:asciiTheme="majorHAnsi" w:hAnsiTheme="majorHAnsi"/>
          <w:color w:val="000000" w:themeColor="text1"/>
          <w:sz w:val="24"/>
          <w:szCs w:val="24"/>
        </w:rPr>
      </w:pPr>
    </w:p>
    <w:p w14:paraId="12AC7C3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8.7. Respeitar os prazos previstos neste projeto básico; </w:t>
      </w:r>
    </w:p>
    <w:p w14:paraId="7E26BCE5" w14:textId="77777777" w:rsidR="009C3942" w:rsidRPr="0005088A" w:rsidRDefault="009C3942" w:rsidP="009C3942">
      <w:pPr>
        <w:ind w:left="-567" w:right="-568"/>
        <w:jc w:val="both"/>
        <w:rPr>
          <w:rFonts w:asciiTheme="majorHAnsi" w:hAnsiTheme="majorHAnsi"/>
          <w:color w:val="000000" w:themeColor="text1"/>
          <w:sz w:val="24"/>
          <w:szCs w:val="24"/>
        </w:rPr>
      </w:pPr>
    </w:p>
    <w:p w14:paraId="2F2998C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8.8. Manter atualizado o endereço do correio eletrônico; </w:t>
      </w:r>
    </w:p>
    <w:p w14:paraId="69D5C574" w14:textId="77777777" w:rsidR="009C3942" w:rsidRPr="0005088A" w:rsidRDefault="009C3942" w:rsidP="009C3942">
      <w:pPr>
        <w:ind w:left="-567" w:right="-568"/>
        <w:jc w:val="both"/>
        <w:rPr>
          <w:rFonts w:asciiTheme="majorHAnsi" w:hAnsiTheme="majorHAnsi"/>
          <w:color w:val="000000" w:themeColor="text1"/>
          <w:sz w:val="24"/>
          <w:szCs w:val="24"/>
        </w:rPr>
      </w:pPr>
    </w:p>
    <w:p w14:paraId="4904ECD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8.9. Disponibilizar as ferramentas e os materiais necessários à realização dos serviços; </w:t>
      </w:r>
    </w:p>
    <w:p w14:paraId="5CFE33E4" w14:textId="77777777" w:rsidR="009C3942" w:rsidRPr="0005088A" w:rsidRDefault="009C3942" w:rsidP="009C3942">
      <w:pPr>
        <w:ind w:left="-567" w:right="-568"/>
        <w:jc w:val="both"/>
        <w:rPr>
          <w:rFonts w:asciiTheme="majorHAnsi" w:hAnsiTheme="majorHAnsi"/>
          <w:color w:val="000000" w:themeColor="text1"/>
          <w:sz w:val="24"/>
          <w:szCs w:val="24"/>
        </w:rPr>
      </w:pPr>
    </w:p>
    <w:p w14:paraId="1F19987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8.10. Manter projetos, cadernos de encargos, memoriais descritivos, ART’s, alvarás e qualquer licença e/ou autorização, presente no canteiro de obras e que seja de fácil acesso para a fiscalização de obras e contratos; </w:t>
      </w:r>
    </w:p>
    <w:p w14:paraId="33FB7AAE" w14:textId="77777777" w:rsidR="009C3942" w:rsidRPr="0005088A" w:rsidRDefault="009C3942" w:rsidP="009C3942">
      <w:pPr>
        <w:ind w:left="-567" w:right="-568"/>
        <w:jc w:val="both"/>
        <w:rPr>
          <w:rFonts w:asciiTheme="majorHAnsi" w:hAnsiTheme="majorHAnsi"/>
          <w:color w:val="000000" w:themeColor="text1"/>
          <w:sz w:val="24"/>
          <w:szCs w:val="24"/>
        </w:rPr>
      </w:pPr>
    </w:p>
    <w:p w14:paraId="519E307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8.11. Responsabilizar-se por todo o custo despendido do fornecimento de material, mão de obra, equipamentos, bem como as obrigações fiscais, sociais e trabalhistas, até o recebimento definitivo do objeto; </w:t>
      </w:r>
    </w:p>
    <w:p w14:paraId="3CB5209D" w14:textId="77777777" w:rsidR="009C3942" w:rsidRPr="0005088A" w:rsidRDefault="009C3942" w:rsidP="009C3942">
      <w:pPr>
        <w:ind w:left="-567" w:right="-568"/>
        <w:jc w:val="both"/>
        <w:rPr>
          <w:rFonts w:asciiTheme="majorHAnsi" w:hAnsiTheme="majorHAnsi"/>
          <w:color w:val="000000" w:themeColor="text1"/>
          <w:sz w:val="24"/>
          <w:szCs w:val="24"/>
        </w:rPr>
      </w:pPr>
    </w:p>
    <w:p w14:paraId="0BB0FE68"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8.12. Responder pelo custo dos serviços, ora contratados, contemplando salários de pessoal, encargos trabalhistas, previdenciários, fiscais e comerciais; </w:t>
      </w:r>
    </w:p>
    <w:p w14:paraId="201C8751" w14:textId="77777777" w:rsidR="009C3942" w:rsidRPr="0005088A" w:rsidRDefault="009C3942" w:rsidP="009C3942">
      <w:pPr>
        <w:ind w:left="-567" w:right="-568"/>
        <w:jc w:val="both"/>
        <w:rPr>
          <w:rFonts w:asciiTheme="majorHAnsi" w:hAnsiTheme="majorHAnsi"/>
          <w:color w:val="000000" w:themeColor="text1"/>
          <w:sz w:val="24"/>
          <w:szCs w:val="24"/>
        </w:rPr>
      </w:pPr>
    </w:p>
    <w:p w14:paraId="017FF65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8.13. Arcar com toda e qualquer responsabilidade civil, trabalhista e previdenciária decorrente de acidente de trabalho, eximindo a CONTRATANTE de qualquer ônus; </w:t>
      </w:r>
    </w:p>
    <w:p w14:paraId="251AE949" w14:textId="77777777" w:rsidR="009C3942" w:rsidRPr="0005088A" w:rsidRDefault="009C3942" w:rsidP="009C3942">
      <w:pPr>
        <w:ind w:left="-567" w:right="-568"/>
        <w:jc w:val="both"/>
        <w:rPr>
          <w:rFonts w:asciiTheme="majorHAnsi" w:hAnsiTheme="majorHAnsi"/>
          <w:color w:val="000000" w:themeColor="text1"/>
          <w:sz w:val="24"/>
          <w:szCs w:val="24"/>
        </w:rPr>
      </w:pPr>
    </w:p>
    <w:p w14:paraId="1474626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8.14. Adotar critérios de sustentabilidade (ambiental, econômica e social) durante todo o período de execução do objeto; </w:t>
      </w:r>
    </w:p>
    <w:p w14:paraId="4FEFAFF8" w14:textId="77777777" w:rsidR="009C3942" w:rsidRPr="0005088A" w:rsidRDefault="009C3942" w:rsidP="009C3942">
      <w:pPr>
        <w:ind w:left="-567" w:right="-568"/>
        <w:jc w:val="both"/>
        <w:rPr>
          <w:rFonts w:asciiTheme="majorHAnsi" w:hAnsiTheme="majorHAnsi"/>
          <w:color w:val="000000" w:themeColor="text1"/>
          <w:sz w:val="24"/>
          <w:szCs w:val="24"/>
        </w:rPr>
      </w:pPr>
    </w:p>
    <w:p w14:paraId="393E952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8.15. Providenciar, junto ao CAU/CREA, todas as Anotações ou Registros de Responsabilidade Técnica (ART’s/ RRT’s) referentes ao objeto do contrato e especialidades pertinentes, sob pena de retenção de medição; bem como a respectiva CNO; </w:t>
      </w:r>
    </w:p>
    <w:p w14:paraId="30ED9380" w14:textId="77777777" w:rsidR="009C3942" w:rsidRPr="0005088A" w:rsidRDefault="009C3942" w:rsidP="009C3942">
      <w:pPr>
        <w:ind w:left="-567" w:right="-568"/>
        <w:jc w:val="both"/>
        <w:rPr>
          <w:rFonts w:asciiTheme="majorHAnsi" w:hAnsiTheme="majorHAnsi"/>
          <w:color w:val="000000" w:themeColor="text1"/>
          <w:sz w:val="24"/>
          <w:szCs w:val="24"/>
        </w:rPr>
      </w:pPr>
    </w:p>
    <w:p w14:paraId="2540592A"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8.16. Cumprir o previsto nos Códigos, Leis, Decretos, Portarias e Normas Federais, Estaduais e Municipais, inclusive Normas de Concessionárias de Serviços Públicos; </w:t>
      </w:r>
    </w:p>
    <w:p w14:paraId="30A9548F" w14:textId="77777777" w:rsidR="009C3942" w:rsidRPr="0005088A" w:rsidRDefault="009C3942" w:rsidP="009C3942">
      <w:pPr>
        <w:ind w:left="-567" w:right="-568"/>
        <w:jc w:val="both"/>
        <w:rPr>
          <w:rFonts w:asciiTheme="majorHAnsi" w:hAnsiTheme="majorHAnsi"/>
          <w:color w:val="000000" w:themeColor="text1"/>
          <w:sz w:val="24"/>
          <w:szCs w:val="24"/>
        </w:rPr>
      </w:pPr>
    </w:p>
    <w:p w14:paraId="6B1DC38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8.17. Executar, de maneira precípua, os serviços apresentados no Projeto e Memorial Descritivo, de forma que a obra seja concluída de acordo com as especificações; </w:t>
      </w:r>
    </w:p>
    <w:p w14:paraId="6FE3A447" w14:textId="77777777" w:rsidR="009C3942" w:rsidRPr="0005088A" w:rsidRDefault="009C3942" w:rsidP="009C3942">
      <w:pPr>
        <w:ind w:left="-567" w:right="-568"/>
        <w:jc w:val="both"/>
        <w:rPr>
          <w:rFonts w:asciiTheme="majorHAnsi" w:hAnsiTheme="majorHAnsi"/>
          <w:color w:val="000000" w:themeColor="text1"/>
          <w:sz w:val="24"/>
          <w:szCs w:val="24"/>
        </w:rPr>
      </w:pPr>
    </w:p>
    <w:p w14:paraId="0B22308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8.18. Manter profissional técnico devidamente habilitado no CREA/CAU, aceito pela CONTRATANTE, para responder sobre os aspectos inerentes ao objeto e assinar, em nome da empresa CONTRATADA, instruções técnicas e planilhas de medição; </w:t>
      </w:r>
    </w:p>
    <w:p w14:paraId="39AB9051" w14:textId="77777777" w:rsidR="009C3942" w:rsidRPr="0005088A" w:rsidRDefault="009C3942" w:rsidP="009C3942">
      <w:pPr>
        <w:ind w:left="-567" w:right="-568"/>
        <w:jc w:val="both"/>
        <w:rPr>
          <w:rFonts w:asciiTheme="majorHAnsi" w:hAnsiTheme="majorHAnsi"/>
          <w:color w:val="000000" w:themeColor="text1"/>
          <w:sz w:val="24"/>
          <w:szCs w:val="24"/>
        </w:rPr>
      </w:pPr>
    </w:p>
    <w:p w14:paraId="05CC49E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8.19. Manter as áreas circundantes à obra totalmente limpas e seguras e observar todas as condições de segurança, higiene, medicina e meio ambiente do trabalho, de acordo com as Normas Regulamentadoras (NR’s) do Ministério do Trabalho e Emprego (MTE), incluindo o uso de uniforme; </w:t>
      </w:r>
    </w:p>
    <w:p w14:paraId="093BA133" w14:textId="77777777" w:rsidR="009C3942" w:rsidRPr="0005088A" w:rsidRDefault="009C3942" w:rsidP="009C3942">
      <w:pPr>
        <w:ind w:left="-567" w:right="-568"/>
        <w:jc w:val="both"/>
        <w:rPr>
          <w:rFonts w:asciiTheme="majorHAnsi" w:hAnsiTheme="majorHAnsi"/>
          <w:color w:val="000000" w:themeColor="text1"/>
          <w:sz w:val="24"/>
          <w:szCs w:val="24"/>
        </w:rPr>
      </w:pPr>
    </w:p>
    <w:p w14:paraId="4FA3CE2F"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8.20. Retificar todo e qualquer trabalho que não obedeça aos elementos especificados no projeto e demais disposições contratuais, bem como reparos e correções, com desembolso pela CONTRATADA; </w:t>
      </w:r>
    </w:p>
    <w:p w14:paraId="5A29C4CD" w14:textId="77777777" w:rsidR="009C3942" w:rsidRPr="0005088A" w:rsidRDefault="009C3942" w:rsidP="009C3942">
      <w:pPr>
        <w:ind w:left="-567" w:right="-568"/>
        <w:jc w:val="both"/>
        <w:rPr>
          <w:rFonts w:asciiTheme="majorHAnsi" w:hAnsiTheme="majorHAnsi"/>
          <w:color w:val="000000" w:themeColor="text1"/>
          <w:sz w:val="24"/>
          <w:szCs w:val="24"/>
        </w:rPr>
      </w:pPr>
    </w:p>
    <w:p w14:paraId="0F6FE39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8.21. Manter técnico devidamente habilitado e capacitado, exclusivamente no local, horário e nos dias de prestação dos serviços, o qual será responsável pela supervisão e acompanhamento, bem como sanar dúvidas e tratar de quaisquer assuntos relacionados à execução do objeto; </w:t>
      </w:r>
    </w:p>
    <w:p w14:paraId="527BAA2B" w14:textId="77777777" w:rsidR="009C3942" w:rsidRPr="0005088A" w:rsidRDefault="009C3942" w:rsidP="009C3942">
      <w:pPr>
        <w:ind w:left="-567" w:right="-568"/>
        <w:jc w:val="both"/>
        <w:rPr>
          <w:rFonts w:asciiTheme="majorHAnsi" w:hAnsiTheme="majorHAnsi"/>
          <w:color w:val="000000" w:themeColor="text1"/>
          <w:sz w:val="24"/>
          <w:szCs w:val="24"/>
        </w:rPr>
      </w:pPr>
    </w:p>
    <w:p w14:paraId="6D3C0CEF"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8.22. Fornecer projeto “As Built”, com todas as modificações executadas relativas ao projeto executivo aprovado, para concretizar o Termo de Recebimento Definitivo da Obra; </w:t>
      </w:r>
    </w:p>
    <w:p w14:paraId="33C91A72" w14:textId="77777777" w:rsidR="009C3942" w:rsidRPr="0005088A" w:rsidRDefault="009C3942" w:rsidP="009C3942">
      <w:pPr>
        <w:ind w:left="-567" w:right="-568"/>
        <w:jc w:val="both"/>
        <w:rPr>
          <w:rFonts w:asciiTheme="majorHAnsi" w:hAnsiTheme="majorHAnsi"/>
          <w:color w:val="000000" w:themeColor="text1"/>
          <w:sz w:val="24"/>
          <w:szCs w:val="24"/>
        </w:rPr>
      </w:pPr>
    </w:p>
    <w:p w14:paraId="4508575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8.23. Respeitar e cumprir todas as recomendações estabelecidas nas Licenças Ambientais emitidas pelos órgãos competentes; </w:t>
      </w:r>
    </w:p>
    <w:p w14:paraId="6C0C5D5B" w14:textId="77777777" w:rsidR="009C3942" w:rsidRPr="0005088A" w:rsidRDefault="009C3942" w:rsidP="009C3942">
      <w:pPr>
        <w:ind w:left="-567" w:right="-568"/>
        <w:jc w:val="both"/>
        <w:rPr>
          <w:rFonts w:asciiTheme="majorHAnsi" w:hAnsiTheme="majorHAnsi"/>
          <w:color w:val="000000" w:themeColor="text1"/>
          <w:sz w:val="24"/>
          <w:szCs w:val="24"/>
        </w:rPr>
      </w:pPr>
    </w:p>
    <w:p w14:paraId="31664C58"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8.24. Dada a ordem de serviço pela contratante, é obrigatório, por parte da CONTRATADA, a abertura do “Diário de obras”, no modelo fornecido pela CONTRATANTE, mantendo-o devidamente atualizado durante a execução da obra e presente no canteiro de obras que seja de fácil acesso para a fiscalização; </w:t>
      </w:r>
    </w:p>
    <w:p w14:paraId="3C8B8F2E" w14:textId="77777777" w:rsidR="009C3942" w:rsidRPr="0005088A" w:rsidRDefault="009C3942" w:rsidP="009C3942">
      <w:pPr>
        <w:ind w:left="-567" w:right="-568"/>
        <w:jc w:val="both"/>
        <w:rPr>
          <w:rFonts w:asciiTheme="majorHAnsi" w:hAnsiTheme="majorHAnsi"/>
          <w:color w:val="000000" w:themeColor="text1"/>
          <w:sz w:val="24"/>
          <w:szCs w:val="24"/>
        </w:rPr>
      </w:pPr>
    </w:p>
    <w:p w14:paraId="5100AEE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8.25. As Normas Regulamentadoras – NRs, relativas à segurança e medicina do trabalho, são de observância obrigatória por parte da empresa vencedora, bem como as demais leis e normas vigentes, em especial a NR 18 – Condições e meio ambiente de trabalho na indústria da construção e seus desdobramentos; </w:t>
      </w:r>
    </w:p>
    <w:p w14:paraId="2243A46C" w14:textId="77777777" w:rsidR="009C3942" w:rsidRPr="0005088A" w:rsidRDefault="009C3942" w:rsidP="009C3942">
      <w:pPr>
        <w:ind w:left="-567" w:right="-568"/>
        <w:jc w:val="both"/>
        <w:rPr>
          <w:rFonts w:asciiTheme="majorHAnsi" w:hAnsiTheme="majorHAnsi"/>
          <w:color w:val="000000" w:themeColor="text1"/>
          <w:sz w:val="24"/>
          <w:szCs w:val="24"/>
        </w:rPr>
      </w:pPr>
    </w:p>
    <w:p w14:paraId="18079369"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8.26. A Prefeitura Municipal de São Domingos do Norte poderá a critério de seu corpo técnico, </w:t>
      </w:r>
      <w:r w:rsidRPr="0005088A">
        <w:rPr>
          <w:rFonts w:asciiTheme="majorHAnsi" w:hAnsiTheme="majorHAnsi"/>
          <w:color w:val="000000" w:themeColor="text1"/>
          <w:sz w:val="24"/>
          <w:szCs w:val="24"/>
        </w:rPr>
        <w:lastRenderedPageBreak/>
        <w:t xml:space="preserve">determinar a paralisação da obra e/ou serviço, suspender pagamentos quando julgar que as condições mínimas de segurança, saúde e higiene do trabalho não estejam sendo observadas pela empresa vencedora, sem prejuízo de outras sanções cabíveis. A empresa vencedora se responsabilizará, ainda, por atrasos ou prejuízos decorrentes da suspensão dos trabalhos quando não acatar a legislação básica vigente na época, no que se referir à Engenharia de Segurança e Medicina do Trabalho; </w:t>
      </w:r>
    </w:p>
    <w:p w14:paraId="75AEE441" w14:textId="77777777" w:rsidR="009C3942" w:rsidRPr="0005088A" w:rsidRDefault="009C3942" w:rsidP="009C3942">
      <w:pPr>
        <w:ind w:left="-567" w:right="-568"/>
        <w:jc w:val="both"/>
        <w:rPr>
          <w:rFonts w:asciiTheme="majorHAnsi" w:hAnsiTheme="majorHAnsi"/>
          <w:color w:val="000000" w:themeColor="text1"/>
          <w:sz w:val="24"/>
          <w:szCs w:val="24"/>
        </w:rPr>
      </w:pPr>
    </w:p>
    <w:p w14:paraId="51778BE5"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8.27. Visando o início dos trabalhos deverão ser tomadas as seguintes providências: </w:t>
      </w:r>
    </w:p>
    <w:p w14:paraId="723EBAD0" w14:textId="77777777" w:rsidR="009C3942" w:rsidRPr="0005088A" w:rsidRDefault="009C3942" w:rsidP="009C3942">
      <w:pPr>
        <w:ind w:left="-567" w:right="-568"/>
        <w:jc w:val="both"/>
        <w:rPr>
          <w:rFonts w:asciiTheme="majorHAnsi" w:hAnsiTheme="majorHAnsi"/>
          <w:color w:val="000000" w:themeColor="text1"/>
          <w:sz w:val="24"/>
          <w:szCs w:val="24"/>
        </w:rPr>
      </w:pPr>
    </w:p>
    <w:p w14:paraId="6B91A99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8.28.1. A CONTRATADA deverá apresentar, em até 10 (dez) dias úteis, após a contratação, o Plano de Trabalho, contendo: relatório analítico do projeto executivo completo; planejamento geral das atividades envolvidas no desenvolvimento dos serviços; a relação, as precedências e a duração das atividades; a metodologia construtiva e índice de documentos, então apenas após a apresentação será assinada a Ordem de Serviço autorizando o início das obras; </w:t>
      </w:r>
    </w:p>
    <w:p w14:paraId="4E249CD0" w14:textId="77777777" w:rsidR="009C3942" w:rsidRPr="0005088A" w:rsidRDefault="009C3942" w:rsidP="009C3942">
      <w:pPr>
        <w:ind w:left="-567" w:right="-568"/>
        <w:jc w:val="both"/>
        <w:rPr>
          <w:rFonts w:asciiTheme="majorHAnsi" w:hAnsiTheme="majorHAnsi"/>
          <w:color w:val="000000" w:themeColor="text1"/>
          <w:sz w:val="24"/>
          <w:szCs w:val="24"/>
        </w:rPr>
      </w:pPr>
    </w:p>
    <w:p w14:paraId="6DA0BAF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8.29. Também deverá conter o cronograma físico financeiro detalhado dos serviços com extensão em .mpp. (Microsoft Office Project, ou similar);</w:t>
      </w:r>
    </w:p>
    <w:p w14:paraId="4A327D89" w14:textId="77777777" w:rsidR="009C3942" w:rsidRPr="0005088A" w:rsidRDefault="009C3942" w:rsidP="009C3942">
      <w:pPr>
        <w:ind w:left="-567" w:right="-568"/>
        <w:jc w:val="both"/>
        <w:rPr>
          <w:rFonts w:asciiTheme="majorHAnsi" w:hAnsiTheme="majorHAnsi"/>
          <w:color w:val="000000" w:themeColor="text1"/>
          <w:sz w:val="24"/>
          <w:szCs w:val="24"/>
        </w:rPr>
      </w:pPr>
    </w:p>
    <w:p w14:paraId="0E06D3E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 8.30. A Contratada deverá fornecer mensalmente os atestados de qualidade dos materiais e serviços aplicados na execução das obras em questão, atendendo ao recomendado nas Normas Brasileiras, além das normas ambientais vigentes e as exigências de contrato, inclusive executando ensaios referentes às obras e serviços, a fim de comprovar ou confirmar tal qualidade, a critério da Fiscalização; </w:t>
      </w:r>
    </w:p>
    <w:p w14:paraId="36FC044F" w14:textId="77777777" w:rsidR="009C3942" w:rsidRPr="0005088A" w:rsidRDefault="009C3942" w:rsidP="009C3942">
      <w:pPr>
        <w:ind w:left="-567" w:right="-568"/>
        <w:jc w:val="both"/>
        <w:rPr>
          <w:rFonts w:asciiTheme="majorHAnsi" w:hAnsiTheme="majorHAnsi"/>
          <w:color w:val="000000" w:themeColor="text1"/>
          <w:sz w:val="24"/>
          <w:szCs w:val="24"/>
        </w:rPr>
      </w:pPr>
    </w:p>
    <w:p w14:paraId="7D3E17C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8.31. A Contratada deverá efetuar permanentemente as obras e serviços de controle tecnológico dos materiais, componentes, processos e equipamentos, bem como da qualidade das obras e serviços executados, através de empresa especializada, a ser aprovada pela Fiscalização; </w:t>
      </w:r>
    </w:p>
    <w:p w14:paraId="5223E9CA" w14:textId="77777777" w:rsidR="009C3942" w:rsidRPr="0005088A" w:rsidRDefault="009C3942" w:rsidP="009C3942">
      <w:pPr>
        <w:ind w:left="-567" w:right="-568"/>
        <w:jc w:val="both"/>
        <w:rPr>
          <w:rFonts w:asciiTheme="majorHAnsi" w:hAnsiTheme="majorHAnsi"/>
          <w:color w:val="000000" w:themeColor="text1"/>
          <w:sz w:val="24"/>
          <w:szCs w:val="24"/>
        </w:rPr>
      </w:pPr>
    </w:p>
    <w:p w14:paraId="46CCCDD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8.32. As obras ou serviços executados com vícios ou defeitos, em virtude de ação ou omissão involuntária, negligência, imperícia, imprudência ou emprego de material inadequado ou de qualidade inferior, serão refeitos sob exclusiva e integral responsabilidade da Contratada, sem ônus para a Prefeitura Municipal de São Domingos do Norte, sem implicar alterações do prazo contratual; </w:t>
      </w:r>
    </w:p>
    <w:p w14:paraId="3A007FD3" w14:textId="77777777" w:rsidR="009C3942" w:rsidRPr="0005088A" w:rsidRDefault="009C3942" w:rsidP="009C3942">
      <w:pPr>
        <w:ind w:left="-567" w:right="-568"/>
        <w:jc w:val="both"/>
        <w:rPr>
          <w:rFonts w:asciiTheme="majorHAnsi" w:hAnsiTheme="majorHAnsi"/>
          <w:color w:val="000000" w:themeColor="text1"/>
          <w:sz w:val="24"/>
          <w:szCs w:val="24"/>
        </w:rPr>
      </w:pPr>
    </w:p>
    <w:p w14:paraId="4034A4A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8.33. Os relatórios de controle tecnológico deverão ser apresentados até a entrega da medição seguinte, sob a pena sofrer as sanções previstas no contrato; </w:t>
      </w:r>
    </w:p>
    <w:p w14:paraId="3E9CB2AB" w14:textId="77777777" w:rsidR="009C3942" w:rsidRPr="0005088A" w:rsidRDefault="009C3942" w:rsidP="009C3942">
      <w:pPr>
        <w:ind w:left="-567" w:right="-568"/>
        <w:jc w:val="both"/>
        <w:rPr>
          <w:rFonts w:asciiTheme="majorHAnsi" w:hAnsiTheme="majorHAnsi"/>
          <w:color w:val="000000" w:themeColor="text1"/>
          <w:sz w:val="24"/>
          <w:szCs w:val="24"/>
        </w:rPr>
      </w:pPr>
    </w:p>
    <w:p w14:paraId="1C7F1F78"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8.34. Caberá à Contratada integral responsabilidade por quaisquer danos causados à Contratante e a terceiros, durante a execução das obras e serviços, sempre que forem decorrentes de negligência, imperícia ou omissão de sua parte; </w:t>
      </w:r>
    </w:p>
    <w:p w14:paraId="53E6EDCC" w14:textId="77777777" w:rsidR="009C3942" w:rsidRPr="0005088A" w:rsidRDefault="009C3942" w:rsidP="009C3942">
      <w:pPr>
        <w:ind w:left="-567" w:right="-568"/>
        <w:jc w:val="both"/>
        <w:rPr>
          <w:rFonts w:asciiTheme="majorHAnsi" w:hAnsiTheme="majorHAnsi"/>
          <w:color w:val="000000" w:themeColor="text1"/>
          <w:sz w:val="24"/>
          <w:szCs w:val="24"/>
        </w:rPr>
      </w:pPr>
    </w:p>
    <w:p w14:paraId="5D3D9595"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8.35. Os ensaios e testes, previstos pelas Normas Brasileiras e/ou pelas especificações técnicas/memorial descritivo, deverão ser realizados por empresas especializadas e credenciadas/autorizadas pelo INMETRO, as quais deverão, previamente, ser aprovadas pela Fiscalização da Secretaria Municipal de Obras e Serviços Urbanos. Os ensaios e testes e/ou sua repetição ficarão a cargo exclusivo da Contratada, estando os custos incluídos nos preços propostos para as respectivas obras e serviços, sendo que a não realização dos mesmos, quando necessários ou solicitados pela Fiscalização, propiciará, além da aplicação das multas, a suspensão da medição das obras e serviços </w:t>
      </w:r>
      <w:r w:rsidRPr="0005088A">
        <w:rPr>
          <w:rFonts w:asciiTheme="majorHAnsi" w:hAnsiTheme="majorHAnsi"/>
          <w:color w:val="000000" w:themeColor="text1"/>
          <w:sz w:val="24"/>
          <w:szCs w:val="24"/>
        </w:rPr>
        <w:lastRenderedPageBreak/>
        <w:t xml:space="preserve">correspondentes até a sua regularização. </w:t>
      </w:r>
    </w:p>
    <w:p w14:paraId="1EA0533E" w14:textId="77777777" w:rsidR="009C3942" w:rsidRPr="0005088A" w:rsidRDefault="009C3942" w:rsidP="009C3942">
      <w:pPr>
        <w:ind w:left="-567" w:right="-568"/>
        <w:jc w:val="both"/>
        <w:rPr>
          <w:rFonts w:asciiTheme="majorHAnsi" w:hAnsiTheme="majorHAnsi"/>
          <w:color w:val="000000" w:themeColor="text1"/>
          <w:sz w:val="24"/>
          <w:szCs w:val="24"/>
        </w:rPr>
      </w:pPr>
    </w:p>
    <w:p w14:paraId="07A62A6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8.36. Para a apreciação e aprovação da empresa indicada para a realização dos ensaios e testes, a Contratada deverá apresentar, no mínimo, os seguintes documentos: Credenciamento/autorização do INMETRO, em vigor; Comprovação, por meio de Atestados Técnicos, da realização dos ensaios e testes compatíveis com todos as obras e serviços objeto do contrato. </w:t>
      </w:r>
    </w:p>
    <w:p w14:paraId="0CB5395D" w14:textId="77777777" w:rsidR="009C3942" w:rsidRPr="0005088A" w:rsidRDefault="009C3942" w:rsidP="009C3942">
      <w:pPr>
        <w:ind w:left="-567" w:right="-568"/>
        <w:jc w:val="both"/>
        <w:rPr>
          <w:rFonts w:asciiTheme="majorHAnsi" w:hAnsiTheme="majorHAnsi"/>
          <w:color w:val="000000" w:themeColor="text1"/>
          <w:sz w:val="24"/>
          <w:szCs w:val="24"/>
        </w:rPr>
      </w:pPr>
    </w:p>
    <w:p w14:paraId="1F666201"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9. OBRIGAÇÕES DA CONTRATANTE </w:t>
      </w:r>
    </w:p>
    <w:p w14:paraId="35CA8333" w14:textId="77777777" w:rsidR="009C3942" w:rsidRPr="0005088A" w:rsidRDefault="009C3942" w:rsidP="009C3942">
      <w:pPr>
        <w:ind w:left="-567" w:right="-568"/>
        <w:jc w:val="both"/>
        <w:rPr>
          <w:rFonts w:asciiTheme="majorHAnsi" w:hAnsiTheme="majorHAnsi"/>
          <w:color w:val="000000" w:themeColor="text1"/>
          <w:sz w:val="24"/>
          <w:szCs w:val="24"/>
        </w:rPr>
      </w:pPr>
    </w:p>
    <w:p w14:paraId="3518164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9.1. Promover condições para a execução contratual objeto deste contrato; </w:t>
      </w:r>
    </w:p>
    <w:p w14:paraId="781B0744" w14:textId="77777777" w:rsidR="009C3942" w:rsidRPr="0005088A" w:rsidRDefault="009C3942" w:rsidP="009C3942">
      <w:pPr>
        <w:ind w:left="-567" w:right="-568"/>
        <w:jc w:val="both"/>
        <w:rPr>
          <w:rFonts w:asciiTheme="majorHAnsi" w:hAnsiTheme="majorHAnsi"/>
          <w:color w:val="000000" w:themeColor="text1"/>
          <w:sz w:val="24"/>
          <w:szCs w:val="24"/>
        </w:rPr>
      </w:pPr>
    </w:p>
    <w:p w14:paraId="3FF2B05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9.2. Assegurar livre acesso das pessoas credenciadas pela CONTRATADA para execução dos serviços; </w:t>
      </w:r>
    </w:p>
    <w:p w14:paraId="5C64D8F1" w14:textId="77777777" w:rsidR="009C3942" w:rsidRPr="0005088A" w:rsidRDefault="009C3942" w:rsidP="009C3942">
      <w:pPr>
        <w:ind w:left="-567" w:right="-568"/>
        <w:jc w:val="both"/>
        <w:rPr>
          <w:rFonts w:asciiTheme="majorHAnsi" w:hAnsiTheme="majorHAnsi"/>
          <w:color w:val="000000" w:themeColor="text1"/>
          <w:sz w:val="24"/>
          <w:szCs w:val="24"/>
        </w:rPr>
      </w:pPr>
    </w:p>
    <w:p w14:paraId="23E38AB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9.3. Publicar o extrato do contrato e de seus aditivos, se ocorrerem, no Diário da Justiça Eletrônico, órgão oficial de divulgação dos atos processuais e administrativos do Município de São Domingos do Norte veiculado no site oficial; </w:t>
      </w:r>
    </w:p>
    <w:p w14:paraId="6B4E51CB" w14:textId="77777777" w:rsidR="009C3942" w:rsidRPr="0005088A" w:rsidRDefault="009C3942" w:rsidP="009C3942">
      <w:pPr>
        <w:ind w:left="-567" w:right="-568"/>
        <w:jc w:val="both"/>
        <w:rPr>
          <w:rFonts w:asciiTheme="majorHAnsi" w:hAnsiTheme="majorHAnsi"/>
          <w:color w:val="000000" w:themeColor="text1"/>
          <w:sz w:val="24"/>
          <w:szCs w:val="24"/>
        </w:rPr>
      </w:pPr>
    </w:p>
    <w:p w14:paraId="36A4D07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9.4. Controlar e acompanhar toda a execução deste contrato; </w:t>
      </w:r>
    </w:p>
    <w:p w14:paraId="6BDEE2B6" w14:textId="77777777" w:rsidR="009C3942" w:rsidRPr="0005088A" w:rsidRDefault="009C3942" w:rsidP="009C3942">
      <w:pPr>
        <w:ind w:left="-567" w:right="-568"/>
        <w:jc w:val="both"/>
        <w:rPr>
          <w:rFonts w:asciiTheme="majorHAnsi" w:hAnsiTheme="majorHAnsi"/>
          <w:color w:val="000000" w:themeColor="text1"/>
          <w:sz w:val="24"/>
          <w:szCs w:val="24"/>
        </w:rPr>
      </w:pPr>
    </w:p>
    <w:p w14:paraId="60AC4CC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9.5. Designar gestor operacional para acompanhamento do contrato;</w:t>
      </w:r>
    </w:p>
    <w:p w14:paraId="4D09BD5D" w14:textId="77777777" w:rsidR="009C3942" w:rsidRPr="0005088A" w:rsidRDefault="009C3942" w:rsidP="009C3942">
      <w:pPr>
        <w:ind w:left="-567" w:right="-568"/>
        <w:jc w:val="both"/>
        <w:rPr>
          <w:rFonts w:asciiTheme="majorHAnsi" w:hAnsiTheme="majorHAnsi"/>
          <w:color w:val="000000" w:themeColor="text1"/>
          <w:sz w:val="24"/>
          <w:szCs w:val="24"/>
        </w:rPr>
      </w:pPr>
    </w:p>
    <w:p w14:paraId="09B2818A"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9.6. Disponibilizar à CONTRATADA todos os dados, projetos, especificações técnicas, licenças e instruções complementares, indispensáveis para a execução do objeto; </w:t>
      </w:r>
    </w:p>
    <w:p w14:paraId="20203C10" w14:textId="77777777" w:rsidR="009C3942" w:rsidRPr="0005088A" w:rsidRDefault="009C3942" w:rsidP="009C3942">
      <w:pPr>
        <w:ind w:left="-567" w:right="-568"/>
        <w:jc w:val="both"/>
        <w:rPr>
          <w:rFonts w:asciiTheme="majorHAnsi" w:hAnsiTheme="majorHAnsi"/>
          <w:color w:val="000000" w:themeColor="text1"/>
          <w:sz w:val="24"/>
          <w:szCs w:val="24"/>
        </w:rPr>
      </w:pPr>
    </w:p>
    <w:p w14:paraId="0FACFCB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9.7. 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 </w:t>
      </w:r>
    </w:p>
    <w:p w14:paraId="7A68D113" w14:textId="77777777" w:rsidR="009C3942" w:rsidRPr="0005088A" w:rsidRDefault="009C3942" w:rsidP="009C3942">
      <w:pPr>
        <w:ind w:left="-567" w:right="-568"/>
        <w:jc w:val="both"/>
        <w:rPr>
          <w:rFonts w:asciiTheme="majorHAnsi" w:hAnsiTheme="majorHAnsi"/>
          <w:color w:val="000000" w:themeColor="text1"/>
          <w:sz w:val="24"/>
          <w:szCs w:val="24"/>
        </w:rPr>
      </w:pPr>
    </w:p>
    <w:p w14:paraId="2229ADC1"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9.8. Emitir Ordens de Serviço com antecedência mínima de 5 (cinco) dias consecutivos a data de início; </w:t>
      </w:r>
    </w:p>
    <w:p w14:paraId="33FB95AA" w14:textId="77777777" w:rsidR="009C3942" w:rsidRPr="0005088A" w:rsidRDefault="009C3942" w:rsidP="009C3942">
      <w:pPr>
        <w:ind w:left="-567" w:right="-568"/>
        <w:jc w:val="both"/>
        <w:rPr>
          <w:rFonts w:asciiTheme="majorHAnsi" w:hAnsiTheme="majorHAnsi"/>
          <w:color w:val="000000" w:themeColor="text1"/>
          <w:sz w:val="24"/>
          <w:szCs w:val="24"/>
        </w:rPr>
      </w:pPr>
    </w:p>
    <w:p w14:paraId="55A95859"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9.9. Analisar, através da Equipe de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 </w:t>
      </w:r>
    </w:p>
    <w:p w14:paraId="5CAF3402" w14:textId="77777777" w:rsidR="009C3942" w:rsidRPr="0005088A" w:rsidRDefault="009C3942" w:rsidP="009C3942">
      <w:pPr>
        <w:ind w:left="-567" w:right="-568"/>
        <w:jc w:val="both"/>
        <w:rPr>
          <w:rFonts w:asciiTheme="majorHAnsi" w:hAnsiTheme="majorHAnsi"/>
          <w:color w:val="000000" w:themeColor="text1"/>
          <w:sz w:val="24"/>
          <w:szCs w:val="24"/>
        </w:rPr>
      </w:pPr>
    </w:p>
    <w:p w14:paraId="486B1D39"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9.10. Fiscalizar o andamento da obra enfatizando os prazos de execução e marcos contratuais definidos no Cronograma Físico-Financeiro, podendo ser readequado, conforme a necessidade do Município, no decorrer do contrato. </w:t>
      </w:r>
    </w:p>
    <w:p w14:paraId="504CEE25" w14:textId="77777777" w:rsidR="009C3942" w:rsidRPr="0005088A" w:rsidRDefault="009C3942" w:rsidP="009C3942">
      <w:pPr>
        <w:ind w:left="-567" w:right="-568"/>
        <w:jc w:val="both"/>
        <w:rPr>
          <w:rFonts w:asciiTheme="majorHAnsi" w:hAnsiTheme="majorHAnsi"/>
          <w:color w:val="000000" w:themeColor="text1"/>
          <w:sz w:val="24"/>
          <w:szCs w:val="24"/>
        </w:rPr>
      </w:pPr>
    </w:p>
    <w:p w14:paraId="3258E47F"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10. CRITÉRIOS DE MEDIÇÃO E DE PAGAMENTO </w:t>
      </w:r>
    </w:p>
    <w:p w14:paraId="1742BAEC" w14:textId="77777777" w:rsidR="009C3942" w:rsidRPr="0005088A" w:rsidRDefault="009C3942" w:rsidP="009C3942">
      <w:pPr>
        <w:ind w:left="-567" w:right="-568"/>
        <w:jc w:val="both"/>
        <w:rPr>
          <w:rFonts w:asciiTheme="majorHAnsi" w:hAnsiTheme="majorHAnsi"/>
          <w:color w:val="000000" w:themeColor="text1"/>
          <w:sz w:val="24"/>
          <w:szCs w:val="24"/>
        </w:rPr>
      </w:pPr>
    </w:p>
    <w:p w14:paraId="7609C0F4"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10.1. O pagamento será realizado conforme estabelecido no Edital.</w:t>
      </w:r>
    </w:p>
    <w:p w14:paraId="6F3C4CF2" w14:textId="77777777" w:rsidR="009C3942" w:rsidRPr="0005088A" w:rsidRDefault="009C3942" w:rsidP="009C3942">
      <w:pPr>
        <w:ind w:left="-567" w:right="-568"/>
        <w:jc w:val="both"/>
        <w:rPr>
          <w:rFonts w:asciiTheme="majorHAnsi" w:hAnsiTheme="majorHAnsi"/>
          <w:color w:val="000000" w:themeColor="text1"/>
          <w:sz w:val="24"/>
          <w:szCs w:val="24"/>
        </w:rPr>
      </w:pPr>
    </w:p>
    <w:p w14:paraId="7760C6F0"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10.2. As medições deverão ser devidamente encaminhadas ao Planejamento, acompanhada de Ofício </w:t>
      </w:r>
      <w:r w:rsidRPr="0005088A">
        <w:rPr>
          <w:rFonts w:asciiTheme="majorHAnsi" w:hAnsiTheme="majorHAnsi"/>
          <w:color w:val="000000" w:themeColor="text1"/>
          <w:sz w:val="24"/>
          <w:szCs w:val="24"/>
        </w:rPr>
        <w:lastRenderedPageBreak/>
        <w:t xml:space="preserve">da Empresa Contratada em duas vias, no intuito que, seja devidamente protocolada ou podendo ser encaminhado via e-mail. O Boletim de medição deverá estar devidamente preenchido, conforme execução das atividades, sendo que a planilha deverá possuir as fórmulas necessárias, a fim de evitar erros e distorções em valores medidos. </w:t>
      </w:r>
    </w:p>
    <w:p w14:paraId="56BCDC19" w14:textId="77777777" w:rsidR="009C3942" w:rsidRPr="0005088A" w:rsidRDefault="009C3942" w:rsidP="009C3942">
      <w:pPr>
        <w:ind w:left="-567" w:right="-568"/>
        <w:jc w:val="both"/>
        <w:rPr>
          <w:rFonts w:asciiTheme="majorHAnsi" w:hAnsiTheme="majorHAnsi"/>
          <w:color w:val="000000" w:themeColor="text1"/>
          <w:sz w:val="24"/>
          <w:szCs w:val="24"/>
        </w:rPr>
      </w:pPr>
    </w:p>
    <w:p w14:paraId="26548F1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10.3. Por fim, a medição deverá estar acompanhada dos respectivos documentos:  Memórias de Cálculos dos serviços medidos/executados no período;</w:t>
      </w:r>
    </w:p>
    <w:p w14:paraId="150311D2" w14:textId="77777777" w:rsidR="009C3942" w:rsidRPr="0005088A" w:rsidRDefault="009C3942" w:rsidP="009C3942">
      <w:pPr>
        <w:ind w:left="-567" w:right="-568"/>
        <w:jc w:val="both"/>
        <w:rPr>
          <w:rFonts w:asciiTheme="majorHAnsi" w:hAnsiTheme="majorHAnsi"/>
          <w:color w:val="000000" w:themeColor="text1"/>
          <w:sz w:val="24"/>
          <w:szCs w:val="24"/>
        </w:rPr>
      </w:pPr>
    </w:p>
    <w:p w14:paraId="31CF674D"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Croqui da área correspondente aos serviços medidos no período, devidamente cotadas e acompanhadas das legendas necessárias;  </w:t>
      </w:r>
    </w:p>
    <w:p w14:paraId="7CBACFC8" w14:textId="77777777" w:rsidR="009C3942" w:rsidRPr="0005088A" w:rsidRDefault="009C3942" w:rsidP="009C3942">
      <w:pPr>
        <w:ind w:left="-567" w:right="-568"/>
        <w:jc w:val="both"/>
        <w:rPr>
          <w:rFonts w:asciiTheme="majorHAnsi" w:hAnsiTheme="majorHAnsi"/>
          <w:color w:val="000000" w:themeColor="text1"/>
          <w:sz w:val="24"/>
          <w:szCs w:val="24"/>
        </w:rPr>
      </w:pPr>
    </w:p>
    <w:p w14:paraId="25C2318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Relatório fotográfico dos serviços medidos no período;</w:t>
      </w:r>
    </w:p>
    <w:p w14:paraId="25F3DED7" w14:textId="77777777" w:rsidR="009C3942" w:rsidRPr="0005088A" w:rsidRDefault="009C3942" w:rsidP="009C3942">
      <w:pPr>
        <w:ind w:left="-567" w:right="-568"/>
        <w:jc w:val="both"/>
        <w:rPr>
          <w:rFonts w:asciiTheme="majorHAnsi" w:hAnsiTheme="majorHAnsi"/>
          <w:color w:val="000000" w:themeColor="text1"/>
          <w:sz w:val="24"/>
          <w:szCs w:val="24"/>
        </w:rPr>
      </w:pPr>
    </w:p>
    <w:p w14:paraId="17B8B82C"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Relatório de Controle Tecnológico e Qualidade;</w:t>
      </w:r>
    </w:p>
    <w:p w14:paraId="247E3033" w14:textId="77777777" w:rsidR="009C3942" w:rsidRPr="0005088A" w:rsidRDefault="009C3942" w:rsidP="009C3942">
      <w:pPr>
        <w:ind w:left="-567" w:right="-568"/>
        <w:jc w:val="both"/>
        <w:rPr>
          <w:rFonts w:asciiTheme="majorHAnsi" w:hAnsiTheme="majorHAnsi"/>
          <w:color w:val="000000" w:themeColor="text1"/>
          <w:sz w:val="24"/>
          <w:szCs w:val="24"/>
        </w:rPr>
      </w:pPr>
    </w:p>
    <w:p w14:paraId="180BE18E"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Diários de Obra, correspondente ao período de medição. </w:t>
      </w:r>
    </w:p>
    <w:p w14:paraId="1AD8D3F0" w14:textId="77777777" w:rsidR="009C3942" w:rsidRPr="0005088A" w:rsidRDefault="009C3942" w:rsidP="009C3942">
      <w:pPr>
        <w:ind w:left="-567" w:right="-568"/>
        <w:jc w:val="both"/>
        <w:rPr>
          <w:rFonts w:asciiTheme="majorHAnsi" w:hAnsiTheme="majorHAnsi"/>
          <w:color w:val="000000" w:themeColor="text1"/>
          <w:sz w:val="24"/>
          <w:szCs w:val="24"/>
        </w:rPr>
      </w:pPr>
    </w:p>
    <w:p w14:paraId="0B475F61"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10.4. A contratada também deverá apresentar em conjunto com a medição o relatório fotográfico, demonstrando todas as etapas de execução da obra, até a sua conclusão. O relatório fotográfico deverá possuir fotos numeradas que facilitem a identificação dos serviços, inclusive com as legendas correspondentes, que possibilitem a identificação do local e do tipo de serviço executado. </w:t>
      </w:r>
    </w:p>
    <w:p w14:paraId="4C22C0C3" w14:textId="77777777" w:rsidR="009C3942" w:rsidRPr="0005088A" w:rsidRDefault="009C3942" w:rsidP="009C3942">
      <w:pPr>
        <w:ind w:left="-567" w:right="-568"/>
        <w:jc w:val="both"/>
        <w:rPr>
          <w:rFonts w:asciiTheme="majorHAnsi" w:hAnsiTheme="majorHAnsi"/>
          <w:color w:val="000000" w:themeColor="text1"/>
          <w:sz w:val="24"/>
          <w:szCs w:val="24"/>
        </w:rPr>
      </w:pPr>
    </w:p>
    <w:p w14:paraId="6C49DF5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10.5.Para aprovação e liberação da última medição, a Contratada deve cumprir todo o objeto do contrato, de modo que, não haja nenhuma pendência quanto à execução dos serviços e quanto à qualidade, também não deve haver pendências com relação aos documentos necessários para liberação da medição e comprovação da conclusão dos serviços. </w:t>
      </w:r>
    </w:p>
    <w:p w14:paraId="6909F906" w14:textId="77777777" w:rsidR="009C3942" w:rsidRPr="0005088A" w:rsidRDefault="009C3942" w:rsidP="009C3942">
      <w:pPr>
        <w:ind w:left="-567" w:right="-568"/>
        <w:jc w:val="both"/>
        <w:rPr>
          <w:rFonts w:asciiTheme="majorHAnsi" w:hAnsiTheme="majorHAnsi"/>
          <w:color w:val="000000" w:themeColor="text1"/>
          <w:sz w:val="24"/>
          <w:szCs w:val="24"/>
        </w:rPr>
      </w:pPr>
    </w:p>
    <w:p w14:paraId="3EA35517"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10.6.Os custos da administração local são as despesas gerais ocorridas nos canteiros de obras referentes à supervisão técnica e administrativa local, vigilância, topografia e medições, controle tecnológico, materiais de consumo de escritório, dentre outros. </w:t>
      </w:r>
    </w:p>
    <w:p w14:paraId="1B041B24" w14:textId="77777777" w:rsidR="009C3942" w:rsidRPr="0005088A" w:rsidRDefault="009C3942" w:rsidP="009C3942">
      <w:pPr>
        <w:ind w:left="-567" w:right="-568"/>
        <w:jc w:val="both"/>
        <w:rPr>
          <w:rFonts w:asciiTheme="majorHAnsi" w:hAnsiTheme="majorHAnsi"/>
          <w:color w:val="000000" w:themeColor="text1"/>
          <w:sz w:val="24"/>
          <w:szCs w:val="24"/>
        </w:rPr>
      </w:pPr>
    </w:p>
    <w:p w14:paraId="0791E80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10.7. A remuneração deste item será mensal e proporcional à execução financeira dos serviços prestados. Em outras palavras, a contratada receberá, para fins de administração local, o mesmo percentual obtido na execução financeiros dos serviços. </w:t>
      </w:r>
    </w:p>
    <w:p w14:paraId="037E437C" w14:textId="77777777" w:rsidR="009C3942" w:rsidRPr="0005088A" w:rsidRDefault="009C3942" w:rsidP="009C3942">
      <w:pPr>
        <w:ind w:left="-567" w:right="-568"/>
        <w:jc w:val="both"/>
        <w:rPr>
          <w:rFonts w:asciiTheme="majorHAnsi" w:hAnsiTheme="majorHAnsi"/>
          <w:color w:val="000000" w:themeColor="text1"/>
          <w:sz w:val="24"/>
          <w:szCs w:val="24"/>
        </w:rPr>
      </w:pPr>
    </w:p>
    <w:p w14:paraId="1DEFACB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10.8. Por exemplo, se a contratada executou 10% dos serviços previstos no contrato, receberá o mesmo percentual (10%) do valor global do item administração local. </w:t>
      </w:r>
    </w:p>
    <w:p w14:paraId="0EC19298" w14:textId="77777777" w:rsidR="009C3942" w:rsidRPr="0005088A" w:rsidRDefault="009C3942" w:rsidP="009C3942">
      <w:pPr>
        <w:ind w:left="-567" w:right="-568"/>
        <w:jc w:val="both"/>
        <w:rPr>
          <w:rFonts w:asciiTheme="majorHAnsi" w:hAnsiTheme="majorHAnsi"/>
          <w:color w:val="000000" w:themeColor="text1"/>
          <w:sz w:val="24"/>
          <w:szCs w:val="24"/>
        </w:rPr>
      </w:pPr>
    </w:p>
    <w:p w14:paraId="332187D8"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10.9.As medições só serão liberadas, caso a CONTRATADA atinja no determinado mês o valor mínimo previsto no Cronograma Físico-Financeiro do respectivo mês, caso isso não ocorra, a medição só será encaminhada ao pagamento quando este mínimo for atingido. </w:t>
      </w:r>
    </w:p>
    <w:p w14:paraId="28652CE8" w14:textId="77777777" w:rsidR="009C3942" w:rsidRPr="0005088A" w:rsidRDefault="009C3942" w:rsidP="009C3942">
      <w:pPr>
        <w:ind w:left="-567" w:right="-568"/>
        <w:jc w:val="both"/>
        <w:rPr>
          <w:rFonts w:asciiTheme="majorHAnsi" w:hAnsiTheme="majorHAnsi"/>
          <w:color w:val="000000" w:themeColor="text1"/>
          <w:sz w:val="24"/>
          <w:szCs w:val="24"/>
        </w:rPr>
      </w:pPr>
    </w:p>
    <w:p w14:paraId="4C78860A"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11. FORMA E CRITÉRIOS DE SELEÇÃO DO PRESTADOR DE SERVIÇO </w:t>
      </w:r>
    </w:p>
    <w:p w14:paraId="46BB0B98" w14:textId="77777777" w:rsidR="009C3942" w:rsidRPr="0005088A" w:rsidRDefault="009C3942" w:rsidP="009C3942">
      <w:pPr>
        <w:ind w:left="-567" w:right="-568"/>
        <w:jc w:val="both"/>
        <w:rPr>
          <w:rFonts w:asciiTheme="majorHAnsi" w:hAnsiTheme="majorHAnsi"/>
          <w:color w:val="000000" w:themeColor="text1"/>
          <w:sz w:val="24"/>
          <w:szCs w:val="24"/>
        </w:rPr>
      </w:pPr>
    </w:p>
    <w:p w14:paraId="10B89785"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11.1. Conforme disposto no item 5, o futuro contratado será selecionado mediante processo licitatório </w:t>
      </w:r>
      <w:r w:rsidRPr="0005088A">
        <w:rPr>
          <w:rFonts w:asciiTheme="majorHAnsi" w:hAnsiTheme="majorHAnsi"/>
          <w:color w:val="000000" w:themeColor="text1"/>
          <w:sz w:val="24"/>
          <w:szCs w:val="24"/>
        </w:rPr>
        <w:lastRenderedPageBreak/>
        <w:t xml:space="preserve">na modalidade CONCORRÊNCIA, na forma eletrônica. </w:t>
      </w:r>
    </w:p>
    <w:p w14:paraId="14997FDE" w14:textId="77777777" w:rsidR="009C3942" w:rsidRPr="0005088A" w:rsidRDefault="009C3942" w:rsidP="009C3942">
      <w:pPr>
        <w:ind w:left="-567" w:right="-568"/>
        <w:jc w:val="both"/>
        <w:rPr>
          <w:rFonts w:asciiTheme="majorHAnsi" w:hAnsiTheme="majorHAnsi"/>
          <w:color w:val="000000" w:themeColor="text1"/>
          <w:sz w:val="24"/>
          <w:szCs w:val="24"/>
        </w:rPr>
      </w:pPr>
    </w:p>
    <w:p w14:paraId="5FCB241D" w14:textId="77777777" w:rsidR="009C3942" w:rsidRPr="0005088A" w:rsidRDefault="009C3942" w:rsidP="009C3942">
      <w:pPr>
        <w:ind w:left="-567" w:right="-568"/>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12. DISPOSIÇÕES GERAIS </w:t>
      </w:r>
    </w:p>
    <w:p w14:paraId="0F355CC8" w14:textId="77777777" w:rsidR="009C3942" w:rsidRPr="0005088A" w:rsidRDefault="009C3942" w:rsidP="009C3942">
      <w:pPr>
        <w:ind w:left="-567" w:right="-568"/>
        <w:jc w:val="both"/>
        <w:rPr>
          <w:rFonts w:asciiTheme="majorHAnsi" w:hAnsiTheme="majorHAnsi"/>
          <w:color w:val="000000" w:themeColor="text1"/>
          <w:sz w:val="24"/>
          <w:szCs w:val="24"/>
        </w:rPr>
      </w:pPr>
    </w:p>
    <w:p w14:paraId="0D351BE2"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12.1. As especificações dos procedimentos a serem adotados em todas as etapas do trabalho estão contidas no Projeto e no Memorial Descritivo. Todas as dúvidas relacionadas à obra deverão ser apresentadas por escrito à Fiscalização.</w:t>
      </w:r>
    </w:p>
    <w:p w14:paraId="497B5B8F" w14:textId="77777777" w:rsidR="009C3942" w:rsidRPr="0005088A" w:rsidRDefault="009C3942" w:rsidP="009C3942">
      <w:pPr>
        <w:ind w:left="-567" w:right="-568"/>
        <w:jc w:val="both"/>
        <w:rPr>
          <w:rFonts w:asciiTheme="majorHAnsi" w:hAnsiTheme="majorHAnsi"/>
          <w:color w:val="000000" w:themeColor="text1"/>
          <w:sz w:val="24"/>
          <w:szCs w:val="24"/>
        </w:rPr>
      </w:pPr>
    </w:p>
    <w:p w14:paraId="1C74481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12.2.Não será permitido alegar, em hipótese alguma, como justificativa ou defesa pela CONTRATADA, desconhecimento, incompreensão, dúvida ou esquecimento das cláusulas e condições do contrato, do edital dos projetos, das especificações técnicas, dos memoriais, bem como de tudo o que estiver contido nas normas, especificações e métodos da ABNT, e outras normas pertinentes. </w:t>
      </w:r>
    </w:p>
    <w:p w14:paraId="33FEEE67" w14:textId="77777777" w:rsidR="009C3942" w:rsidRPr="0005088A" w:rsidRDefault="009C3942" w:rsidP="009C3942">
      <w:pPr>
        <w:ind w:left="-567" w:right="-568"/>
        <w:jc w:val="both"/>
        <w:rPr>
          <w:rFonts w:asciiTheme="majorHAnsi" w:hAnsiTheme="majorHAnsi"/>
          <w:color w:val="000000" w:themeColor="text1"/>
          <w:sz w:val="24"/>
          <w:szCs w:val="24"/>
        </w:rPr>
      </w:pPr>
    </w:p>
    <w:p w14:paraId="560CC0E8"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12.3.No caso de haver a subcontratação, deverá estar limitada a 30% do valor total a ser contratado. De todo modo à CONTRATADA se obriga a comprovar à Fiscalização a devida capacidade técnica da subcontratada por intermédio de CAT de execução de obra e/ou serviço similar ao solicitado pela CONTRATANTE à CONTRATADA, assim como a documentação necessária que comprove estar em dia com suas obrigações jurídica, fiscal e financeira, sob pena de não ter a subcontratação aprovada pela Fiscalização. </w:t>
      </w:r>
    </w:p>
    <w:p w14:paraId="425155CE" w14:textId="77777777" w:rsidR="009C3942" w:rsidRPr="0005088A" w:rsidRDefault="009C3942" w:rsidP="009C3942">
      <w:pPr>
        <w:ind w:left="-567" w:right="-568"/>
        <w:jc w:val="both"/>
        <w:rPr>
          <w:rFonts w:asciiTheme="majorHAnsi" w:hAnsiTheme="majorHAnsi"/>
          <w:color w:val="000000" w:themeColor="text1"/>
          <w:sz w:val="24"/>
          <w:szCs w:val="24"/>
        </w:rPr>
      </w:pPr>
    </w:p>
    <w:p w14:paraId="45558B4A"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12.4. A existência e a atuação da fiscalização em nada diminuirão a responsabilidade única integral e exclusiva da CONTRATADA no que concerne aos serviços ora contratados e suas implicações próximas ou remotas, sempre em conformidade com o contrato, o Código Civil e demais leis ou regulamentos vigentes e pertinentes, no Município, Estado e União. </w:t>
      </w:r>
    </w:p>
    <w:p w14:paraId="7DCD6C59" w14:textId="77777777" w:rsidR="009C3942" w:rsidRPr="0005088A" w:rsidRDefault="009C3942" w:rsidP="009C3942">
      <w:pPr>
        <w:ind w:left="-567" w:right="-568"/>
        <w:jc w:val="both"/>
        <w:rPr>
          <w:rFonts w:asciiTheme="majorHAnsi" w:hAnsiTheme="majorHAnsi"/>
          <w:color w:val="000000" w:themeColor="text1"/>
          <w:sz w:val="24"/>
          <w:szCs w:val="24"/>
        </w:rPr>
      </w:pPr>
    </w:p>
    <w:p w14:paraId="4CC283B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12.5. A empresa vencedora ficará responsável por todos os serviços contratados, bem como obrigações civis, trabalhistas, previdenciárias, de acidente de trabalho gerada por força de vínculo contratual de pessoal e correspondentes a todos os trabalhadores que estiverem efetivamente executando serviços na obra, independente de subcontratação ou execução direta, incluindo qualquer tipo de encargos sociais, eximindo a CONTRATANTE de qualquer ônus. </w:t>
      </w:r>
    </w:p>
    <w:p w14:paraId="5D433D1F" w14:textId="77777777" w:rsidR="009C3942" w:rsidRPr="0005088A" w:rsidRDefault="009C3942" w:rsidP="009C3942">
      <w:pPr>
        <w:ind w:left="-567" w:right="-568"/>
        <w:jc w:val="both"/>
        <w:rPr>
          <w:rFonts w:asciiTheme="majorHAnsi" w:hAnsiTheme="majorHAnsi"/>
          <w:color w:val="000000" w:themeColor="text1"/>
          <w:sz w:val="24"/>
          <w:szCs w:val="24"/>
        </w:rPr>
      </w:pPr>
    </w:p>
    <w:p w14:paraId="778CB8F5"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12.6.Caso a CONTRATADA tenha outra obra em andamento no município, fica vedado realizar o remanejamento de mão de obra e equipamentos entre os empreendimentos. Justifica-se essa vedação em razão da Administração Pública ter várias obras de infraestrutura em andamento no momento no município. Se a contratada tiver uma dessas obras em andamento, não poderá remanejar esses itens, visto que na medição de pagamento é contabilizado o tempo trabalhado em cada obra. Se houvesse esse remanejamento, ocorreria uma duplicação indevida de pagamento pelos mesmos funcionários e/ou equipamentos em diferentes obras, ou seja, haveria pagamento em dobro. Além disso, é necessário que isso seja evitado para que as empresas não aleguem que um equipamento e/ou funcionário estava alocado em uma obra quando deveria estar em outra, causando atrasos e demora na execução dessas. </w:t>
      </w:r>
    </w:p>
    <w:p w14:paraId="6CA08204" w14:textId="77777777" w:rsidR="009C3942" w:rsidRPr="0005088A" w:rsidRDefault="009C3942" w:rsidP="009C3942">
      <w:pPr>
        <w:ind w:left="-567" w:right="-568"/>
        <w:jc w:val="both"/>
        <w:rPr>
          <w:rFonts w:asciiTheme="majorHAnsi" w:hAnsiTheme="majorHAnsi"/>
          <w:color w:val="000000" w:themeColor="text1"/>
          <w:sz w:val="24"/>
          <w:szCs w:val="24"/>
        </w:rPr>
      </w:pPr>
    </w:p>
    <w:p w14:paraId="64A8CCC3"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12.7.Este documento e seus anexos serão parte integrante do contrato a ser firmado entre o Município de  São Domingos do Norte e a empresa vencedora. </w:t>
      </w:r>
    </w:p>
    <w:p w14:paraId="3AC431AD" w14:textId="77777777" w:rsidR="009C3942" w:rsidRPr="0005088A" w:rsidRDefault="009C3942" w:rsidP="009C3942">
      <w:pPr>
        <w:ind w:left="-567" w:right="-568"/>
        <w:jc w:val="both"/>
        <w:rPr>
          <w:rFonts w:asciiTheme="majorHAnsi" w:hAnsiTheme="majorHAnsi"/>
          <w:color w:val="000000" w:themeColor="text1"/>
          <w:sz w:val="24"/>
          <w:szCs w:val="24"/>
        </w:rPr>
      </w:pPr>
    </w:p>
    <w:p w14:paraId="36016EBD" w14:textId="77777777" w:rsidR="00D07AC4" w:rsidRPr="0005088A" w:rsidRDefault="00D07AC4" w:rsidP="009C3942">
      <w:pPr>
        <w:ind w:left="-567" w:right="-568"/>
        <w:jc w:val="both"/>
        <w:rPr>
          <w:rFonts w:asciiTheme="majorHAnsi" w:hAnsiTheme="majorHAnsi"/>
          <w:color w:val="000000" w:themeColor="text1"/>
          <w:sz w:val="24"/>
          <w:szCs w:val="24"/>
        </w:rPr>
      </w:pPr>
    </w:p>
    <w:p w14:paraId="13B295B6"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13. ANEXOS</w:t>
      </w:r>
      <w:r w:rsidRPr="0005088A">
        <w:rPr>
          <w:rFonts w:asciiTheme="majorHAnsi" w:hAnsiTheme="majorHAnsi"/>
          <w:color w:val="000000" w:themeColor="text1"/>
          <w:sz w:val="24"/>
          <w:szCs w:val="24"/>
        </w:rPr>
        <w:t xml:space="preserve"> </w:t>
      </w:r>
    </w:p>
    <w:p w14:paraId="4526351E" w14:textId="77777777" w:rsidR="009C3942" w:rsidRPr="0005088A" w:rsidRDefault="009C3942" w:rsidP="009C3942">
      <w:pPr>
        <w:ind w:left="-567" w:right="-568"/>
        <w:jc w:val="both"/>
        <w:rPr>
          <w:rFonts w:asciiTheme="majorHAnsi" w:hAnsiTheme="majorHAnsi"/>
          <w:color w:val="000000" w:themeColor="text1"/>
          <w:sz w:val="24"/>
          <w:szCs w:val="24"/>
        </w:rPr>
      </w:pPr>
    </w:p>
    <w:p w14:paraId="65D09D1B" w14:textId="77777777" w:rsidR="009C3942" w:rsidRPr="0005088A" w:rsidRDefault="009C3942" w:rsidP="009C3942">
      <w:pPr>
        <w:ind w:left="-567" w:right="-568"/>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13.2.Fazem parte integrante e indissociável deste edital:  </w:t>
      </w:r>
    </w:p>
    <w:p w14:paraId="0F281384" w14:textId="77777777" w:rsidR="009C3942" w:rsidRPr="0005088A" w:rsidRDefault="009C3942" w:rsidP="009C3942">
      <w:pPr>
        <w:ind w:left="-567" w:right="-568"/>
        <w:jc w:val="both"/>
        <w:rPr>
          <w:rFonts w:asciiTheme="majorHAnsi" w:hAnsiTheme="majorHAnsi"/>
          <w:color w:val="000000" w:themeColor="text1"/>
          <w:sz w:val="24"/>
          <w:szCs w:val="24"/>
        </w:rPr>
      </w:pPr>
    </w:p>
    <w:p w14:paraId="25E2B89B" w14:textId="4ED1CFBD" w:rsidR="009C3942" w:rsidRPr="0005088A" w:rsidRDefault="009C3942" w:rsidP="00486726">
      <w:pPr>
        <w:pStyle w:val="PargrafodaLista"/>
        <w:widowControl/>
        <w:numPr>
          <w:ilvl w:val="0"/>
          <w:numId w:val="33"/>
        </w:numPr>
        <w:autoSpaceDE/>
        <w:autoSpaceDN/>
        <w:spacing w:line="276" w:lineRule="auto"/>
        <w:ind w:right="-568"/>
        <w:contextualSpacing/>
        <w:rPr>
          <w:rFonts w:asciiTheme="majorHAnsi" w:hAnsiTheme="majorHAnsi"/>
          <w:color w:val="000000" w:themeColor="text1"/>
          <w:sz w:val="24"/>
          <w:szCs w:val="24"/>
        </w:rPr>
      </w:pPr>
      <w:r w:rsidRPr="0005088A">
        <w:rPr>
          <w:rFonts w:asciiTheme="majorHAnsi" w:hAnsiTheme="majorHAnsi"/>
          <w:color w:val="000000" w:themeColor="text1"/>
          <w:sz w:val="24"/>
          <w:szCs w:val="24"/>
        </w:rPr>
        <w:t>Projetos de Engenharia;</w:t>
      </w:r>
    </w:p>
    <w:p w14:paraId="05D0D7C5" w14:textId="77777777" w:rsidR="009C3942" w:rsidRPr="0005088A" w:rsidRDefault="009C3942" w:rsidP="009C3942">
      <w:pPr>
        <w:pStyle w:val="PargrafodaLista"/>
        <w:widowControl/>
        <w:numPr>
          <w:ilvl w:val="0"/>
          <w:numId w:val="33"/>
        </w:numPr>
        <w:autoSpaceDE/>
        <w:autoSpaceDN/>
        <w:spacing w:line="276" w:lineRule="auto"/>
        <w:ind w:right="-568"/>
        <w:contextualSpacing/>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Licença ambiental; Memorial descritivo; </w:t>
      </w:r>
    </w:p>
    <w:p w14:paraId="37F262A7" w14:textId="77777777" w:rsidR="009C3942" w:rsidRPr="0005088A" w:rsidRDefault="009C3942" w:rsidP="009C3942">
      <w:pPr>
        <w:pStyle w:val="PargrafodaLista"/>
        <w:widowControl/>
        <w:numPr>
          <w:ilvl w:val="0"/>
          <w:numId w:val="33"/>
        </w:numPr>
        <w:autoSpaceDE/>
        <w:autoSpaceDN/>
        <w:spacing w:line="276" w:lineRule="auto"/>
        <w:ind w:right="-568"/>
        <w:contextualSpacing/>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Planilha orçamentaria, composições, cálculo do BDI; </w:t>
      </w:r>
    </w:p>
    <w:p w14:paraId="68BF8272" w14:textId="77777777" w:rsidR="009C3942" w:rsidRPr="0005088A" w:rsidRDefault="009C3942" w:rsidP="009C3942">
      <w:pPr>
        <w:pStyle w:val="PargrafodaLista"/>
        <w:widowControl/>
        <w:numPr>
          <w:ilvl w:val="0"/>
          <w:numId w:val="33"/>
        </w:numPr>
        <w:autoSpaceDE/>
        <w:autoSpaceDN/>
        <w:spacing w:line="276" w:lineRule="auto"/>
        <w:ind w:right="-568"/>
        <w:contextualSpacing/>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Cronograma físico financeiro; </w:t>
      </w:r>
    </w:p>
    <w:p w14:paraId="685F65A1" w14:textId="556E6A21" w:rsidR="009C3942" w:rsidRPr="0005088A" w:rsidRDefault="009C3942" w:rsidP="00486726">
      <w:pPr>
        <w:pStyle w:val="PargrafodaLista"/>
        <w:widowControl/>
        <w:numPr>
          <w:ilvl w:val="0"/>
          <w:numId w:val="33"/>
        </w:numPr>
        <w:autoSpaceDE/>
        <w:autoSpaceDN/>
        <w:spacing w:line="276" w:lineRule="auto"/>
        <w:ind w:right="-568"/>
        <w:contextualSpacing/>
        <w:rPr>
          <w:rFonts w:asciiTheme="majorHAnsi" w:hAnsiTheme="majorHAnsi"/>
          <w:color w:val="000000" w:themeColor="text1"/>
          <w:sz w:val="24"/>
          <w:szCs w:val="24"/>
        </w:rPr>
      </w:pPr>
      <w:r w:rsidRPr="0005088A">
        <w:rPr>
          <w:rFonts w:asciiTheme="majorHAnsi" w:hAnsiTheme="majorHAnsi"/>
          <w:color w:val="000000" w:themeColor="text1"/>
          <w:sz w:val="24"/>
          <w:szCs w:val="24"/>
        </w:rPr>
        <w:t>ART e outros.</w:t>
      </w:r>
    </w:p>
    <w:p w14:paraId="2ECACDF2" w14:textId="77777777" w:rsidR="009C3942" w:rsidRPr="0005088A" w:rsidRDefault="009C3942" w:rsidP="009C3942">
      <w:pPr>
        <w:ind w:left="-567" w:right="-568"/>
        <w:jc w:val="right"/>
        <w:rPr>
          <w:rFonts w:asciiTheme="majorHAnsi" w:hAnsiTheme="majorHAnsi"/>
          <w:color w:val="000000" w:themeColor="text1"/>
          <w:sz w:val="24"/>
          <w:szCs w:val="24"/>
        </w:rPr>
      </w:pPr>
      <w:r w:rsidRPr="0005088A">
        <w:rPr>
          <w:rFonts w:asciiTheme="majorHAnsi" w:hAnsiTheme="majorHAnsi"/>
          <w:color w:val="000000" w:themeColor="text1"/>
          <w:sz w:val="24"/>
          <w:szCs w:val="24"/>
        </w:rPr>
        <w:t>São Domingos do Norte, 05 de março de 2024</w:t>
      </w:r>
    </w:p>
    <w:p w14:paraId="354B8B71" w14:textId="77777777" w:rsidR="009C3942" w:rsidRPr="0005088A" w:rsidRDefault="009C3942" w:rsidP="009C3942">
      <w:pPr>
        <w:ind w:left="-567" w:right="-568"/>
        <w:jc w:val="center"/>
        <w:rPr>
          <w:rFonts w:asciiTheme="majorHAnsi" w:hAnsiTheme="majorHAnsi"/>
          <w:color w:val="000000" w:themeColor="text1"/>
          <w:sz w:val="24"/>
          <w:szCs w:val="24"/>
        </w:rPr>
      </w:pPr>
    </w:p>
    <w:p w14:paraId="5C92B64D" w14:textId="77777777" w:rsidR="009C3942" w:rsidRPr="0005088A" w:rsidRDefault="009C3942" w:rsidP="00486726">
      <w:pPr>
        <w:ind w:right="-568"/>
        <w:rPr>
          <w:rFonts w:asciiTheme="majorHAnsi" w:hAnsiTheme="majorHAnsi"/>
          <w:color w:val="000000" w:themeColor="text1"/>
          <w:sz w:val="24"/>
          <w:szCs w:val="24"/>
        </w:rPr>
      </w:pPr>
    </w:p>
    <w:p w14:paraId="036880C4" w14:textId="77777777" w:rsidR="009C3942" w:rsidRPr="0005088A" w:rsidRDefault="009C3942" w:rsidP="009C3942">
      <w:pPr>
        <w:ind w:left="-567" w:right="-568"/>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Cássio Oliveira Ribeiro</w:t>
      </w:r>
    </w:p>
    <w:p w14:paraId="5B209C0B" w14:textId="77777777" w:rsidR="009C3942" w:rsidRPr="0005088A" w:rsidRDefault="009C3942" w:rsidP="009C3942">
      <w:pPr>
        <w:ind w:left="-567" w:right="-568"/>
        <w:jc w:val="center"/>
        <w:rPr>
          <w:rFonts w:asciiTheme="majorHAnsi" w:hAnsiTheme="majorHAnsi"/>
          <w:color w:val="000000" w:themeColor="text1"/>
          <w:sz w:val="24"/>
          <w:szCs w:val="24"/>
        </w:rPr>
      </w:pPr>
      <w:r w:rsidRPr="0005088A">
        <w:rPr>
          <w:rFonts w:asciiTheme="majorHAnsi" w:hAnsiTheme="majorHAnsi"/>
          <w:color w:val="000000" w:themeColor="text1"/>
          <w:sz w:val="24"/>
          <w:szCs w:val="24"/>
        </w:rPr>
        <w:t>Secretário de Obras e Serviços Urbanos</w:t>
      </w:r>
    </w:p>
    <w:p w14:paraId="5083C011" w14:textId="28733110" w:rsidR="009C3942" w:rsidRPr="0005088A" w:rsidRDefault="009C3942" w:rsidP="00842D02">
      <w:pPr>
        <w:spacing w:line="360" w:lineRule="auto"/>
        <w:rPr>
          <w:rFonts w:ascii="Arial" w:hAnsi="Arial" w:cs="Arial"/>
          <w:color w:val="000000" w:themeColor="text1"/>
          <w:sz w:val="24"/>
          <w:szCs w:val="24"/>
        </w:rPr>
        <w:sectPr w:rsidR="009C3942" w:rsidRPr="0005088A" w:rsidSect="00A1506F">
          <w:headerReference w:type="default" r:id="rId18"/>
          <w:footerReference w:type="default" r:id="rId19"/>
          <w:pgSz w:w="11910" w:h="16850"/>
          <w:pgMar w:top="1480" w:right="1562" w:bottom="1200" w:left="1560" w:header="0" w:footer="1011" w:gutter="0"/>
          <w:cols w:space="720"/>
          <w:docGrid w:linePitch="299"/>
        </w:sectPr>
      </w:pPr>
    </w:p>
    <w:p w14:paraId="41558F27" w14:textId="77777777" w:rsidR="00842D02" w:rsidRPr="0005088A" w:rsidRDefault="00842D02" w:rsidP="00842D02">
      <w:pPr>
        <w:pStyle w:val="Ttulo1"/>
        <w:spacing w:before="51"/>
        <w:ind w:left="1452" w:right="1525"/>
        <w:jc w:val="center"/>
        <w:rPr>
          <w:rFonts w:ascii="Arial" w:hAnsi="Arial" w:cs="Arial"/>
          <w:color w:val="000000" w:themeColor="text1"/>
        </w:rPr>
      </w:pPr>
      <w:bookmarkStart w:id="19" w:name="_bookmark52"/>
      <w:bookmarkEnd w:id="19"/>
      <w:r w:rsidRPr="0005088A">
        <w:rPr>
          <w:rFonts w:ascii="Arial" w:hAnsi="Arial" w:cs="Arial"/>
          <w:color w:val="000000" w:themeColor="text1"/>
        </w:rPr>
        <w:lastRenderedPageBreak/>
        <w:t>APÊNDICE</w:t>
      </w:r>
      <w:r w:rsidRPr="0005088A">
        <w:rPr>
          <w:rFonts w:ascii="Arial" w:hAnsi="Arial" w:cs="Arial"/>
          <w:color w:val="000000" w:themeColor="text1"/>
          <w:spacing w:val="-3"/>
        </w:rPr>
        <w:t xml:space="preserve"> </w:t>
      </w:r>
      <w:r w:rsidRPr="0005088A">
        <w:rPr>
          <w:rFonts w:ascii="Arial" w:hAnsi="Arial" w:cs="Arial"/>
          <w:color w:val="000000" w:themeColor="text1"/>
        </w:rPr>
        <w:t>DO</w:t>
      </w:r>
      <w:r w:rsidRPr="0005088A">
        <w:rPr>
          <w:rFonts w:ascii="Arial" w:hAnsi="Arial" w:cs="Arial"/>
          <w:color w:val="000000" w:themeColor="text1"/>
          <w:spacing w:val="-5"/>
        </w:rPr>
        <w:t xml:space="preserve"> </w:t>
      </w:r>
      <w:r w:rsidRPr="0005088A">
        <w:rPr>
          <w:rFonts w:ascii="Arial" w:hAnsi="Arial" w:cs="Arial"/>
          <w:color w:val="000000" w:themeColor="text1"/>
        </w:rPr>
        <w:t>ANEXO</w:t>
      </w:r>
      <w:r w:rsidRPr="0005088A">
        <w:rPr>
          <w:rFonts w:ascii="Arial" w:hAnsi="Arial" w:cs="Arial"/>
          <w:color w:val="000000" w:themeColor="text1"/>
          <w:spacing w:val="-2"/>
        </w:rPr>
        <w:t xml:space="preserve"> </w:t>
      </w:r>
      <w:r w:rsidRPr="0005088A">
        <w:rPr>
          <w:rFonts w:ascii="Arial" w:hAnsi="Arial" w:cs="Arial"/>
          <w:color w:val="000000" w:themeColor="text1"/>
        </w:rPr>
        <w:t>VII</w:t>
      </w:r>
    </w:p>
    <w:p w14:paraId="0A61AAEE" w14:textId="77777777" w:rsidR="00842D02" w:rsidRPr="0005088A" w:rsidRDefault="00842D02" w:rsidP="00842D02">
      <w:pPr>
        <w:pStyle w:val="Corpodetexto"/>
        <w:spacing w:before="10"/>
        <w:rPr>
          <w:rFonts w:ascii="Arial" w:hAnsi="Arial" w:cs="Arial"/>
          <w:b/>
          <w:color w:val="000000" w:themeColor="text1"/>
        </w:rPr>
      </w:pPr>
    </w:p>
    <w:p w14:paraId="5FE7252E" w14:textId="77777777" w:rsidR="00842D02" w:rsidRPr="0005088A" w:rsidRDefault="00842D02" w:rsidP="00842D02">
      <w:pPr>
        <w:pStyle w:val="Ttulo1"/>
        <w:ind w:left="1452" w:right="1521"/>
        <w:jc w:val="center"/>
        <w:rPr>
          <w:rFonts w:ascii="Arial" w:hAnsi="Arial" w:cs="Arial"/>
          <w:color w:val="000000" w:themeColor="text1"/>
        </w:rPr>
      </w:pPr>
      <w:r w:rsidRPr="0005088A">
        <w:rPr>
          <w:rFonts w:ascii="Arial" w:hAnsi="Arial" w:cs="Arial"/>
          <w:color w:val="000000" w:themeColor="text1"/>
        </w:rPr>
        <w:t>ESTUDO</w:t>
      </w:r>
      <w:r w:rsidRPr="0005088A">
        <w:rPr>
          <w:rFonts w:ascii="Arial" w:hAnsi="Arial" w:cs="Arial"/>
          <w:color w:val="000000" w:themeColor="text1"/>
          <w:spacing w:val="-2"/>
        </w:rPr>
        <w:t xml:space="preserve"> </w:t>
      </w:r>
      <w:r w:rsidRPr="0005088A">
        <w:rPr>
          <w:rFonts w:ascii="Arial" w:hAnsi="Arial" w:cs="Arial"/>
          <w:color w:val="000000" w:themeColor="text1"/>
        </w:rPr>
        <w:t>TÉCNICO</w:t>
      </w:r>
      <w:r w:rsidRPr="0005088A">
        <w:rPr>
          <w:rFonts w:ascii="Arial" w:hAnsi="Arial" w:cs="Arial"/>
          <w:color w:val="000000" w:themeColor="text1"/>
          <w:spacing w:val="-1"/>
        </w:rPr>
        <w:t xml:space="preserve"> </w:t>
      </w:r>
      <w:r w:rsidRPr="0005088A">
        <w:rPr>
          <w:rFonts w:ascii="Arial" w:hAnsi="Arial" w:cs="Arial"/>
          <w:color w:val="000000" w:themeColor="text1"/>
        </w:rPr>
        <w:t>PRELIMINAR</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ETP</w:t>
      </w:r>
    </w:p>
    <w:p w14:paraId="7031C4A8" w14:textId="77777777" w:rsidR="00842D02" w:rsidRPr="0005088A" w:rsidRDefault="00842D02" w:rsidP="00842D02">
      <w:pPr>
        <w:pStyle w:val="Corpodetexto"/>
        <w:spacing w:before="10"/>
        <w:rPr>
          <w:rFonts w:ascii="Arial" w:hAnsi="Arial" w:cs="Arial"/>
          <w:b/>
          <w:color w:val="000000" w:themeColor="text1"/>
        </w:rPr>
      </w:pPr>
    </w:p>
    <w:p w14:paraId="099EB760" w14:textId="77777777" w:rsidR="00747D65" w:rsidRPr="0005088A" w:rsidRDefault="00747D65" w:rsidP="00747D65">
      <w:pPr>
        <w:jc w:val="both"/>
        <w:rPr>
          <w:rFonts w:asciiTheme="majorHAnsi" w:hAnsiTheme="majorHAnsi"/>
          <w:b/>
          <w:color w:val="000000" w:themeColor="text1"/>
          <w:sz w:val="24"/>
          <w:szCs w:val="24"/>
        </w:rPr>
      </w:pPr>
      <w:bookmarkStart w:id="20" w:name="_bookmark53"/>
      <w:bookmarkStart w:id="21" w:name="-_Processo_Administrativo_Nº_010/2024_-"/>
      <w:bookmarkEnd w:id="20"/>
      <w:bookmarkEnd w:id="21"/>
      <w:r w:rsidRPr="0005088A">
        <w:rPr>
          <w:rFonts w:asciiTheme="majorHAnsi" w:hAnsiTheme="majorHAnsi"/>
          <w:b/>
          <w:color w:val="000000" w:themeColor="text1"/>
          <w:sz w:val="24"/>
          <w:szCs w:val="24"/>
        </w:rPr>
        <w:t xml:space="preserve">1. DESCRIÇÃO DA NECESSIDADE </w:t>
      </w:r>
    </w:p>
    <w:p w14:paraId="28ED988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1.1 O objeto da presente licitação é a CONTRATAÇÃO DE EMPRESA ESPECIALIZADA EM SERVIÇOS DE ENGENHARIA PARA A PAVIMENTAÇÃO DE TRECHO LOCALIZADO NO CÓRREGO NEGRO, NO MUNICÍPIO DE SÃO DOMINGOS DO NORTE, CONFORME PROJETOS, MEMORIAL DESCRITIVO, PLANILHA ORÇAMENTÁRIA, CRONOGRAMA FÍSICO FINANCEIRO, ART E DEMAIS DOCUMENTOS COMPLEMENTARES. </w:t>
      </w:r>
    </w:p>
    <w:p w14:paraId="3E01EEF4" w14:textId="7BB445E4"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 A contratação é importante, pois se faz necessário a melhoria da infraestrutura no local para o desenvolvimento deste importante local, pois dá acesso a Escola e estradas vicinais. </w:t>
      </w:r>
    </w:p>
    <w:p w14:paraId="4DEA37AF" w14:textId="77777777" w:rsidR="00D53385" w:rsidRPr="0005088A" w:rsidRDefault="00D53385" w:rsidP="00747D65">
      <w:pPr>
        <w:jc w:val="both"/>
        <w:rPr>
          <w:rFonts w:asciiTheme="majorHAnsi" w:hAnsiTheme="majorHAnsi"/>
          <w:color w:val="000000" w:themeColor="text1"/>
          <w:sz w:val="24"/>
          <w:szCs w:val="24"/>
        </w:rPr>
      </w:pPr>
    </w:p>
    <w:p w14:paraId="6B38D40A"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2. DESCRIÇÃO DOS REQUISITOS DA CONTRATAÇÃO </w:t>
      </w:r>
    </w:p>
    <w:p w14:paraId="7E2B75D2"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2.1 A contratação será realizada por meio de licitação, na modalidade Concorrência, na sua forma eletrônica, com critério de julgamento por menor preço global, nos termos dos artigos 6º, inciso XXXVIII, 17, § 2º, e 34, todos da Lei nº 14.133/2021. </w:t>
      </w:r>
    </w:p>
    <w:p w14:paraId="6453F29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2.2 O regime de execução da obra será o de empreitada por preço global. </w:t>
      </w:r>
    </w:p>
    <w:p w14:paraId="038EB46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2.3 A contratação tem natureza de serviço especial de engenharia, tendo em vista que, por sua alta heterogeneidade ou complexidade, não pode se enquadrar na definição de serviço comum de engenharia, nos termos do art. 6º, inciso XXI, alínea ‘b’, da Lei Federal nº 14.133/2021. </w:t>
      </w:r>
    </w:p>
    <w:p w14:paraId="14AC48B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2.4 Para prestação dos serviços pretendidos os eventuais interessados deverão comprovar que atuam em ramo de atividade compatível com o objeto da licitação, bem como apresentar os seguintes documentos a título qualificação técnica, nos termos do art. 62, inciso II, da Lei Federal nº 14.133/2021:</w:t>
      </w:r>
    </w:p>
    <w:p w14:paraId="306F224C" w14:textId="6503973B"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2.4.1 Certificado de registro (pessoa jurídica):</w:t>
      </w:r>
      <w:r w:rsidRPr="0005088A">
        <w:rPr>
          <w:rFonts w:asciiTheme="majorHAnsi" w:hAnsiTheme="majorHAnsi"/>
          <w:color w:val="000000" w:themeColor="text1"/>
          <w:sz w:val="24"/>
          <w:szCs w:val="24"/>
        </w:rPr>
        <w:t xml:space="preserve"> comprovar registro no Conselho de Arquitetura e Urbanismo (CAU) ou Conselho Regional de Engenharia e Agronomia (CREA). </w:t>
      </w:r>
    </w:p>
    <w:p w14:paraId="55CD981C" w14:textId="77777777" w:rsidR="003A4291" w:rsidRPr="0005088A" w:rsidRDefault="003A4291" w:rsidP="00747D65">
      <w:pPr>
        <w:jc w:val="both"/>
        <w:rPr>
          <w:rFonts w:asciiTheme="majorHAnsi" w:hAnsiTheme="majorHAnsi"/>
          <w:color w:val="000000" w:themeColor="text1"/>
          <w:sz w:val="24"/>
          <w:szCs w:val="24"/>
        </w:rPr>
      </w:pPr>
    </w:p>
    <w:p w14:paraId="32839AD2" w14:textId="4B5156AB"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2.4.2 Certificado de registro (pessoa física):</w:t>
      </w:r>
      <w:r w:rsidRPr="0005088A">
        <w:rPr>
          <w:rFonts w:asciiTheme="majorHAnsi" w:hAnsiTheme="majorHAnsi"/>
          <w:color w:val="000000" w:themeColor="text1"/>
          <w:sz w:val="24"/>
          <w:szCs w:val="24"/>
        </w:rPr>
        <w:t xml:space="preserve"> comprovar registro no Conselho de Arquitetura e Urbanismo (CAU) ou Conselho Regional de Engenharia e Agronomia (CREA) de todos os profissionais técnicos que participarão na condução dos serviços contratados, devendo constar no mínimo um Engenheiro Civil ou Arquiteto e Urbanista. </w:t>
      </w:r>
    </w:p>
    <w:p w14:paraId="0A76B890" w14:textId="77777777" w:rsidR="003A4291" w:rsidRPr="0005088A" w:rsidRDefault="003A4291" w:rsidP="00747D65">
      <w:pPr>
        <w:jc w:val="both"/>
        <w:rPr>
          <w:rFonts w:asciiTheme="majorHAnsi" w:hAnsiTheme="majorHAnsi"/>
          <w:color w:val="000000" w:themeColor="text1"/>
          <w:sz w:val="24"/>
          <w:szCs w:val="24"/>
        </w:rPr>
      </w:pPr>
    </w:p>
    <w:p w14:paraId="7DD742A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2.4.3 Capacidade operacional (pessoa jurídica):</w:t>
      </w:r>
      <w:r w:rsidRPr="0005088A">
        <w:rPr>
          <w:rFonts w:asciiTheme="majorHAnsi" w:hAnsiTheme="majorHAnsi"/>
          <w:color w:val="000000" w:themeColor="text1"/>
          <w:sz w:val="24"/>
          <w:szCs w:val="24"/>
        </w:rPr>
        <w:t xml:space="preserve"> atestado (s) de capacidade técnica, emitido por pessoa jurídica de direito público ou privado, atestando a experiência da empresa/consórcio licitante em atividades compatíveis com o objeto licitado.</w:t>
      </w:r>
    </w:p>
    <w:p w14:paraId="4623FA3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Deverão ser observadas as seguintes informações básicas na apresentação da (s) certidão (ões) e/ou atestado (s):  </w:t>
      </w:r>
    </w:p>
    <w:p w14:paraId="6D44221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Nome do contratado e do contratante;</w:t>
      </w:r>
    </w:p>
    <w:p w14:paraId="69DDD3E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Identificação do objeto do contrato (tipo ou natureza da obra);</w:t>
      </w:r>
    </w:p>
    <w:p w14:paraId="7E18353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Localização e data da realização da obra;</w:t>
      </w:r>
    </w:p>
    <w:p w14:paraId="01BD6994" w14:textId="26BDBE93"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Serviços executados e quantitativos.</w:t>
      </w:r>
    </w:p>
    <w:p w14:paraId="0F012177" w14:textId="77777777" w:rsidR="00902261" w:rsidRPr="0005088A" w:rsidRDefault="00902261" w:rsidP="00747D65">
      <w:pPr>
        <w:jc w:val="both"/>
        <w:rPr>
          <w:rFonts w:asciiTheme="majorHAnsi" w:hAnsiTheme="majorHAnsi"/>
          <w:color w:val="000000" w:themeColor="text1"/>
          <w:sz w:val="24"/>
          <w:szCs w:val="24"/>
        </w:rPr>
      </w:pPr>
    </w:p>
    <w:p w14:paraId="3984245E" w14:textId="77777777" w:rsidR="00902261" w:rsidRPr="0005088A" w:rsidRDefault="00902261" w:rsidP="00747D65">
      <w:pPr>
        <w:jc w:val="both"/>
        <w:rPr>
          <w:rFonts w:asciiTheme="majorHAnsi" w:hAnsiTheme="majorHAnsi"/>
          <w:color w:val="000000" w:themeColor="text1"/>
          <w:sz w:val="24"/>
          <w:szCs w:val="24"/>
        </w:rPr>
      </w:pPr>
    </w:p>
    <w:p w14:paraId="047C8D19" w14:textId="77777777" w:rsidR="00902261" w:rsidRPr="0005088A" w:rsidRDefault="00902261" w:rsidP="00747D65">
      <w:pPr>
        <w:jc w:val="both"/>
        <w:rPr>
          <w:rFonts w:asciiTheme="majorHAnsi" w:hAnsiTheme="majorHAnsi"/>
          <w:color w:val="000000" w:themeColor="text1"/>
          <w:sz w:val="24"/>
          <w:szCs w:val="24"/>
        </w:rPr>
      </w:pPr>
    </w:p>
    <w:p w14:paraId="0DF9BDFA" w14:textId="77777777" w:rsidR="00902261" w:rsidRPr="0005088A" w:rsidRDefault="00902261" w:rsidP="00747D65">
      <w:pPr>
        <w:jc w:val="both"/>
        <w:rPr>
          <w:rFonts w:asciiTheme="majorHAnsi" w:hAnsiTheme="majorHAnsi"/>
          <w:color w:val="000000" w:themeColor="text1"/>
          <w:sz w:val="24"/>
          <w:szCs w:val="24"/>
        </w:rPr>
      </w:pPr>
    </w:p>
    <w:p w14:paraId="5844DDF3" w14:textId="77777777" w:rsidR="003A4291" w:rsidRPr="0005088A" w:rsidRDefault="003A4291" w:rsidP="00747D65">
      <w:pPr>
        <w:jc w:val="both"/>
        <w:rPr>
          <w:rFonts w:asciiTheme="majorHAnsi" w:hAnsiTheme="majorHAnsi"/>
          <w:color w:val="000000" w:themeColor="text1"/>
          <w:sz w:val="24"/>
          <w:szCs w:val="24"/>
        </w:rPr>
      </w:pPr>
    </w:p>
    <w:p w14:paraId="5A87FF0C" w14:textId="5D45A2EC"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lastRenderedPageBreak/>
        <w:t xml:space="preserve">2.4.4 Capacidade profissional (pessoa física): </w:t>
      </w:r>
      <w:r w:rsidRPr="0005088A">
        <w:rPr>
          <w:rFonts w:asciiTheme="majorHAnsi" w:hAnsiTheme="majorHAnsi"/>
          <w:color w:val="000000" w:themeColor="text1"/>
          <w:sz w:val="24"/>
          <w:szCs w:val="24"/>
        </w:rPr>
        <w:t>certidão de acervo técnico (CAT) do responsável técnico da licitante (devidamente atestado pelo CREA/CAU), que comprove execução de obra ou serviço de características semelhantes ao objeto licitado.</w:t>
      </w:r>
    </w:p>
    <w:p w14:paraId="538815EB" w14:textId="77777777" w:rsidR="003A4291" w:rsidRPr="0005088A" w:rsidRDefault="003A4291" w:rsidP="00747D65">
      <w:pPr>
        <w:jc w:val="both"/>
        <w:rPr>
          <w:rFonts w:asciiTheme="majorHAnsi" w:hAnsiTheme="majorHAnsi"/>
          <w:color w:val="000000" w:themeColor="text1"/>
          <w:sz w:val="24"/>
          <w:szCs w:val="24"/>
        </w:rPr>
      </w:pPr>
    </w:p>
    <w:p w14:paraId="2E50569D"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2.4.5 Vínculo Empregatício:</w:t>
      </w:r>
      <w:r w:rsidRPr="0005088A">
        <w:rPr>
          <w:rFonts w:asciiTheme="majorHAnsi" w:hAnsiTheme="majorHAnsi"/>
          <w:color w:val="000000" w:themeColor="text1"/>
          <w:sz w:val="24"/>
          <w:szCs w:val="24"/>
        </w:rPr>
        <w:t xml:space="preserve"> Apresentar comprovação de vínculo empregatício de cada profissional técnico que participará da condução dos serviços contratados. </w:t>
      </w:r>
    </w:p>
    <w:p w14:paraId="5B179B0D"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A comprovação do vínculo empregatício do(s) profissional(ais) será feita mediante cópia da Carteira Profissional de Trabalho, da Ficha de Registro de Empregados (FRE) ou contrato de prestação de serviços dentro da legislação civil comum, que demonstrem a identificação do(s) profissional(ais) ou, ainda, de declaração de contratação futura do profissional detentor do atestado apresentado desde que acompanhada da anuência deste; </w:t>
      </w:r>
    </w:p>
    <w:p w14:paraId="33A42FA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b) Os profissionais indicados deverão participar da execução dos serviços até a conclusão final do contrato, admitindo-se a substituição por profissionais de experiência equivalente ou superior, em condições idênticas de disponibilidade e dedicação aos trabalhos, desde que aprovada pela Fiscalização a comprovação de qualificação técnica exigida neste item; </w:t>
      </w:r>
    </w:p>
    <w:p w14:paraId="3CC49253" w14:textId="20D32F0D"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c) Não será permitido apresentar comprovação de vínculo de um mesmo profissional em mais de uma licitante, sob pena de inabilitação de ambas. </w:t>
      </w:r>
    </w:p>
    <w:p w14:paraId="60C0BDFE" w14:textId="77777777" w:rsidR="003A4291" w:rsidRPr="0005088A" w:rsidRDefault="003A4291" w:rsidP="00747D65">
      <w:pPr>
        <w:jc w:val="both"/>
        <w:rPr>
          <w:rFonts w:asciiTheme="majorHAnsi" w:hAnsiTheme="majorHAnsi"/>
          <w:color w:val="000000" w:themeColor="text1"/>
          <w:sz w:val="24"/>
          <w:szCs w:val="24"/>
        </w:rPr>
      </w:pPr>
    </w:p>
    <w:p w14:paraId="5C2E5BA2"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color w:val="000000" w:themeColor="text1"/>
          <w:sz w:val="24"/>
          <w:szCs w:val="24"/>
        </w:rPr>
        <w:t xml:space="preserve">2.5 </w:t>
      </w:r>
      <w:r w:rsidRPr="0005088A">
        <w:rPr>
          <w:rFonts w:asciiTheme="majorHAnsi" w:hAnsiTheme="majorHAnsi"/>
          <w:b/>
          <w:color w:val="000000" w:themeColor="text1"/>
          <w:sz w:val="24"/>
          <w:szCs w:val="24"/>
        </w:rPr>
        <w:t xml:space="preserve">Obrigações da contratada: </w:t>
      </w:r>
    </w:p>
    <w:p w14:paraId="797E3BC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 Assumir toda a responsabilidade pela boa execução e eficiência dos serviços que efetuar, responsabilizando-se, ainda, por qualquer dano ocorrido em decorrência da má realização destes serviços, causados tanto ao CONTRATANTE como a terceiros, desde que a responsabilidade lhe seja imputável; </w:t>
      </w:r>
    </w:p>
    <w:p w14:paraId="7AC7362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 Prestar as informações e os esclarecimentos que venham a ser solicitados pelo CONTRATANTE; </w:t>
      </w:r>
    </w:p>
    <w:p w14:paraId="4775445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 Manter sigilo, sob pena de responsabilidade civil, penal e administrativa, sobre todo e qualquer assunto de interesse do CONTRATANTE ou de terceiros de tomar conhecimento em razão da execução do objeto deste contrato; </w:t>
      </w:r>
    </w:p>
    <w:p w14:paraId="78CAC2A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2.5.4 Manter quadro de pessoal suficiente para atendimento dos serviços, sem interrupção, seja por motivo de férias, descanso semanal, licenças, greves, faltas ao serviço e demissões, sob pena de aplicação das sanções cabíveis; </w:t>
      </w:r>
    </w:p>
    <w:p w14:paraId="159A316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2.5.5 Substituir o seu preposto que estiver trabalhando em desacordo com o interesse dos serviços e, por este motivo, for rejeitado pela fiscalização do CONTRATANTE; </w:t>
      </w:r>
    </w:p>
    <w:p w14:paraId="5764E60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2.5.6 Executar os serviços de acordo com o estabelecido no contrato e seus anexos; </w:t>
      </w:r>
    </w:p>
    <w:p w14:paraId="54DA40B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2.5.7 Respeitar os prazos previstos neste projeto básico; </w:t>
      </w:r>
    </w:p>
    <w:p w14:paraId="53F1649A"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2.5.8 Manter atualizado o endereço do correio eletrônico; </w:t>
      </w:r>
    </w:p>
    <w:p w14:paraId="6EAD43A8"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2.5.9 Disponibilizar as ferramentas e os materiais necessários à realização dos serviços; </w:t>
      </w:r>
    </w:p>
    <w:p w14:paraId="08096A7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2.5.10 Manter projetos, cadernos de encargos, memoriais descritivos, ART’s, alvarás e qualquer licença e/ou autorização, presente no canteiro de obras e que seja de fácil acesso para a fiscalização de obras e contratos; </w:t>
      </w:r>
    </w:p>
    <w:p w14:paraId="6C45F008"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2.5.11 Responsabilizar-se por todo o custo despendido do fornecimento de material, mão de obra, equipamentos, bem como as obrigações fiscais, sociais e trabalhistas, até o recebimento definitivo do objeto; </w:t>
      </w:r>
    </w:p>
    <w:p w14:paraId="52164177"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2.5.12 Responder pelo custo dos serviços, ora contratados, contemplando salários de pessoal, encargos trabalhistas, previdenciários, fiscais e comerciais; </w:t>
      </w:r>
    </w:p>
    <w:p w14:paraId="4DC3DE68" w14:textId="77777777" w:rsidR="00902261" w:rsidRPr="0005088A" w:rsidRDefault="00902261" w:rsidP="00747D65">
      <w:pPr>
        <w:jc w:val="both"/>
        <w:rPr>
          <w:rFonts w:asciiTheme="majorHAnsi" w:hAnsiTheme="majorHAnsi"/>
          <w:color w:val="000000" w:themeColor="text1"/>
          <w:sz w:val="24"/>
          <w:szCs w:val="24"/>
        </w:rPr>
      </w:pPr>
    </w:p>
    <w:p w14:paraId="79A21AEC" w14:textId="77777777" w:rsidR="00902261" w:rsidRPr="0005088A" w:rsidRDefault="00902261" w:rsidP="00747D65">
      <w:pPr>
        <w:jc w:val="both"/>
        <w:rPr>
          <w:rFonts w:asciiTheme="majorHAnsi" w:hAnsiTheme="majorHAnsi"/>
          <w:color w:val="000000" w:themeColor="text1"/>
          <w:sz w:val="24"/>
          <w:szCs w:val="24"/>
        </w:rPr>
      </w:pPr>
    </w:p>
    <w:p w14:paraId="3ADA551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lastRenderedPageBreak/>
        <w:t xml:space="preserve">2.5.13 Arcar com toda e qualquer responsabilidade civil, trabalhista e previdenciária decorrente de acidente de trabalho, eximindo a CONTRATANTE de qualquer ônus; </w:t>
      </w:r>
    </w:p>
    <w:p w14:paraId="64FE10B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2.5.14 Adotar critérios de sustentabilidade (ambiental, econômica e social) durante todo o período de execução do objeto; </w:t>
      </w:r>
    </w:p>
    <w:p w14:paraId="01D333E4"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2.5.15 Providenciar, junto ao CAU/CREA, todas as Anotações ou Registros de Responsabilidade Técnica (ART’s/ RRT’s) referentes ao objeto do contrato e especialidades pertinentes, sob pena de retenção de medição; bem como a respectiva CNO; </w:t>
      </w:r>
    </w:p>
    <w:p w14:paraId="1E7A604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2.5.16 Cumprir o previsto nos Códigos, Leis, Decretos, Portarias e Normas Federais, Estaduais e Municipais, inclusive Normas de Concessionárias de Serviços Públicos; </w:t>
      </w:r>
    </w:p>
    <w:p w14:paraId="57CC9BA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2.5.17 Executar, de maneira precípua, os serviços apresentados no Projeto e Memorial Descritivo, de forma que a obra seja concluída de acordo com as especificações; </w:t>
      </w:r>
    </w:p>
    <w:p w14:paraId="5F7D0D7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2.5.18 Manter profissional técnico devidamente habilitado no CREA/CAU, aceito pela CONTRATANTE, para responder sobre os aspectos inerentes ao objeto e assinar, em nome da empresa CONTRATADA, instruções técnicas e planilhas de medição; </w:t>
      </w:r>
    </w:p>
    <w:p w14:paraId="5B79A0D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2.5.19 Manter as áreas circundantes à obra totalmente limpas e seguras e observar todas as condições de segurança, higiene, medicina e meio ambiente do trabalho, de acordo com as Normas Regulamentadoras (NR’s) do Ministério do Trabalho e Emprego (MTE), incluindo o uso de uniforme; </w:t>
      </w:r>
    </w:p>
    <w:p w14:paraId="641C041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2.5.20 Retificar todo e qualquer trabalho que não obedeça aos elementos especificados no projeto e demais disposições contratuais, bem como reparos e correções, com desembolso pela CONTRATADA; </w:t>
      </w:r>
    </w:p>
    <w:p w14:paraId="21D5B1B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2.5.21 Manter técnico devidamente habilitado e capacitado, exclusivamente no local, horário e nos dias de prestação dos serviços, o qual será responsável pela supervisão e acompanhamento, bem como sanar dúvidas e tratar de quaisquer assuntos relacionados à execução do objeto; </w:t>
      </w:r>
    </w:p>
    <w:p w14:paraId="1E1048C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2.5.22 Fornecer projeto “As Built”, com todas as modificações executadas relativas ao projeto executivo aprovado, para concretizar o Termo de Recebimento Definitivo da Obra; </w:t>
      </w:r>
    </w:p>
    <w:p w14:paraId="71C5893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2.5.23 Respeitar e cumprir todas as recomendações estabelecidas nas Licenças Ambientais emitidas pelos órgãos competentes; </w:t>
      </w:r>
    </w:p>
    <w:p w14:paraId="422E957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2.5.24 Dada a ordem de serviço pela contratante, é obrigatório, por parte da CONTRATADA, a abertura do “Diário de obras”, no modelo fornecido pela CONTRATANTE, mantendo-o devidamente atualizado durante a execução da obra e presente no canteiro de obras que seja de fácil acesso para a fiscalização; </w:t>
      </w:r>
    </w:p>
    <w:p w14:paraId="1027F76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2.5.25 As Normas Regulamentadoras – NRs, relativas à segurança e medicina do trabalho, são de observância obrigatória por parte da empresa vencedora, bem como as demais leis e normas vigentes, em especial a NR 18 – Condições e meio ambiente de trabalho na indústria da construção e seus desdobramentos; </w:t>
      </w:r>
    </w:p>
    <w:p w14:paraId="684A0A38"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2.5.26 A Prefeitura Municipal de São Domingos do Norte poderá a critério de seu corpo técnico, determinar a paralisação da obra e/ou serviço, suspender pagamentos quando julgar que as condições mínimas de segurança, saúde e higiene do trabalho não estejam sendo observadas pela empresa vencedora, sem prejuízo de outras sanções cabíveis. A empresa vencedora se responsabilizará, ainda, por atrasos ou prejuízos decorrentes da suspensão dos trabalhos quando não acatar a legislação básica vigente na época, no que se referir à Engenharia de Segurança e Medicina do Trabalho; </w:t>
      </w:r>
    </w:p>
    <w:p w14:paraId="7B76F93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2.5.27 Visando o início dos trabalhos deverão ser tomadas as seguintes providências: </w:t>
      </w:r>
    </w:p>
    <w:p w14:paraId="39C1A1B3" w14:textId="77777777" w:rsidR="00902261" w:rsidRPr="0005088A" w:rsidRDefault="00902261" w:rsidP="00747D65">
      <w:pPr>
        <w:jc w:val="both"/>
        <w:rPr>
          <w:rFonts w:asciiTheme="majorHAnsi" w:hAnsiTheme="majorHAnsi"/>
          <w:color w:val="000000" w:themeColor="text1"/>
          <w:sz w:val="24"/>
          <w:szCs w:val="24"/>
        </w:rPr>
      </w:pPr>
    </w:p>
    <w:p w14:paraId="455AB9F8" w14:textId="77777777" w:rsidR="00902261" w:rsidRPr="0005088A" w:rsidRDefault="00902261" w:rsidP="00747D65">
      <w:pPr>
        <w:jc w:val="both"/>
        <w:rPr>
          <w:rFonts w:asciiTheme="majorHAnsi" w:hAnsiTheme="majorHAnsi"/>
          <w:color w:val="000000" w:themeColor="text1"/>
          <w:sz w:val="24"/>
          <w:szCs w:val="24"/>
        </w:rPr>
      </w:pPr>
    </w:p>
    <w:p w14:paraId="61303CE1" w14:textId="77777777" w:rsidR="00902261" w:rsidRPr="0005088A" w:rsidRDefault="00902261" w:rsidP="00747D65">
      <w:pPr>
        <w:jc w:val="both"/>
        <w:rPr>
          <w:rFonts w:asciiTheme="majorHAnsi" w:hAnsiTheme="majorHAnsi"/>
          <w:color w:val="000000" w:themeColor="text1"/>
          <w:sz w:val="24"/>
          <w:szCs w:val="24"/>
        </w:rPr>
      </w:pPr>
    </w:p>
    <w:p w14:paraId="1E43518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lastRenderedPageBreak/>
        <w:t xml:space="preserve">2.5.27.1  A CONTRATADA deverá apresentar, em até 10 (dez) dias úteis, após a contratação, o Plano de Trabalho, contendo: relatório analítico do projeto executivo completo; planejamento geral das atividades envolvidas no desenvolvimento dos serviços; a relação, as precedências e a duração das atividades; a metodologia construtiva e índice de documentos, então apenas após a apresentação será assinada a Ordem de Serviço autorizando o início das obras; </w:t>
      </w:r>
    </w:p>
    <w:p w14:paraId="179C6C43"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2.5.27.2Também deverá conter o cronograma físico financeiro detalhado dos serviços com extensão em .mpp. (Microsoft Office Project, ou similar); </w:t>
      </w:r>
    </w:p>
    <w:p w14:paraId="66F1F83D"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2.5.28 A Contratada deverá fornecer mensalmente os atestados de qualidade dos materiais e serviços aplicados na execução das obras em questão, atendendo ao recomendado nas Normas Brasileiras, além das normas ambientais vigentes e as exigências de contrato, inclusive executando ensaios referentes às obras e serviços, a fim de comprovar ou confirmar tal qualidade, a critério da Fiscalização; </w:t>
      </w:r>
    </w:p>
    <w:p w14:paraId="6BCD3B5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2.5.29 A Contratada deverá efetuar permanentemente as obras e serviços de controle tecnológico dos materiais, componentes, processos e equipamentos, bem como da qualidade das obras e serviços executados, através de empresa especializada, a ser aprovada pela Fiscalização; </w:t>
      </w:r>
    </w:p>
    <w:p w14:paraId="3B694F4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2.5.30 As obras ou serviços executados com vícios ou defeitos, em virtude de ação ou omissão involuntária, negligência, imperícia, imprudência ou emprego de material inadequado ou de qualidade inferior, serão refeitos sob exclusiva e integral responsabilidade da Contratada, sem ônus para a Prefeitura Municipal de São Domingos do Norte, sem implicar alterações do prazo contratual; </w:t>
      </w:r>
    </w:p>
    <w:p w14:paraId="5212D06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2.5.31 Os relatórios de controle tecnológico deverão ser apresentados até a entrega da medição seguinte, sob a pena sofrer as sanções previstas no contrato; </w:t>
      </w:r>
    </w:p>
    <w:p w14:paraId="36D2AE94"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2.5.32 Caberá à Contratada integral responsabilidade por quaisquer danos causados à Contratante e a terceiros, durante a execução das obras e serviços, sempre que forem decorrentes de negligência, imperícia ou omissão de sua parte; </w:t>
      </w:r>
    </w:p>
    <w:p w14:paraId="4B803A7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2.5.33 Os ensaios e testes, previstos pelas Normas Brasileiras e/ou pelas especificações técnicas/memorial descritivo, deverão ser realizados por empresas especializadas e credenciadas/autorizadas pelo INMETRO, as quais deverão, previamente, ser aprovadas pela Fiscalização da Prefeitura Municipal de São Domingos do Norte. Os ensaios e testes e/ou sua repetição ficarão a cargo exclusivo da Contratada, estando os custos incluídos nos preços propostos para as respectivas obras e serviços, sendo que a não realização dos mesmos, quando necessários ou solicitados pela Fiscalização, propiciará, além da aplicação das multas, a suspensão da medição das obras e serviços correspondentes até a sua regularização. </w:t>
      </w:r>
    </w:p>
    <w:p w14:paraId="114F7A6A" w14:textId="07932902"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2.5.34 Para a apreciação e aprovação da empresa indicada para a realização dos ensaios e testes, a Contratada deverá apresentar, no mínimo, os seguintes documentos: Credenciamento/autorização do INMETRO, em vigor; Comprovação, por meio de Atestados Técnicos, da realização dos ensaios e testes compatíveis com todos as obras e serviços objeto do contrato. </w:t>
      </w:r>
    </w:p>
    <w:p w14:paraId="3398EA26" w14:textId="77777777" w:rsidR="003A4291" w:rsidRPr="0005088A" w:rsidRDefault="003A4291" w:rsidP="00747D65">
      <w:pPr>
        <w:jc w:val="both"/>
        <w:rPr>
          <w:rFonts w:asciiTheme="majorHAnsi" w:hAnsiTheme="majorHAnsi"/>
          <w:color w:val="000000" w:themeColor="text1"/>
          <w:sz w:val="24"/>
          <w:szCs w:val="24"/>
        </w:rPr>
      </w:pPr>
    </w:p>
    <w:p w14:paraId="3117FB2B" w14:textId="77777777" w:rsidR="00747D65" w:rsidRPr="0005088A" w:rsidRDefault="00747D65" w:rsidP="00747D65">
      <w:pPr>
        <w:jc w:val="both"/>
        <w:rPr>
          <w:rFonts w:asciiTheme="majorHAnsi" w:hAnsiTheme="majorHAnsi"/>
          <w:b/>
          <w:bCs/>
          <w:color w:val="000000" w:themeColor="text1"/>
          <w:sz w:val="24"/>
          <w:szCs w:val="24"/>
        </w:rPr>
      </w:pPr>
      <w:r w:rsidRPr="0005088A">
        <w:rPr>
          <w:rFonts w:asciiTheme="majorHAnsi" w:hAnsiTheme="majorHAnsi"/>
          <w:b/>
          <w:bCs/>
          <w:color w:val="000000" w:themeColor="text1"/>
          <w:sz w:val="24"/>
          <w:szCs w:val="24"/>
        </w:rPr>
        <w:t xml:space="preserve">2.6 Obrigações da contratante: </w:t>
      </w:r>
    </w:p>
    <w:p w14:paraId="000B5F1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2.6.1 Promover condições para a execução contratual objeto deste contrato; </w:t>
      </w:r>
    </w:p>
    <w:p w14:paraId="4F4CA1B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2.6.2 Assegurar livre acesso das pessoas credenciadas pela CONTRATADA para execução dos serviços; </w:t>
      </w:r>
    </w:p>
    <w:p w14:paraId="15FACEB4" w14:textId="77777777" w:rsidR="00902261"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2.6.3 Publicar o extrato do contrato e de seus aditivos, se ocorrerem, no Diário da Justiça Eletrônico, órgão oficial de divulgação dos atos processuais e administrativos do Município de São </w:t>
      </w:r>
    </w:p>
    <w:p w14:paraId="7DA507D6" w14:textId="77777777" w:rsidR="00902261" w:rsidRPr="0005088A" w:rsidRDefault="00902261" w:rsidP="00747D65">
      <w:pPr>
        <w:jc w:val="both"/>
        <w:rPr>
          <w:rFonts w:asciiTheme="majorHAnsi" w:hAnsiTheme="majorHAnsi"/>
          <w:color w:val="000000" w:themeColor="text1"/>
          <w:sz w:val="24"/>
          <w:szCs w:val="24"/>
        </w:rPr>
      </w:pPr>
    </w:p>
    <w:p w14:paraId="62ED498D" w14:textId="77777777" w:rsidR="00902261" w:rsidRPr="0005088A" w:rsidRDefault="00902261" w:rsidP="00747D65">
      <w:pPr>
        <w:jc w:val="both"/>
        <w:rPr>
          <w:rFonts w:asciiTheme="majorHAnsi" w:hAnsiTheme="majorHAnsi"/>
          <w:color w:val="000000" w:themeColor="text1"/>
          <w:sz w:val="24"/>
          <w:szCs w:val="24"/>
        </w:rPr>
      </w:pPr>
    </w:p>
    <w:p w14:paraId="49E5D76E" w14:textId="3F2AAAF5"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lastRenderedPageBreak/>
        <w:t xml:space="preserve">Domingos do Norte, veiculado no site oficial; </w:t>
      </w:r>
    </w:p>
    <w:p w14:paraId="1186838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2.6.4 Controlar e acompanhar toda a execução deste contrato; </w:t>
      </w:r>
    </w:p>
    <w:p w14:paraId="7070D9C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2.6.5 Designar gestor operacional para acompanhamento do contrato; </w:t>
      </w:r>
    </w:p>
    <w:p w14:paraId="3460DF7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2.6.6 Disponibilizar à CONTRATADA todos os dados, projetos, especificações técnicas, licenças e instruções complementares, indispensáveis para a execução do objeto; </w:t>
      </w:r>
    </w:p>
    <w:p w14:paraId="036AEA6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2.6.7 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 </w:t>
      </w:r>
    </w:p>
    <w:p w14:paraId="37AE132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2.6.8 Emitir Ordens de Serviço com antecedência mínima de 5 (cinco) dias consecutivos a data de início; </w:t>
      </w:r>
    </w:p>
    <w:p w14:paraId="2C22AF4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2.6.9 Analisar, através da Equipe de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 </w:t>
      </w:r>
    </w:p>
    <w:p w14:paraId="49AB9315" w14:textId="0C5B8508"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2.6.10 Fiscalizar o andamento da obra enfatizando os prazos de execução e marcos contratuais definidos no Cronograma Físico-Financeiro, podendo ser readequado, conforme a necessidade do Município, no decorrer do contrato.</w:t>
      </w:r>
    </w:p>
    <w:p w14:paraId="2E0B337D" w14:textId="77777777" w:rsidR="003A4291" w:rsidRPr="0005088A" w:rsidRDefault="003A4291" w:rsidP="00747D65">
      <w:pPr>
        <w:jc w:val="both"/>
        <w:rPr>
          <w:rFonts w:asciiTheme="majorHAnsi" w:hAnsiTheme="majorHAnsi"/>
          <w:color w:val="000000" w:themeColor="text1"/>
          <w:sz w:val="24"/>
          <w:szCs w:val="24"/>
        </w:rPr>
      </w:pPr>
    </w:p>
    <w:p w14:paraId="5636675E"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3. ESTIMATIVA DAS QUANTIDADES </w:t>
      </w:r>
    </w:p>
    <w:p w14:paraId="002859B8" w14:textId="7EC302FF"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3.1 Os quantitativos estimados para a contratação pretendida têm como parâmetro os projetos de engenharia, conforme planilha orçamentária e suas respectivas memórias de cálculo (Anexo 01). </w:t>
      </w:r>
    </w:p>
    <w:p w14:paraId="1A56E082" w14:textId="77777777" w:rsidR="003A4291" w:rsidRPr="0005088A" w:rsidRDefault="003A4291" w:rsidP="00747D65">
      <w:pPr>
        <w:jc w:val="both"/>
        <w:rPr>
          <w:rFonts w:asciiTheme="majorHAnsi" w:hAnsiTheme="majorHAnsi"/>
          <w:color w:val="000000" w:themeColor="text1"/>
          <w:sz w:val="24"/>
          <w:szCs w:val="24"/>
        </w:rPr>
      </w:pPr>
    </w:p>
    <w:p w14:paraId="27068FC8"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4. ALTERNATIVAS DISPONÍVEIS NO MERCADO </w:t>
      </w:r>
    </w:p>
    <w:p w14:paraId="41C6BE61" w14:textId="11EF960C"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4.1 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SICRO/ES e Cotações com Fornecedores da região. </w:t>
      </w:r>
    </w:p>
    <w:p w14:paraId="2F5C1464" w14:textId="77777777" w:rsidR="003A4291" w:rsidRPr="0005088A" w:rsidRDefault="003A4291" w:rsidP="00747D65">
      <w:pPr>
        <w:jc w:val="both"/>
        <w:rPr>
          <w:rFonts w:asciiTheme="majorHAnsi" w:hAnsiTheme="majorHAnsi"/>
          <w:color w:val="000000" w:themeColor="text1"/>
          <w:sz w:val="24"/>
          <w:szCs w:val="24"/>
        </w:rPr>
      </w:pPr>
    </w:p>
    <w:p w14:paraId="0082657C"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5. ESTIMATIVA DO VALOR DA CONTRATAÇÃO </w:t>
      </w:r>
    </w:p>
    <w:p w14:paraId="257BFC26" w14:textId="7A87057C"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5.1 Estima-se para a contratação almejada o valor total de R$ 252.175,99 (duzentos e cinquenta e dois mil, cento e setenta e cinco reais e noventa e nove centavos).</w:t>
      </w:r>
    </w:p>
    <w:p w14:paraId="28EA58FD" w14:textId="77777777" w:rsidR="003A4291" w:rsidRPr="0005088A" w:rsidRDefault="003A4291" w:rsidP="00747D65">
      <w:pPr>
        <w:jc w:val="both"/>
        <w:rPr>
          <w:rFonts w:asciiTheme="majorHAnsi" w:hAnsiTheme="majorHAnsi"/>
          <w:color w:val="000000" w:themeColor="text1"/>
          <w:sz w:val="24"/>
          <w:szCs w:val="24"/>
        </w:rPr>
      </w:pPr>
    </w:p>
    <w:p w14:paraId="2084F6D4"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6. DESCRIÇÃO DA SOLUÇÃO COMO UM TODO</w:t>
      </w:r>
      <w:r w:rsidRPr="0005088A">
        <w:rPr>
          <w:rFonts w:asciiTheme="majorHAnsi" w:hAnsiTheme="majorHAnsi"/>
          <w:color w:val="000000" w:themeColor="text1"/>
          <w:sz w:val="24"/>
          <w:szCs w:val="24"/>
        </w:rPr>
        <w:t xml:space="preserve"> </w:t>
      </w:r>
    </w:p>
    <w:p w14:paraId="27FDEAC3"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6.1 O presente estudo, como já informado, refere-se à contratação de empresa especializada em serviços de engenharia necessários à pavimentação de vias, incluindo mão de obra, equipamentos e materiais necessários, conforme condições e especificações constantes nos documentos anexos. As descrições detalhadas das soluções estão previstas nos memoriais descritivos, documentos anexos. </w:t>
      </w:r>
    </w:p>
    <w:p w14:paraId="5323FE76" w14:textId="4164ADF6"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6.2 A descrição da solução como um todo, abrange a prestação de serviço para pavimentação de via, com disponibilização de mão de obra não exclusiva, materiais e equipamentos adequados à execução dos trabalhos. </w:t>
      </w:r>
    </w:p>
    <w:p w14:paraId="4E729E38" w14:textId="77777777" w:rsidR="003A4291" w:rsidRPr="0005088A" w:rsidRDefault="003A4291" w:rsidP="00747D65">
      <w:pPr>
        <w:jc w:val="both"/>
        <w:rPr>
          <w:rFonts w:asciiTheme="majorHAnsi" w:hAnsiTheme="majorHAnsi"/>
          <w:color w:val="000000" w:themeColor="text1"/>
          <w:sz w:val="24"/>
          <w:szCs w:val="24"/>
        </w:rPr>
      </w:pPr>
    </w:p>
    <w:p w14:paraId="5560C606" w14:textId="77777777" w:rsidR="00902261" w:rsidRPr="0005088A" w:rsidRDefault="00902261" w:rsidP="00747D65">
      <w:pPr>
        <w:jc w:val="both"/>
        <w:rPr>
          <w:rFonts w:asciiTheme="majorHAnsi" w:hAnsiTheme="majorHAnsi"/>
          <w:color w:val="000000" w:themeColor="text1"/>
          <w:sz w:val="24"/>
          <w:szCs w:val="24"/>
        </w:rPr>
      </w:pPr>
    </w:p>
    <w:p w14:paraId="3181874A" w14:textId="77777777" w:rsidR="00902261" w:rsidRPr="0005088A" w:rsidRDefault="00902261" w:rsidP="00747D65">
      <w:pPr>
        <w:jc w:val="both"/>
        <w:rPr>
          <w:rFonts w:asciiTheme="majorHAnsi" w:hAnsiTheme="majorHAnsi"/>
          <w:color w:val="000000" w:themeColor="text1"/>
          <w:sz w:val="24"/>
          <w:szCs w:val="24"/>
        </w:rPr>
      </w:pPr>
    </w:p>
    <w:p w14:paraId="26E5DF3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lastRenderedPageBreak/>
        <w:t>7. JUSTIFICATIVA PARA O NÃO PARCELAMENTO DA CONTRATAÇÃO</w:t>
      </w:r>
      <w:r w:rsidRPr="0005088A">
        <w:rPr>
          <w:rFonts w:asciiTheme="majorHAnsi" w:hAnsiTheme="majorHAnsi"/>
          <w:color w:val="000000" w:themeColor="text1"/>
          <w:sz w:val="24"/>
          <w:szCs w:val="24"/>
        </w:rPr>
        <w:t xml:space="preserve"> </w:t>
      </w:r>
    </w:p>
    <w:p w14:paraId="5BB19AD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7.1 Nos termos do art. 47, inciso II, da Lei Federal nº 14.133/2021, as licitações atenderão ao princípio do parcelamento, quando tecnicamente viável e economicamente vantajoso. Na aplicação deste princípio, o § 1º do mesmo art. 47 estabelece que deverão ser considerados a responsabilidade técnica, o custo para a Administração de vários contratos frente às vantagens da redução de custos, com </w:t>
      </w:r>
    </w:p>
    <w:p w14:paraId="478F3EF1" w14:textId="77777777" w:rsidR="00747D65" w:rsidRPr="0005088A" w:rsidRDefault="00747D65" w:rsidP="00747D65">
      <w:pPr>
        <w:jc w:val="both"/>
        <w:rPr>
          <w:rFonts w:asciiTheme="majorHAnsi" w:hAnsiTheme="majorHAnsi"/>
          <w:color w:val="000000" w:themeColor="text1"/>
          <w:sz w:val="24"/>
          <w:szCs w:val="24"/>
        </w:rPr>
      </w:pPr>
    </w:p>
    <w:p w14:paraId="5D6E8CE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divisão do objeto em itens, e o dever de buscar a ampliação da competição e de evitar a concentração de mercado. </w:t>
      </w:r>
    </w:p>
    <w:p w14:paraId="75203C3A" w14:textId="1E2C9ABF"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7.2 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 7.3 Ademais, a existência de mais de uma empresa contratada poderia trazer uma série de transtornos quanto à eventual responsabilização por inesperados sinistros ocorridos e por ser uma obra de infraestrutura as empresas especializadas nesta área atendem aos requisitos de pavimentação e sinalização simultaneamente. </w:t>
      </w:r>
    </w:p>
    <w:p w14:paraId="3039410B" w14:textId="77777777" w:rsidR="003A4291" w:rsidRPr="0005088A" w:rsidRDefault="003A4291" w:rsidP="00747D65">
      <w:pPr>
        <w:jc w:val="both"/>
        <w:rPr>
          <w:rFonts w:asciiTheme="majorHAnsi" w:hAnsiTheme="majorHAnsi"/>
          <w:color w:val="000000" w:themeColor="text1"/>
          <w:sz w:val="24"/>
          <w:szCs w:val="24"/>
        </w:rPr>
      </w:pPr>
    </w:p>
    <w:p w14:paraId="70B373C1"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8. RESULTADOS PRETENDIDOS</w:t>
      </w:r>
    </w:p>
    <w:p w14:paraId="2F6CA887"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8.1 Pretende-se, com o presente processo licitatório, assegurar a seleção da proposta apta a gerar a contratação mais vantajosa para o Município. </w:t>
      </w:r>
    </w:p>
    <w:p w14:paraId="768A0EC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8.2 Almeja-se, igualmente, assegurar tratamento isonômico entre os licitantes, bem como a justa competição, bem como evitar contratação com sobrepreço ou com preço manifestamente inexequível e superfaturamento na execução do contrato. </w:t>
      </w:r>
    </w:p>
    <w:p w14:paraId="29667417"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8.3 A contratação decorrente do presente processo licitatório exigirá da contratada o cumprimento das boas práticas de sustentabilidade, contribuindo para a racionalização e otimização do uso dos recursos, bem como para a redução dos impactos ambientais. </w:t>
      </w:r>
    </w:p>
    <w:p w14:paraId="5A805106" w14:textId="0FC9AD61"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8.4 Além do mais, a referida obra contribuirá para melhoria no tráfego pelo local.</w:t>
      </w:r>
    </w:p>
    <w:p w14:paraId="470D0A06" w14:textId="77777777" w:rsidR="003A4291" w:rsidRPr="0005088A" w:rsidRDefault="003A4291" w:rsidP="00747D65">
      <w:pPr>
        <w:jc w:val="both"/>
        <w:rPr>
          <w:rFonts w:asciiTheme="majorHAnsi" w:hAnsiTheme="majorHAnsi"/>
          <w:color w:val="000000" w:themeColor="text1"/>
          <w:sz w:val="24"/>
          <w:szCs w:val="24"/>
        </w:rPr>
      </w:pPr>
    </w:p>
    <w:p w14:paraId="07B135A4"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b/>
          <w:color w:val="000000" w:themeColor="text1"/>
          <w:sz w:val="24"/>
          <w:szCs w:val="24"/>
        </w:rPr>
        <w:t>9. PROVIDÊNCIAS PRÉVIAS AO CONTRATO</w:t>
      </w:r>
      <w:r w:rsidRPr="0005088A">
        <w:rPr>
          <w:rFonts w:asciiTheme="majorHAnsi" w:hAnsiTheme="majorHAnsi"/>
          <w:color w:val="000000" w:themeColor="text1"/>
          <w:sz w:val="24"/>
          <w:szCs w:val="24"/>
        </w:rPr>
        <w:t xml:space="preserve"> </w:t>
      </w:r>
    </w:p>
    <w:p w14:paraId="34637B9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 9.1 A Secretaria Municipal de Obras e Serviços Urbanos indicará servidores para atuarem como fiscal do contrato. </w:t>
      </w:r>
    </w:p>
    <w:p w14:paraId="678A283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Fiscal do Contrato: Emílio Colombi; </w:t>
      </w:r>
    </w:p>
    <w:p w14:paraId="3A360C04"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9.2 Algumas providências serão necessárias pela administração para iniciar a execução do objeto:  Verificar a necessidade de realocação de postes;</w:t>
      </w:r>
    </w:p>
    <w:p w14:paraId="4677D237"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Definir local de canteiro de obra;</w:t>
      </w:r>
    </w:p>
    <w:p w14:paraId="7DC85CD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sym w:font="Symbol" w:char="F0B7"/>
      </w:r>
      <w:r w:rsidRPr="0005088A">
        <w:rPr>
          <w:rFonts w:asciiTheme="majorHAnsi" w:hAnsiTheme="majorHAnsi"/>
          <w:color w:val="000000" w:themeColor="text1"/>
          <w:sz w:val="24"/>
          <w:szCs w:val="24"/>
        </w:rPr>
        <w:t xml:space="preserve">  Verificar possíveis interferências com imóveis lindeiros.</w:t>
      </w:r>
    </w:p>
    <w:p w14:paraId="0A9FCF8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9.3 Ademais, para que a pretendida contratação tenha sucesso, é preciso que outras etapas sejam concluídas, quais sejam: </w:t>
      </w:r>
    </w:p>
    <w:p w14:paraId="2FE817F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elaboração de minuta do edital; </w:t>
      </w:r>
    </w:p>
    <w:p w14:paraId="75EC875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b) realização de certificação de disponibilidade orçamentária; </w:t>
      </w:r>
    </w:p>
    <w:p w14:paraId="0E1022C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c) elaboração de minuta do contrato; </w:t>
      </w:r>
    </w:p>
    <w:p w14:paraId="1C137CA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d) encaminhamento do processo para análise jurídica; </w:t>
      </w:r>
    </w:p>
    <w:p w14:paraId="32A28B6E"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e) análise da manifestação jurídica e atendimento aos apontamentos constantes no parecer, mediante Nota Técnica com os ajustes indicados;</w:t>
      </w:r>
    </w:p>
    <w:p w14:paraId="20CBD69A"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f) resposta a eventuais pedidos de esclarecimentos e/ou impugnação, caso aplicável; </w:t>
      </w:r>
    </w:p>
    <w:p w14:paraId="347D6C0F" w14:textId="77777777" w:rsidR="00902261" w:rsidRPr="0005088A" w:rsidRDefault="00902261" w:rsidP="00747D65">
      <w:pPr>
        <w:jc w:val="both"/>
        <w:rPr>
          <w:rFonts w:asciiTheme="majorHAnsi" w:hAnsiTheme="majorHAnsi"/>
          <w:color w:val="000000" w:themeColor="text1"/>
          <w:sz w:val="24"/>
          <w:szCs w:val="24"/>
        </w:rPr>
      </w:pPr>
    </w:p>
    <w:p w14:paraId="0E971F8B" w14:textId="77777777" w:rsidR="00902261" w:rsidRPr="0005088A" w:rsidRDefault="00902261" w:rsidP="00747D65">
      <w:pPr>
        <w:jc w:val="both"/>
        <w:rPr>
          <w:rFonts w:asciiTheme="majorHAnsi" w:hAnsiTheme="majorHAnsi"/>
          <w:color w:val="000000" w:themeColor="text1"/>
          <w:sz w:val="24"/>
          <w:szCs w:val="24"/>
        </w:rPr>
      </w:pPr>
    </w:p>
    <w:p w14:paraId="46F48B0A"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lastRenderedPageBreak/>
        <w:t xml:space="preserve">i) realização do certame, com suas respectivas etapas; </w:t>
      </w:r>
    </w:p>
    <w:p w14:paraId="2E86E835"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j) realização de empenho; e </w:t>
      </w:r>
    </w:p>
    <w:p w14:paraId="08871079" w14:textId="5A467353"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k) assinatura e publicação do contrato. </w:t>
      </w:r>
    </w:p>
    <w:p w14:paraId="5BC32D9D" w14:textId="77777777" w:rsidR="003A4291" w:rsidRPr="0005088A" w:rsidRDefault="003A4291" w:rsidP="00747D65">
      <w:pPr>
        <w:jc w:val="both"/>
        <w:rPr>
          <w:rFonts w:asciiTheme="majorHAnsi" w:hAnsiTheme="majorHAnsi"/>
          <w:color w:val="000000" w:themeColor="text1"/>
          <w:sz w:val="24"/>
          <w:szCs w:val="24"/>
        </w:rPr>
      </w:pPr>
    </w:p>
    <w:p w14:paraId="408FB5EB"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10. CONTRATAÇÕES CORRELATAS E/OU INTERDEPENDENTES </w:t>
      </w:r>
    </w:p>
    <w:p w14:paraId="6442C88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10.1 Este estudo não identificou a necessidade de realizar contratações acessórias para a perfeita execução do objeto, uma vez que todos os meios necessários para a operacionalização dos serviços podem ser supridos apenas com a contratação ora proposta. </w:t>
      </w:r>
    </w:p>
    <w:p w14:paraId="711463F8"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11. POSSÍVEIS IMPACTOS AMBIENTAIS </w:t>
      </w:r>
    </w:p>
    <w:p w14:paraId="364C1B6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11.1 No caso presente, dos levantamentos realizados e documentos apresentados pelas equipes técnicas em relação ao local de realização do empreendimento, já fora expedido a licença ambiental para a execução das obras necessárias. Sendo que qualquer alteração no objeto a contratada deverá solicitar nova licença ambiental no órgão competente. </w:t>
      </w:r>
    </w:p>
    <w:p w14:paraId="20C31C8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11.2 A presente contratação visa gerar impactos ambientais positivos, uma vez que haverá previsão da responsabilidade ambiental da futura contratada, que todo o material e equipamento a ser fornecido deverá considerar a composição, características ou componentes sustentáveis, atendendo, dessa forma, o disposto na Instrução Normativa SLTI/MP n. 01/2010, Capítulo III, artigo 5º, I, II, III e § 1º, exceto aqueles em que não se aplica a referida norma. </w:t>
      </w:r>
    </w:p>
    <w:p w14:paraId="7829202E" w14:textId="69B9C08A"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.3 E havendo a geração de resíduos sólidos, a Contratada ficará responsável pela destinação correta dos mesmos, conforme legislação ambiental.</w:t>
      </w:r>
    </w:p>
    <w:p w14:paraId="161C6C8A" w14:textId="77777777" w:rsidR="003A4291" w:rsidRPr="0005088A" w:rsidRDefault="003A4291" w:rsidP="00747D65">
      <w:pPr>
        <w:jc w:val="both"/>
        <w:rPr>
          <w:rFonts w:asciiTheme="majorHAnsi" w:hAnsiTheme="majorHAnsi"/>
          <w:color w:val="000000" w:themeColor="text1"/>
          <w:sz w:val="24"/>
          <w:szCs w:val="24"/>
        </w:rPr>
      </w:pPr>
    </w:p>
    <w:p w14:paraId="5CC48211"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12. ANÁLISE DE RISCO </w:t>
      </w:r>
    </w:p>
    <w:p w14:paraId="79BE9BAA"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12.1 Essa análise permite a identificação, avaliação e gerenciamento dos riscos que possam comprometer o sucesso da contratação e da gestão contratual. Para cada risco identificado, define-se: a probabilidade de ocorrência dos eventos, os possíveis danos potenciais, possíveis ações preventivas e contingências, bem como a identificação de responsáveis por ação. </w:t>
      </w:r>
    </w:p>
    <w:p w14:paraId="2066D2A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12.2 Após a identificação e classificação, deve-se executar uma análise qualitativa e quantitativa dos riscos. A análise quantitativa dos riscos consiste na classificação conforme a relação entre a probabilidade e o impacto. Tal classificação resultará no nível do risco e direcionará as ações relacionadas aos riscos durante a fase de planejamento e gestão do contrato. </w:t>
      </w:r>
    </w:p>
    <w:p w14:paraId="23AB265C"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12.3 A tabela a seguir apresenta uma síntese dos riscos de planejamento e de gestão dos serviços identificados e classificados neste documento.</w:t>
      </w:r>
    </w:p>
    <w:p w14:paraId="77EB4FEA" w14:textId="77777777" w:rsidR="00747D65" w:rsidRPr="0005088A" w:rsidRDefault="00747D65" w:rsidP="00747D65">
      <w:pPr>
        <w:jc w:val="center"/>
        <w:rPr>
          <w:rFonts w:asciiTheme="majorHAnsi" w:hAnsiTheme="majorHAnsi"/>
          <w:b/>
          <w:color w:val="000000" w:themeColor="text1"/>
          <w:sz w:val="24"/>
          <w:szCs w:val="24"/>
        </w:rPr>
      </w:pPr>
      <w:r w:rsidRPr="0005088A">
        <w:rPr>
          <w:rFonts w:asciiTheme="majorHAnsi" w:hAnsiTheme="majorHAnsi"/>
          <w:b/>
          <w:noProof/>
          <w:color w:val="000000" w:themeColor="text1"/>
          <w:sz w:val="24"/>
          <w:szCs w:val="24"/>
          <w:lang w:eastAsia="pt-BR"/>
        </w:rPr>
        <w:drawing>
          <wp:inline distT="0" distB="0" distL="0" distR="0" wp14:anchorId="294E0696" wp14:editId="315F67E2">
            <wp:extent cx="4076873" cy="1470921"/>
            <wp:effectExtent l="1905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4077814" cy="1471260"/>
                    </a:xfrm>
                    <a:prstGeom prst="rect">
                      <a:avLst/>
                    </a:prstGeom>
                    <a:noFill/>
                    <a:ln w="9525">
                      <a:noFill/>
                      <a:miter lim="800000"/>
                      <a:headEnd/>
                      <a:tailEnd/>
                    </a:ln>
                  </pic:spPr>
                </pic:pic>
              </a:graphicData>
            </a:graphic>
          </wp:inline>
        </w:drawing>
      </w:r>
    </w:p>
    <w:p w14:paraId="1965C290"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12.4 Tendo em vista que o mapeamento de riscos descreverá e avaliar as ameaças que possam vir a comprometer o sucesso e o objetivo da contratação, bem como definir de que formas devem ser tratadas, ela permeará todo processo de Contratação.</w:t>
      </w:r>
    </w:p>
    <w:p w14:paraId="19647394" w14:textId="77777777" w:rsidR="00902261" w:rsidRPr="0005088A" w:rsidRDefault="00902261" w:rsidP="00747D65">
      <w:pPr>
        <w:jc w:val="both"/>
        <w:rPr>
          <w:rFonts w:asciiTheme="majorHAnsi" w:hAnsiTheme="majorHAnsi"/>
          <w:color w:val="000000" w:themeColor="text1"/>
          <w:sz w:val="24"/>
          <w:szCs w:val="24"/>
        </w:rPr>
      </w:pPr>
    </w:p>
    <w:p w14:paraId="0B4BD46C" w14:textId="77777777" w:rsidR="00902261" w:rsidRPr="0005088A" w:rsidRDefault="00902261" w:rsidP="00747D65">
      <w:pPr>
        <w:jc w:val="both"/>
        <w:rPr>
          <w:rFonts w:asciiTheme="majorHAnsi" w:hAnsiTheme="majorHAnsi"/>
          <w:color w:val="000000" w:themeColor="text1"/>
          <w:sz w:val="24"/>
          <w:szCs w:val="24"/>
        </w:rPr>
      </w:pPr>
    </w:p>
    <w:p w14:paraId="43932D8C" w14:textId="77777777" w:rsidR="00902261" w:rsidRPr="0005088A" w:rsidRDefault="00902261" w:rsidP="00747D65">
      <w:pPr>
        <w:jc w:val="both"/>
        <w:rPr>
          <w:rFonts w:asciiTheme="majorHAnsi" w:hAnsiTheme="majorHAnsi"/>
          <w:color w:val="000000" w:themeColor="text1"/>
          <w:sz w:val="24"/>
          <w:szCs w:val="24"/>
        </w:rPr>
      </w:pPr>
    </w:p>
    <w:p w14:paraId="4834E0BB" w14:textId="77777777" w:rsidR="00902261" w:rsidRPr="0005088A" w:rsidRDefault="00902261" w:rsidP="00747D65">
      <w:pPr>
        <w:jc w:val="both"/>
        <w:rPr>
          <w:rFonts w:asciiTheme="majorHAnsi" w:hAnsiTheme="majorHAnsi"/>
          <w:color w:val="000000" w:themeColor="text1"/>
          <w:sz w:val="24"/>
          <w:szCs w:val="24"/>
        </w:rPr>
      </w:pPr>
    </w:p>
    <w:p w14:paraId="6FE5E035" w14:textId="77777777" w:rsidR="00747D65" w:rsidRPr="0005088A" w:rsidRDefault="00747D65" w:rsidP="00747D65">
      <w:pPr>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lastRenderedPageBreak/>
        <w:t>RISCOS DO PROCESSO DE CONTRATAÇÃO E DA EXECUÇÃO</w:t>
      </w:r>
    </w:p>
    <w:tbl>
      <w:tblPr>
        <w:tblStyle w:val="Tabelacomgrade"/>
        <w:tblW w:w="8755" w:type="dxa"/>
        <w:tblLook w:val="04A0" w:firstRow="1" w:lastRow="0" w:firstColumn="1" w:lastColumn="0" w:noHBand="0" w:noVBand="1"/>
      </w:tblPr>
      <w:tblGrid>
        <w:gridCol w:w="2235"/>
        <w:gridCol w:w="6520"/>
      </w:tblGrid>
      <w:tr w:rsidR="0005088A" w:rsidRPr="0005088A" w14:paraId="719506DE" w14:textId="77777777" w:rsidTr="001749EB">
        <w:tc>
          <w:tcPr>
            <w:tcW w:w="2235" w:type="dxa"/>
          </w:tcPr>
          <w:p w14:paraId="60D73F8C"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Risco 1</w:t>
            </w:r>
          </w:p>
        </w:tc>
        <w:tc>
          <w:tcPr>
            <w:tcW w:w="6520" w:type="dxa"/>
          </w:tcPr>
          <w:p w14:paraId="3CADC616"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Estimativa de preço em desacordo com os preços praticados no mercado</w:t>
            </w:r>
          </w:p>
        </w:tc>
      </w:tr>
      <w:tr w:rsidR="0005088A" w:rsidRPr="0005088A" w14:paraId="1F94B3A1" w14:textId="77777777" w:rsidTr="001749EB">
        <w:tc>
          <w:tcPr>
            <w:tcW w:w="2235" w:type="dxa"/>
          </w:tcPr>
          <w:p w14:paraId="7D355A6C"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Probabilidade</w:t>
            </w:r>
          </w:p>
        </w:tc>
        <w:tc>
          <w:tcPr>
            <w:tcW w:w="6520" w:type="dxa"/>
          </w:tcPr>
          <w:p w14:paraId="02DAD11B"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Baixa</w:t>
            </w:r>
          </w:p>
        </w:tc>
      </w:tr>
      <w:tr w:rsidR="0005088A" w:rsidRPr="0005088A" w14:paraId="4D81CD32" w14:textId="77777777" w:rsidTr="001749EB">
        <w:tc>
          <w:tcPr>
            <w:tcW w:w="2235" w:type="dxa"/>
          </w:tcPr>
          <w:p w14:paraId="26BBF186"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Impacto</w:t>
            </w:r>
          </w:p>
        </w:tc>
        <w:tc>
          <w:tcPr>
            <w:tcW w:w="6520" w:type="dxa"/>
          </w:tcPr>
          <w:p w14:paraId="132D577B"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Alto</w:t>
            </w:r>
          </w:p>
        </w:tc>
      </w:tr>
      <w:tr w:rsidR="0005088A" w:rsidRPr="0005088A" w14:paraId="4C1400CB" w14:textId="77777777" w:rsidTr="001749EB">
        <w:tc>
          <w:tcPr>
            <w:tcW w:w="2235" w:type="dxa"/>
          </w:tcPr>
          <w:p w14:paraId="07A9C3E5"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Dano</w:t>
            </w:r>
          </w:p>
        </w:tc>
        <w:tc>
          <w:tcPr>
            <w:tcW w:w="6520" w:type="dxa"/>
          </w:tcPr>
          <w:p w14:paraId="16CCDBAC"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Disputa de Preço deserta</w:t>
            </w:r>
          </w:p>
        </w:tc>
      </w:tr>
      <w:tr w:rsidR="0005088A" w:rsidRPr="0005088A" w14:paraId="7CD5724D" w14:textId="77777777" w:rsidTr="001749EB">
        <w:tc>
          <w:tcPr>
            <w:tcW w:w="2235" w:type="dxa"/>
          </w:tcPr>
          <w:p w14:paraId="366F4523"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Preventiva</w:t>
            </w:r>
          </w:p>
        </w:tc>
        <w:tc>
          <w:tcPr>
            <w:tcW w:w="6520" w:type="dxa"/>
          </w:tcPr>
          <w:p w14:paraId="65BC1DF0"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Realizar adequada pesquisa de mercado, através da pesquisa de preço atual pela tabela SINAPI, SICRO ou outra que venha ser substituída e novas cotações com fornecedores locais</w:t>
            </w:r>
          </w:p>
        </w:tc>
      </w:tr>
      <w:tr w:rsidR="0005088A" w:rsidRPr="0005088A" w14:paraId="290DB72D" w14:textId="77777777" w:rsidTr="001749EB">
        <w:tc>
          <w:tcPr>
            <w:tcW w:w="2235" w:type="dxa"/>
          </w:tcPr>
          <w:p w14:paraId="238EE651"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de Contingência</w:t>
            </w:r>
          </w:p>
        </w:tc>
        <w:tc>
          <w:tcPr>
            <w:tcW w:w="6520" w:type="dxa"/>
          </w:tcPr>
          <w:p w14:paraId="3C266C18"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Proceder com a apuração de eventuais equívocos na orçamentação e, caso não verificados os equívocos e não existirem interessados na licitação (deserta), avaliar a possibilidade de proceder à contratação direta por dispensa de licitação</w:t>
            </w:r>
          </w:p>
        </w:tc>
      </w:tr>
      <w:tr w:rsidR="0005088A" w:rsidRPr="0005088A" w14:paraId="62F663B6" w14:textId="77777777" w:rsidTr="001749EB">
        <w:tc>
          <w:tcPr>
            <w:tcW w:w="2235" w:type="dxa"/>
          </w:tcPr>
          <w:p w14:paraId="0E3906C0"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RISCO 2</w:t>
            </w:r>
          </w:p>
        </w:tc>
        <w:tc>
          <w:tcPr>
            <w:tcW w:w="6520" w:type="dxa"/>
          </w:tcPr>
          <w:p w14:paraId="3CC4BF94"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Prestação de Serviço sem qualidade</w:t>
            </w:r>
          </w:p>
        </w:tc>
      </w:tr>
      <w:tr w:rsidR="0005088A" w:rsidRPr="0005088A" w14:paraId="3A9A95F9" w14:textId="77777777" w:rsidTr="001749EB">
        <w:tc>
          <w:tcPr>
            <w:tcW w:w="2235" w:type="dxa"/>
          </w:tcPr>
          <w:p w14:paraId="215C19E1"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Probabilidade</w:t>
            </w:r>
          </w:p>
        </w:tc>
        <w:tc>
          <w:tcPr>
            <w:tcW w:w="6520" w:type="dxa"/>
          </w:tcPr>
          <w:p w14:paraId="6559A1A1"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Média</w:t>
            </w:r>
          </w:p>
        </w:tc>
      </w:tr>
      <w:tr w:rsidR="0005088A" w:rsidRPr="0005088A" w14:paraId="3793532C" w14:textId="77777777" w:rsidTr="001749EB">
        <w:tc>
          <w:tcPr>
            <w:tcW w:w="2235" w:type="dxa"/>
          </w:tcPr>
          <w:p w14:paraId="57784E4B"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Impacto</w:t>
            </w:r>
          </w:p>
        </w:tc>
        <w:tc>
          <w:tcPr>
            <w:tcW w:w="6520" w:type="dxa"/>
          </w:tcPr>
          <w:p w14:paraId="3D606F1C"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Alto</w:t>
            </w:r>
          </w:p>
        </w:tc>
      </w:tr>
      <w:tr w:rsidR="0005088A" w:rsidRPr="0005088A" w14:paraId="78A7EE9E" w14:textId="77777777" w:rsidTr="001749EB">
        <w:tc>
          <w:tcPr>
            <w:tcW w:w="2235" w:type="dxa"/>
          </w:tcPr>
          <w:p w14:paraId="29EA9C32"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Dano</w:t>
            </w:r>
          </w:p>
        </w:tc>
        <w:tc>
          <w:tcPr>
            <w:tcW w:w="6520" w:type="dxa"/>
          </w:tcPr>
          <w:p w14:paraId="28770282"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Prejuizo financeiro e risco à qualidade dos serviços</w:t>
            </w:r>
          </w:p>
        </w:tc>
      </w:tr>
      <w:tr w:rsidR="0005088A" w:rsidRPr="0005088A" w14:paraId="202D0702" w14:textId="77777777" w:rsidTr="001749EB">
        <w:tc>
          <w:tcPr>
            <w:tcW w:w="2235" w:type="dxa"/>
          </w:tcPr>
          <w:p w14:paraId="5D7A28D8"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Preventiva</w:t>
            </w:r>
          </w:p>
        </w:tc>
        <w:tc>
          <w:tcPr>
            <w:tcW w:w="6520" w:type="dxa"/>
          </w:tcPr>
          <w:p w14:paraId="327DD3A4"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Exigência de atestado e qualificação técnica de serviço semelhante.</w:t>
            </w:r>
          </w:p>
        </w:tc>
      </w:tr>
      <w:tr w:rsidR="0005088A" w:rsidRPr="0005088A" w14:paraId="38D7258C" w14:textId="77777777" w:rsidTr="001749EB">
        <w:tc>
          <w:tcPr>
            <w:tcW w:w="2235" w:type="dxa"/>
          </w:tcPr>
          <w:p w14:paraId="7A7295B0"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de Contingência</w:t>
            </w:r>
          </w:p>
        </w:tc>
        <w:tc>
          <w:tcPr>
            <w:tcW w:w="6520" w:type="dxa"/>
          </w:tcPr>
          <w:p w14:paraId="18E58976"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Refazer os serviços de baixa qualidade e aplicação de sanções</w:t>
            </w:r>
          </w:p>
        </w:tc>
      </w:tr>
      <w:tr w:rsidR="0005088A" w:rsidRPr="0005088A" w14:paraId="477E3B74" w14:textId="77777777" w:rsidTr="001749EB">
        <w:tc>
          <w:tcPr>
            <w:tcW w:w="2235" w:type="dxa"/>
          </w:tcPr>
          <w:p w14:paraId="30C82FBF"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Risco 3</w:t>
            </w:r>
          </w:p>
        </w:tc>
        <w:tc>
          <w:tcPr>
            <w:tcW w:w="6520" w:type="dxa"/>
          </w:tcPr>
          <w:p w14:paraId="0ADC7B98"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Incapacidade de empresa vencedora em executar o contrato.</w:t>
            </w:r>
          </w:p>
        </w:tc>
      </w:tr>
      <w:tr w:rsidR="0005088A" w:rsidRPr="0005088A" w14:paraId="0F935C23" w14:textId="77777777" w:rsidTr="001749EB">
        <w:tc>
          <w:tcPr>
            <w:tcW w:w="2235" w:type="dxa"/>
          </w:tcPr>
          <w:p w14:paraId="50BBA4AF"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Probabilidade</w:t>
            </w:r>
          </w:p>
        </w:tc>
        <w:tc>
          <w:tcPr>
            <w:tcW w:w="6520" w:type="dxa"/>
          </w:tcPr>
          <w:p w14:paraId="49A9BBB8"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Baixa</w:t>
            </w:r>
          </w:p>
        </w:tc>
      </w:tr>
      <w:tr w:rsidR="0005088A" w:rsidRPr="0005088A" w14:paraId="1CB59F3D" w14:textId="77777777" w:rsidTr="001749EB">
        <w:tc>
          <w:tcPr>
            <w:tcW w:w="2235" w:type="dxa"/>
          </w:tcPr>
          <w:p w14:paraId="23425979"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Impacto</w:t>
            </w:r>
          </w:p>
        </w:tc>
        <w:tc>
          <w:tcPr>
            <w:tcW w:w="6520" w:type="dxa"/>
          </w:tcPr>
          <w:p w14:paraId="436F379F"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Alto</w:t>
            </w:r>
          </w:p>
        </w:tc>
      </w:tr>
      <w:tr w:rsidR="0005088A" w:rsidRPr="0005088A" w14:paraId="641CAD43" w14:textId="77777777" w:rsidTr="001749EB">
        <w:tc>
          <w:tcPr>
            <w:tcW w:w="2235" w:type="dxa"/>
          </w:tcPr>
          <w:p w14:paraId="7EAA9DC8"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Dano</w:t>
            </w:r>
          </w:p>
        </w:tc>
        <w:tc>
          <w:tcPr>
            <w:tcW w:w="6520" w:type="dxa"/>
          </w:tcPr>
          <w:p w14:paraId="7273EB74"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Atraso na execução do Contrato</w:t>
            </w:r>
          </w:p>
        </w:tc>
      </w:tr>
      <w:tr w:rsidR="0005088A" w:rsidRPr="0005088A" w14:paraId="37B435DE" w14:textId="77777777" w:rsidTr="001749EB">
        <w:tc>
          <w:tcPr>
            <w:tcW w:w="2235" w:type="dxa"/>
          </w:tcPr>
          <w:p w14:paraId="3B2FC160"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Preventiva</w:t>
            </w:r>
          </w:p>
        </w:tc>
        <w:tc>
          <w:tcPr>
            <w:tcW w:w="6520" w:type="dxa"/>
          </w:tcPr>
          <w:p w14:paraId="321A5824"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color w:val="000000" w:themeColor="text1"/>
                <w:sz w:val="24"/>
                <w:szCs w:val="24"/>
              </w:rPr>
              <w:t>Sanções e os requisitos de qualidade que sejam condizentes com a importância dos serviços a serem prestados.</w:t>
            </w:r>
          </w:p>
        </w:tc>
      </w:tr>
      <w:tr w:rsidR="0005088A" w:rsidRPr="0005088A" w14:paraId="511E835A" w14:textId="77777777" w:rsidTr="001749EB">
        <w:tc>
          <w:tcPr>
            <w:tcW w:w="2235" w:type="dxa"/>
          </w:tcPr>
          <w:p w14:paraId="178368DB"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de Contingência</w:t>
            </w:r>
          </w:p>
        </w:tc>
        <w:tc>
          <w:tcPr>
            <w:tcW w:w="6520" w:type="dxa"/>
          </w:tcPr>
          <w:p w14:paraId="275A5FEB"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color w:val="000000" w:themeColor="text1"/>
                <w:sz w:val="24"/>
                <w:szCs w:val="24"/>
              </w:rPr>
              <w:t>Gestão/Fiscalização do contrato com aplicação de sanções previstas quando ocorrer alguma falha contratual e, em último caso, cancelar contrato e adjudicar novo fornecedor ou promover nova contratação</w:t>
            </w:r>
          </w:p>
        </w:tc>
      </w:tr>
      <w:tr w:rsidR="0005088A" w:rsidRPr="0005088A" w14:paraId="19FFD309" w14:textId="77777777" w:rsidTr="001749EB">
        <w:tc>
          <w:tcPr>
            <w:tcW w:w="2235" w:type="dxa"/>
          </w:tcPr>
          <w:p w14:paraId="1AA1EA64"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Risco 4</w:t>
            </w:r>
          </w:p>
        </w:tc>
        <w:tc>
          <w:tcPr>
            <w:tcW w:w="6520" w:type="dxa"/>
          </w:tcPr>
          <w:p w14:paraId="50A9B7DF"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Falta de clareza quanto aos serviços a serem executados.</w:t>
            </w:r>
          </w:p>
        </w:tc>
      </w:tr>
      <w:tr w:rsidR="0005088A" w:rsidRPr="0005088A" w14:paraId="4B0C7EC4" w14:textId="77777777" w:rsidTr="001749EB">
        <w:tc>
          <w:tcPr>
            <w:tcW w:w="2235" w:type="dxa"/>
          </w:tcPr>
          <w:p w14:paraId="064FBEC3"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Probabilidade</w:t>
            </w:r>
          </w:p>
        </w:tc>
        <w:tc>
          <w:tcPr>
            <w:tcW w:w="6520" w:type="dxa"/>
          </w:tcPr>
          <w:p w14:paraId="3C56050C"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Média </w:t>
            </w:r>
          </w:p>
        </w:tc>
      </w:tr>
      <w:tr w:rsidR="0005088A" w:rsidRPr="0005088A" w14:paraId="7AB00C13" w14:textId="77777777" w:rsidTr="001749EB">
        <w:tc>
          <w:tcPr>
            <w:tcW w:w="2235" w:type="dxa"/>
          </w:tcPr>
          <w:p w14:paraId="39680423"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Impacto</w:t>
            </w:r>
          </w:p>
        </w:tc>
        <w:tc>
          <w:tcPr>
            <w:tcW w:w="6520" w:type="dxa"/>
          </w:tcPr>
          <w:p w14:paraId="667391DF"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Alto</w:t>
            </w:r>
          </w:p>
        </w:tc>
      </w:tr>
      <w:tr w:rsidR="0005088A" w:rsidRPr="0005088A" w14:paraId="4192EBD4" w14:textId="77777777" w:rsidTr="001749EB">
        <w:tc>
          <w:tcPr>
            <w:tcW w:w="2235" w:type="dxa"/>
          </w:tcPr>
          <w:p w14:paraId="4ECC1C9A"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Dano</w:t>
            </w:r>
          </w:p>
        </w:tc>
        <w:tc>
          <w:tcPr>
            <w:tcW w:w="6520" w:type="dxa"/>
          </w:tcPr>
          <w:p w14:paraId="077228C6"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Possível interferência na qualidade do serviço entregue.</w:t>
            </w:r>
          </w:p>
        </w:tc>
      </w:tr>
      <w:tr w:rsidR="0005088A" w:rsidRPr="0005088A" w14:paraId="40237C98" w14:textId="77777777" w:rsidTr="001749EB">
        <w:tc>
          <w:tcPr>
            <w:tcW w:w="2235" w:type="dxa"/>
          </w:tcPr>
          <w:p w14:paraId="3C6DEAD3"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Preventiva</w:t>
            </w:r>
          </w:p>
        </w:tc>
        <w:tc>
          <w:tcPr>
            <w:tcW w:w="6520" w:type="dxa"/>
          </w:tcPr>
          <w:p w14:paraId="5FD66D14"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Especificar o serviço de forma concisa e coerente com o que o mercado pode oferecer.</w:t>
            </w:r>
          </w:p>
        </w:tc>
      </w:tr>
      <w:tr w:rsidR="0005088A" w:rsidRPr="0005088A" w14:paraId="66006A83" w14:textId="77777777" w:rsidTr="001749EB">
        <w:tc>
          <w:tcPr>
            <w:tcW w:w="2235" w:type="dxa"/>
          </w:tcPr>
          <w:p w14:paraId="2C6FB560"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de Contingência</w:t>
            </w:r>
          </w:p>
        </w:tc>
        <w:tc>
          <w:tcPr>
            <w:tcW w:w="6520" w:type="dxa"/>
          </w:tcPr>
          <w:p w14:paraId="548DFBC4"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Esclarecer dúvidas e incoerências, conforme questionamentos que venham a surgir no processo de disputa de preço</w:t>
            </w:r>
          </w:p>
        </w:tc>
      </w:tr>
      <w:tr w:rsidR="0005088A" w:rsidRPr="0005088A" w14:paraId="575F3281" w14:textId="77777777" w:rsidTr="001749EB">
        <w:tc>
          <w:tcPr>
            <w:tcW w:w="2235" w:type="dxa"/>
          </w:tcPr>
          <w:p w14:paraId="39031B67"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Risco 5</w:t>
            </w:r>
          </w:p>
        </w:tc>
        <w:tc>
          <w:tcPr>
            <w:tcW w:w="6520" w:type="dxa"/>
          </w:tcPr>
          <w:p w14:paraId="473F02E7" w14:textId="77777777" w:rsidR="00747D65" w:rsidRPr="0005088A" w:rsidRDefault="00747D65" w:rsidP="001749EB">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Licitação deserta ou fracassada</w:t>
            </w:r>
          </w:p>
        </w:tc>
      </w:tr>
      <w:tr w:rsidR="0005088A" w:rsidRPr="0005088A" w14:paraId="25C9E67E" w14:textId="77777777" w:rsidTr="001749EB">
        <w:tc>
          <w:tcPr>
            <w:tcW w:w="2235" w:type="dxa"/>
          </w:tcPr>
          <w:p w14:paraId="7A216FDA"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Probabilidade</w:t>
            </w:r>
          </w:p>
        </w:tc>
        <w:tc>
          <w:tcPr>
            <w:tcW w:w="6520" w:type="dxa"/>
          </w:tcPr>
          <w:p w14:paraId="6FCCFB19"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Baixa</w:t>
            </w:r>
          </w:p>
        </w:tc>
      </w:tr>
      <w:tr w:rsidR="0005088A" w:rsidRPr="0005088A" w14:paraId="3EB8BFD4" w14:textId="77777777" w:rsidTr="001749EB">
        <w:tc>
          <w:tcPr>
            <w:tcW w:w="2235" w:type="dxa"/>
          </w:tcPr>
          <w:p w14:paraId="4D9C45B7"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Impacto</w:t>
            </w:r>
          </w:p>
        </w:tc>
        <w:tc>
          <w:tcPr>
            <w:tcW w:w="6520" w:type="dxa"/>
          </w:tcPr>
          <w:p w14:paraId="7F2B646E"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Alto</w:t>
            </w:r>
          </w:p>
        </w:tc>
      </w:tr>
      <w:tr w:rsidR="0005088A" w:rsidRPr="0005088A" w14:paraId="1C523A1C" w14:textId="77777777" w:rsidTr="001749EB">
        <w:tc>
          <w:tcPr>
            <w:tcW w:w="2235" w:type="dxa"/>
          </w:tcPr>
          <w:p w14:paraId="50A40932"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Dano</w:t>
            </w:r>
          </w:p>
        </w:tc>
        <w:tc>
          <w:tcPr>
            <w:tcW w:w="6520" w:type="dxa"/>
          </w:tcPr>
          <w:p w14:paraId="4001B38F"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Não realizar a licitação tendo que publicar o edital e abrir novo prazo para realização do processo licitatótio</w:t>
            </w:r>
          </w:p>
        </w:tc>
      </w:tr>
      <w:tr w:rsidR="0005088A" w:rsidRPr="0005088A" w14:paraId="0B8E1D96" w14:textId="77777777" w:rsidTr="001749EB">
        <w:tc>
          <w:tcPr>
            <w:tcW w:w="2235" w:type="dxa"/>
          </w:tcPr>
          <w:p w14:paraId="198C10C0"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Ação Preventiva</w:t>
            </w:r>
          </w:p>
        </w:tc>
        <w:tc>
          <w:tcPr>
            <w:tcW w:w="6520" w:type="dxa"/>
          </w:tcPr>
          <w:p w14:paraId="2D6B61A7"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Encaminhar termo de referência durante a fase de cotação de </w:t>
            </w:r>
            <w:r w:rsidRPr="0005088A">
              <w:rPr>
                <w:rFonts w:asciiTheme="majorHAnsi" w:hAnsiTheme="majorHAnsi"/>
                <w:color w:val="000000" w:themeColor="text1"/>
                <w:sz w:val="24"/>
                <w:szCs w:val="24"/>
              </w:rPr>
              <w:lastRenderedPageBreak/>
              <w:t>preços para a maior quantidade de possíveis interessados ek participar da licitação</w:t>
            </w:r>
          </w:p>
        </w:tc>
      </w:tr>
      <w:tr w:rsidR="00747D65" w:rsidRPr="0005088A" w14:paraId="0473AF59" w14:textId="77777777" w:rsidTr="001749EB">
        <w:tc>
          <w:tcPr>
            <w:tcW w:w="2235" w:type="dxa"/>
          </w:tcPr>
          <w:p w14:paraId="6611B5C4"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lastRenderedPageBreak/>
              <w:t>Ação de Contingência</w:t>
            </w:r>
          </w:p>
        </w:tc>
        <w:tc>
          <w:tcPr>
            <w:tcW w:w="6520" w:type="dxa"/>
          </w:tcPr>
          <w:p w14:paraId="50771BD6" w14:textId="77777777" w:rsidR="00747D65" w:rsidRPr="0005088A" w:rsidRDefault="00747D65" w:rsidP="001749EB">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Republicação de edital observando requisitos que poderiam ter provocado a desistência de possíveis empresas interessadas</w:t>
            </w:r>
          </w:p>
        </w:tc>
      </w:tr>
    </w:tbl>
    <w:p w14:paraId="651A8B33" w14:textId="77777777" w:rsidR="00747D65" w:rsidRPr="0005088A" w:rsidRDefault="00747D65" w:rsidP="00747D65">
      <w:pPr>
        <w:tabs>
          <w:tab w:val="left" w:pos="2077"/>
        </w:tabs>
        <w:jc w:val="center"/>
        <w:rPr>
          <w:rFonts w:asciiTheme="majorHAnsi" w:hAnsiTheme="majorHAnsi"/>
          <w:color w:val="000000" w:themeColor="text1"/>
          <w:sz w:val="24"/>
          <w:szCs w:val="24"/>
        </w:rPr>
      </w:pPr>
    </w:p>
    <w:p w14:paraId="465B0143" w14:textId="77777777" w:rsidR="00747D65" w:rsidRPr="0005088A" w:rsidRDefault="00747D65" w:rsidP="00747D65">
      <w:pPr>
        <w:jc w:val="both"/>
        <w:rPr>
          <w:rFonts w:asciiTheme="majorHAnsi" w:hAnsiTheme="majorHAnsi"/>
          <w:b/>
          <w:color w:val="000000" w:themeColor="text1"/>
          <w:sz w:val="24"/>
          <w:szCs w:val="24"/>
        </w:rPr>
      </w:pPr>
      <w:r w:rsidRPr="0005088A">
        <w:rPr>
          <w:rFonts w:asciiTheme="majorHAnsi" w:hAnsiTheme="majorHAnsi"/>
          <w:b/>
          <w:color w:val="000000" w:themeColor="text1"/>
          <w:sz w:val="24"/>
          <w:szCs w:val="24"/>
        </w:rPr>
        <w:t xml:space="preserve">13. DECLARAÇÃO DE VIABILIDADE </w:t>
      </w:r>
    </w:p>
    <w:p w14:paraId="2C4C4A19"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13.1 Com os estudos, análises, demonstrativos realizados e aqueles juntados ao presente ETP, ficou, de maneira detalhada e comprovada a adequação da obra pretendida, no atendimento ao interesse social envolvido, bem como, restará atendido o interesse público e a perspectiva legislação. </w:t>
      </w:r>
    </w:p>
    <w:p w14:paraId="05C363FF"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13.2 Das informações e dados que serviram de referência à elaboração deste Estudo, foi possível se constatar que há total viabilidade técnica, econômica e dotação orçamentária, não há qualquer impacto ambiental, a obra está contemplada na LOA. </w:t>
      </w:r>
    </w:p>
    <w:p w14:paraId="33DFE8FB"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A obra em si, não apresenta qualquer característica ou aspecto técnico especial e existem diversas empresas na região aptas a execução do objeto. </w:t>
      </w:r>
    </w:p>
    <w:p w14:paraId="2FF9B9A1"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13.3 Há equipe técnica, nos diversos setores da Administração, para dar encaminhamento às atividades de contratação e execução, com os adequados procedimentos de gestão contratual e fiscalização técnica do objeto. </w:t>
      </w:r>
    </w:p>
    <w:p w14:paraId="1A53242A"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 xml:space="preserve">13.4 Os serviços deverão ser prestados por empresa especializada no ramo, devidamente regulamentada e autorizada pelos órgãos competentes, em conformidade com a legislação vigente e padrões de sustentabilidade caracterizados neste instrumento. </w:t>
      </w:r>
    </w:p>
    <w:p w14:paraId="029F2E76" w14:textId="77777777" w:rsidR="00747D65" w:rsidRPr="0005088A" w:rsidRDefault="00747D65" w:rsidP="00747D65">
      <w:pPr>
        <w:jc w:val="both"/>
        <w:rPr>
          <w:rFonts w:asciiTheme="majorHAnsi" w:hAnsiTheme="majorHAnsi"/>
          <w:color w:val="000000" w:themeColor="text1"/>
          <w:sz w:val="24"/>
          <w:szCs w:val="24"/>
        </w:rPr>
      </w:pPr>
      <w:r w:rsidRPr="0005088A">
        <w:rPr>
          <w:rFonts w:asciiTheme="majorHAnsi" w:hAnsiTheme="majorHAnsi"/>
          <w:color w:val="000000" w:themeColor="text1"/>
          <w:sz w:val="24"/>
          <w:szCs w:val="24"/>
        </w:rPr>
        <w:t>13.5 Com base na justificativa e nas especificações técnicas constantes neste Estudo Técnico Preliminar e seus anexos, e na existência de planejamento orçamentário para subsidiar esta contratação, declaramos que a contratação é viável, atendendo aos padrões e preços de mercado.</w:t>
      </w:r>
    </w:p>
    <w:p w14:paraId="2FC6181F" w14:textId="77777777" w:rsidR="00747D65" w:rsidRPr="0005088A" w:rsidRDefault="00747D65" w:rsidP="00747D65">
      <w:pPr>
        <w:jc w:val="both"/>
        <w:rPr>
          <w:rFonts w:asciiTheme="majorHAnsi" w:hAnsiTheme="majorHAnsi"/>
          <w:color w:val="000000" w:themeColor="text1"/>
          <w:sz w:val="24"/>
          <w:szCs w:val="24"/>
        </w:rPr>
      </w:pPr>
    </w:p>
    <w:p w14:paraId="10C28402" w14:textId="6E2CE93D" w:rsidR="00747D65" w:rsidRPr="0005088A" w:rsidRDefault="00747D65" w:rsidP="00747D65">
      <w:pPr>
        <w:jc w:val="right"/>
        <w:rPr>
          <w:rFonts w:asciiTheme="majorHAnsi" w:hAnsiTheme="majorHAnsi"/>
          <w:color w:val="000000" w:themeColor="text1"/>
          <w:sz w:val="24"/>
          <w:szCs w:val="24"/>
        </w:rPr>
      </w:pPr>
      <w:r w:rsidRPr="0005088A">
        <w:rPr>
          <w:rFonts w:asciiTheme="majorHAnsi" w:hAnsiTheme="majorHAnsi"/>
          <w:color w:val="000000" w:themeColor="text1"/>
          <w:sz w:val="24"/>
          <w:szCs w:val="24"/>
        </w:rPr>
        <w:t>São Domingos do Norte, 05 de março de 2024.</w:t>
      </w:r>
    </w:p>
    <w:p w14:paraId="114EEED0" w14:textId="77777777" w:rsidR="00747D65" w:rsidRPr="0005088A" w:rsidRDefault="00747D65" w:rsidP="00747D65">
      <w:pPr>
        <w:jc w:val="both"/>
        <w:rPr>
          <w:rFonts w:asciiTheme="majorHAnsi" w:hAnsiTheme="majorHAnsi"/>
          <w:b/>
          <w:color w:val="000000" w:themeColor="text1"/>
          <w:sz w:val="24"/>
          <w:szCs w:val="24"/>
        </w:rPr>
      </w:pPr>
    </w:p>
    <w:p w14:paraId="1C2C49E0" w14:textId="77777777" w:rsidR="00747D65" w:rsidRPr="0005088A" w:rsidRDefault="00747D65" w:rsidP="00747D65">
      <w:pPr>
        <w:jc w:val="both"/>
        <w:rPr>
          <w:rFonts w:asciiTheme="majorHAnsi" w:hAnsiTheme="majorHAnsi"/>
          <w:b/>
          <w:color w:val="000000" w:themeColor="text1"/>
          <w:sz w:val="24"/>
          <w:szCs w:val="24"/>
        </w:rPr>
      </w:pPr>
    </w:p>
    <w:p w14:paraId="6A1AE592" w14:textId="77777777" w:rsidR="00747D65" w:rsidRPr="0005088A" w:rsidRDefault="00747D65" w:rsidP="00747D65">
      <w:pPr>
        <w:jc w:val="center"/>
        <w:rPr>
          <w:rFonts w:asciiTheme="majorHAnsi" w:hAnsiTheme="majorHAnsi"/>
          <w:b/>
          <w:color w:val="000000" w:themeColor="text1"/>
          <w:sz w:val="24"/>
          <w:szCs w:val="24"/>
        </w:rPr>
      </w:pPr>
      <w:r w:rsidRPr="0005088A">
        <w:rPr>
          <w:rFonts w:asciiTheme="majorHAnsi" w:hAnsiTheme="majorHAnsi"/>
          <w:b/>
          <w:color w:val="000000" w:themeColor="text1"/>
          <w:sz w:val="24"/>
          <w:szCs w:val="24"/>
        </w:rPr>
        <w:t>Cássio Oliveira Ribeiro</w:t>
      </w:r>
    </w:p>
    <w:p w14:paraId="1C6E7633" w14:textId="5A6A0671" w:rsidR="00842D02" w:rsidRPr="0005088A" w:rsidRDefault="00747D65" w:rsidP="003A4291">
      <w:pPr>
        <w:jc w:val="center"/>
        <w:rPr>
          <w:rFonts w:asciiTheme="majorHAnsi" w:hAnsiTheme="majorHAnsi"/>
          <w:color w:val="000000" w:themeColor="text1"/>
          <w:sz w:val="24"/>
          <w:szCs w:val="24"/>
        </w:rPr>
        <w:sectPr w:rsidR="00842D02" w:rsidRPr="0005088A" w:rsidSect="00A1506F">
          <w:headerReference w:type="default" r:id="rId21"/>
          <w:pgSz w:w="11910" w:h="16840"/>
          <w:pgMar w:top="2580" w:right="880" w:bottom="280" w:left="1600" w:header="227" w:footer="0" w:gutter="0"/>
          <w:cols w:space="720"/>
          <w:docGrid w:linePitch="299"/>
        </w:sectPr>
      </w:pPr>
      <w:r w:rsidRPr="0005088A">
        <w:rPr>
          <w:rFonts w:asciiTheme="majorHAnsi" w:hAnsiTheme="majorHAnsi"/>
          <w:color w:val="000000" w:themeColor="text1"/>
          <w:sz w:val="24"/>
          <w:szCs w:val="24"/>
        </w:rPr>
        <w:t>Secretário Municipal de Obras e Serviços Urbano</w:t>
      </w:r>
    </w:p>
    <w:p w14:paraId="1DB3F34C" w14:textId="6870A6EE" w:rsidR="00842D02" w:rsidRPr="0005088A" w:rsidRDefault="00842D02" w:rsidP="00842D02">
      <w:pPr>
        <w:pStyle w:val="Corpodetexto"/>
        <w:spacing w:before="7"/>
        <w:rPr>
          <w:rFonts w:ascii="Arial" w:hAnsi="Arial" w:cs="Arial"/>
          <w:color w:val="000000" w:themeColor="text1"/>
        </w:rPr>
      </w:pPr>
      <w:bookmarkStart w:id="22" w:name="=_Matriz_de_risco_="/>
      <w:bookmarkEnd w:id="22"/>
    </w:p>
    <w:p w14:paraId="35B16E5E" w14:textId="77777777" w:rsidR="0027534C" w:rsidRPr="0005088A" w:rsidRDefault="0027534C" w:rsidP="0027534C">
      <w:pPr>
        <w:pStyle w:val="Ttulo1"/>
        <w:spacing w:before="93"/>
        <w:ind w:left="98"/>
        <w:jc w:val="center"/>
        <w:rPr>
          <w:b w:val="0"/>
          <w:color w:val="000000" w:themeColor="text1"/>
          <w:sz w:val="28"/>
          <w:szCs w:val="28"/>
        </w:rPr>
      </w:pPr>
      <w:r w:rsidRPr="0005088A">
        <w:rPr>
          <w:color w:val="000000" w:themeColor="text1"/>
          <w:sz w:val="28"/>
          <w:szCs w:val="28"/>
        </w:rPr>
        <w:t>RELATÓRIO</w:t>
      </w:r>
      <w:r w:rsidRPr="0005088A">
        <w:rPr>
          <w:color w:val="000000" w:themeColor="text1"/>
          <w:spacing w:val="-3"/>
          <w:sz w:val="28"/>
          <w:szCs w:val="28"/>
        </w:rPr>
        <w:t xml:space="preserve"> </w:t>
      </w:r>
      <w:r w:rsidRPr="0005088A">
        <w:rPr>
          <w:color w:val="000000" w:themeColor="text1"/>
          <w:sz w:val="28"/>
          <w:szCs w:val="28"/>
        </w:rPr>
        <w:t>FOTOGRÁFICO CORREGO NEGRO</w:t>
      </w:r>
    </w:p>
    <w:p w14:paraId="72E3CC49" w14:textId="77777777" w:rsidR="0027534C" w:rsidRPr="0005088A" w:rsidRDefault="0027534C" w:rsidP="0027534C">
      <w:pPr>
        <w:pStyle w:val="Corpodetexto"/>
        <w:spacing w:before="180"/>
        <w:ind w:left="101" w:right="94"/>
        <w:jc w:val="center"/>
        <w:rPr>
          <w:color w:val="000000" w:themeColor="text1"/>
        </w:rPr>
      </w:pPr>
      <w:r w:rsidRPr="0005088A">
        <w:rPr>
          <w:noProof/>
          <w:color w:val="000000" w:themeColor="text1"/>
          <w:lang w:val="pt-BR" w:eastAsia="pt-BR"/>
        </w:rPr>
        <w:drawing>
          <wp:inline distT="0" distB="0" distL="0" distR="0" wp14:anchorId="0C04067C" wp14:editId="11797986">
            <wp:extent cx="5658091" cy="7560000"/>
            <wp:effectExtent l="0" t="0" r="0" b="3175"/>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ego Negro (3).jpeg"/>
                    <pic:cNvPicPr/>
                  </pic:nvPicPr>
                  <pic:blipFill>
                    <a:blip r:embed="rId22">
                      <a:extLst>
                        <a:ext uri="{28A0092B-C50C-407E-A947-70E740481C1C}">
                          <a14:useLocalDpi xmlns:a14="http://schemas.microsoft.com/office/drawing/2010/main" val="0"/>
                        </a:ext>
                      </a:extLst>
                    </a:blip>
                    <a:stretch>
                      <a:fillRect/>
                    </a:stretch>
                  </pic:blipFill>
                  <pic:spPr>
                    <a:xfrm>
                      <a:off x="0" y="0"/>
                      <a:ext cx="5658091" cy="7560000"/>
                    </a:xfrm>
                    <a:prstGeom prst="rect">
                      <a:avLst/>
                    </a:prstGeom>
                  </pic:spPr>
                </pic:pic>
              </a:graphicData>
            </a:graphic>
          </wp:inline>
        </w:drawing>
      </w:r>
    </w:p>
    <w:p w14:paraId="2820F8F1" w14:textId="77777777" w:rsidR="0027534C" w:rsidRPr="0005088A" w:rsidRDefault="0027534C" w:rsidP="0027534C">
      <w:pPr>
        <w:pStyle w:val="Corpodetexto"/>
        <w:spacing w:before="180"/>
        <w:ind w:left="101" w:right="94"/>
        <w:jc w:val="center"/>
        <w:rPr>
          <w:b/>
          <w:color w:val="000000" w:themeColor="text1"/>
        </w:rPr>
      </w:pPr>
      <w:r w:rsidRPr="0005088A">
        <w:rPr>
          <w:color w:val="000000" w:themeColor="text1"/>
        </w:rPr>
        <w:t>Figura</w:t>
      </w:r>
      <w:r w:rsidRPr="0005088A">
        <w:rPr>
          <w:color w:val="000000" w:themeColor="text1"/>
          <w:spacing w:val="-1"/>
        </w:rPr>
        <w:t xml:space="preserve"> </w:t>
      </w:r>
      <w:r w:rsidRPr="0005088A">
        <w:rPr>
          <w:color w:val="000000" w:themeColor="text1"/>
        </w:rPr>
        <w:t>01</w:t>
      </w:r>
    </w:p>
    <w:p w14:paraId="13FB0919" w14:textId="77777777" w:rsidR="0027534C" w:rsidRPr="0005088A" w:rsidRDefault="0027534C" w:rsidP="0027534C">
      <w:pPr>
        <w:pStyle w:val="Corpodetexto"/>
        <w:spacing w:before="180"/>
        <w:ind w:left="101" w:right="94"/>
        <w:jc w:val="center"/>
        <w:rPr>
          <w:color w:val="000000" w:themeColor="text1"/>
        </w:rPr>
      </w:pPr>
    </w:p>
    <w:p w14:paraId="2098CBDE" w14:textId="77777777" w:rsidR="0027534C" w:rsidRPr="0005088A" w:rsidRDefault="0027534C" w:rsidP="0027534C">
      <w:pPr>
        <w:jc w:val="right"/>
        <w:rPr>
          <w:color w:val="000000" w:themeColor="text1"/>
        </w:rPr>
      </w:pPr>
    </w:p>
    <w:p w14:paraId="20D1B793" w14:textId="77777777" w:rsidR="0027534C" w:rsidRPr="0005088A" w:rsidRDefault="0027534C" w:rsidP="0027534C">
      <w:pPr>
        <w:pStyle w:val="Corpodetexto"/>
        <w:spacing w:before="180"/>
        <w:ind w:left="101" w:right="94"/>
        <w:jc w:val="center"/>
        <w:rPr>
          <w:color w:val="000000" w:themeColor="text1"/>
        </w:rPr>
      </w:pPr>
      <w:r w:rsidRPr="0005088A">
        <w:rPr>
          <w:noProof/>
          <w:color w:val="000000" w:themeColor="text1"/>
          <w:lang w:val="pt-BR" w:eastAsia="pt-BR"/>
        </w:rPr>
        <w:drawing>
          <wp:inline distT="0" distB="0" distL="0" distR="0" wp14:anchorId="7C37BF2D" wp14:editId="01AE15B7">
            <wp:extent cx="5658091" cy="7560000"/>
            <wp:effectExtent l="0" t="0" r="0" b="317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ego Negro (4).jpeg"/>
                    <pic:cNvPicPr/>
                  </pic:nvPicPr>
                  <pic:blipFill>
                    <a:blip r:embed="rId23">
                      <a:extLst>
                        <a:ext uri="{28A0092B-C50C-407E-A947-70E740481C1C}">
                          <a14:useLocalDpi xmlns:a14="http://schemas.microsoft.com/office/drawing/2010/main" val="0"/>
                        </a:ext>
                      </a:extLst>
                    </a:blip>
                    <a:stretch>
                      <a:fillRect/>
                    </a:stretch>
                  </pic:blipFill>
                  <pic:spPr>
                    <a:xfrm>
                      <a:off x="0" y="0"/>
                      <a:ext cx="5658091" cy="7560000"/>
                    </a:xfrm>
                    <a:prstGeom prst="rect">
                      <a:avLst/>
                    </a:prstGeom>
                  </pic:spPr>
                </pic:pic>
              </a:graphicData>
            </a:graphic>
          </wp:inline>
        </w:drawing>
      </w:r>
    </w:p>
    <w:p w14:paraId="287C5786" w14:textId="77777777" w:rsidR="0027534C" w:rsidRPr="0005088A" w:rsidRDefault="0027534C" w:rsidP="0027534C">
      <w:pPr>
        <w:pStyle w:val="Corpodetexto"/>
        <w:spacing w:before="180"/>
        <w:ind w:left="101" w:right="94"/>
        <w:jc w:val="center"/>
        <w:rPr>
          <w:b/>
          <w:color w:val="000000" w:themeColor="text1"/>
        </w:rPr>
      </w:pPr>
      <w:r w:rsidRPr="0005088A">
        <w:rPr>
          <w:color w:val="000000" w:themeColor="text1"/>
        </w:rPr>
        <w:t>Figura</w:t>
      </w:r>
      <w:r w:rsidRPr="0005088A">
        <w:rPr>
          <w:color w:val="000000" w:themeColor="text1"/>
          <w:spacing w:val="-1"/>
        </w:rPr>
        <w:t xml:space="preserve"> </w:t>
      </w:r>
      <w:r w:rsidRPr="0005088A">
        <w:rPr>
          <w:color w:val="000000" w:themeColor="text1"/>
        </w:rPr>
        <w:t>02</w:t>
      </w:r>
    </w:p>
    <w:p w14:paraId="45367058" w14:textId="77777777" w:rsidR="0027534C" w:rsidRPr="0005088A" w:rsidRDefault="0027534C" w:rsidP="0027534C">
      <w:pPr>
        <w:pStyle w:val="Corpodetexto"/>
        <w:spacing w:before="180"/>
        <w:ind w:left="101" w:right="94"/>
        <w:jc w:val="center"/>
        <w:rPr>
          <w:color w:val="000000" w:themeColor="text1"/>
        </w:rPr>
      </w:pPr>
      <w:r w:rsidRPr="0005088A">
        <w:rPr>
          <w:noProof/>
          <w:color w:val="000000" w:themeColor="text1"/>
          <w:lang w:val="pt-BR" w:eastAsia="pt-BR"/>
        </w:rPr>
        <w:lastRenderedPageBreak/>
        <w:drawing>
          <wp:inline distT="0" distB="0" distL="0" distR="0" wp14:anchorId="0E83C468" wp14:editId="701282BA">
            <wp:extent cx="5658091" cy="7560000"/>
            <wp:effectExtent l="0" t="0" r="0" b="317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ego Negro (6).jpeg"/>
                    <pic:cNvPicPr/>
                  </pic:nvPicPr>
                  <pic:blipFill>
                    <a:blip r:embed="rId24">
                      <a:extLst>
                        <a:ext uri="{28A0092B-C50C-407E-A947-70E740481C1C}">
                          <a14:useLocalDpi xmlns:a14="http://schemas.microsoft.com/office/drawing/2010/main" val="0"/>
                        </a:ext>
                      </a:extLst>
                    </a:blip>
                    <a:stretch>
                      <a:fillRect/>
                    </a:stretch>
                  </pic:blipFill>
                  <pic:spPr>
                    <a:xfrm>
                      <a:off x="0" y="0"/>
                      <a:ext cx="5658091" cy="7560000"/>
                    </a:xfrm>
                    <a:prstGeom prst="rect">
                      <a:avLst/>
                    </a:prstGeom>
                  </pic:spPr>
                </pic:pic>
              </a:graphicData>
            </a:graphic>
          </wp:inline>
        </w:drawing>
      </w:r>
    </w:p>
    <w:p w14:paraId="5480B071" w14:textId="77777777" w:rsidR="0027534C" w:rsidRPr="0005088A" w:rsidRDefault="0027534C" w:rsidP="0027534C">
      <w:pPr>
        <w:pStyle w:val="Corpodetexto"/>
        <w:spacing w:before="180"/>
        <w:ind w:left="101" w:right="94"/>
        <w:jc w:val="center"/>
        <w:rPr>
          <w:b/>
          <w:color w:val="000000" w:themeColor="text1"/>
        </w:rPr>
      </w:pPr>
      <w:r w:rsidRPr="0005088A">
        <w:rPr>
          <w:color w:val="000000" w:themeColor="text1"/>
        </w:rPr>
        <w:t>Figura</w:t>
      </w:r>
      <w:r w:rsidRPr="0005088A">
        <w:rPr>
          <w:color w:val="000000" w:themeColor="text1"/>
          <w:spacing w:val="-1"/>
        </w:rPr>
        <w:t xml:space="preserve"> </w:t>
      </w:r>
      <w:r w:rsidRPr="0005088A">
        <w:rPr>
          <w:color w:val="000000" w:themeColor="text1"/>
        </w:rPr>
        <w:t>03</w:t>
      </w:r>
    </w:p>
    <w:p w14:paraId="67FDBC09" w14:textId="77777777" w:rsidR="0027534C" w:rsidRPr="0005088A" w:rsidRDefault="0027534C" w:rsidP="0027534C">
      <w:pPr>
        <w:pStyle w:val="Corpodetexto"/>
        <w:spacing w:before="180"/>
        <w:ind w:left="101" w:right="94"/>
        <w:jc w:val="center"/>
        <w:rPr>
          <w:color w:val="000000" w:themeColor="text1"/>
        </w:rPr>
      </w:pPr>
      <w:r w:rsidRPr="0005088A">
        <w:rPr>
          <w:noProof/>
          <w:color w:val="000000" w:themeColor="text1"/>
          <w:lang w:val="pt-BR" w:eastAsia="pt-BR"/>
        </w:rPr>
        <w:lastRenderedPageBreak/>
        <w:drawing>
          <wp:inline distT="0" distB="0" distL="0" distR="0" wp14:anchorId="112E0C37" wp14:editId="47B27430">
            <wp:extent cx="5657848" cy="6248400"/>
            <wp:effectExtent l="0" t="0" r="635"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ego Negro (2).jpeg"/>
                    <pic:cNvPicPr/>
                  </pic:nvPicPr>
                  <pic:blipFill>
                    <a:blip r:embed="rId25">
                      <a:extLst>
                        <a:ext uri="{28A0092B-C50C-407E-A947-70E740481C1C}">
                          <a14:useLocalDpi xmlns:a14="http://schemas.microsoft.com/office/drawing/2010/main" val="0"/>
                        </a:ext>
                      </a:extLst>
                    </a:blip>
                    <a:stretch>
                      <a:fillRect/>
                    </a:stretch>
                  </pic:blipFill>
                  <pic:spPr>
                    <a:xfrm>
                      <a:off x="0" y="0"/>
                      <a:ext cx="5682835" cy="6275995"/>
                    </a:xfrm>
                    <a:prstGeom prst="rect">
                      <a:avLst/>
                    </a:prstGeom>
                  </pic:spPr>
                </pic:pic>
              </a:graphicData>
            </a:graphic>
          </wp:inline>
        </w:drawing>
      </w:r>
    </w:p>
    <w:p w14:paraId="0C238F12" w14:textId="77777777" w:rsidR="0027534C" w:rsidRPr="0005088A" w:rsidRDefault="0027534C" w:rsidP="0027534C">
      <w:pPr>
        <w:pStyle w:val="Corpodetexto"/>
        <w:spacing w:before="180"/>
        <w:ind w:left="101" w:right="94"/>
        <w:jc w:val="center"/>
        <w:rPr>
          <w:color w:val="000000" w:themeColor="text1"/>
        </w:rPr>
      </w:pPr>
      <w:r w:rsidRPr="0005088A">
        <w:rPr>
          <w:color w:val="000000" w:themeColor="text1"/>
        </w:rPr>
        <w:t>Figura</w:t>
      </w:r>
      <w:r w:rsidRPr="0005088A">
        <w:rPr>
          <w:color w:val="000000" w:themeColor="text1"/>
          <w:spacing w:val="-1"/>
        </w:rPr>
        <w:t xml:space="preserve"> </w:t>
      </w:r>
      <w:r w:rsidRPr="0005088A">
        <w:rPr>
          <w:color w:val="000000" w:themeColor="text1"/>
        </w:rPr>
        <w:t>04</w:t>
      </w:r>
    </w:p>
    <w:p w14:paraId="4B346B4C" w14:textId="77777777" w:rsidR="0027534C" w:rsidRPr="0005088A" w:rsidRDefault="0027534C" w:rsidP="0027534C">
      <w:pPr>
        <w:pStyle w:val="Corpodetexto"/>
        <w:spacing w:before="180"/>
        <w:ind w:left="101" w:right="94"/>
        <w:jc w:val="center"/>
        <w:rPr>
          <w:b/>
          <w:color w:val="000000" w:themeColor="text1"/>
        </w:rPr>
      </w:pPr>
    </w:p>
    <w:p w14:paraId="35052092" w14:textId="77777777" w:rsidR="0027534C" w:rsidRPr="0005088A" w:rsidRDefault="0027534C" w:rsidP="0027534C">
      <w:pPr>
        <w:pStyle w:val="Corpodetexto"/>
        <w:spacing w:before="93"/>
        <w:ind w:left="99" w:right="94"/>
        <w:jc w:val="right"/>
        <w:rPr>
          <w:color w:val="000000" w:themeColor="text1"/>
        </w:rPr>
      </w:pPr>
      <w:r w:rsidRPr="0005088A">
        <w:rPr>
          <w:color w:val="000000" w:themeColor="text1"/>
        </w:rPr>
        <w:t>São Domingos do Norte, 21 de Fevereiro de 2024.</w:t>
      </w:r>
    </w:p>
    <w:p w14:paraId="20BF5257" w14:textId="77777777" w:rsidR="0027534C" w:rsidRPr="0005088A" w:rsidRDefault="0027534C" w:rsidP="0027534C">
      <w:pPr>
        <w:pStyle w:val="Corpodetexto"/>
        <w:spacing w:before="93"/>
        <w:ind w:left="99" w:right="94"/>
        <w:jc w:val="right"/>
        <w:rPr>
          <w:color w:val="000000" w:themeColor="text1"/>
        </w:rPr>
      </w:pPr>
    </w:p>
    <w:p w14:paraId="66C68A27" w14:textId="77777777" w:rsidR="0027534C" w:rsidRPr="0005088A" w:rsidRDefault="0027534C" w:rsidP="0027534C">
      <w:pPr>
        <w:pStyle w:val="Corpodetexto"/>
        <w:spacing w:before="93"/>
        <w:ind w:left="99" w:right="94"/>
        <w:jc w:val="right"/>
        <w:rPr>
          <w:color w:val="000000" w:themeColor="text1"/>
        </w:rPr>
      </w:pPr>
    </w:p>
    <w:p w14:paraId="69AEDCFF" w14:textId="77777777" w:rsidR="0027534C" w:rsidRPr="0005088A" w:rsidRDefault="0027534C" w:rsidP="0027534C">
      <w:pPr>
        <w:pStyle w:val="Corpodetexto"/>
        <w:spacing w:before="93"/>
        <w:ind w:left="99" w:right="94"/>
        <w:jc w:val="center"/>
        <w:rPr>
          <w:color w:val="000000" w:themeColor="text1"/>
        </w:rPr>
      </w:pPr>
      <w:r w:rsidRPr="0005088A">
        <w:rPr>
          <w:color w:val="000000" w:themeColor="text1"/>
        </w:rPr>
        <w:t>___________________________________</w:t>
      </w:r>
    </w:p>
    <w:p w14:paraId="746112E0" w14:textId="77777777" w:rsidR="0027534C" w:rsidRPr="0005088A" w:rsidRDefault="0027534C" w:rsidP="0027534C">
      <w:pPr>
        <w:pStyle w:val="Corpodetexto"/>
        <w:spacing w:before="93"/>
        <w:ind w:left="99" w:right="94"/>
        <w:jc w:val="center"/>
        <w:rPr>
          <w:color w:val="000000" w:themeColor="text1"/>
        </w:rPr>
      </w:pPr>
      <w:r w:rsidRPr="0005088A">
        <w:rPr>
          <w:color w:val="000000" w:themeColor="text1"/>
        </w:rPr>
        <w:t>Bruna de Almeida C. Dos Reis</w:t>
      </w:r>
    </w:p>
    <w:p w14:paraId="4B1E1F53" w14:textId="77777777" w:rsidR="0027534C" w:rsidRPr="0005088A" w:rsidRDefault="0027534C" w:rsidP="0027534C">
      <w:pPr>
        <w:pStyle w:val="Corpodetexto"/>
        <w:spacing w:before="93"/>
        <w:ind w:left="99" w:right="94"/>
        <w:jc w:val="center"/>
        <w:rPr>
          <w:color w:val="000000" w:themeColor="text1"/>
        </w:rPr>
      </w:pPr>
      <w:r w:rsidRPr="0005088A">
        <w:rPr>
          <w:color w:val="000000" w:themeColor="text1"/>
        </w:rPr>
        <w:t>Engenheira Civil</w:t>
      </w:r>
    </w:p>
    <w:p w14:paraId="5DA4880B" w14:textId="77777777" w:rsidR="0027534C" w:rsidRPr="0005088A" w:rsidRDefault="0027534C" w:rsidP="0027534C">
      <w:pPr>
        <w:pStyle w:val="Corpodetexto"/>
        <w:spacing w:before="93"/>
        <w:ind w:left="99" w:right="94"/>
        <w:jc w:val="center"/>
        <w:rPr>
          <w:color w:val="000000" w:themeColor="text1"/>
        </w:rPr>
      </w:pPr>
      <w:r w:rsidRPr="0005088A">
        <w:rPr>
          <w:color w:val="000000" w:themeColor="text1"/>
        </w:rPr>
        <w:lastRenderedPageBreak/>
        <w:t>CREA ES 056350/D</w:t>
      </w:r>
    </w:p>
    <w:p w14:paraId="1B897BE9" w14:textId="77777777" w:rsidR="00842D02" w:rsidRPr="0005088A" w:rsidRDefault="00842D02" w:rsidP="00842D02">
      <w:pPr>
        <w:pStyle w:val="Corpodetexto"/>
        <w:rPr>
          <w:rFonts w:ascii="Arial" w:hAnsi="Arial" w:cs="Arial"/>
          <w:color w:val="000000" w:themeColor="text1"/>
        </w:rPr>
      </w:pPr>
    </w:p>
    <w:p w14:paraId="04635032" w14:textId="6601A700" w:rsidR="00842D02" w:rsidRPr="0005088A" w:rsidRDefault="00842D02" w:rsidP="00842D02">
      <w:pPr>
        <w:pStyle w:val="Corpodetexto"/>
        <w:spacing w:before="9"/>
        <w:rPr>
          <w:rFonts w:ascii="Arial" w:hAnsi="Arial" w:cs="Arial"/>
          <w:color w:val="000000" w:themeColor="text1"/>
        </w:rPr>
      </w:pPr>
    </w:p>
    <w:p w14:paraId="0C23CDAC" w14:textId="14497A54" w:rsidR="00842D02" w:rsidRPr="0005088A" w:rsidRDefault="00842D02" w:rsidP="00842D02">
      <w:pPr>
        <w:pStyle w:val="Corpodetexto"/>
        <w:spacing w:line="20" w:lineRule="exact"/>
        <w:ind w:left="92"/>
        <w:rPr>
          <w:rFonts w:ascii="Arial" w:hAnsi="Arial" w:cs="Arial"/>
          <w:color w:val="000000" w:themeColor="text1"/>
        </w:rPr>
      </w:pPr>
    </w:p>
    <w:p w14:paraId="2976418A" w14:textId="3DD2A89F" w:rsidR="003A4291" w:rsidRPr="0005088A" w:rsidRDefault="00842D02" w:rsidP="00FC33E7">
      <w:pPr>
        <w:pStyle w:val="Ttulo1"/>
        <w:spacing w:before="51"/>
        <w:ind w:left="0" w:right="1556"/>
        <w:jc w:val="center"/>
        <w:rPr>
          <w:rFonts w:ascii="Arial" w:hAnsi="Arial" w:cs="Arial"/>
          <w:color w:val="000000" w:themeColor="text1"/>
        </w:rPr>
      </w:pPr>
      <w:bookmarkStart w:id="23" w:name="_bookmark70"/>
      <w:bookmarkEnd w:id="23"/>
      <w:r w:rsidRPr="0005088A">
        <w:rPr>
          <w:rFonts w:ascii="Arial" w:hAnsi="Arial" w:cs="Arial"/>
          <w:color w:val="000000" w:themeColor="text1"/>
        </w:rPr>
        <w:t xml:space="preserve">                   ANEXO</w:t>
      </w:r>
      <w:r w:rsidRPr="0005088A">
        <w:rPr>
          <w:rFonts w:ascii="Arial" w:hAnsi="Arial" w:cs="Arial"/>
          <w:color w:val="000000" w:themeColor="text1"/>
          <w:spacing w:val="-1"/>
        </w:rPr>
        <w:t xml:space="preserve"> </w:t>
      </w:r>
      <w:r w:rsidRPr="0005088A">
        <w:rPr>
          <w:rFonts w:ascii="Arial" w:hAnsi="Arial" w:cs="Arial"/>
          <w:color w:val="000000" w:themeColor="text1"/>
        </w:rPr>
        <w:t>VIII</w:t>
      </w:r>
    </w:p>
    <w:p w14:paraId="443E95CB" w14:textId="77777777" w:rsidR="00842D02" w:rsidRPr="0005088A" w:rsidRDefault="00842D02" w:rsidP="00842D02">
      <w:pPr>
        <w:pStyle w:val="Ttulo1"/>
        <w:ind w:left="920" w:right="1556"/>
        <w:jc w:val="center"/>
        <w:rPr>
          <w:rFonts w:ascii="Arial" w:hAnsi="Arial" w:cs="Arial"/>
          <w:color w:val="000000" w:themeColor="text1"/>
        </w:rPr>
      </w:pPr>
      <w:r w:rsidRPr="0005088A">
        <w:rPr>
          <w:rFonts w:ascii="Arial" w:hAnsi="Arial" w:cs="Arial"/>
          <w:color w:val="000000" w:themeColor="text1"/>
        </w:rPr>
        <w:t>MINUTA DO</w:t>
      </w:r>
      <w:r w:rsidRPr="0005088A">
        <w:rPr>
          <w:rFonts w:ascii="Arial" w:hAnsi="Arial" w:cs="Arial"/>
          <w:color w:val="000000" w:themeColor="text1"/>
          <w:spacing w:val="-2"/>
        </w:rPr>
        <w:t xml:space="preserve"> </w:t>
      </w:r>
      <w:r w:rsidRPr="0005088A">
        <w:rPr>
          <w:rFonts w:ascii="Arial" w:hAnsi="Arial" w:cs="Arial"/>
          <w:color w:val="000000" w:themeColor="text1"/>
        </w:rPr>
        <w:t>TERMO</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3"/>
        </w:rPr>
        <w:t xml:space="preserve"> </w:t>
      </w:r>
      <w:r w:rsidRPr="0005088A">
        <w:rPr>
          <w:rFonts w:ascii="Arial" w:hAnsi="Arial" w:cs="Arial"/>
          <w:color w:val="000000" w:themeColor="text1"/>
        </w:rPr>
        <w:t>CONTRATO</w:t>
      </w:r>
    </w:p>
    <w:p w14:paraId="5B3D2EA7" w14:textId="77777777" w:rsidR="00842D02" w:rsidRPr="0005088A" w:rsidRDefault="00842D02" w:rsidP="008B724A">
      <w:pPr>
        <w:pStyle w:val="Corpodetexto"/>
        <w:ind w:left="709"/>
        <w:rPr>
          <w:rFonts w:ascii="Arial" w:hAnsi="Arial" w:cs="Arial"/>
          <w:b/>
          <w:color w:val="000000" w:themeColor="text1"/>
        </w:rPr>
      </w:pPr>
    </w:p>
    <w:p w14:paraId="4738E7AD" w14:textId="7CCAED95" w:rsidR="00854DFC" w:rsidRPr="0005088A" w:rsidRDefault="00854DFC" w:rsidP="008B724A">
      <w:pPr>
        <w:pStyle w:val="Ttulo1"/>
        <w:ind w:left="709"/>
        <w:rPr>
          <w:rFonts w:ascii="Arial" w:hAnsi="Arial" w:cs="Arial"/>
          <w:color w:val="000000" w:themeColor="text1"/>
        </w:rPr>
      </w:pPr>
      <w:r w:rsidRPr="0005088A">
        <w:rPr>
          <w:rFonts w:ascii="Arial" w:hAnsi="Arial" w:cs="Arial"/>
          <w:color w:val="000000" w:themeColor="text1"/>
        </w:rPr>
        <w:t>CONCORRENCIA:</w:t>
      </w:r>
      <w:r w:rsidRPr="0005088A">
        <w:rPr>
          <w:rFonts w:ascii="Arial" w:hAnsi="Arial" w:cs="Arial"/>
          <w:color w:val="000000" w:themeColor="text1"/>
          <w:spacing w:val="-9"/>
        </w:rPr>
        <w:t xml:space="preserve"> </w:t>
      </w:r>
      <w:r w:rsidR="0005088A" w:rsidRPr="0005088A">
        <w:rPr>
          <w:rFonts w:ascii="Arial" w:hAnsi="Arial" w:cs="Arial"/>
          <w:color w:val="000000" w:themeColor="text1"/>
        </w:rPr>
        <w:t>02</w:t>
      </w:r>
      <w:r w:rsidRPr="0005088A">
        <w:rPr>
          <w:rFonts w:ascii="Arial" w:hAnsi="Arial" w:cs="Arial"/>
          <w:color w:val="000000" w:themeColor="text1"/>
        </w:rPr>
        <w:t>/2024</w:t>
      </w:r>
      <w:r w:rsidR="00B772F3" w:rsidRPr="0005088A">
        <w:rPr>
          <w:rFonts w:ascii="Arial" w:hAnsi="Arial" w:cs="Arial"/>
          <w:color w:val="000000" w:themeColor="text1"/>
        </w:rPr>
        <w:t xml:space="preserve"> PMSDN</w:t>
      </w:r>
    </w:p>
    <w:p w14:paraId="6D1CAB8A" w14:textId="057F0C02" w:rsidR="00854DFC" w:rsidRPr="0005088A" w:rsidRDefault="00854DFC" w:rsidP="008B724A">
      <w:pPr>
        <w:pStyle w:val="Ttulo1"/>
        <w:ind w:left="709"/>
        <w:rPr>
          <w:rFonts w:ascii="Arial" w:hAnsi="Arial" w:cs="Arial"/>
          <w:color w:val="000000" w:themeColor="text1"/>
        </w:rPr>
      </w:pPr>
      <w:r w:rsidRPr="0005088A">
        <w:rPr>
          <w:rFonts w:ascii="Arial" w:hAnsi="Arial" w:cs="Arial"/>
          <w:color w:val="000000" w:themeColor="text1"/>
        </w:rPr>
        <w:t>PROCESSO</w:t>
      </w:r>
      <w:r w:rsidRPr="0005088A">
        <w:rPr>
          <w:rFonts w:ascii="Arial" w:hAnsi="Arial" w:cs="Arial"/>
          <w:color w:val="000000" w:themeColor="text1"/>
          <w:spacing w:val="-13"/>
        </w:rPr>
        <w:t xml:space="preserve"> </w:t>
      </w:r>
      <w:r w:rsidRPr="0005088A">
        <w:rPr>
          <w:rFonts w:ascii="Arial" w:hAnsi="Arial" w:cs="Arial"/>
          <w:color w:val="000000" w:themeColor="text1"/>
        </w:rPr>
        <w:t>ADMINISTRATIVO:</w:t>
      </w:r>
      <w:r w:rsidRPr="0005088A">
        <w:rPr>
          <w:rFonts w:ascii="Arial" w:hAnsi="Arial" w:cs="Arial"/>
          <w:color w:val="000000" w:themeColor="text1"/>
          <w:spacing w:val="-12"/>
        </w:rPr>
        <w:t xml:space="preserve"> </w:t>
      </w:r>
      <w:r w:rsidRPr="0005088A">
        <w:rPr>
          <w:rFonts w:ascii="Arial" w:hAnsi="Arial" w:cs="Arial"/>
          <w:color w:val="000000" w:themeColor="text1"/>
        </w:rPr>
        <w:t>1</w:t>
      </w:r>
      <w:r w:rsidR="00B772F3" w:rsidRPr="0005088A">
        <w:rPr>
          <w:rFonts w:ascii="Arial" w:hAnsi="Arial" w:cs="Arial"/>
          <w:color w:val="000000" w:themeColor="text1"/>
        </w:rPr>
        <w:t>335</w:t>
      </w:r>
      <w:r w:rsidRPr="0005088A">
        <w:rPr>
          <w:rFonts w:ascii="Arial" w:hAnsi="Arial" w:cs="Arial"/>
          <w:color w:val="000000" w:themeColor="text1"/>
        </w:rPr>
        <w:t>/2024</w:t>
      </w:r>
    </w:p>
    <w:p w14:paraId="7A717FCF" w14:textId="2DF911DB" w:rsidR="00854DFC" w:rsidRPr="0005088A" w:rsidRDefault="00854DFC" w:rsidP="008B724A">
      <w:pPr>
        <w:pStyle w:val="SemEspaamento"/>
        <w:ind w:left="709"/>
        <w:jc w:val="both"/>
        <w:rPr>
          <w:rFonts w:ascii="Arial" w:hAnsi="Arial" w:cs="Arial"/>
          <w:b/>
          <w:color w:val="000000" w:themeColor="text1"/>
          <w:sz w:val="24"/>
          <w:szCs w:val="24"/>
        </w:rPr>
      </w:pPr>
      <w:r w:rsidRPr="0005088A">
        <w:rPr>
          <w:rFonts w:ascii="Arial" w:hAnsi="Arial" w:cs="Arial"/>
          <w:b/>
          <w:color w:val="000000" w:themeColor="text1"/>
          <w:sz w:val="24"/>
          <w:szCs w:val="24"/>
        </w:rPr>
        <w:t>CONTRATO ADMIN</w:t>
      </w:r>
      <w:r w:rsidR="00902261" w:rsidRPr="0005088A">
        <w:rPr>
          <w:rFonts w:ascii="Arial" w:hAnsi="Arial" w:cs="Arial"/>
          <w:b/>
          <w:color w:val="000000" w:themeColor="text1"/>
          <w:sz w:val="24"/>
          <w:szCs w:val="24"/>
        </w:rPr>
        <w:t>I</w:t>
      </w:r>
      <w:r w:rsidRPr="0005088A">
        <w:rPr>
          <w:rFonts w:ascii="Arial" w:hAnsi="Arial" w:cs="Arial"/>
          <w:b/>
          <w:color w:val="000000" w:themeColor="text1"/>
          <w:sz w:val="24"/>
          <w:szCs w:val="24"/>
        </w:rPr>
        <w:t>STRATIVO Nº XX/2024</w:t>
      </w:r>
    </w:p>
    <w:p w14:paraId="4533588C" w14:textId="554EE7DB" w:rsidR="00842D02" w:rsidRPr="0005088A" w:rsidRDefault="00842D02" w:rsidP="008B724A">
      <w:pPr>
        <w:pStyle w:val="Corpodetexto"/>
        <w:spacing w:line="360" w:lineRule="auto"/>
        <w:ind w:left="709" w:right="1253"/>
        <w:rPr>
          <w:rFonts w:ascii="Arial" w:hAnsi="Arial" w:cs="Arial"/>
          <w:color w:val="000000" w:themeColor="text1"/>
        </w:rPr>
      </w:pPr>
      <w:r w:rsidRPr="0005088A">
        <w:rPr>
          <w:rFonts w:ascii="Arial" w:hAnsi="Arial" w:cs="Arial"/>
          <w:color w:val="000000" w:themeColor="text1"/>
        </w:rPr>
        <w:t>Id. CidadES nº</w:t>
      </w:r>
      <w:r w:rsidR="00854DFC" w:rsidRPr="0005088A">
        <w:rPr>
          <w:rFonts w:ascii="Arial" w:hAnsi="Arial" w:cs="Arial"/>
          <w:color w:val="000000" w:themeColor="text1"/>
        </w:rPr>
        <w:t>:</w:t>
      </w:r>
      <w:r w:rsidRPr="0005088A">
        <w:rPr>
          <w:rFonts w:ascii="Arial" w:hAnsi="Arial" w:cs="Arial"/>
          <w:color w:val="000000" w:themeColor="text1"/>
        </w:rPr>
        <w:t xml:space="preserve"> </w:t>
      </w:r>
      <w:r w:rsidRPr="0005088A">
        <w:rPr>
          <w:rFonts w:ascii="Arial" w:hAnsi="Arial" w:cs="Arial"/>
          <w:color w:val="000000" w:themeColor="text1"/>
          <w:spacing w:val="-52"/>
        </w:rPr>
        <w:t xml:space="preserve"> </w:t>
      </w:r>
      <w:r w:rsidRPr="0005088A">
        <w:rPr>
          <w:rFonts w:ascii="Arial" w:hAnsi="Arial" w:cs="Arial"/>
          <w:color w:val="000000" w:themeColor="text1"/>
        </w:rPr>
        <w:t>xxxxxxxxxxxxxxxxxxxx</w:t>
      </w:r>
    </w:p>
    <w:p w14:paraId="688652C1" w14:textId="6836D4FF" w:rsidR="008B724A" w:rsidRPr="0005088A" w:rsidRDefault="008B724A" w:rsidP="008B724A">
      <w:pPr>
        <w:pStyle w:val="SemEspaamento"/>
        <w:ind w:left="4253" w:right="1274"/>
        <w:jc w:val="both"/>
        <w:rPr>
          <w:rFonts w:ascii="Arial" w:hAnsi="Arial" w:cs="Arial"/>
          <w:b/>
          <w:bCs/>
          <w:color w:val="000000" w:themeColor="text1"/>
          <w:sz w:val="24"/>
          <w:szCs w:val="24"/>
        </w:rPr>
      </w:pPr>
      <w:r w:rsidRPr="0005088A">
        <w:rPr>
          <w:rFonts w:ascii="Arial" w:hAnsi="Arial" w:cs="Arial"/>
          <w:b/>
          <w:bCs/>
          <w:color w:val="000000" w:themeColor="text1"/>
          <w:sz w:val="24"/>
          <w:szCs w:val="24"/>
        </w:rPr>
        <w:t xml:space="preserve">CONTRATO ADMINISTRATIVO QUE ENTRE SI CELEBRAM O </w:t>
      </w:r>
      <w:r w:rsidR="00902261" w:rsidRPr="0005088A">
        <w:rPr>
          <w:rFonts w:ascii="Arial" w:hAnsi="Arial" w:cs="Arial"/>
          <w:b/>
          <w:bCs/>
          <w:color w:val="000000" w:themeColor="text1"/>
          <w:sz w:val="24"/>
          <w:szCs w:val="24"/>
        </w:rPr>
        <w:t>MUNICÍPIO</w:t>
      </w:r>
      <w:r w:rsidRPr="0005088A">
        <w:rPr>
          <w:rFonts w:ascii="Arial" w:hAnsi="Arial" w:cs="Arial"/>
          <w:b/>
          <w:bCs/>
          <w:color w:val="000000" w:themeColor="text1"/>
          <w:sz w:val="24"/>
          <w:szCs w:val="24"/>
        </w:rPr>
        <w:t xml:space="preserve"> DE SÃO DOMINGOS DO NORTE/ES E A EMPRESA </w:t>
      </w:r>
      <w:proofErr w:type="spellStart"/>
      <w:r w:rsidRPr="0005088A">
        <w:rPr>
          <w:rFonts w:ascii="Arial" w:hAnsi="Arial" w:cs="Arial"/>
          <w:b/>
          <w:bCs/>
          <w:color w:val="000000" w:themeColor="text1"/>
          <w:sz w:val="24"/>
          <w:szCs w:val="24"/>
        </w:rPr>
        <w:t>XXXXXXXXX</w:t>
      </w:r>
      <w:proofErr w:type="spellEnd"/>
      <w:r w:rsidRPr="0005088A">
        <w:rPr>
          <w:rFonts w:ascii="Arial" w:hAnsi="Arial" w:cs="Arial"/>
          <w:b/>
          <w:bCs/>
          <w:color w:val="000000" w:themeColor="text1"/>
          <w:sz w:val="24"/>
          <w:szCs w:val="24"/>
        </w:rPr>
        <w:t>, CONFORME</w:t>
      </w:r>
      <w:r w:rsidRPr="0005088A">
        <w:rPr>
          <w:rFonts w:ascii="Arial" w:hAnsi="Arial" w:cs="Arial"/>
          <w:b/>
          <w:bCs/>
          <w:color w:val="000000" w:themeColor="text1"/>
          <w:spacing w:val="-64"/>
          <w:sz w:val="24"/>
          <w:szCs w:val="24"/>
        </w:rPr>
        <w:t xml:space="preserve"> </w:t>
      </w:r>
      <w:r w:rsidRPr="0005088A">
        <w:rPr>
          <w:rFonts w:ascii="Arial" w:hAnsi="Arial" w:cs="Arial"/>
          <w:b/>
          <w:bCs/>
          <w:color w:val="000000" w:themeColor="text1"/>
          <w:sz w:val="24"/>
          <w:szCs w:val="24"/>
        </w:rPr>
        <w:t>DESCRIÇÃO,</w:t>
      </w:r>
      <w:r w:rsidRPr="0005088A">
        <w:rPr>
          <w:rFonts w:ascii="Arial" w:hAnsi="Arial" w:cs="Arial"/>
          <w:b/>
          <w:bCs/>
          <w:color w:val="000000" w:themeColor="text1"/>
          <w:spacing w:val="-3"/>
          <w:sz w:val="24"/>
          <w:szCs w:val="24"/>
        </w:rPr>
        <w:t xml:space="preserve"> </w:t>
      </w:r>
      <w:r w:rsidRPr="0005088A">
        <w:rPr>
          <w:rFonts w:ascii="Arial" w:hAnsi="Arial" w:cs="Arial"/>
          <w:b/>
          <w:bCs/>
          <w:color w:val="000000" w:themeColor="text1"/>
          <w:sz w:val="24"/>
          <w:szCs w:val="24"/>
        </w:rPr>
        <w:t>ESPECIFICAÇÃO</w:t>
      </w:r>
      <w:r w:rsidRPr="0005088A">
        <w:rPr>
          <w:rFonts w:ascii="Arial" w:hAnsi="Arial" w:cs="Arial"/>
          <w:b/>
          <w:bCs/>
          <w:color w:val="000000" w:themeColor="text1"/>
          <w:spacing w:val="-1"/>
          <w:sz w:val="24"/>
          <w:szCs w:val="24"/>
        </w:rPr>
        <w:t xml:space="preserve"> </w:t>
      </w:r>
      <w:r w:rsidRPr="0005088A">
        <w:rPr>
          <w:rFonts w:ascii="Arial" w:hAnsi="Arial" w:cs="Arial"/>
          <w:b/>
          <w:bCs/>
          <w:color w:val="000000" w:themeColor="text1"/>
          <w:sz w:val="24"/>
          <w:szCs w:val="24"/>
        </w:rPr>
        <w:t>E</w:t>
      </w:r>
      <w:r w:rsidRPr="0005088A">
        <w:rPr>
          <w:rFonts w:ascii="Arial" w:hAnsi="Arial" w:cs="Arial"/>
          <w:b/>
          <w:bCs/>
          <w:color w:val="000000" w:themeColor="text1"/>
          <w:spacing w:val="-1"/>
          <w:sz w:val="24"/>
          <w:szCs w:val="24"/>
        </w:rPr>
        <w:t xml:space="preserve"> </w:t>
      </w:r>
      <w:r w:rsidRPr="0005088A">
        <w:rPr>
          <w:rFonts w:ascii="Arial" w:hAnsi="Arial" w:cs="Arial"/>
          <w:b/>
          <w:bCs/>
          <w:color w:val="000000" w:themeColor="text1"/>
          <w:sz w:val="24"/>
          <w:szCs w:val="24"/>
        </w:rPr>
        <w:t>CONDIÇÕES</w:t>
      </w:r>
      <w:r w:rsidRPr="0005088A">
        <w:rPr>
          <w:rFonts w:ascii="Arial" w:hAnsi="Arial" w:cs="Arial"/>
          <w:b/>
          <w:bCs/>
          <w:color w:val="000000" w:themeColor="text1"/>
          <w:spacing w:val="-3"/>
          <w:sz w:val="24"/>
          <w:szCs w:val="24"/>
        </w:rPr>
        <w:t xml:space="preserve"> </w:t>
      </w:r>
      <w:r w:rsidRPr="0005088A">
        <w:rPr>
          <w:rFonts w:ascii="Arial" w:hAnsi="Arial" w:cs="Arial"/>
          <w:b/>
          <w:bCs/>
          <w:color w:val="000000" w:themeColor="text1"/>
          <w:sz w:val="24"/>
          <w:szCs w:val="24"/>
        </w:rPr>
        <w:t>PREVISTAS NESTE</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EDITAL</w:t>
      </w:r>
      <w:r w:rsidRPr="0005088A">
        <w:rPr>
          <w:rFonts w:ascii="Arial" w:hAnsi="Arial" w:cs="Arial"/>
          <w:b/>
          <w:bCs/>
          <w:color w:val="000000" w:themeColor="text1"/>
          <w:spacing w:val="-3"/>
          <w:sz w:val="24"/>
          <w:szCs w:val="24"/>
        </w:rPr>
        <w:t xml:space="preserve"> </w:t>
      </w:r>
      <w:r w:rsidRPr="0005088A">
        <w:rPr>
          <w:rFonts w:ascii="Arial" w:hAnsi="Arial" w:cs="Arial"/>
          <w:b/>
          <w:bCs/>
          <w:color w:val="000000" w:themeColor="text1"/>
          <w:sz w:val="24"/>
          <w:szCs w:val="24"/>
        </w:rPr>
        <w:t>E</w:t>
      </w:r>
      <w:r w:rsidRPr="0005088A">
        <w:rPr>
          <w:rFonts w:ascii="Arial" w:hAnsi="Arial" w:cs="Arial"/>
          <w:b/>
          <w:bCs/>
          <w:color w:val="000000" w:themeColor="text1"/>
          <w:spacing w:val="-1"/>
          <w:sz w:val="24"/>
          <w:szCs w:val="24"/>
        </w:rPr>
        <w:t xml:space="preserve"> </w:t>
      </w:r>
      <w:r w:rsidRPr="0005088A">
        <w:rPr>
          <w:rFonts w:ascii="Arial" w:hAnsi="Arial" w:cs="Arial"/>
          <w:b/>
          <w:bCs/>
          <w:color w:val="000000" w:themeColor="text1"/>
          <w:sz w:val="24"/>
          <w:szCs w:val="24"/>
        </w:rPr>
        <w:t>SEUS</w:t>
      </w:r>
      <w:r w:rsidRPr="0005088A">
        <w:rPr>
          <w:rFonts w:ascii="Arial" w:hAnsi="Arial" w:cs="Arial"/>
          <w:b/>
          <w:bCs/>
          <w:color w:val="000000" w:themeColor="text1"/>
          <w:spacing w:val="-2"/>
          <w:sz w:val="24"/>
          <w:szCs w:val="24"/>
        </w:rPr>
        <w:t xml:space="preserve"> </w:t>
      </w:r>
      <w:r w:rsidRPr="0005088A">
        <w:rPr>
          <w:rFonts w:ascii="Arial" w:hAnsi="Arial" w:cs="Arial"/>
          <w:b/>
          <w:bCs/>
          <w:color w:val="000000" w:themeColor="text1"/>
          <w:sz w:val="24"/>
          <w:szCs w:val="24"/>
        </w:rPr>
        <w:t>ANEXOS.</w:t>
      </w:r>
    </w:p>
    <w:p w14:paraId="5FDF7897" w14:textId="77777777" w:rsidR="00842D02" w:rsidRPr="0005088A" w:rsidRDefault="00842D02" w:rsidP="00842D02">
      <w:pPr>
        <w:pStyle w:val="Corpodetexto"/>
        <w:rPr>
          <w:rFonts w:ascii="Arial" w:hAnsi="Arial" w:cs="Arial"/>
          <w:color w:val="000000" w:themeColor="text1"/>
        </w:rPr>
      </w:pPr>
    </w:p>
    <w:p w14:paraId="07A0EC68" w14:textId="1033F3A9" w:rsidR="00842D02" w:rsidRPr="0005088A" w:rsidRDefault="008B724A" w:rsidP="008B724A">
      <w:pPr>
        <w:pStyle w:val="Corpodetexto"/>
        <w:tabs>
          <w:tab w:val="left" w:pos="2329"/>
          <w:tab w:val="left" w:pos="3651"/>
          <w:tab w:val="left" w:pos="4099"/>
          <w:tab w:val="left" w:pos="8288"/>
          <w:tab w:val="left" w:pos="8395"/>
          <w:tab w:val="left" w:pos="9052"/>
        </w:tabs>
        <w:ind w:left="709" w:right="1274"/>
        <w:jc w:val="both"/>
        <w:rPr>
          <w:rFonts w:ascii="Arial" w:hAnsi="Arial" w:cs="Arial"/>
          <w:color w:val="000000" w:themeColor="text1"/>
        </w:rPr>
      </w:pPr>
      <w:r w:rsidRPr="0005088A">
        <w:rPr>
          <w:rFonts w:ascii="Arial" w:hAnsi="Arial" w:cs="Arial"/>
          <w:b/>
          <w:color w:val="000000" w:themeColor="text1"/>
          <w:spacing w:val="-1"/>
        </w:rPr>
        <w:t xml:space="preserve">O </w:t>
      </w:r>
      <w:r w:rsidRPr="0005088A">
        <w:rPr>
          <w:rFonts w:ascii="Arial" w:hAnsi="Arial" w:cs="Arial"/>
          <w:b/>
          <w:color w:val="000000" w:themeColor="text1"/>
          <w:spacing w:val="-14"/>
        </w:rPr>
        <w:t xml:space="preserve"> </w:t>
      </w:r>
      <w:r w:rsidRPr="0005088A">
        <w:rPr>
          <w:rFonts w:ascii="Arial" w:hAnsi="Arial" w:cs="Arial"/>
          <w:b/>
          <w:color w:val="000000" w:themeColor="text1"/>
        </w:rPr>
        <w:t>Município</w:t>
      </w:r>
      <w:r w:rsidRPr="0005088A">
        <w:rPr>
          <w:rFonts w:ascii="Arial" w:hAnsi="Arial" w:cs="Arial"/>
          <w:b/>
          <w:color w:val="000000" w:themeColor="text1"/>
          <w:spacing w:val="-14"/>
        </w:rPr>
        <w:t xml:space="preserve"> </w:t>
      </w:r>
      <w:r w:rsidRPr="0005088A">
        <w:rPr>
          <w:rFonts w:ascii="Arial" w:hAnsi="Arial" w:cs="Arial"/>
          <w:b/>
          <w:color w:val="000000" w:themeColor="text1"/>
        </w:rPr>
        <w:t>de</w:t>
      </w:r>
      <w:r w:rsidRPr="0005088A">
        <w:rPr>
          <w:rFonts w:ascii="Arial" w:hAnsi="Arial" w:cs="Arial"/>
          <w:b/>
          <w:color w:val="000000" w:themeColor="text1"/>
          <w:spacing w:val="-14"/>
        </w:rPr>
        <w:t xml:space="preserve"> </w:t>
      </w:r>
      <w:r w:rsidRPr="0005088A">
        <w:rPr>
          <w:rFonts w:ascii="Arial" w:hAnsi="Arial" w:cs="Arial"/>
          <w:b/>
          <w:color w:val="000000" w:themeColor="text1"/>
        </w:rPr>
        <w:t>São Domingos do Norte- ES</w:t>
      </w:r>
      <w:r w:rsidRPr="0005088A">
        <w:rPr>
          <w:rFonts w:ascii="Arial" w:hAnsi="Arial" w:cs="Arial"/>
          <w:color w:val="000000" w:themeColor="text1"/>
        </w:rPr>
        <w:t>,</w:t>
      </w:r>
      <w:r w:rsidRPr="0005088A">
        <w:rPr>
          <w:rFonts w:ascii="Arial" w:hAnsi="Arial" w:cs="Arial"/>
          <w:color w:val="000000" w:themeColor="text1"/>
          <w:spacing w:val="-15"/>
        </w:rPr>
        <w:t xml:space="preserve"> </w:t>
      </w:r>
      <w:r w:rsidRPr="0005088A">
        <w:rPr>
          <w:rFonts w:ascii="Arial" w:hAnsi="Arial" w:cs="Arial"/>
          <w:color w:val="000000" w:themeColor="text1"/>
        </w:rPr>
        <w:t>através</w:t>
      </w:r>
      <w:r w:rsidRPr="0005088A">
        <w:rPr>
          <w:rFonts w:ascii="Arial" w:hAnsi="Arial" w:cs="Arial"/>
          <w:color w:val="000000" w:themeColor="text1"/>
          <w:spacing w:val="-14"/>
        </w:rPr>
        <w:t xml:space="preserve"> </w:t>
      </w:r>
      <w:r w:rsidRPr="0005088A">
        <w:rPr>
          <w:rFonts w:ascii="Arial" w:hAnsi="Arial" w:cs="Arial"/>
          <w:color w:val="000000" w:themeColor="text1"/>
        </w:rPr>
        <w:t>de</w:t>
      </w:r>
      <w:r w:rsidRPr="0005088A">
        <w:rPr>
          <w:rFonts w:ascii="Arial" w:hAnsi="Arial" w:cs="Arial"/>
          <w:color w:val="000000" w:themeColor="text1"/>
          <w:spacing w:val="-14"/>
        </w:rPr>
        <w:t xml:space="preserve"> </w:t>
      </w:r>
      <w:r w:rsidRPr="0005088A">
        <w:rPr>
          <w:rFonts w:ascii="Arial" w:hAnsi="Arial" w:cs="Arial"/>
          <w:color w:val="000000" w:themeColor="text1"/>
        </w:rPr>
        <w:t>seu</w:t>
      </w:r>
      <w:r w:rsidRPr="0005088A">
        <w:rPr>
          <w:rFonts w:ascii="Arial" w:hAnsi="Arial" w:cs="Arial"/>
          <w:color w:val="000000" w:themeColor="text1"/>
          <w:spacing w:val="-15"/>
        </w:rPr>
        <w:t xml:space="preserve"> </w:t>
      </w:r>
      <w:r w:rsidRPr="0005088A">
        <w:rPr>
          <w:rFonts w:ascii="Arial" w:hAnsi="Arial" w:cs="Arial"/>
          <w:color w:val="000000" w:themeColor="text1"/>
        </w:rPr>
        <w:t>órgão</w:t>
      </w:r>
      <w:r w:rsidRPr="0005088A">
        <w:rPr>
          <w:rFonts w:ascii="Arial" w:hAnsi="Arial" w:cs="Arial"/>
          <w:color w:val="000000" w:themeColor="text1"/>
          <w:spacing w:val="-16"/>
        </w:rPr>
        <w:t xml:space="preserve"> </w:t>
      </w:r>
      <w:r w:rsidRPr="0005088A">
        <w:rPr>
          <w:rFonts w:ascii="Arial" w:hAnsi="Arial" w:cs="Arial"/>
          <w:color w:val="000000" w:themeColor="text1"/>
        </w:rPr>
        <w:t>administrativo</w:t>
      </w:r>
      <w:r w:rsidRPr="0005088A">
        <w:rPr>
          <w:rFonts w:ascii="Arial" w:hAnsi="Arial" w:cs="Arial"/>
          <w:color w:val="000000" w:themeColor="text1"/>
          <w:spacing w:val="-64"/>
        </w:rPr>
        <w:t xml:space="preserve">            </w:t>
      </w:r>
      <w:r w:rsidRPr="0005088A">
        <w:rPr>
          <w:rFonts w:ascii="Arial" w:hAnsi="Arial" w:cs="Arial"/>
          <w:b/>
          <w:color w:val="000000" w:themeColor="text1"/>
        </w:rPr>
        <w:t>Prefeitura Municipal</w:t>
      </w:r>
      <w:r w:rsidRPr="0005088A">
        <w:rPr>
          <w:rFonts w:ascii="Arial" w:hAnsi="Arial" w:cs="Arial"/>
          <w:color w:val="000000" w:themeColor="text1"/>
        </w:rPr>
        <w:t xml:space="preserve">, pessoa jurídica de direito público, inscrita no CNPJ sob o </w:t>
      </w:r>
      <w:r w:rsidRPr="0005088A">
        <w:rPr>
          <w:rFonts w:ascii="Arial" w:hAnsi="Arial" w:cs="Arial"/>
          <w:color w:val="000000" w:themeColor="text1"/>
          <w:spacing w:val="-64"/>
        </w:rPr>
        <w:t xml:space="preserve"> </w:t>
      </w:r>
      <w:r w:rsidRPr="0005088A">
        <w:rPr>
          <w:rFonts w:ascii="Arial" w:hAnsi="Arial" w:cs="Arial"/>
          <w:color w:val="000000" w:themeColor="text1"/>
        </w:rPr>
        <w:t>nº</w:t>
      </w:r>
      <w:r w:rsidRPr="0005088A">
        <w:rPr>
          <w:rFonts w:ascii="Arial" w:hAnsi="Arial" w:cs="Arial"/>
          <w:color w:val="000000" w:themeColor="text1"/>
          <w:spacing w:val="-14"/>
        </w:rPr>
        <w:t xml:space="preserve"> </w:t>
      </w:r>
      <w:r w:rsidRPr="0005088A">
        <w:rPr>
          <w:rFonts w:ascii="Arial" w:hAnsi="Arial" w:cs="Arial"/>
          <w:color w:val="000000" w:themeColor="text1"/>
        </w:rPr>
        <w:t>36.350.312/0001-72,</w:t>
      </w:r>
      <w:r w:rsidRPr="0005088A">
        <w:rPr>
          <w:rFonts w:ascii="Arial" w:hAnsi="Arial" w:cs="Arial"/>
          <w:color w:val="000000" w:themeColor="text1"/>
          <w:spacing w:val="-12"/>
        </w:rPr>
        <w:t xml:space="preserve"> </w:t>
      </w:r>
      <w:r w:rsidRPr="0005088A">
        <w:rPr>
          <w:rFonts w:ascii="Arial" w:hAnsi="Arial" w:cs="Arial"/>
          <w:color w:val="000000" w:themeColor="text1"/>
        </w:rPr>
        <w:t>com</w:t>
      </w:r>
      <w:r w:rsidRPr="0005088A">
        <w:rPr>
          <w:rFonts w:ascii="Arial" w:hAnsi="Arial" w:cs="Arial"/>
          <w:color w:val="000000" w:themeColor="text1"/>
          <w:spacing w:val="-13"/>
        </w:rPr>
        <w:t xml:space="preserve"> </w:t>
      </w:r>
      <w:r w:rsidRPr="0005088A">
        <w:rPr>
          <w:rFonts w:ascii="Arial" w:hAnsi="Arial" w:cs="Arial"/>
          <w:color w:val="000000" w:themeColor="text1"/>
        </w:rPr>
        <w:t>sede</w:t>
      </w:r>
      <w:r w:rsidRPr="0005088A">
        <w:rPr>
          <w:rFonts w:ascii="Arial" w:hAnsi="Arial" w:cs="Arial"/>
          <w:color w:val="000000" w:themeColor="text1"/>
          <w:spacing w:val="-13"/>
        </w:rPr>
        <w:t xml:space="preserve"> </w:t>
      </w:r>
      <w:r w:rsidRPr="0005088A">
        <w:rPr>
          <w:rFonts w:ascii="Arial" w:hAnsi="Arial" w:cs="Arial"/>
          <w:color w:val="000000" w:themeColor="text1"/>
        </w:rPr>
        <w:t>na</w:t>
      </w:r>
      <w:r w:rsidRPr="0005088A">
        <w:rPr>
          <w:rFonts w:ascii="Arial" w:hAnsi="Arial" w:cs="Arial"/>
          <w:color w:val="000000" w:themeColor="text1"/>
          <w:spacing w:val="-14"/>
        </w:rPr>
        <w:t xml:space="preserve"> </w:t>
      </w:r>
      <w:r w:rsidRPr="0005088A">
        <w:rPr>
          <w:rFonts w:ascii="Arial" w:hAnsi="Arial" w:cs="Arial"/>
          <w:color w:val="000000" w:themeColor="text1"/>
        </w:rPr>
        <w:t>Rodovia Gether Lopes de Farias,S/N, Bairro Emilio Callegari, São Domingos do Norte – ES,</w:t>
      </w:r>
      <w:r w:rsidRPr="0005088A">
        <w:rPr>
          <w:rFonts w:ascii="Arial" w:hAnsi="Arial" w:cs="Arial"/>
          <w:color w:val="000000" w:themeColor="text1"/>
          <w:spacing w:val="1"/>
        </w:rPr>
        <w:t xml:space="preserve"> </w:t>
      </w:r>
      <w:r w:rsidRPr="0005088A">
        <w:rPr>
          <w:rFonts w:ascii="Arial" w:hAnsi="Arial" w:cs="Arial"/>
          <w:color w:val="000000" w:themeColor="text1"/>
        </w:rPr>
        <w:t>CEP</w:t>
      </w:r>
      <w:r w:rsidRPr="0005088A">
        <w:rPr>
          <w:rFonts w:ascii="Arial" w:hAnsi="Arial" w:cs="Arial"/>
          <w:color w:val="000000" w:themeColor="text1"/>
          <w:spacing w:val="1"/>
        </w:rPr>
        <w:t xml:space="preserve"> </w:t>
      </w:r>
      <w:r w:rsidRPr="0005088A">
        <w:rPr>
          <w:rFonts w:ascii="Arial" w:hAnsi="Arial" w:cs="Arial"/>
          <w:color w:val="000000" w:themeColor="text1"/>
        </w:rPr>
        <w:t>29745-000,</w:t>
      </w:r>
      <w:r w:rsidRPr="0005088A">
        <w:rPr>
          <w:rFonts w:ascii="Arial" w:hAnsi="Arial" w:cs="Arial"/>
          <w:color w:val="000000" w:themeColor="text1"/>
          <w:spacing w:val="1"/>
        </w:rPr>
        <w:t xml:space="preserve"> </w:t>
      </w:r>
      <w:r w:rsidRPr="0005088A">
        <w:rPr>
          <w:rFonts w:ascii="Arial" w:hAnsi="Arial" w:cs="Arial"/>
          <w:color w:val="000000" w:themeColor="text1"/>
        </w:rPr>
        <w:t>neste</w:t>
      </w:r>
      <w:r w:rsidRPr="0005088A">
        <w:rPr>
          <w:rFonts w:ascii="Arial" w:hAnsi="Arial" w:cs="Arial"/>
          <w:color w:val="000000" w:themeColor="text1"/>
          <w:spacing w:val="1"/>
        </w:rPr>
        <w:t xml:space="preserve"> </w:t>
      </w:r>
      <w:r w:rsidRPr="0005088A">
        <w:rPr>
          <w:rFonts w:ascii="Arial" w:hAnsi="Arial" w:cs="Arial"/>
          <w:color w:val="000000" w:themeColor="text1"/>
        </w:rPr>
        <w:t>ato,</w:t>
      </w:r>
      <w:r w:rsidRPr="0005088A">
        <w:rPr>
          <w:rFonts w:ascii="Arial" w:hAnsi="Arial" w:cs="Arial"/>
          <w:color w:val="000000" w:themeColor="text1"/>
          <w:spacing w:val="1"/>
        </w:rPr>
        <w:t xml:space="preserve"> </w:t>
      </w:r>
      <w:r w:rsidRPr="0005088A">
        <w:rPr>
          <w:rFonts w:ascii="Arial" w:hAnsi="Arial" w:cs="Arial"/>
          <w:color w:val="000000" w:themeColor="text1"/>
        </w:rPr>
        <w:t>representado</w:t>
      </w:r>
      <w:r w:rsidRPr="0005088A">
        <w:rPr>
          <w:rFonts w:ascii="Arial" w:hAnsi="Arial" w:cs="Arial"/>
          <w:color w:val="000000" w:themeColor="text1"/>
          <w:spacing w:val="1"/>
        </w:rPr>
        <w:t xml:space="preserve"> </w:t>
      </w:r>
      <w:r w:rsidRPr="0005088A">
        <w:rPr>
          <w:rFonts w:ascii="Arial" w:hAnsi="Arial" w:cs="Arial"/>
          <w:color w:val="000000" w:themeColor="text1"/>
          <w:lang w:val="pt-BR"/>
        </w:rPr>
        <w:t xml:space="preserve">pela </w:t>
      </w:r>
      <w:r w:rsidRPr="0005088A">
        <w:rPr>
          <w:rFonts w:ascii="Arial" w:hAnsi="Arial" w:cs="Arial"/>
          <w:b/>
          <w:bCs/>
          <w:color w:val="000000" w:themeColor="text1"/>
          <w:lang w:val="pt-BR"/>
        </w:rPr>
        <w:t>PREFEITA MUNICIPAL</w:t>
      </w:r>
      <w:r w:rsidRPr="0005088A">
        <w:rPr>
          <w:rFonts w:ascii="Arial" w:hAnsi="Arial" w:cs="Arial"/>
          <w:color w:val="000000" w:themeColor="text1"/>
          <w:lang w:val="pt-BR"/>
        </w:rPr>
        <w:t xml:space="preserve">, a Sra. Ana Izabel </w:t>
      </w:r>
      <w:proofErr w:type="spellStart"/>
      <w:r w:rsidRPr="0005088A">
        <w:rPr>
          <w:rFonts w:ascii="Arial" w:hAnsi="Arial" w:cs="Arial"/>
          <w:color w:val="000000" w:themeColor="text1"/>
          <w:lang w:val="pt-BR"/>
        </w:rPr>
        <w:t>Malacarne</w:t>
      </w:r>
      <w:proofErr w:type="spellEnd"/>
      <w:r w:rsidRPr="0005088A">
        <w:rPr>
          <w:rFonts w:ascii="Arial" w:hAnsi="Arial" w:cs="Arial"/>
          <w:color w:val="000000" w:themeColor="text1"/>
          <w:lang w:val="pt-BR"/>
        </w:rPr>
        <w:t xml:space="preserve"> de Oliveira, brasileira, casada, residente e domiciliada na Rua Goiânia, nº 44, Centro, São Domingos do Norte/ES, CEP: 29.745-000, </w:t>
      </w:r>
      <w:r w:rsidRPr="0005088A">
        <w:rPr>
          <w:rFonts w:ascii="Arial" w:hAnsi="Arial" w:cs="Arial"/>
          <w:b/>
          <w:bCs/>
          <w:color w:val="000000" w:themeColor="text1"/>
        </w:rPr>
        <w:t>CONTRATANTE</w:t>
      </w:r>
      <w:r w:rsidRPr="0005088A">
        <w:rPr>
          <w:rFonts w:ascii="Arial" w:hAnsi="Arial" w:cs="Arial"/>
          <w:color w:val="000000" w:themeColor="text1"/>
        </w:rPr>
        <w:t xml:space="preserve">, por intermédio do </w:t>
      </w:r>
      <w:r w:rsidRPr="0005088A">
        <w:rPr>
          <w:rFonts w:ascii="Arial" w:hAnsi="Arial" w:cs="Arial"/>
          <w:b/>
          <w:color w:val="000000" w:themeColor="text1"/>
        </w:rPr>
        <w:t>Secretaria Municipal de Obras e Serviços Urbanos</w:t>
      </w:r>
      <w:r w:rsidRPr="0005088A">
        <w:rPr>
          <w:rFonts w:ascii="Arial" w:hAnsi="Arial" w:cs="Arial"/>
          <w:color w:val="000000" w:themeColor="text1"/>
        </w:rPr>
        <w:t>,</w:t>
      </w:r>
      <w:r w:rsidRPr="0005088A">
        <w:rPr>
          <w:rFonts w:ascii="Arial" w:hAnsi="Arial" w:cs="Arial"/>
          <w:color w:val="000000" w:themeColor="text1"/>
          <w:spacing w:val="-15"/>
        </w:rPr>
        <w:t xml:space="preserve"> </w:t>
      </w:r>
      <w:r w:rsidRPr="0005088A">
        <w:rPr>
          <w:rFonts w:ascii="Arial" w:hAnsi="Arial" w:cs="Arial"/>
          <w:color w:val="000000" w:themeColor="text1"/>
        </w:rPr>
        <w:t xml:space="preserve">doravante denominada simplesmente </w:t>
      </w:r>
      <w:r w:rsidRPr="0005088A">
        <w:rPr>
          <w:rFonts w:ascii="Arial" w:hAnsi="Arial" w:cs="Arial"/>
          <w:b/>
          <w:color w:val="000000" w:themeColor="text1"/>
        </w:rPr>
        <w:t>INTERVENIENTE</w:t>
      </w:r>
      <w:r w:rsidRPr="0005088A">
        <w:rPr>
          <w:rFonts w:ascii="Arial" w:hAnsi="Arial" w:cs="Arial"/>
          <w:color w:val="000000" w:themeColor="text1"/>
        </w:rPr>
        <w:t xml:space="preserve">, a empresa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17"/>
        </w:rPr>
        <w:t xml:space="preserve"> </w:t>
      </w:r>
      <w:r w:rsidRPr="0005088A">
        <w:rPr>
          <w:rFonts w:ascii="Arial" w:hAnsi="Arial" w:cs="Arial"/>
          <w:color w:val="000000" w:themeColor="text1"/>
        </w:rPr>
        <w:t xml:space="preserve">pessoa jurídica de direito privado, inscrita no CNPJ sob nº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spacing w:val="-17"/>
          <w:u w:val="single"/>
        </w:rPr>
        <w:t xml:space="preserve"> </w:t>
      </w:r>
      <w:r w:rsidRPr="0005088A">
        <w:rPr>
          <w:rFonts w:ascii="Arial" w:hAnsi="Arial" w:cs="Arial"/>
          <w:color w:val="000000" w:themeColor="text1"/>
        </w:rPr>
        <w:t>,</w:t>
      </w:r>
      <w:r w:rsidRPr="0005088A">
        <w:rPr>
          <w:rFonts w:ascii="Arial" w:hAnsi="Arial" w:cs="Arial"/>
          <w:color w:val="000000" w:themeColor="text1"/>
          <w:spacing w:val="-17"/>
        </w:rPr>
        <w:t xml:space="preserve"> </w:t>
      </w:r>
      <w:r w:rsidRPr="0005088A">
        <w:rPr>
          <w:rFonts w:ascii="Arial" w:hAnsi="Arial" w:cs="Arial"/>
          <w:color w:val="000000" w:themeColor="text1"/>
        </w:rPr>
        <w:t>com</w:t>
      </w:r>
      <w:r w:rsidRPr="0005088A">
        <w:rPr>
          <w:rFonts w:ascii="Arial" w:hAnsi="Arial" w:cs="Arial"/>
          <w:color w:val="000000" w:themeColor="text1"/>
          <w:spacing w:val="-8"/>
        </w:rPr>
        <w:t xml:space="preserve"> </w:t>
      </w:r>
      <w:r w:rsidRPr="0005088A">
        <w:rPr>
          <w:rFonts w:ascii="Arial" w:hAnsi="Arial" w:cs="Arial"/>
          <w:color w:val="000000" w:themeColor="text1"/>
        </w:rPr>
        <w:t>sede na Rua/Av.</w:t>
      </w:r>
      <w:r w:rsidRPr="0005088A">
        <w:rPr>
          <w:rFonts w:ascii="Arial" w:hAnsi="Arial" w:cs="Arial"/>
          <w:color w:val="000000" w:themeColor="text1"/>
          <w:spacing w:val="247"/>
        </w:rPr>
        <w:t xml:space="preserve">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80"/>
        </w:rPr>
        <w:t xml:space="preserve">  </w:t>
      </w:r>
      <w:r w:rsidRPr="0005088A">
        <w:rPr>
          <w:rFonts w:ascii="Arial" w:hAnsi="Arial" w:cs="Arial"/>
          <w:color w:val="000000" w:themeColor="text1"/>
        </w:rPr>
        <w:t>nº</w:t>
      </w:r>
      <w:r w:rsidRPr="0005088A">
        <w:rPr>
          <w:rFonts w:ascii="Arial" w:hAnsi="Arial" w:cs="Arial"/>
          <w:color w:val="000000" w:themeColor="text1"/>
          <w:spacing w:val="247"/>
        </w:rPr>
        <w:t xml:space="preserve"> </w:t>
      </w:r>
      <w:r w:rsidRPr="0005088A">
        <w:rPr>
          <w:rFonts w:ascii="Arial" w:hAnsi="Arial" w:cs="Arial"/>
          <w:color w:val="000000" w:themeColor="text1"/>
          <w:spacing w:val="167"/>
          <w:u w:val="single"/>
        </w:rPr>
        <w:t xml:space="preserve">  </w:t>
      </w:r>
      <w:r w:rsidRPr="0005088A">
        <w:rPr>
          <w:rFonts w:ascii="Arial" w:hAnsi="Arial" w:cs="Arial"/>
          <w:color w:val="000000" w:themeColor="text1"/>
        </w:rPr>
        <w:t>,</w:t>
      </w:r>
      <w:r w:rsidRPr="0005088A">
        <w:rPr>
          <w:rFonts w:ascii="Arial" w:hAnsi="Arial" w:cs="Arial"/>
          <w:color w:val="000000" w:themeColor="text1"/>
          <w:spacing w:val="80"/>
        </w:rPr>
        <w:t xml:space="preserve">  </w:t>
      </w:r>
      <w:r w:rsidRPr="0005088A">
        <w:rPr>
          <w:rFonts w:ascii="Arial" w:hAnsi="Arial" w:cs="Arial"/>
          <w:color w:val="000000" w:themeColor="text1"/>
        </w:rPr>
        <w:t>bairro</w:t>
      </w:r>
      <w:r w:rsidRPr="0005088A">
        <w:rPr>
          <w:rFonts w:ascii="Arial" w:hAnsi="Arial" w:cs="Arial"/>
          <w:color w:val="000000" w:themeColor="text1"/>
          <w:spacing w:val="249"/>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57"/>
          <w:w w:val="150"/>
        </w:rPr>
        <w:t xml:space="preserve">  </w:t>
      </w:r>
      <w:r w:rsidRPr="0005088A">
        <w:rPr>
          <w:rFonts w:ascii="Arial" w:hAnsi="Arial" w:cs="Arial"/>
          <w:color w:val="000000" w:themeColor="text1"/>
        </w:rPr>
        <w:t>cidade</w:t>
      </w:r>
      <w:r w:rsidRPr="0005088A">
        <w:rPr>
          <w:rFonts w:ascii="Arial" w:hAnsi="Arial" w:cs="Arial"/>
          <w:color w:val="000000" w:themeColor="text1"/>
          <w:spacing w:val="57"/>
          <w:w w:val="150"/>
        </w:rPr>
        <w:t xml:space="preserve">  </w:t>
      </w:r>
      <w:r w:rsidRPr="0005088A">
        <w:rPr>
          <w:rFonts w:ascii="Arial" w:hAnsi="Arial" w:cs="Arial"/>
          <w:color w:val="000000" w:themeColor="text1"/>
          <w:spacing w:val="-5"/>
        </w:rPr>
        <w:t>de</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40"/>
        </w:rPr>
        <w:t xml:space="preserve"> </w:t>
      </w:r>
      <w:r w:rsidRPr="0005088A">
        <w:rPr>
          <w:rFonts w:ascii="Arial" w:hAnsi="Arial" w:cs="Arial"/>
          <w:color w:val="000000" w:themeColor="text1"/>
        </w:rPr>
        <w:t>Estado</w:t>
      </w:r>
      <w:r w:rsidRPr="0005088A">
        <w:rPr>
          <w:rFonts w:ascii="Arial" w:hAnsi="Arial" w:cs="Arial"/>
          <w:color w:val="000000" w:themeColor="text1"/>
          <w:spacing w:val="40"/>
        </w:rPr>
        <w:t xml:space="preserve"> </w:t>
      </w:r>
      <w:r w:rsidRPr="0005088A">
        <w:rPr>
          <w:rFonts w:ascii="Arial" w:hAnsi="Arial" w:cs="Arial"/>
          <w:color w:val="000000" w:themeColor="text1"/>
        </w:rPr>
        <w:t>do</w:t>
      </w:r>
      <w:r w:rsidRPr="0005088A">
        <w:rPr>
          <w:rFonts w:ascii="Arial" w:hAnsi="Arial" w:cs="Arial"/>
          <w:color w:val="000000" w:themeColor="text1"/>
          <w:spacing w:val="43"/>
        </w:rPr>
        <w:t xml:space="preserve">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 xml:space="preserve">, neste ato representado pelo (a) Sr. (Sra.)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4"/>
        </w:rPr>
        <w:t xml:space="preserve"> </w:t>
      </w:r>
      <w:r w:rsidRPr="0005088A">
        <w:rPr>
          <w:rFonts w:ascii="Arial" w:hAnsi="Arial" w:cs="Arial"/>
          <w:color w:val="000000" w:themeColor="text1"/>
        </w:rPr>
        <w:t>brasileiro(a),</w:t>
      </w:r>
      <w:r w:rsidRPr="0005088A">
        <w:rPr>
          <w:rFonts w:ascii="Arial" w:hAnsi="Arial" w:cs="Arial"/>
          <w:color w:val="000000" w:themeColor="text1"/>
          <w:spacing w:val="-5"/>
        </w:rPr>
        <w:t xml:space="preserve"> </w:t>
      </w:r>
      <w:r w:rsidRPr="0005088A">
        <w:rPr>
          <w:rFonts w:ascii="Arial" w:hAnsi="Arial" w:cs="Arial"/>
          <w:color w:val="000000" w:themeColor="text1"/>
        </w:rPr>
        <w:t>maior,</w:t>
      </w:r>
      <w:r w:rsidRPr="0005088A">
        <w:rPr>
          <w:rFonts w:ascii="Arial" w:hAnsi="Arial" w:cs="Arial"/>
          <w:color w:val="000000" w:themeColor="text1"/>
          <w:spacing w:val="-5"/>
        </w:rPr>
        <w:t xml:space="preserve"> </w:t>
      </w:r>
      <w:r w:rsidRPr="0005088A">
        <w:rPr>
          <w:rFonts w:ascii="Arial" w:hAnsi="Arial" w:cs="Arial"/>
          <w:color w:val="000000" w:themeColor="text1"/>
        </w:rPr>
        <w:t>residente</w:t>
      </w:r>
      <w:r w:rsidRPr="0005088A">
        <w:rPr>
          <w:rFonts w:ascii="Arial" w:hAnsi="Arial" w:cs="Arial"/>
          <w:color w:val="000000" w:themeColor="text1"/>
          <w:spacing w:val="-2"/>
        </w:rPr>
        <w:t xml:space="preserve"> </w:t>
      </w:r>
      <w:r w:rsidRPr="0005088A">
        <w:rPr>
          <w:rFonts w:ascii="Arial" w:hAnsi="Arial" w:cs="Arial"/>
          <w:color w:val="000000" w:themeColor="text1"/>
        </w:rPr>
        <w:t>e</w:t>
      </w:r>
      <w:r w:rsidRPr="0005088A">
        <w:rPr>
          <w:rFonts w:ascii="Arial" w:hAnsi="Arial" w:cs="Arial"/>
          <w:color w:val="000000" w:themeColor="text1"/>
          <w:spacing w:val="-7"/>
        </w:rPr>
        <w:t xml:space="preserve"> </w:t>
      </w:r>
      <w:r w:rsidRPr="0005088A">
        <w:rPr>
          <w:rFonts w:ascii="Arial" w:hAnsi="Arial" w:cs="Arial"/>
          <w:color w:val="000000" w:themeColor="text1"/>
        </w:rPr>
        <w:t>domiciliado(a)</w:t>
      </w:r>
      <w:r w:rsidRPr="0005088A">
        <w:rPr>
          <w:rFonts w:ascii="Arial" w:hAnsi="Arial" w:cs="Arial"/>
          <w:color w:val="000000" w:themeColor="text1"/>
          <w:spacing w:val="-5"/>
        </w:rPr>
        <w:t xml:space="preserve"> </w:t>
      </w:r>
      <w:r w:rsidRPr="0005088A">
        <w:rPr>
          <w:rFonts w:ascii="Arial" w:hAnsi="Arial" w:cs="Arial"/>
          <w:color w:val="000000" w:themeColor="text1"/>
        </w:rPr>
        <w:t>na Rua/Av.</w:t>
      </w:r>
      <w:r w:rsidRPr="0005088A">
        <w:rPr>
          <w:rFonts w:ascii="Arial" w:hAnsi="Arial" w:cs="Arial"/>
          <w:color w:val="000000" w:themeColor="text1"/>
          <w:spacing w:val="118"/>
        </w:rPr>
        <w:t xml:space="preserve"> </w:t>
      </w:r>
      <w:r w:rsidRPr="0005088A">
        <w:rPr>
          <w:rFonts w:ascii="Arial" w:hAnsi="Arial" w:cs="Arial"/>
          <w:color w:val="000000" w:themeColor="text1"/>
          <w:u w:val="single"/>
        </w:rPr>
        <w:tab/>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80"/>
          <w:w w:val="150"/>
        </w:rPr>
        <w:t xml:space="preserve"> </w:t>
      </w:r>
      <w:r w:rsidRPr="0005088A">
        <w:rPr>
          <w:rFonts w:ascii="Arial" w:hAnsi="Arial" w:cs="Arial"/>
          <w:color w:val="000000" w:themeColor="text1"/>
        </w:rPr>
        <w:t>nº</w:t>
      </w:r>
      <w:r w:rsidRPr="0005088A">
        <w:rPr>
          <w:rFonts w:ascii="Arial" w:hAnsi="Arial" w:cs="Arial"/>
          <w:color w:val="000000" w:themeColor="text1"/>
          <w:spacing w:val="119"/>
        </w:rPr>
        <w:t xml:space="preserve"> </w:t>
      </w:r>
      <w:r w:rsidRPr="0005088A">
        <w:rPr>
          <w:rFonts w:ascii="Arial" w:hAnsi="Arial" w:cs="Arial"/>
          <w:color w:val="000000" w:themeColor="text1"/>
          <w:spacing w:val="119"/>
          <w:w w:val="150"/>
          <w:u w:val="single"/>
        </w:rPr>
        <w:t xml:space="preserve">  </w:t>
      </w:r>
      <w:r w:rsidRPr="0005088A">
        <w:rPr>
          <w:rFonts w:ascii="Arial" w:hAnsi="Arial" w:cs="Arial"/>
          <w:color w:val="000000" w:themeColor="text1"/>
        </w:rPr>
        <w:t>,</w:t>
      </w:r>
      <w:r w:rsidRPr="0005088A">
        <w:rPr>
          <w:rFonts w:ascii="Arial" w:hAnsi="Arial" w:cs="Arial"/>
          <w:color w:val="000000" w:themeColor="text1"/>
          <w:spacing w:val="80"/>
          <w:w w:val="150"/>
        </w:rPr>
        <w:t xml:space="preserve"> </w:t>
      </w:r>
      <w:r w:rsidRPr="0005088A">
        <w:rPr>
          <w:rFonts w:ascii="Arial" w:hAnsi="Arial" w:cs="Arial"/>
          <w:color w:val="000000" w:themeColor="text1"/>
        </w:rPr>
        <w:t>Município</w:t>
      </w:r>
      <w:r w:rsidRPr="0005088A">
        <w:rPr>
          <w:rFonts w:ascii="Arial" w:hAnsi="Arial" w:cs="Arial"/>
          <w:color w:val="000000" w:themeColor="text1"/>
          <w:spacing w:val="80"/>
          <w:w w:val="150"/>
        </w:rPr>
        <w:t xml:space="preserve"> </w:t>
      </w:r>
      <w:r w:rsidRPr="0005088A">
        <w:rPr>
          <w:rFonts w:ascii="Arial" w:hAnsi="Arial" w:cs="Arial"/>
          <w:color w:val="000000" w:themeColor="text1"/>
        </w:rPr>
        <w:t>de</w:t>
      </w:r>
      <w:r w:rsidRPr="0005088A">
        <w:rPr>
          <w:rFonts w:ascii="Arial" w:hAnsi="Arial" w:cs="Arial"/>
          <w:color w:val="000000" w:themeColor="text1"/>
          <w:spacing w:val="120"/>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5"/>
        </w:rPr>
        <w:t xml:space="preserve">  </w:t>
      </w:r>
      <w:r w:rsidRPr="0005088A">
        <w:rPr>
          <w:rFonts w:ascii="Arial" w:hAnsi="Arial" w:cs="Arial"/>
          <w:color w:val="000000" w:themeColor="text1"/>
        </w:rPr>
        <w:t>Estado</w:t>
      </w:r>
      <w:r w:rsidRPr="0005088A">
        <w:rPr>
          <w:rFonts w:ascii="Arial" w:hAnsi="Arial" w:cs="Arial"/>
          <w:color w:val="000000" w:themeColor="text1"/>
          <w:spacing w:val="25"/>
        </w:rPr>
        <w:t xml:space="preserve">  </w:t>
      </w:r>
      <w:r w:rsidRPr="0005088A">
        <w:rPr>
          <w:rFonts w:ascii="Arial" w:hAnsi="Arial" w:cs="Arial"/>
          <w:color w:val="000000" w:themeColor="text1"/>
          <w:spacing w:val="-5"/>
        </w:rPr>
        <w:t>do</w:t>
      </w:r>
      <w:r w:rsidRPr="0005088A">
        <w:rPr>
          <w:rFonts w:ascii="Arial" w:hAnsi="Arial" w:cs="Arial"/>
          <w:color w:val="000000" w:themeColor="text1"/>
        </w:rPr>
        <w:t xml:space="preserve"> </w:t>
      </w:r>
      <w:r w:rsidRPr="0005088A">
        <w:rPr>
          <w:rFonts w:ascii="Arial" w:hAnsi="Arial" w:cs="Arial"/>
          <w:color w:val="000000" w:themeColor="text1"/>
          <w:u w:val="single"/>
        </w:rPr>
        <w:tab/>
      </w:r>
      <w:r w:rsidRPr="0005088A">
        <w:rPr>
          <w:rFonts w:ascii="Arial" w:hAnsi="Arial" w:cs="Arial"/>
          <w:color w:val="000000" w:themeColor="text1"/>
        </w:rPr>
        <w:t>,</w:t>
      </w:r>
      <w:r w:rsidRPr="0005088A">
        <w:rPr>
          <w:rFonts w:ascii="Arial" w:hAnsi="Arial" w:cs="Arial"/>
          <w:color w:val="000000" w:themeColor="text1"/>
          <w:spacing w:val="22"/>
        </w:rPr>
        <w:t xml:space="preserve"> </w:t>
      </w:r>
      <w:r w:rsidRPr="0005088A">
        <w:rPr>
          <w:rFonts w:ascii="Arial" w:hAnsi="Arial" w:cs="Arial"/>
          <w:color w:val="000000" w:themeColor="text1"/>
        </w:rPr>
        <w:t>portador(a)</w:t>
      </w:r>
      <w:r w:rsidRPr="0005088A">
        <w:rPr>
          <w:rFonts w:ascii="Arial" w:hAnsi="Arial" w:cs="Arial"/>
          <w:color w:val="000000" w:themeColor="text1"/>
          <w:spacing w:val="18"/>
        </w:rPr>
        <w:t xml:space="preserve"> </w:t>
      </w:r>
      <w:r w:rsidRPr="0005088A">
        <w:rPr>
          <w:rFonts w:ascii="Arial" w:hAnsi="Arial" w:cs="Arial"/>
          <w:color w:val="000000" w:themeColor="text1"/>
        </w:rPr>
        <w:t>do</w:t>
      </w:r>
      <w:r w:rsidRPr="0005088A">
        <w:rPr>
          <w:rFonts w:ascii="Arial" w:hAnsi="Arial" w:cs="Arial"/>
          <w:color w:val="000000" w:themeColor="text1"/>
          <w:spacing w:val="18"/>
        </w:rPr>
        <w:t xml:space="preserve"> </w:t>
      </w:r>
      <w:r w:rsidRPr="0005088A">
        <w:rPr>
          <w:rFonts w:ascii="Arial" w:hAnsi="Arial" w:cs="Arial"/>
          <w:color w:val="000000" w:themeColor="text1"/>
        </w:rPr>
        <w:t>CPF</w:t>
      </w:r>
      <w:r w:rsidRPr="0005088A">
        <w:rPr>
          <w:rFonts w:ascii="Arial" w:hAnsi="Arial" w:cs="Arial"/>
          <w:color w:val="000000" w:themeColor="text1"/>
          <w:spacing w:val="18"/>
        </w:rPr>
        <w:t xml:space="preserve"> </w:t>
      </w:r>
      <w:r w:rsidRPr="0005088A">
        <w:rPr>
          <w:rFonts w:ascii="Arial" w:hAnsi="Arial" w:cs="Arial"/>
          <w:color w:val="000000" w:themeColor="text1"/>
        </w:rPr>
        <w:t>nº</w:t>
      </w:r>
      <w:r w:rsidRPr="0005088A">
        <w:rPr>
          <w:rFonts w:ascii="Arial" w:hAnsi="Arial" w:cs="Arial"/>
          <w:color w:val="000000" w:themeColor="text1"/>
          <w:spacing w:val="14"/>
        </w:rPr>
        <w:t xml:space="preserve"> </w:t>
      </w:r>
      <w:r w:rsidRPr="0005088A">
        <w:rPr>
          <w:rFonts w:ascii="Arial" w:hAnsi="Arial" w:cs="Arial"/>
          <w:color w:val="000000" w:themeColor="text1"/>
          <w:u w:val="single"/>
        </w:rPr>
        <w:tab/>
      </w:r>
      <w:r w:rsidRPr="0005088A">
        <w:rPr>
          <w:rFonts w:ascii="Arial" w:hAnsi="Arial" w:cs="Arial"/>
          <w:color w:val="000000" w:themeColor="text1"/>
        </w:rPr>
        <w:t>e</w:t>
      </w:r>
      <w:r w:rsidRPr="0005088A">
        <w:rPr>
          <w:rFonts w:ascii="Arial" w:hAnsi="Arial" w:cs="Arial"/>
          <w:color w:val="000000" w:themeColor="text1"/>
          <w:spacing w:val="8"/>
        </w:rPr>
        <w:t xml:space="preserve"> </w:t>
      </w:r>
      <w:r w:rsidRPr="0005088A">
        <w:rPr>
          <w:rFonts w:ascii="Arial" w:hAnsi="Arial" w:cs="Arial"/>
          <w:color w:val="000000" w:themeColor="text1"/>
        </w:rPr>
        <w:t>Carteira</w:t>
      </w:r>
      <w:r w:rsidRPr="0005088A">
        <w:rPr>
          <w:rFonts w:ascii="Arial" w:hAnsi="Arial" w:cs="Arial"/>
          <w:color w:val="000000" w:themeColor="text1"/>
          <w:spacing w:val="9"/>
        </w:rPr>
        <w:t xml:space="preserve"> </w:t>
      </w:r>
      <w:r w:rsidRPr="0005088A">
        <w:rPr>
          <w:rFonts w:ascii="Arial" w:hAnsi="Arial" w:cs="Arial"/>
          <w:color w:val="000000" w:themeColor="text1"/>
        </w:rPr>
        <w:t>de</w:t>
      </w:r>
      <w:r w:rsidRPr="0005088A">
        <w:rPr>
          <w:rFonts w:ascii="Arial" w:hAnsi="Arial" w:cs="Arial"/>
          <w:color w:val="000000" w:themeColor="text1"/>
          <w:spacing w:val="8"/>
        </w:rPr>
        <w:t xml:space="preserve"> </w:t>
      </w:r>
      <w:r w:rsidRPr="0005088A">
        <w:rPr>
          <w:rFonts w:ascii="Arial" w:hAnsi="Arial" w:cs="Arial"/>
          <w:color w:val="000000" w:themeColor="text1"/>
        </w:rPr>
        <w:t>Identidade</w:t>
      </w:r>
      <w:r w:rsidRPr="0005088A">
        <w:rPr>
          <w:rFonts w:ascii="Arial" w:hAnsi="Arial" w:cs="Arial"/>
          <w:color w:val="000000" w:themeColor="text1"/>
          <w:spacing w:val="9"/>
        </w:rPr>
        <w:t xml:space="preserve"> </w:t>
      </w:r>
      <w:r w:rsidRPr="0005088A">
        <w:rPr>
          <w:rFonts w:ascii="Arial" w:hAnsi="Arial" w:cs="Arial"/>
          <w:color w:val="000000" w:themeColor="text1"/>
          <w:spacing w:val="-5"/>
        </w:rPr>
        <w:t>nº</w:t>
      </w:r>
      <w:r w:rsidRPr="0005088A">
        <w:rPr>
          <w:rFonts w:ascii="Arial" w:hAnsi="Arial" w:cs="Arial"/>
          <w:color w:val="000000" w:themeColor="text1"/>
          <w:u w:val="single"/>
        </w:rPr>
        <w:tab/>
      </w:r>
      <w:r w:rsidR="00842D02" w:rsidRPr="0005088A">
        <w:rPr>
          <w:rFonts w:ascii="Arial" w:hAnsi="Arial" w:cs="Arial"/>
          <w:color w:val="000000" w:themeColor="text1"/>
        </w:rPr>
        <w:t>,</w:t>
      </w:r>
      <w:r w:rsidR="00842D02" w:rsidRPr="0005088A">
        <w:rPr>
          <w:rFonts w:ascii="Arial" w:hAnsi="Arial" w:cs="Arial"/>
          <w:color w:val="000000" w:themeColor="text1"/>
          <w:spacing w:val="14"/>
        </w:rPr>
        <w:t xml:space="preserve"> </w:t>
      </w:r>
      <w:r w:rsidR="00842D02" w:rsidRPr="0005088A">
        <w:rPr>
          <w:rFonts w:ascii="Arial" w:hAnsi="Arial" w:cs="Arial"/>
          <w:color w:val="000000" w:themeColor="text1"/>
        </w:rPr>
        <w:t>doravante</w:t>
      </w:r>
      <w:r w:rsidRPr="0005088A">
        <w:rPr>
          <w:rFonts w:ascii="Arial" w:hAnsi="Arial" w:cs="Arial"/>
          <w:color w:val="000000" w:themeColor="text1"/>
        </w:rPr>
        <w:t xml:space="preserve"> </w:t>
      </w:r>
      <w:r w:rsidR="00842D02" w:rsidRPr="0005088A">
        <w:rPr>
          <w:rFonts w:ascii="Arial" w:hAnsi="Arial" w:cs="Arial"/>
          <w:color w:val="000000" w:themeColor="text1"/>
          <w:spacing w:val="-52"/>
        </w:rPr>
        <w:t xml:space="preserve"> </w:t>
      </w:r>
      <w:r w:rsidR="00842D02" w:rsidRPr="0005088A">
        <w:rPr>
          <w:rFonts w:ascii="Arial" w:hAnsi="Arial" w:cs="Arial"/>
          <w:color w:val="000000" w:themeColor="text1"/>
        </w:rPr>
        <w:t>designado</w:t>
      </w:r>
      <w:r w:rsidR="00842D02" w:rsidRPr="0005088A">
        <w:rPr>
          <w:rFonts w:ascii="Arial" w:hAnsi="Arial" w:cs="Arial"/>
          <w:color w:val="000000" w:themeColor="text1"/>
        </w:rPr>
        <w:tab/>
      </w:r>
      <w:r w:rsidR="00842D02" w:rsidRPr="0005088A">
        <w:rPr>
          <w:rFonts w:ascii="Arial" w:hAnsi="Arial" w:cs="Arial"/>
          <w:b/>
          <w:color w:val="000000" w:themeColor="text1"/>
        </w:rPr>
        <w:t>CONTRATADO</w:t>
      </w:r>
      <w:r w:rsidR="00842D02" w:rsidRPr="0005088A">
        <w:rPr>
          <w:rFonts w:ascii="Arial" w:hAnsi="Arial" w:cs="Arial"/>
          <w:color w:val="000000" w:themeColor="text1"/>
        </w:rPr>
        <w:t>,</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conforme atos constitutivos da empresas,tendo em</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vista o que consta no Processo Licitatório</w:t>
      </w:r>
      <w:r w:rsidR="00B772F3" w:rsidRPr="0005088A">
        <w:rPr>
          <w:rFonts w:ascii="Arial" w:hAnsi="Arial" w:cs="Arial"/>
          <w:color w:val="000000" w:themeColor="text1"/>
        </w:rPr>
        <w:t xml:space="preserve"> </w:t>
      </w:r>
      <w:r w:rsidR="00842D02" w:rsidRPr="0005088A">
        <w:rPr>
          <w:rFonts w:ascii="Arial" w:hAnsi="Arial" w:cs="Arial"/>
          <w:color w:val="000000" w:themeColor="text1"/>
        </w:rPr>
        <w:t>nº 0</w:t>
      </w:r>
      <w:r w:rsidR="0005088A" w:rsidRPr="0005088A">
        <w:rPr>
          <w:rFonts w:ascii="Arial" w:hAnsi="Arial" w:cs="Arial"/>
          <w:color w:val="000000" w:themeColor="text1"/>
        </w:rPr>
        <w:t>02</w:t>
      </w:r>
      <w:r w:rsidR="00842D02" w:rsidRPr="0005088A">
        <w:rPr>
          <w:rFonts w:ascii="Arial" w:hAnsi="Arial" w:cs="Arial"/>
          <w:color w:val="000000" w:themeColor="text1"/>
        </w:rPr>
        <w:t xml:space="preserve">/2024, Processo Doc nº </w:t>
      </w:r>
      <w:r w:rsidRPr="0005088A">
        <w:rPr>
          <w:rFonts w:ascii="Arial" w:hAnsi="Arial" w:cs="Arial"/>
          <w:color w:val="000000" w:themeColor="text1"/>
        </w:rPr>
        <w:t>1335</w:t>
      </w:r>
      <w:r w:rsidR="00842D02" w:rsidRPr="0005088A">
        <w:rPr>
          <w:rFonts w:ascii="Arial" w:hAnsi="Arial" w:cs="Arial"/>
          <w:color w:val="000000" w:themeColor="text1"/>
        </w:rPr>
        <w:t>/2024 e em</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observância às disposições da Lei nº 14.133, de 1º de abril de 2021, e demais legislação</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aplicável,</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resolvem</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celebrar</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o</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presente</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Termo</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de</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Contrato,</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decorrente</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da Concorrência Eletrônica</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nº</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0</w:t>
      </w:r>
      <w:r w:rsidR="0005088A" w:rsidRPr="0005088A">
        <w:rPr>
          <w:rFonts w:ascii="Arial" w:hAnsi="Arial" w:cs="Arial"/>
          <w:color w:val="000000" w:themeColor="text1"/>
        </w:rPr>
        <w:t>02</w:t>
      </w:r>
      <w:r w:rsidR="00842D02" w:rsidRPr="0005088A">
        <w:rPr>
          <w:rFonts w:ascii="Arial" w:hAnsi="Arial" w:cs="Arial"/>
          <w:color w:val="000000" w:themeColor="text1"/>
        </w:rPr>
        <w:t>/2024</w:t>
      </w:r>
      <w:r w:rsidR="00B772F3" w:rsidRPr="0005088A">
        <w:rPr>
          <w:rFonts w:ascii="Arial" w:hAnsi="Arial" w:cs="Arial"/>
          <w:color w:val="000000" w:themeColor="text1"/>
        </w:rPr>
        <w:t xml:space="preserve"> PMSDN</w:t>
      </w:r>
      <w:r w:rsidR="00842D02" w:rsidRPr="0005088A">
        <w:rPr>
          <w:rFonts w:ascii="Arial" w:hAnsi="Arial" w:cs="Arial"/>
          <w:color w:val="000000" w:themeColor="text1"/>
        </w:rPr>
        <w:t>,</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mediante</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as</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cláusulas</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e</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condições</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a</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seguir</w:t>
      </w:r>
      <w:r w:rsidR="00842D02" w:rsidRPr="0005088A">
        <w:rPr>
          <w:rFonts w:ascii="Arial" w:hAnsi="Arial" w:cs="Arial"/>
          <w:color w:val="000000" w:themeColor="text1"/>
          <w:spacing w:val="1"/>
        </w:rPr>
        <w:t xml:space="preserve"> </w:t>
      </w:r>
      <w:r w:rsidR="00842D02" w:rsidRPr="0005088A">
        <w:rPr>
          <w:rFonts w:ascii="Arial" w:hAnsi="Arial" w:cs="Arial"/>
          <w:color w:val="000000" w:themeColor="text1"/>
        </w:rPr>
        <w:t>enunciadas.</w:t>
      </w:r>
    </w:p>
    <w:p w14:paraId="4399FD04" w14:textId="77777777" w:rsidR="00842D02" w:rsidRPr="0005088A" w:rsidRDefault="00842D02" w:rsidP="00842D02">
      <w:pPr>
        <w:pStyle w:val="Corpodetexto"/>
        <w:spacing w:before="6"/>
        <w:rPr>
          <w:rFonts w:ascii="Arial" w:hAnsi="Arial" w:cs="Arial"/>
          <w:color w:val="000000" w:themeColor="text1"/>
        </w:rPr>
      </w:pPr>
    </w:p>
    <w:p w14:paraId="058C54E1" w14:textId="77777777" w:rsidR="00842D02" w:rsidRPr="0005088A" w:rsidRDefault="00842D02" w:rsidP="00C512B0">
      <w:pPr>
        <w:pStyle w:val="Ttulo1"/>
        <w:numPr>
          <w:ilvl w:val="0"/>
          <w:numId w:val="7"/>
        </w:numPr>
        <w:tabs>
          <w:tab w:val="left" w:pos="709"/>
        </w:tabs>
        <w:spacing w:before="1"/>
        <w:ind w:left="709" w:firstLine="0"/>
        <w:jc w:val="left"/>
        <w:rPr>
          <w:rFonts w:ascii="Arial" w:hAnsi="Arial" w:cs="Arial"/>
          <w:color w:val="000000" w:themeColor="text1"/>
          <w:u w:val="single"/>
        </w:rPr>
      </w:pPr>
      <w:bookmarkStart w:id="24" w:name="_bookmark71"/>
      <w:bookmarkEnd w:id="24"/>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PRIMEIRA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OBJETO</w:t>
      </w:r>
    </w:p>
    <w:p w14:paraId="37124E5A" w14:textId="2F6B4179" w:rsidR="00842D02" w:rsidRPr="0005088A" w:rsidRDefault="00B772F3" w:rsidP="00B772F3">
      <w:pPr>
        <w:pStyle w:val="Corpodetexto"/>
        <w:numPr>
          <w:ilvl w:val="1"/>
          <w:numId w:val="7"/>
        </w:numPr>
        <w:spacing w:before="52"/>
        <w:ind w:left="709" w:right="1274" w:firstLine="0"/>
        <w:jc w:val="both"/>
        <w:rPr>
          <w:rFonts w:ascii="Arial" w:hAnsi="Arial" w:cs="Arial"/>
          <w:color w:val="000000" w:themeColor="text1"/>
        </w:rPr>
      </w:pPr>
      <w:r w:rsidRPr="0005088A">
        <w:rPr>
          <w:rFonts w:ascii="Arial" w:hAnsi="Arial" w:cs="Arial"/>
          <w:color w:val="000000" w:themeColor="text1"/>
        </w:rPr>
        <w:t>O</w:t>
      </w:r>
      <w:r w:rsidR="00C512B0" w:rsidRPr="0005088A">
        <w:rPr>
          <w:rFonts w:ascii="Arial" w:hAnsi="Arial" w:cs="Arial"/>
          <w:color w:val="000000" w:themeColor="text1"/>
        </w:rPr>
        <w:t xml:space="preserve"> objeto visa à contratação de empresa especializada em serviços de engenharia para execução de pavimentação em trecho localizado na comunidade córrego negro, zona rural no município de são domingos do norte, conforme projetos, memorial descritivo, planilha orçamentária, cronograma físico financeiro, art e demais documentos complementares.</w:t>
      </w:r>
    </w:p>
    <w:p w14:paraId="7D1C7EEF" w14:textId="25451911" w:rsidR="00842D02" w:rsidRPr="0005088A" w:rsidRDefault="00842D02" w:rsidP="00094AED">
      <w:pPr>
        <w:pStyle w:val="PargrafodaLista"/>
        <w:numPr>
          <w:ilvl w:val="1"/>
          <w:numId w:val="6"/>
        </w:numPr>
        <w:tabs>
          <w:tab w:val="left" w:pos="709"/>
        </w:tabs>
        <w:ind w:left="709" w:firstLine="0"/>
        <w:jc w:val="left"/>
        <w:rPr>
          <w:rFonts w:ascii="Arial" w:hAnsi="Arial" w:cs="Arial"/>
          <w:color w:val="000000" w:themeColor="text1"/>
          <w:sz w:val="24"/>
          <w:szCs w:val="24"/>
        </w:rPr>
      </w:pPr>
      <w:r w:rsidRPr="0005088A">
        <w:rPr>
          <w:rFonts w:ascii="Arial" w:hAnsi="Arial" w:cs="Arial"/>
          <w:color w:val="000000" w:themeColor="text1"/>
          <w:sz w:val="24"/>
          <w:szCs w:val="24"/>
        </w:rPr>
        <w:t>Vinculam</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esta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independentemente</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transcrição:</w:t>
      </w:r>
    </w:p>
    <w:p w14:paraId="01D891D9" w14:textId="79DDCDD5" w:rsidR="00842D02" w:rsidRPr="0005088A" w:rsidRDefault="00842D02" w:rsidP="00623277">
      <w:pPr>
        <w:ind w:left="709"/>
        <w:rPr>
          <w:rFonts w:ascii="Arial" w:hAnsi="Arial" w:cs="Arial"/>
          <w:color w:val="000000" w:themeColor="text1"/>
          <w:sz w:val="24"/>
          <w:szCs w:val="24"/>
        </w:rPr>
      </w:pPr>
      <w:r w:rsidRPr="0005088A">
        <w:rPr>
          <w:rFonts w:ascii="Arial" w:hAnsi="Arial" w:cs="Arial"/>
          <w:b/>
          <w:color w:val="000000" w:themeColor="text1"/>
          <w:sz w:val="24"/>
          <w:szCs w:val="24"/>
        </w:rPr>
        <w:lastRenderedPageBreak/>
        <w:t>1.</w:t>
      </w:r>
      <w:r w:rsidR="00623277" w:rsidRPr="0005088A">
        <w:rPr>
          <w:rFonts w:ascii="Arial" w:hAnsi="Arial" w:cs="Arial"/>
          <w:b/>
          <w:color w:val="000000" w:themeColor="text1"/>
          <w:sz w:val="24"/>
          <w:szCs w:val="24"/>
        </w:rPr>
        <w:t>2</w:t>
      </w:r>
      <w:r w:rsidRPr="0005088A">
        <w:rPr>
          <w:rFonts w:ascii="Arial" w:hAnsi="Arial" w:cs="Arial"/>
          <w:b/>
          <w:color w:val="000000" w:themeColor="text1"/>
          <w:sz w:val="24"/>
          <w:szCs w:val="24"/>
        </w:rPr>
        <w:t>.1.</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Referência;</w:t>
      </w:r>
    </w:p>
    <w:p w14:paraId="3526824C" w14:textId="4D2E4C01" w:rsidR="00842D02" w:rsidRPr="0005088A" w:rsidRDefault="00842D02" w:rsidP="00623277">
      <w:pPr>
        <w:ind w:left="709"/>
        <w:rPr>
          <w:rFonts w:ascii="Arial" w:hAnsi="Arial" w:cs="Arial"/>
          <w:color w:val="000000" w:themeColor="text1"/>
          <w:sz w:val="24"/>
          <w:szCs w:val="24"/>
        </w:rPr>
      </w:pPr>
      <w:r w:rsidRPr="0005088A">
        <w:rPr>
          <w:rFonts w:ascii="Arial" w:hAnsi="Arial" w:cs="Arial"/>
          <w:b/>
          <w:color w:val="000000" w:themeColor="text1"/>
          <w:sz w:val="24"/>
          <w:szCs w:val="24"/>
        </w:rPr>
        <w:t>1.</w:t>
      </w:r>
      <w:r w:rsidR="00623277" w:rsidRPr="0005088A">
        <w:rPr>
          <w:rFonts w:ascii="Arial" w:hAnsi="Arial" w:cs="Arial"/>
          <w:b/>
          <w:color w:val="000000" w:themeColor="text1"/>
          <w:sz w:val="24"/>
          <w:szCs w:val="24"/>
        </w:rPr>
        <w:t>2</w:t>
      </w:r>
      <w:r w:rsidRPr="0005088A">
        <w:rPr>
          <w:rFonts w:ascii="Arial" w:hAnsi="Arial" w:cs="Arial"/>
          <w:b/>
          <w:color w:val="000000" w:themeColor="text1"/>
          <w:sz w:val="24"/>
          <w:szCs w:val="24"/>
        </w:rPr>
        <w:t>.2.</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Edital</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Licitação;</w:t>
      </w:r>
    </w:p>
    <w:p w14:paraId="33304873" w14:textId="0426A44C" w:rsidR="00842D02" w:rsidRPr="0005088A" w:rsidRDefault="00842D02" w:rsidP="00623277">
      <w:pPr>
        <w:pStyle w:val="Corpodetexto"/>
        <w:ind w:left="709"/>
        <w:rPr>
          <w:rFonts w:ascii="Arial" w:hAnsi="Arial" w:cs="Arial"/>
          <w:color w:val="000000" w:themeColor="text1"/>
        </w:rPr>
      </w:pPr>
      <w:r w:rsidRPr="0005088A">
        <w:rPr>
          <w:rFonts w:ascii="Arial" w:hAnsi="Arial" w:cs="Arial"/>
          <w:b/>
          <w:color w:val="000000" w:themeColor="text1"/>
        </w:rPr>
        <w:t>1.</w:t>
      </w:r>
      <w:r w:rsidR="00623277" w:rsidRPr="0005088A">
        <w:rPr>
          <w:rFonts w:ascii="Arial" w:hAnsi="Arial" w:cs="Arial"/>
          <w:b/>
          <w:color w:val="000000" w:themeColor="text1"/>
        </w:rPr>
        <w:t>2</w:t>
      </w:r>
      <w:r w:rsidRPr="0005088A">
        <w:rPr>
          <w:rFonts w:ascii="Arial" w:hAnsi="Arial" w:cs="Arial"/>
          <w:b/>
          <w:color w:val="000000" w:themeColor="text1"/>
        </w:rPr>
        <w:t>.3.</w:t>
      </w:r>
      <w:r w:rsidRPr="0005088A">
        <w:rPr>
          <w:rFonts w:ascii="Arial" w:hAnsi="Arial" w:cs="Arial"/>
          <w:color w:val="000000" w:themeColor="text1"/>
        </w:rPr>
        <w:t>A</w:t>
      </w:r>
      <w:r w:rsidRPr="0005088A">
        <w:rPr>
          <w:rFonts w:ascii="Arial" w:hAnsi="Arial" w:cs="Arial"/>
          <w:color w:val="000000" w:themeColor="text1"/>
          <w:spacing w:val="-4"/>
        </w:rPr>
        <w:t xml:space="preserve"> </w:t>
      </w:r>
      <w:r w:rsidRPr="0005088A">
        <w:rPr>
          <w:rFonts w:ascii="Arial" w:hAnsi="Arial" w:cs="Arial"/>
          <w:color w:val="000000" w:themeColor="text1"/>
        </w:rPr>
        <w:t>Proposta</w:t>
      </w:r>
      <w:r w:rsidRPr="0005088A">
        <w:rPr>
          <w:rFonts w:ascii="Arial" w:hAnsi="Arial" w:cs="Arial"/>
          <w:color w:val="000000" w:themeColor="text1"/>
          <w:spacing w:val="-4"/>
        </w:rPr>
        <w:t xml:space="preserve"> </w:t>
      </w:r>
      <w:r w:rsidRPr="0005088A">
        <w:rPr>
          <w:rFonts w:ascii="Arial" w:hAnsi="Arial" w:cs="Arial"/>
          <w:color w:val="000000" w:themeColor="text1"/>
        </w:rPr>
        <w:t>do</w:t>
      </w:r>
      <w:r w:rsidRPr="0005088A">
        <w:rPr>
          <w:rFonts w:ascii="Arial" w:hAnsi="Arial" w:cs="Arial"/>
          <w:color w:val="000000" w:themeColor="text1"/>
          <w:spacing w:val="-4"/>
        </w:rPr>
        <w:t xml:space="preserve"> </w:t>
      </w:r>
      <w:r w:rsidRPr="0005088A">
        <w:rPr>
          <w:rFonts w:ascii="Arial" w:hAnsi="Arial" w:cs="Arial"/>
          <w:color w:val="000000" w:themeColor="text1"/>
        </w:rPr>
        <w:t>contratado;</w:t>
      </w:r>
    </w:p>
    <w:p w14:paraId="7A2F68D8" w14:textId="5979BA98" w:rsidR="00842D02" w:rsidRPr="0005088A" w:rsidRDefault="00842D02" w:rsidP="00623277">
      <w:pPr>
        <w:pStyle w:val="Corpodetexto"/>
        <w:ind w:left="709"/>
        <w:rPr>
          <w:rFonts w:ascii="Arial" w:hAnsi="Arial" w:cs="Arial"/>
          <w:color w:val="000000" w:themeColor="text1"/>
        </w:rPr>
      </w:pPr>
      <w:r w:rsidRPr="0005088A">
        <w:rPr>
          <w:rFonts w:ascii="Arial" w:hAnsi="Arial" w:cs="Arial"/>
          <w:b/>
          <w:color w:val="000000" w:themeColor="text1"/>
        </w:rPr>
        <w:t>1.</w:t>
      </w:r>
      <w:r w:rsidR="00623277" w:rsidRPr="0005088A">
        <w:rPr>
          <w:rFonts w:ascii="Arial" w:hAnsi="Arial" w:cs="Arial"/>
          <w:b/>
          <w:color w:val="000000" w:themeColor="text1"/>
        </w:rPr>
        <w:t>2</w:t>
      </w:r>
      <w:r w:rsidRPr="0005088A">
        <w:rPr>
          <w:rFonts w:ascii="Arial" w:hAnsi="Arial" w:cs="Arial"/>
          <w:b/>
          <w:color w:val="000000" w:themeColor="text1"/>
        </w:rPr>
        <w:t>.4.</w:t>
      </w:r>
      <w:r w:rsidRPr="0005088A">
        <w:rPr>
          <w:rFonts w:ascii="Arial" w:hAnsi="Arial" w:cs="Arial"/>
          <w:color w:val="000000" w:themeColor="text1"/>
        </w:rPr>
        <w:t>Eventuais</w:t>
      </w:r>
      <w:r w:rsidRPr="0005088A">
        <w:rPr>
          <w:rFonts w:ascii="Arial" w:hAnsi="Arial" w:cs="Arial"/>
          <w:color w:val="000000" w:themeColor="text1"/>
          <w:spacing w:val="-5"/>
        </w:rPr>
        <w:t xml:space="preserve"> </w:t>
      </w:r>
      <w:r w:rsidRPr="0005088A">
        <w:rPr>
          <w:rFonts w:ascii="Arial" w:hAnsi="Arial" w:cs="Arial"/>
          <w:color w:val="000000" w:themeColor="text1"/>
        </w:rPr>
        <w:t>anexos</w:t>
      </w:r>
      <w:r w:rsidRPr="0005088A">
        <w:rPr>
          <w:rFonts w:ascii="Arial" w:hAnsi="Arial" w:cs="Arial"/>
          <w:color w:val="000000" w:themeColor="text1"/>
          <w:spacing w:val="-3"/>
        </w:rPr>
        <w:t xml:space="preserve"> </w:t>
      </w:r>
      <w:r w:rsidRPr="0005088A">
        <w:rPr>
          <w:rFonts w:ascii="Arial" w:hAnsi="Arial" w:cs="Arial"/>
          <w:color w:val="000000" w:themeColor="text1"/>
        </w:rPr>
        <w:t>dos</w:t>
      </w:r>
      <w:r w:rsidRPr="0005088A">
        <w:rPr>
          <w:rFonts w:ascii="Arial" w:hAnsi="Arial" w:cs="Arial"/>
          <w:color w:val="000000" w:themeColor="text1"/>
          <w:spacing w:val="-4"/>
        </w:rPr>
        <w:t xml:space="preserve"> </w:t>
      </w:r>
      <w:r w:rsidRPr="0005088A">
        <w:rPr>
          <w:rFonts w:ascii="Arial" w:hAnsi="Arial" w:cs="Arial"/>
          <w:color w:val="000000" w:themeColor="text1"/>
        </w:rPr>
        <w:t>documentos</w:t>
      </w:r>
      <w:r w:rsidRPr="0005088A">
        <w:rPr>
          <w:rFonts w:ascii="Arial" w:hAnsi="Arial" w:cs="Arial"/>
          <w:color w:val="000000" w:themeColor="text1"/>
          <w:spacing w:val="-4"/>
        </w:rPr>
        <w:t xml:space="preserve"> </w:t>
      </w:r>
      <w:r w:rsidRPr="0005088A">
        <w:rPr>
          <w:rFonts w:ascii="Arial" w:hAnsi="Arial" w:cs="Arial"/>
          <w:color w:val="000000" w:themeColor="text1"/>
        </w:rPr>
        <w:t>supracitados.</w:t>
      </w:r>
    </w:p>
    <w:p w14:paraId="3B79FE8C" w14:textId="590D9D00" w:rsidR="00842D02" w:rsidRPr="0005088A" w:rsidRDefault="00842D02" w:rsidP="00623277">
      <w:pPr>
        <w:pStyle w:val="Corpodetexto"/>
        <w:ind w:left="709"/>
        <w:jc w:val="both"/>
        <w:rPr>
          <w:rFonts w:ascii="Arial" w:hAnsi="Arial" w:cs="Arial"/>
          <w:color w:val="000000" w:themeColor="text1"/>
        </w:rPr>
      </w:pPr>
      <w:r w:rsidRPr="0005088A">
        <w:rPr>
          <w:rFonts w:ascii="Arial" w:hAnsi="Arial" w:cs="Arial"/>
          <w:b/>
          <w:color w:val="000000" w:themeColor="text1"/>
        </w:rPr>
        <w:t>1.</w:t>
      </w:r>
      <w:r w:rsidR="00623277" w:rsidRPr="0005088A">
        <w:rPr>
          <w:rFonts w:ascii="Arial" w:hAnsi="Arial" w:cs="Arial"/>
          <w:b/>
          <w:color w:val="000000" w:themeColor="text1"/>
        </w:rPr>
        <w:t>3</w:t>
      </w:r>
      <w:r w:rsidRPr="0005088A">
        <w:rPr>
          <w:rFonts w:ascii="Arial" w:hAnsi="Arial" w:cs="Arial"/>
          <w:b/>
          <w:color w:val="000000" w:themeColor="text1"/>
        </w:rPr>
        <w:t>.</w:t>
      </w:r>
      <w:r w:rsidRPr="0005088A">
        <w:rPr>
          <w:rFonts w:ascii="Arial" w:hAnsi="Arial" w:cs="Arial"/>
          <w:color w:val="000000" w:themeColor="text1"/>
        </w:rPr>
        <w:t>O</w:t>
      </w:r>
      <w:r w:rsidRPr="0005088A">
        <w:rPr>
          <w:rFonts w:ascii="Arial" w:hAnsi="Arial" w:cs="Arial"/>
          <w:color w:val="000000" w:themeColor="text1"/>
          <w:spacing w:val="-4"/>
        </w:rPr>
        <w:t xml:space="preserve"> </w:t>
      </w:r>
      <w:r w:rsidRPr="0005088A">
        <w:rPr>
          <w:rFonts w:ascii="Arial" w:hAnsi="Arial" w:cs="Arial"/>
          <w:color w:val="000000" w:themeColor="text1"/>
        </w:rPr>
        <w:t>regime</w:t>
      </w:r>
      <w:r w:rsidRPr="0005088A">
        <w:rPr>
          <w:rFonts w:ascii="Arial" w:hAnsi="Arial" w:cs="Arial"/>
          <w:color w:val="000000" w:themeColor="text1"/>
          <w:spacing w:val="-2"/>
        </w:rPr>
        <w:t xml:space="preserve"> </w:t>
      </w:r>
      <w:r w:rsidRPr="0005088A">
        <w:rPr>
          <w:rFonts w:ascii="Arial" w:hAnsi="Arial" w:cs="Arial"/>
          <w:color w:val="000000" w:themeColor="text1"/>
        </w:rPr>
        <w:t>de</w:t>
      </w:r>
      <w:r w:rsidRPr="0005088A">
        <w:rPr>
          <w:rFonts w:ascii="Arial" w:hAnsi="Arial" w:cs="Arial"/>
          <w:color w:val="000000" w:themeColor="text1"/>
          <w:spacing w:val="-4"/>
        </w:rPr>
        <w:t xml:space="preserve"> </w:t>
      </w:r>
      <w:r w:rsidRPr="0005088A">
        <w:rPr>
          <w:rFonts w:ascii="Arial" w:hAnsi="Arial" w:cs="Arial"/>
          <w:color w:val="000000" w:themeColor="text1"/>
        </w:rPr>
        <w:t>execução é</w:t>
      </w:r>
      <w:r w:rsidRPr="0005088A">
        <w:rPr>
          <w:rFonts w:ascii="Arial" w:hAnsi="Arial" w:cs="Arial"/>
          <w:color w:val="000000" w:themeColor="text1"/>
          <w:spacing w:val="-2"/>
        </w:rPr>
        <w:t xml:space="preserve"> </w:t>
      </w:r>
      <w:r w:rsidRPr="0005088A">
        <w:rPr>
          <w:rFonts w:ascii="Arial" w:hAnsi="Arial" w:cs="Arial"/>
          <w:color w:val="000000" w:themeColor="text1"/>
        </w:rPr>
        <w:t>o</w:t>
      </w:r>
      <w:r w:rsidRPr="0005088A">
        <w:rPr>
          <w:rFonts w:ascii="Arial" w:hAnsi="Arial" w:cs="Arial"/>
          <w:color w:val="000000" w:themeColor="text1"/>
          <w:spacing w:val="-1"/>
        </w:rPr>
        <w:t xml:space="preserve"> </w:t>
      </w:r>
      <w:r w:rsidRPr="0005088A">
        <w:rPr>
          <w:rFonts w:ascii="Arial" w:hAnsi="Arial" w:cs="Arial"/>
          <w:color w:val="000000" w:themeColor="text1"/>
        </w:rPr>
        <w:t>de</w:t>
      </w:r>
      <w:r w:rsidRPr="0005088A">
        <w:rPr>
          <w:rFonts w:ascii="Arial" w:hAnsi="Arial" w:cs="Arial"/>
          <w:color w:val="000000" w:themeColor="text1"/>
          <w:spacing w:val="1"/>
        </w:rPr>
        <w:t xml:space="preserve"> </w:t>
      </w:r>
      <w:r w:rsidRPr="0005088A">
        <w:rPr>
          <w:rFonts w:ascii="Arial" w:hAnsi="Arial" w:cs="Arial"/>
          <w:color w:val="000000" w:themeColor="text1"/>
        </w:rPr>
        <w:t>empreitada</w:t>
      </w:r>
      <w:r w:rsidRPr="0005088A">
        <w:rPr>
          <w:rFonts w:ascii="Arial" w:hAnsi="Arial" w:cs="Arial"/>
          <w:color w:val="000000" w:themeColor="text1"/>
          <w:spacing w:val="-4"/>
        </w:rPr>
        <w:t xml:space="preserve"> </w:t>
      </w:r>
      <w:r w:rsidRPr="0005088A">
        <w:rPr>
          <w:rFonts w:ascii="Arial" w:hAnsi="Arial" w:cs="Arial"/>
          <w:color w:val="000000" w:themeColor="text1"/>
        </w:rPr>
        <w:t>por</w:t>
      </w:r>
      <w:r w:rsidRPr="0005088A">
        <w:rPr>
          <w:rFonts w:ascii="Arial" w:hAnsi="Arial" w:cs="Arial"/>
          <w:color w:val="000000" w:themeColor="text1"/>
          <w:spacing w:val="-2"/>
        </w:rPr>
        <w:t xml:space="preserve"> </w:t>
      </w:r>
      <w:r w:rsidRPr="0005088A">
        <w:rPr>
          <w:rFonts w:ascii="Arial" w:hAnsi="Arial" w:cs="Arial"/>
          <w:color w:val="000000" w:themeColor="text1"/>
        </w:rPr>
        <w:t>preço global.</w:t>
      </w:r>
    </w:p>
    <w:p w14:paraId="52270259" w14:textId="77777777" w:rsidR="00842D02" w:rsidRPr="0005088A" w:rsidRDefault="00842D02" w:rsidP="00F12A48">
      <w:pPr>
        <w:pStyle w:val="Ttulo1"/>
        <w:numPr>
          <w:ilvl w:val="0"/>
          <w:numId w:val="7"/>
        </w:numPr>
        <w:tabs>
          <w:tab w:val="left" w:pos="709"/>
        </w:tabs>
        <w:spacing w:before="187"/>
        <w:ind w:left="709" w:right="1274" w:firstLine="0"/>
        <w:jc w:val="both"/>
        <w:rPr>
          <w:rFonts w:ascii="Arial" w:hAnsi="Arial" w:cs="Arial"/>
          <w:color w:val="000000" w:themeColor="text1"/>
          <w:u w:val="single"/>
        </w:rPr>
      </w:pPr>
      <w:bookmarkStart w:id="25" w:name="_bookmark72"/>
      <w:bookmarkEnd w:id="25"/>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SEGUNDA</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VIGÊNCIA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E</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PRORROGAÇÃO</w:t>
      </w:r>
    </w:p>
    <w:p w14:paraId="42F3F6F5" w14:textId="504D2A4A" w:rsidR="00F12A48" w:rsidRPr="0005088A" w:rsidRDefault="00F12A48"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O prazo máximo para execução do objeto será de 05 (cinco) meses, a contar da Ordem de Serviço, de acordo com o cronograma físico-financeiro estabelecido; o prazo de vigência contratual será de 12 (doze) meses, podendo ser prorrogado, desde que devidamente justificado e aceito pela fiscalização, na forma do artigo 105 da Lei nº 14.133 de 2021. </w:t>
      </w:r>
    </w:p>
    <w:p w14:paraId="52023020" w14:textId="77777777" w:rsidR="00842D02" w:rsidRPr="0005088A" w:rsidRDefault="00842D02" w:rsidP="00F12A48">
      <w:pPr>
        <w:pStyle w:val="Corpodetexto"/>
        <w:tabs>
          <w:tab w:val="left" w:pos="709"/>
        </w:tabs>
        <w:spacing w:before="7"/>
        <w:ind w:left="709" w:right="1274"/>
        <w:rPr>
          <w:rFonts w:ascii="Arial" w:hAnsi="Arial" w:cs="Arial"/>
          <w:color w:val="000000" w:themeColor="text1"/>
        </w:rPr>
      </w:pPr>
    </w:p>
    <w:p w14:paraId="38FD219A" w14:textId="77777777" w:rsidR="00842D02" w:rsidRPr="0005088A" w:rsidRDefault="00842D02" w:rsidP="00F12A48">
      <w:pPr>
        <w:pStyle w:val="Ttulo1"/>
        <w:numPr>
          <w:ilvl w:val="0"/>
          <w:numId w:val="7"/>
        </w:numPr>
        <w:tabs>
          <w:tab w:val="left" w:pos="709"/>
          <w:tab w:val="left" w:pos="1166"/>
        </w:tabs>
        <w:spacing w:before="1"/>
        <w:ind w:left="709" w:right="1274" w:firstLine="0"/>
        <w:jc w:val="both"/>
        <w:rPr>
          <w:rFonts w:ascii="Arial" w:hAnsi="Arial" w:cs="Arial"/>
          <w:color w:val="000000" w:themeColor="text1"/>
          <w:u w:val="single"/>
        </w:rPr>
      </w:pPr>
      <w:bookmarkStart w:id="26" w:name="_bookmark73"/>
      <w:bookmarkEnd w:id="26"/>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TERCEIRA</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MODELOS</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DE</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EXECUÇÃO</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E</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GESTÃO</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CONTRATUAIS</w:t>
      </w:r>
    </w:p>
    <w:p w14:paraId="012BD9CC" w14:textId="17DCF96B" w:rsidR="00F12A48" w:rsidRPr="0005088A" w:rsidRDefault="00F12A48"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Para o recebimento das obras e serviços será emitido TERMO DE RECEBIMENTO DEFINITIVO, no prazo não superior a 90 (noventa) dias após o decurso do prazo de vistoria que comprove a adequação do objeto aos termos contratuais, ou PROVISÓRIO, em até 15 (quinze) dias da comunicação escrita da CONTRATADA. </w:t>
      </w:r>
    </w:p>
    <w:p w14:paraId="14CAA00D" w14:textId="4BCEF4AE" w:rsidR="00F12A48" w:rsidRPr="0005088A" w:rsidRDefault="00F12A48"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O termo de recebimento definitivo das obras e serviços, não isenta a empresa vencedora das combinações previstas na legislação civil em vigor, dentro dos limites estabelecidos pela lei ou pelo contrato. </w:t>
      </w:r>
    </w:p>
    <w:p w14:paraId="07435FC7" w14:textId="77777777" w:rsidR="00842D02" w:rsidRPr="0005088A" w:rsidRDefault="00842D02" w:rsidP="00842D02">
      <w:pPr>
        <w:pStyle w:val="Corpodetexto"/>
        <w:spacing w:before="7"/>
        <w:rPr>
          <w:rFonts w:ascii="Arial" w:hAnsi="Arial" w:cs="Arial"/>
          <w:color w:val="000000" w:themeColor="text1"/>
        </w:rPr>
      </w:pPr>
    </w:p>
    <w:p w14:paraId="1A048F05" w14:textId="307AC2FC" w:rsidR="00842D02" w:rsidRPr="0005088A" w:rsidRDefault="00094AED" w:rsidP="008C1E3A">
      <w:pPr>
        <w:pStyle w:val="Ttulo1"/>
        <w:numPr>
          <w:ilvl w:val="0"/>
          <w:numId w:val="7"/>
        </w:numPr>
        <w:tabs>
          <w:tab w:val="left" w:pos="993"/>
        </w:tabs>
        <w:spacing w:before="52"/>
        <w:ind w:left="709" w:firstLine="0"/>
        <w:jc w:val="left"/>
        <w:rPr>
          <w:rFonts w:ascii="Arial" w:hAnsi="Arial" w:cs="Arial"/>
          <w:color w:val="000000" w:themeColor="text1"/>
          <w:u w:val="single"/>
        </w:rPr>
      </w:pPr>
      <w:r w:rsidRPr="0005088A">
        <w:rPr>
          <w:rFonts w:ascii="Arial" w:hAnsi="Arial" w:cs="Arial"/>
          <w:color w:val="000000" w:themeColor="text1"/>
          <w:u w:val="single"/>
        </w:rPr>
        <w:t xml:space="preserve"> </w:t>
      </w:r>
      <w:r w:rsidR="00842D02" w:rsidRPr="0005088A">
        <w:rPr>
          <w:rFonts w:ascii="Arial" w:hAnsi="Arial" w:cs="Arial"/>
          <w:color w:val="000000" w:themeColor="text1"/>
          <w:u w:val="single"/>
        </w:rPr>
        <w:t>CLÁUSULA</w:t>
      </w:r>
      <w:r w:rsidR="00842D02" w:rsidRPr="0005088A">
        <w:rPr>
          <w:rFonts w:ascii="Arial" w:hAnsi="Arial" w:cs="Arial"/>
          <w:color w:val="000000" w:themeColor="text1"/>
          <w:spacing w:val="-3"/>
          <w:u w:val="single"/>
        </w:rPr>
        <w:t xml:space="preserve"> </w:t>
      </w:r>
      <w:r w:rsidR="00842D02" w:rsidRPr="0005088A">
        <w:rPr>
          <w:rFonts w:ascii="Arial" w:hAnsi="Arial" w:cs="Arial"/>
          <w:color w:val="000000" w:themeColor="text1"/>
          <w:u w:val="single"/>
        </w:rPr>
        <w:t>QUARTA</w:t>
      </w:r>
      <w:r w:rsidR="00842D02" w:rsidRPr="0005088A">
        <w:rPr>
          <w:rFonts w:ascii="Arial" w:hAnsi="Arial" w:cs="Arial"/>
          <w:color w:val="000000" w:themeColor="text1"/>
          <w:spacing w:val="-4"/>
          <w:u w:val="single"/>
        </w:rPr>
        <w:t xml:space="preserve"> </w:t>
      </w:r>
      <w:r w:rsidR="00842D02" w:rsidRPr="0005088A">
        <w:rPr>
          <w:rFonts w:ascii="Arial" w:hAnsi="Arial" w:cs="Arial"/>
          <w:color w:val="000000" w:themeColor="text1"/>
          <w:u w:val="single"/>
        </w:rPr>
        <w:t>-</w:t>
      </w:r>
      <w:r w:rsidR="00842D02" w:rsidRPr="0005088A">
        <w:rPr>
          <w:rFonts w:ascii="Arial" w:hAnsi="Arial" w:cs="Arial"/>
          <w:color w:val="000000" w:themeColor="text1"/>
          <w:spacing w:val="-2"/>
          <w:u w:val="single"/>
        </w:rPr>
        <w:t xml:space="preserve"> </w:t>
      </w:r>
      <w:r w:rsidR="00842D02" w:rsidRPr="0005088A">
        <w:rPr>
          <w:rFonts w:ascii="Arial" w:hAnsi="Arial" w:cs="Arial"/>
          <w:color w:val="000000" w:themeColor="text1"/>
          <w:u w:val="single"/>
        </w:rPr>
        <w:t>SUBCONTRATAÇÃO</w:t>
      </w:r>
    </w:p>
    <w:p w14:paraId="4E434806" w14:textId="5462E7AE" w:rsidR="00842D02" w:rsidRPr="0005088A" w:rsidRDefault="00842D02" w:rsidP="00623277">
      <w:pPr>
        <w:pStyle w:val="PargrafodaLista"/>
        <w:numPr>
          <w:ilvl w:val="1"/>
          <w:numId w:val="7"/>
        </w:numPr>
        <w:tabs>
          <w:tab w:val="left" w:pos="709"/>
        </w:tabs>
        <w:spacing w:before="1"/>
        <w:ind w:left="709" w:firstLine="0"/>
        <w:rPr>
          <w:rFonts w:ascii="Arial" w:hAnsi="Arial" w:cs="Arial"/>
          <w:color w:val="000000" w:themeColor="text1"/>
          <w:sz w:val="24"/>
          <w:szCs w:val="24"/>
        </w:rPr>
      </w:pPr>
      <w:r w:rsidRPr="0005088A">
        <w:rPr>
          <w:rFonts w:ascii="Arial" w:hAnsi="Arial" w:cs="Arial"/>
          <w:color w:val="000000" w:themeColor="text1"/>
          <w:sz w:val="24"/>
          <w:szCs w:val="24"/>
        </w:rPr>
        <w:t>Não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admitida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subcontratação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contratual.</w:t>
      </w:r>
    </w:p>
    <w:p w14:paraId="062EDCDC" w14:textId="77777777" w:rsidR="00842D02" w:rsidRPr="0005088A" w:rsidRDefault="00842D02" w:rsidP="00842D02">
      <w:pPr>
        <w:pStyle w:val="Corpodetexto"/>
        <w:spacing w:before="7"/>
        <w:rPr>
          <w:rFonts w:ascii="Arial" w:hAnsi="Arial" w:cs="Arial"/>
          <w:color w:val="000000" w:themeColor="text1"/>
        </w:rPr>
      </w:pPr>
    </w:p>
    <w:p w14:paraId="4EDB8CC2" w14:textId="77777777" w:rsidR="00842D02" w:rsidRPr="0005088A" w:rsidRDefault="00842D02" w:rsidP="00094AED">
      <w:pPr>
        <w:pStyle w:val="Ttulo1"/>
        <w:numPr>
          <w:ilvl w:val="0"/>
          <w:numId w:val="7"/>
        </w:numPr>
        <w:tabs>
          <w:tab w:val="left" w:pos="993"/>
        </w:tabs>
        <w:ind w:left="709" w:right="1274" w:firstLine="0"/>
        <w:jc w:val="left"/>
        <w:rPr>
          <w:rFonts w:ascii="Arial" w:hAnsi="Arial" w:cs="Arial"/>
          <w:color w:val="000000" w:themeColor="text1"/>
          <w:u w:val="single"/>
        </w:rPr>
      </w:pPr>
      <w:bookmarkStart w:id="27" w:name="_bookmark75"/>
      <w:bookmarkEnd w:id="27"/>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QUINTA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PREÇO</w:t>
      </w:r>
    </w:p>
    <w:p w14:paraId="37117A8E" w14:textId="0A432B7F" w:rsidR="00623277" w:rsidRPr="0005088A" w:rsidRDefault="00623277"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referida obra possui Orçamento Estimativo total de R$ 252.175,99 (duzentos e cinqüenta e dois mil, cento e setenta e cinco reais e noventa e nove centavos). </w:t>
      </w:r>
    </w:p>
    <w:p w14:paraId="30C9930E" w14:textId="03734EAA" w:rsidR="00623277" w:rsidRPr="0005088A" w:rsidRDefault="00623277"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2B7C63CD" w14:textId="6E1BA0B6" w:rsidR="00842D02" w:rsidRPr="0005088A" w:rsidRDefault="00623277" w:rsidP="008C1E3A">
      <w:pPr>
        <w:pStyle w:val="PargrafodaLista"/>
        <w:numPr>
          <w:ilvl w:val="1"/>
          <w:numId w:val="7"/>
        </w:numPr>
        <w:tabs>
          <w:tab w:val="left" w:pos="709"/>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 </w:t>
      </w:r>
    </w:p>
    <w:p w14:paraId="5E0D7C93" w14:textId="77777777" w:rsidR="00842D02" w:rsidRDefault="00842D02" w:rsidP="008C1E3A">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No valor acima estão incluídas todas as despesas ordinárias diretas e indiretas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decorrentes da execução do objeto, inclusive tributos e/ou impostos, encargos sociais,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trabalhistas, previdenciários, fiscais e comerciais incidentes, taxa de administração, frete,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seguro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 outros necessários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 cumprimento integral 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contratação.</w:t>
      </w:r>
    </w:p>
    <w:p w14:paraId="225D49B8" w14:textId="77777777" w:rsidR="002D0185" w:rsidRDefault="002D0185" w:rsidP="00194553">
      <w:pPr>
        <w:pStyle w:val="Corpodetexto"/>
        <w:spacing w:before="10"/>
        <w:ind w:right="1274"/>
        <w:rPr>
          <w:rFonts w:ascii="Arial" w:hAnsi="Arial" w:cs="Arial"/>
          <w:color w:val="000000" w:themeColor="text1"/>
        </w:rPr>
      </w:pPr>
    </w:p>
    <w:p w14:paraId="2947B7D1" w14:textId="77777777" w:rsidR="00657772" w:rsidRPr="0005088A" w:rsidRDefault="00657772" w:rsidP="00194553">
      <w:pPr>
        <w:pStyle w:val="Corpodetexto"/>
        <w:spacing w:before="10"/>
        <w:ind w:right="1274"/>
        <w:rPr>
          <w:rFonts w:ascii="Arial" w:hAnsi="Arial" w:cs="Arial"/>
          <w:color w:val="000000" w:themeColor="text1"/>
        </w:rPr>
      </w:pPr>
    </w:p>
    <w:p w14:paraId="74C31B45" w14:textId="77777777" w:rsidR="00842D02" w:rsidRPr="0005088A" w:rsidRDefault="00842D02" w:rsidP="00094AED">
      <w:pPr>
        <w:pStyle w:val="Ttulo1"/>
        <w:numPr>
          <w:ilvl w:val="0"/>
          <w:numId w:val="7"/>
        </w:numPr>
        <w:tabs>
          <w:tab w:val="left" w:pos="993"/>
        </w:tabs>
        <w:ind w:left="709" w:right="1274" w:firstLine="0"/>
        <w:jc w:val="left"/>
        <w:rPr>
          <w:rFonts w:ascii="Arial" w:hAnsi="Arial" w:cs="Arial"/>
          <w:color w:val="000000" w:themeColor="text1"/>
          <w:u w:val="single"/>
        </w:rPr>
      </w:pPr>
      <w:bookmarkStart w:id="28" w:name="_bookmark76"/>
      <w:bookmarkEnd w:id="28"/>
      <w:r w:rsidRPr="0005088A">
        <w:rPr>
          <w:rFonts w:ascii="Arial" w:hAnsi="Arial" w:cs="Arial"/>
          <w:color w:val="000000" w:themeColor="text1"/>
          <w:u w:val="single"/>
        </w:rPr>
        <w:lastRenderedPageBreak/>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SEXTA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PAGAMENTO</w:t>
      </w:r>
    </w:p>
    <w:p w14:paraId="2F37B55B" w14:textId="2258E188" w:rsidR="008C1E3A" w:rsidRPr="0005088A" w:rsidRDefault="008C1E3A" w:rsidP="008C1E3A">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 pagamento será realizado conforme estabelecido neste contrato.</w:t>
      </w:r>
    </w:p>
    <w:p w14:paraId="1E6C8B0F" w14:textId="22757D26" w:rsidR="008C1E3A" w:rsidRPr="0005088A" w:rsidRDefault="008C1E3A" w:rsidP="008C1E3A">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As medições deverão ser devidamente encaminhadas ao Planejamento, acompanhada de Ofício da Empresa Contratada em duas vias, no intuito que, seja devidamente protocolada ou podendo ser encaminhado via e-mail. O Boletim de medição deverá estar devidamente preenchido, conforme execução das atividades, sendo que a planilha deverá possuir as fórmulas necessárias, a fim de evitar erros e distorções em valores medidos. </w:t>
      </w:r>
    </w:p>
    <w:p w14:paraId="65E8FA29" w14:textId="6D73083C" w:rsidR="008C1E3A" w:rsidRPr="0005088A" w:rsidRDefault="008C1E3A" w:rsidP="008C1E3A">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Por fim, a medição deverá estar acompanhada dos respectivos documentos:  Memórias de Cálculos dos serviços medidos/executados no período;</w:t>
      </w:r>
    </w:p>
    <w:p w14:paraId="433ED60D" w14:textId="02AB3FE7" w:rsidR="008C1E3A" w:rsidRPr="0005088A" w:rsidRDefault="008C1E3A" w:rsidP="008C1E3A">
      <w:pPr>
        <w:ind w:left="709" w:right="1276"/>
        <w:jc w:val="both"/>
        <w:rPr>
          <w:rFonts w:ascii="Arial" w:hAnsi="Arial" w:cs="Arial"/>
          <w:color w:val="000000" w:themeColor="text1"/>
          <w:sz w:val="24"/>
          <w:szCs w:val="24"/>
        </w:rPr>
      </w:pPr>
      <w:r w:rsidRPr="0005088A">
        <w:rPr>
          <w:rFonts w:ascii="Arial" w:hAnsi="Arial" w:cs="Arial"/>
          <w:color w:val="000000" w:themeColor="text1"/>
          <w:sz w:val="24"/>
          <w:szCs w:val="24"/>
        </w:rPr>
        <w:sym w:font="Symbol" w:char="F0B7"/>
      </w:r>
      <w:r w:rsidRPr="0005088A">
        <w:rPr>
          <w:rFonts w:ascii="Arial" w:hAnsi="Arial" w:cs="Arial"/>
          <w:color w:val="000000" w:themeColor="text1"/>
          <w:sz w:val="24"/>
          <w:szCs w:val="24"/>
        </w:rPr>
        <w:t xml:space="preserve">  Croqui da área correspondente aos serviços medidos no período, devidamente cotadas e acompanhadas das legendas necessárias;  </w:t>
      </w:r>
    </w:p>
    <w:p w14:paraId="7C0A68E3" w14:textId="7EBF4540" w:rsidR="008C1E3A" w:rsidRPr="0005088A" w:rsidRDefault="008C1E3A" w:rsidP="008C1E3A">
      <w:pPr>
        <w:ind w:left="709" w:right="1276"/>
        <w:jc w:val="both"/>
        <w:rPr>
          <w:rFonts w:ascii="Arial" w:hAnsi="Arial" w:cs="Arial"/>
          <w:color w:val="000000" w:themeColor="text1"/>
          <w:sz w:val="24"/>
          <w:szCs w:val="24"/>
        </w:rPr>
      </w:pPr>
      <w:r w:rsidRPr="0005088A">
        <w:rPr>
          <w:rFonts w:ascii="Arial" w:hAnsi="Arial" w:cs="Arial"/>
          <w:color w:val="000000" w:themeColor="text1"/>
          <w:sz w:val="24"/>
          <w:szCs w:val="24"/>
        </w:rPr>
        <w:sym w:font="Symbol" w:char="F0B7"/>
      </w:r>
      <w:r w:rsidRPr="0005088A">
        <w:rPr>
          <w:rFonts w:ascii="Arial" w:hAnsi="Arial" w:cs="Arial"/>
          <w:color w:val="000000" w:themeColor="text1"/>
          <w:sz w:val="24"/>
          <w:szCs w:val="24"/>
        </w:rPr>
        <w:t xml:space="preserve">  Relatório fotográfico dos serviços medidos no período;</w:t>
      </w:r>
    </w:p>
    <w:p w14:paraId="1F483F25" w14:textId="0AD09B45" w:rsidR="008C1E3A" w:rsidRPr="0005088A" w:rsidRDefault="008C1E3A" w:rsidP="008C1E3A">
      <w:pPr>
        <w:ind w:left="709" w:right="1276"/>
        <w:jc w:val="both"/>
        <w:rPr>
          <w:rFonts w:ascii="Arial" w:hAnsi="Arial" w:cs="Arial"/>
          <w:color w:val="000000" w:themeColor="text1"/>
          <w:sz w:val="24"/>
          <w:szCs w:val="24"/>
        </w:rPr>
      </w:pPr>
      <w:r w:rsidRPr="0005088A">
        <w:rPr>
          <w:rFonts w:ascii="Arial" w:hAnsi="Arial" w:cs="Arial"/>
          <w:color w:val="000000" w:themeColor="text1"/>
          <w:sz w:val="24"/>
          <w:szCs w:val="24"/>
        </w:rPr>
        <w:sym w:font="Symbol" w:char="F0B7"/>
      </w:r>
      <w:r w:rsidRPr="0005088A">
        <w:rPr>
          <w:rFonts w:ascii="Arial" w:hAnsi="Arial" w:cs="Arial"/>
          <w:color w:val="000000" w:themeColor="text1"/>
          <w:sz w:val="24"/>
          <w:szCs w:val="24"/>
        </w:rPr>
        <w:t xml:space="preserve"> Relatório de Controle Tecnológico e Qualidade;</w:t>
      </w:r>
    </w:p>
    <w:p w14:paraId="10ECFBC2" w14:textId="7FE16993" w:rsidR="008C1E3A" w:rsidRPr="0005088A" w:rsidRDefault="008C1E3A" w:rsidP="008C1E3A">
      <w:pPr>
        <w:ind w:left="709" w:right="1276"/>
        <w:jc w:val="both"/>
        <w:rPr>
          <w:rFonts w:ascii="Arial" w:hAnsi="Arial" w:cs="Arial"/>
          <w:color w:val="000000" w:themeColor="text1"/>
          <w:sz w:val="24"/>
          <w:szCs w:val="24"/>
        </w:rPr>
      </w:pPr>
      <w:r w:rsidRPr="0005088A">
        <w:rPr>
          <w:rFonts w:ascii="Arial" w:hAnsi="Arial" w:cs="Arial"/>
          <w:color w:val="000000" w:themeColor="text1"/>
          <w:sz w:val="24"/>
          <w:szCs w:val="24"/>
        </w:rPr>
        <w:sym w:font="Symbol" w:char="F0B7"/>
      </w:r>
      <w:r w:rsidRPr="0005088A">
        <w:rPr>
          <w:rFonts w:ascii="Arial" w:hAnsi="Arial" w:cs="Arial"/>
          <w:color w:val="000000" w:themeColor="text1"/>
          <w:sz w:val="24"/>
          <w:szCs w:val="24"/>
        </w:rPr>
        <w:t xml:space="preserve">  Diários de Obra, correspondente ao período de medição. </w:t>
      </w:r>
    </w:p>
    <w:p w14:paraId="6E82EFA1" w14:textId="7C35604E" w:rsidR="008C1E3A" w:rsidRPr="0005088A" w:rsidRDefault="008C1E3A" w:rsidP="008C1E3A">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A contratada também deverá apresentar em conjunto com a medição o relatório fotográfico, demonstrando todas as etapas de execução da obra, até a sua conclusão. O relatório fotográfico deverá possuir fotos numeradas que facilitem a identificação dos serviços, inclusive com as legendas correspondentes, que possibilitem a identificação do local e do tipo de serviço executado. </w:t>
      </w:r>
    </w:p>
    <w:p w14:paraId="3A03A64A" w14:textId="1C6866BA" w:rsidR="008C1E3A" w:rsidRPr="0005088A" w:rsidRDefault="008C1E3A" w:rsidP="002D0185">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Para aprovação e liberação da última medição, a Contratada deve cumprir todo o objeto do contrato, de modo que, não haja nenhuma pendência quanto à execução dos serviços e quanto à qualidade, também não deve haver pendências com relação aos documentos necessários para liberação da medição e comprovação da conclusão dos serviços. </w:t>
      </w:r>
    </w:p>
    <w:p w14:paraId="19F72498" w14:textId="188486C1" w:rsidR="008C1E3A" w:rsidRPr="0005088A" w:rsidRDefault="008C1E3A" w:rsidP="002D0185">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Os custos da administração local são as despesas gerais ocorridas nos canteiros de obras referentes à supervisão técnica e administrativa local, vigilância, topografia e medições, controle tecnológico, materiais de consumo de escritório, dentre outros. </w:t>
      </w:r>
    </w:p>
    <w:p w14:paraId="7446C079" w14:textId="059C1F7F" w:rsidR="008C1E3A" w:rsidRPr="0005088A" w:rsidRDefault="008C1E3A" w:rsidP="002D0185">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A remuneração deste item será proporcional à execução financeira dos serviços prestados. Em outras palavras, a contratada receberá, para fins de administração local, o mesmo percentual obtido na execução financeiros dos serviços. </w:t>
      </w:r>
    </w:p>
    <w:p w14:paraId="5B39B689" w14:textId="5C0F51D1" w:rsidR="008C1E3A" w:rsidRPr="0005088A" w:rsidRDefault="008C1E3A" w:rsidP="002D0185">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Por exemplo, se a contratada executou 10% dos serviços previstos no contrato, receberá o mesmo percentual (10%) do valor global do item administração local. </w:t>
      </w:r>
    </w:p>
    <w:p w14:paraId="713825C9" w14:textId="5A003185" w:rsidR="00842D02" w:rsidRPr="0005088A" w:rsidRDefault="008C1E3A" w:rsidP="002D0185">
      <w:pPr>
        <w:pStyle w:val="Corpodetexto"/>
        <w:numPr>
          <w:ilvl w:val="1"/>
          <w:numId w:val="7"/>
        </w:numPr>
        <w:ind w:left="709" w:right="1276" w:firstLine="0"/>
        <w:jc w:val="both"/>
        <w:rPr>
          <w:rFonts w:ascii="Arial" w:hAnsi="Arial" w:cs="Arial"/>
          <w:color w:val="000000" w:themeColor="text1"/>
        </w:rPr>
      </w:pPr>
      <w:r w:rsidRPr="0005088A">
        <w:rPr>
          <w:rFonts w:ascii="Arial" w:hAnsi="Arial" w:cs="Arial"/>
          <w:color w:val="000000" w:themeColor="text1"/>
        </w:rPr>
        <w:t>As medições só serão liberadas, caso a CONTRATADA atinja no determinado mês o valor mínimo previsto no Cronograma Físico-Financeiro do respectivo mês, caso isso não ocorra, a medição só será encaminhada ao pagamento quando este mínimo for atingido.</w:t>
      </w:r>
      <w:bookmarkStart w:id="29" w:name="_bookmark77"/>
      <w:bookmarkEnd w:id="29"/>
    </w:p>
    <w:p w14:paraId="54788F29" w14:textId="77777777" w:rsidR="008C1E3A" w:rsidRPr="0005088A" w:rsidRDefault="008C1E3A" w:rsidP="008C1E3A">
      <w:pPr>
        <w:pStyle w:val="Corpodetexto"/>
        <w:ind w:left="709" w:right="1276"/>
        <w:jc w:val="right"/>
        <w:rPr>
          <w:rFonts w:ascii="Arial" w:hAnsi="Arial" w:cs="Arial"/>
          <w:color w:val="000000" w:themeColor="text1"/>
        </w:rPr>
      </w:pPr>
    </w:p>
    <w:p w14:paraId="120E8A75" w14:textId="77777777" w:rsidR="00842D02" w:rsidRPr="0005088A" w:rsidRDefault="00842D02" w:rsidP="00094AED">
      <w:pPr>
        <w:pStyle w:val="Ttulo1"/>
        <w:numPr>
          <w:ilvl w:val="0"/>
          <w:numId w:val="7"/>
        </w:numPr>
        <w:tabs>
          <w:tab w:val="left" w:pos="1134"/>
        </w:tabs>
        <w:ind w:left="709" w:right="1276" w:firstLine="0"/>
        <w:jc w:val="both"/>
        <w:rPr>
          <w:rFonts w:ascii="Arial" w:hAnsi="Arial" w:cs="Arial"/>
          <w:color w:val="000000" w:themeColor="text1"/>
          <w:u w:val="single"/>
        </w:rPr>
      </w:pPr>
      <w:bookmarkStart w:id="30" w:name="_Hlk170466284"/>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SÉTIMA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REAJUSTAMENTO</w:t>
      </w:r>
    </w:p>
    <w:p w14:paraId="501CC4CA" w14:textId="77777777" w:rsidR="00842D02" w:rsidRPr="0005088A" w:rsidRDefault="00842D02" w:rsidP="002D0185">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Os preços inicialmente contratados são fixos e irreajustáveis no prazo de um ano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orçamento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estimado,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21"/>
          <w:sz w:val="24"/>
          <w:szCs w:val="24"/>
          <w:u w:val="single"/>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22"/>
          <w:sz w:val="24"/>
          <w:szCs w:val="24"/>
          <w:u w:val="single"/>
        </w:rPr>
        <w:t xml:space="preserve"> </w:t>
      </w:r>
      <w:r w:rsidRPr="0005088A">
        <w:rPr>
          <w:rFonts w:ascii="Arial" w:hAnsi="Arial" w:cs="Arial"/>
          <w:color w:val="000000" w:themeColor="text1"/>
          <w:sz w:val="24"/>
          <w:szCs w:val="24"/>
        </w:rPr>
        <w:t>/2024.</w:t>
      </w:r>
    </w:p>
    <w:p w14:paraId="3E16D53A" w14:textId="14EC73BC" w:rsidR="00842D02" w:rsidRPr="0005088A" w:rsidRDefault="00842D02" w:rsidP="002D0185">
      <w:pPr>
        <w:pStyle w:val="PargrafodaLista"/>
        <w:numPr>
          <w:ilvl w:val="2"/>
          <w:numId w:val="7"/>
        </w:numPr>
        <w:tabs>
          <w:tab w:val="left" w:pos="156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orçamento</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estimado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baseou-se</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planilhas</w:t>
      </w:r>
      <w:r w:rsidRPr="0005088A">
        <w:rPr>
          <w:rFonts w:ascii="Arial" w:hAnsi="Arial" w:cs="Arial"/>
          <w:color w:val="000000" w:themeColor="text1"/>
          <w:spacing w:val="-51"/>
          <w:sz w:val="24"/>
          <w:szCs w:val="24"/>
        </w:rPr>
        <w:t xml:space="preserve"> </w:t>
      </w:r>
      <w:r w:rsidRPr="0005088A">
        <w:rPr>
          <w:rFonts w:ascii="Arial" w:hAnsi="Arial" w:cs="Arial"/>
          <w:color w:val="000000" w:themeColor="text1"/>
          <w:sz w:val="24"/>
          <w:szCs w:val="24"/>
        </w:rPr>
        <w:t>referenciais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[elaboradas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com base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DER-ES</w:t>
      </w:r>
      <w:r w:rsidR="00657772">
        <w:rPr>
          <w:rFonts w:ascii="Arial" w:hAnsi="Arial" w:cs="Arial"/>
          <w:color w:val="000000" w:themeColor="text1"/>
          <w:sz w:val="24"/>
          <w:szCs w:val="24"/>
        </w:rPr>
        <w:t xml:space="preserve"> e SINAPI</w:t>
      </w:r>
      <w:r w:rsidRPr="0005088A">
        <w:rPr>
          <w:rFonts w:ascii="Arial" w:hAnsi="Arial" w:cs="Arial"/>
          <w:color w:val="000000" w:themeColor="text1"/>
          <w:sz w:val="24"/>
          <w:szCs w:val="24"/>
        </w:rPr>
        <w:t xml:space="preserve">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mês </w:t>
      </w:r>
      <w:r w:rsidR="00B772F3" w:rsidRPr="0005088A">
        <w:rPr>
          <w:rFonts w:ascii="Arial" w:hAnsi="Arial" w:cs="Arial"/>
          <w:color w:val="000000" w:themeColor="text1"/>
          <w:sz w:val="24"/>
          <w:szCs w:val="24"/>
        </w:rPr>
        <w:t>1</w:t>
      </w:r>
      <w:r w:rsidR="00657772">
        <w:rPr>
          <w:rFonts w:ascii="Arial" w:hAnsi="Arial" w:cs="Arial"/>
          <w:color w:val="000000" w:themeColor="text1"/>
          <w:sz w:val="24"/>
          <w:szCs w:val="24"/>
        </w:rPr>
        <w:t>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de </w:t>
      </w:r>
      <w:r w:rsidR="00B772F3" w:rsidRPr="0005088A">
        <w:rPr>
          <w:rFonts w:ascii="Arial" w:hAnsi="Arial" w:cs="Arial"/>
          <w:color w:val="000000" w:themeColor="text1"/>
          <w:sz w:val="24"/>
          <w:szCs w:val="24"/>
        </w:rPr>
        <w:lastRenderedPageBreak/>
        <w:t>2023</w:t>
      </w:r>
      <w:r w:rsidR="00657772">
        <w:rPr>
          <w:rFonts w:ascii="Arial" w:hAnsi="Arial" w:cs="Arial"/>
          <w:color w:val="000000" w:themeColor="text1"/>
          <w:sz w:val="24"/>
          <w:szCs w:val="24"/>
        </w:rPr>
        <w:t>.</w:t>
      </w:r>
    </w:p>
    <w:p w14:paraId="299927BC" w14:textId="77777777" w:rsidR="00842D02" w:rsidRPr="0005088A" w:rsidRDefault="00842D02" w:rsidP="002D0185">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Após o interregno de um ano, e independentemente de pedido do contratado, 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preços iniciais serão reajustados, mediante a aplicação, pelo contratante, do índiceINCC,</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exclusivamente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concluídas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após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ocorrência</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anualidade.</w:t>
      </w:r>
    </w:p>
    <w:p w14:paraId="5FE2CBAF" w14:textId="77777777" w:rsidR="00842D02" w:rsidRPr="0005088A" w:rsidRDefault="00842D02" w:rsidP="00094AED">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Nos reajustes subsequentes ao primeiro, o interregno mínimo de um ano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 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partir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efeitos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financeiros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último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reajuste.</w:t>
      </w:r>
    </w:p>
    <w:p w14:paraId="514699B2" w14:textId="2053509F" w:rsidR="00842D02" w:rsidRPr="0005088A" w:rsidRDefault="00842D02" w:rsidP="00094AED">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atraso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índice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reajustamento,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pagará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importância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calculada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última</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variação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conhecida,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liquidando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diferença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correspondente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logo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seja(m)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divulgado(s)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índice(s)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definitivo(s).</w:t>
      </w:r>
    </w:p>
    <w:p w14:paraId="6EA2FFEF" w14:textId="77777777" w:rsidR="00842D02" w:rsidRPr="0005088A" w:rsidRDefault="00842D02" w:rsidP="00094AED">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Fica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apresentar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memória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cálculo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reajustamento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remanescente,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ocorrer.</w:t>
      </w:r>
    </w:p>
    <w:p w14:paraId="3054DEFC" w14:textId="77777777"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aferições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índice(s)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reajuste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obrigatoriamente, 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definitivo(s).</w:t>
      </w:r>
    </w:p>
    <w:p w14:paraId="3855ACAD" w14:textId="77777777"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Caso o(s) índice(s) estabelecido(s) para reajustamento venha(m) a ser extinto(s) ou</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possa(m)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adotado(s),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substituição,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que vier(em)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 ser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determinado(s)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pela legislação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então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em vigor.</w:t>
      </w:r>
    </w:p>
    <w:p w14:paraId="0A345C5A" w14:textId="77777777"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Na ausência de previsão legal quanto ao índice substituto, as partes elegerão novo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índice oficial, para reajustamento do preço do valor remanescente, por meio de 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aditivo.</w:t>
      </w:r>
    </w:p>
    <w:p w14:paraId="278B00F7" w14:textId="0569B655"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reajuste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realizado</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5"/>
          <w:sz w:val="24"/>
          <w:szCs w:val="24"/>
        </w:rPr>
        <w:t xml:space="preserve"> </w:t>
      </w:r>
      <w:r w:rsidR="002D0185" w:rsidRPr="0005088A">
        <w:rPr>
          <w:rFonts w:ascii="Arial" w:hAnsi="Arial" w:cs="Arial"/>
          <w:color w:val="000000" w:themeColor="text1"/>
          <w:sz w:val="24"/>
          <w:szCs w:val="24"/>
        </w:rPr>
        <w:t>aditivo</w:t>
      </w:r>
      <w:r w:rsidRPr="0005088A">
        <w:rPr>
          <w:rFonts w:ascii="Arial" w:hAnsi="Arial" w:cs="Arial"/>
          <w:color w:val="000000" w:themeColor="text1"/>
          <w:sz w:val="24"/>
          <w:szCs w:val="24"/>
        </w:rPr>
        <w:t>.</w:t>
      </w:r>
    </w:p>
    <w:bookmarkEnd w:id="30"/>
    <w:p w14:paraId="1AB0D5EE" w14:textId="77777777" w:rsidR="00842D02" w:rsidRPr="0005088A" w:rsidRDefault="00842D02" w:rsidP="005D217F">
      <w:pPr>
        <w:pStyle w:val="Corpodetexto"/>
        <w:spacing w:before="7"/>
        <w:ind w:left="709" w:right="707"/>
        <w:rPr>
          <w:rFonts w:ascii="Arial" w:hAnsi="Arial" w:cs="Arial"/>
          <w:color w:val="000000" w:themeColor="text1"/>
        </w:rPr>
      </w:pPr>
    </w:p>
    <w:p w14:paraId="0D0BC8E8" w14:textId="47EA8459" w:rsidR="00842D02" w:rsidRPr="0005088A" w:rsidRDefault="00842D02" w:rsidP="005D217F">
      <w:pPr>
        <w:pStyle w:val="Ttulo1"/>
        <w:numPr>
          <w:ilvl w:val="0"/>
          <w:numId w:val="7"/>
        </w:numPr>
        <w:tabs>
          <w:tab w:val="left" w:pos="1165"/>
          <w:tab w:val="left" w:pos="1166"/>
          <w:tab w:val="left" w:pos="2448"/>
          <w:tab w:val="left" w:pos="3467"/>
          <w:tab w:val="left" w:pos="3776"/>
          <w:tab w:val="left" w:pos="6070"/>
          <w:tab w:val="left" w:pos="6622"/>
          <w:tab w:val="left" w:pos="8022"/>
        </w:tabs>
        <w:spacing w:before="1" w:line="362" w:lineRule="auto"/>
        <w:ind w:left="709" w:right="707" w:firstLine="0"/>
        <w:jc w:val="left"/>
        <w:rPr>
          <w:rFonts w:ascii="Arial" w:hAnsi="Arial" w:cs="Arial"/>
          <w:color w:val="000000" w:themeColor="text1"/>
          <w:u w:val="single"/>
        </w:rPr>
      </w:pPr>
      <w:bookmarkStart w:id="31" w:name="_bookmark78"/>
      <w:bookmarkEnd w:id="31"/>
      <w:r w:rsidRPr="0005088A">
        <w:rPr>
          <w:rFonts w:ascii="Arial" w:hAnsi="Arial" w:cs="Arial"/>
          <w:color w:val="000000" w:themeColor="text1"/>
          <w:u w:val="single"/>
        </w:rPr>
        <w:t>CLÁUSULA</w:t>
      </w:r>
      <w:r w:rsidR="005D217F" w:rsidRPr="0005088A">
        <w:rPr>
          <w:rFonts w:ascii="Arial" w:hAnsi="Arial" w:cs="Arial"/>
          <w:color w:val="000000" w:themeColor="text1"/>
          <w:u w:val="single"/>
        </w:rPr>
        <w:t xml:space="preserve"> </w:t>
      </w:r>
      <w:r w:rsidRPr="0005088A">
        <w:rPr>
          <w:rFonts w:ascii="Arial" w:hAnsi="Arial" w:cs="Arial"/>
          <w:color w:val="000000" w:themeColor="text1"/>
          <w:u w:val="single"/>
        </w:rPr>
        <w:t>OITAVA</w:t>
      </w:r>
      <w:r w:rsidR="002D0185" w:rsidRPr="0005088A">
        <w:rPr>
          <w:rFonts w:ascii="Arial" w:hAnsi="Arial" w:cs="Arial"/>
          <w:color w:val="000000" w:themeColor="text1"/>
          <w:u w:val="single"/>
        </w:rPr>
        <w:t xml:space="preserve">  </w:t>
      </w:r>
      <w:r w:rsidRPr="0005088A">
        <w:rPr>
          <w:rFonts w:ascii="Arial" w:hAnsi="Arial" w:cs="Arial"/>
          <w:color w:val="000000" w:themeColor="text1"/>
          <w:u w:val="single"/>
        </w:rPr>
        <w:t>-</w:t>
      </w:r>
      <w:r w:rsidRPr="0005088A">
        <w:rPr>
          <w:rFonts w:ascii="Arial" w:hAnsi="Arial" w:cs="Arial"/>
          <w:color w:val="000000" w:themeColor="text1"/>
          <w:u w:val="single"/>
        </w:rPr>
        <w:tab/>
        <w:t>RESTABELECIMENTO</w:t>
      </w:r>
      <w:r w:rsidRPr="0005088A">
        <w:rPr>
          <w:rFonts w:ascii="Arial" w:hAnsi="Arial" w:cs="Arial"/>
          <w:color w:val="000000" w:themeColor="text1"/>
          <w:u w:val="single"/>
        </w:rPr>
        <w:tab/>
        <w:t>DO</w:t>
      </w:r>
      <w:r w:rsidR="005D217F" w:rsidRPr="0005088A">
        <w:rPr>
          <w:rFonts w:ascii="Arial" w:hAnsi="Arial" w:cs="Arial"/>
          <w:color w:val="000000" w:themeColor="text1"/>
          <w:u w:val="single"/>
        </w:rPr>
        <w:t xml:space="preserve"> </w:t>
      </w:r>
      <w:r w:rsidRPr="0005088A">
        <w:rPr>
          <w:rFonts w:ascii="Arial" w:hAnsi="Arial" w:cs="Arial"/>
          <w:color w:val="000000" w:themeColor="text1"/>
          <w:u w:val="single"/>
        </w:rPr>
        <w:t>EQUILÍBRIO</w:t>
      </w:r>
      <w:r w:rsidR="005D217F" w:rsidRPr="0005088A">
        <w:rPr>
          <w:rFonts w:ascii="Arial" w:hAnsi="Arial" w:cs="Arial"/>
          <w:color w:val="000000" w:themeColor="text1"/>
          <w:u w:val="single"/>
        </w:rPr>
        <w:t xml:space="preserve"> </w:t>
      </w:r>
      <w:r w:rsidRPr="0005088A">
        <w:rPr>
          <w:rFonts w:ascii="Arial" w:hAnsi="Arial" w:cs="Arial"/>
          <w:color w:val="000000" w:themeColor="text1"/>
          <w:u w:val="single"/>
        </w:rPr>
        <w:t>ECONÔMICO-</w:t>
      </w:r>
      <w:r w:rsidRPr="0005088A">
        <w:rPr>
          <w:rFonts w:ascii="Arial" w:hAnsi="Arial" w:cs="Arial"/>
          <w:color w:val="000000" w:themeColor="text1"/>
          <w:spacing w:val="-52"/>
          <w:u w:val="single"/>
        </w:rPr>
        <w:t xml:space="preserve"> </w:t>
      </w:r>
      <w:r w:rsidRPr="0005088A">
        <w:rPr>
          <w:rFonts w:ascii="Arial" w:hAnsi="Arial" w:cs="Arial"/>
          <w:color w:val="000000" w:themeColor="text1"/>
          <w:u w:val="single"/>
        </w:rPr>
        <w:t>FINANCEIRO</w:t>
      </w:r>
    </w:p>
    <w:p w14:paraId="18271DA9" w14:textId="77777777"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Observada a matriz de riscos, caso existente, os preços poderão sofrer alteração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 restabelecer o equilíbrio econômico-financeiro inicial do contrato em caso de força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maior, caso fortuito ou fato do príncipe ou em decorrência de fatos imprevisíveis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previsíveis de consequências incalculáveis, que inviabilizem a execução do contrato 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como pactuado, conforme disposto no art. 124, II, </w:t>
      </w:r>
      <w:r w:rsidRPr="0005088A">
        <w:rPr>
          <w:rFonts w:ascii="Arial" w:hAnsi="Arial" w:cs="Arial"/>
          <w:i/>
          <w:color w:val="000000" w:themeColor="text1"/>
          <w:sz w:val="24"/>
          <w:szCs w:val="24"/>
        </w:rPr>
        <w:t xml:space="preserve">d </w:t>
      </w:r>
      <w:r w:rsidRPr="0005088A">
        <w:rPr>
          <w:rFonts w:ascii="Arial" w:hAnsi="Arial" w:cs="Arial"/>
          <w:color w:val="000000" w:themeColor="text1"/>
          <w:sz w:val="24"/>
          <w:szCs w:val="24"/>
        </w:rPr>
        <w:t>da Lei nº. 14.133, de 1º de abril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mediante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pedido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p>
    <w:p w14:paraId="1B092142" w14:textId="77777777" w:rsidR="00842D02" w:rsidRPr="0005088A" w:rsidRDefault="00842D02" w:rsidP="002D0185">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Para fins do disposto nesta cláusula, deverá o fornecedor encaminhar, juntamente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com o pedido de alteração, documentação comprobatória ou planilha de custos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demonstre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preço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tornou inviável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frente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inicialmente pactuadas.</w:t>
      </w:r>
    </w:p>
    <w:p w14:paraId="59FDD843" w14:textId="77777777" w:rsidR="00842D02" w:rsidRPr="0005088A" w:rsidRDefault="00842D02" w:rsidP="002D0185">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noProof/>
          <w:color w:val="000000" w:themeColor="text1"/>
          <w:sz w:val="24"/>
          <w:szCs w:val="24"/>
        </w:rPr>
        <mc:AlternateContent>
          <mc:Choice Requires="wps">
            <w:drawing>
              <wp:anchor distT="0" distB="0" distL="114300" distR="114300" simplePos="0" relativeHeight="251673600" behindDoc="1" locked="0" layoutInCell="1" allowOverlap="1" wp14:anchorId="54B74FB3" wp14:editId="177979DF">
                <wp:simplePos x="0" y="0"/>
                <wp:positionH relativeFrom="page">
                  <wp:posOffset>3367405</wp:posOffset>
                </wp:positionH>
                <wp:positionV relativeFrom="paragraph">
                  <wp:posOffset>752475</wp:posOffset>
                </wp:positionV>
                <wp:extent cx="36830" cy="10795"/>
                <wp:effectExtent l="0" t="0" r="0" b="0"/>
                <wp:wrapNone/>
                <wp:docPr id="155132025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6AA04D" id="Rectangle 4" o:spid="_x0000_s1026" style="position:absolute;margin-left:265.15pt;margin-top:59.25pt;width:2.9pt;height:.8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" fillcolor="black" stroked="f">
                <w10:wrap anchorx="page"/>
              </v:rect>
            </w:pict>
          </mc:Fallback>
        </mc:AlternateConten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pedido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restabelecimento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equilíbrio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econômico-financeiro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formulado</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vigência</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antes</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eventual</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prorrogação</w:t>
      </w:r>
      <w:r w:rsidRPr="0005088A">
        <w:rPr>
          <w:rFonts w:ascii="Arial" w:hAnsi="Arial" w:cs="Arial"/>
          <w:color w:val="000000" w:themeColor="text1"/>
          <w:spacing w:val="27"/>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26"/>
          <w:sz w:val="24"/>
          <w:szCs w:val="24"/>
        </w:rPr>
        <w:t xml:space="preserve"> </w:t>
      </w:r>
      <w:r w:rsidRPr="0005088A">
        <w:rPr>
          <w:rFonts w:ascii="Arial" w:hAnsi="Arial" w:cs="Arial"/>
          <w:color w:val="000000" w:themeColor="text1"/>
          <w:sz w:val="24"/>
          <w:szCs w:val="24"/>
        </w:rPr>
        <w:t>termos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do 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107</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Lei 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112880B4" w14:textId="77777777" w:rsidR="00842D02" w:rsidRPr="0005088A" w:rsidRDefault="00842D02" w:rsidP="002D0185">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reequilibrado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alcançado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utilizando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seguinte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metodologia:</w:t>
      </w:r>
    </w:p>
    <w:p w14:paraId="3ED5EB01" w14:textId="77777777" w:rsidR="00842D02" w:rsidRPr="0005088A" w:rsidRDefault="00842D02" w:rsidP="002D0185">
      <w:pPr>
        <w:pStyle w:val="Corpodetexto"/>
        <w:ind w:left="709" w:right="1276"/>
        <w:jc w:val="both"/>
        <w:rPr>
          <w:rFonts w:ascii="Arial" w:hAnsi="Arial" w:cs="Arial"/>
          <w:color w:val="000000" w:themeColor="text1"/>
        </w:rPr>
      </w:pPr>
      <w:r w:rsidRPr="0005088A">
        <w:rPr>
          <w:rFonts w:ascii="Arial" w:hAnsi="Arial" w:cs="Arial"/>
          <w:color w:val="000000" w:themeColor="text1"/>
        </w:rPr>
        <w:t>NV</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2"/>
        </w:rPr>
        <w:t xml:space="preserve"> </w:t>
      </w:r>
      <w:r w:rsidRPr="0005088A">
        <w:rPr>
          <w:rFonts w:ascii="Arial" w:hAnsi="Arial" w:cs="Arial"/>
          <w:color w:val="000000" w:themeColor="text1"/>
        </w:rPr>
        <w:t>VC</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2"/>
        </w:rPr>
        <w:t xml:space="preserve"> </w:t>
      </w:r>
      <w:r w:rsidRPr="0005088A">
        <w:rPr>
          <w:rFonts w:ascii="Arial" w:hAnsi="Arial" w:cs="Arial"/>
          <w:color w:val="000000" w:themeColor="text1"/>
        </w:rPr>
        <w:t>V</w:t>
      </w:r>
    </w:p>
    <w:p w14:paraId="2D2D0EC0" w14:textId="77777777" w:rsidR="002D0185" w:rsidRPr="0005088A" w:rsidRDefault="00842D02" w:rsidP="002D0185">
      <w:pPr>
        <w:pStyle w:val="Corpodetexto"/>
        <w:ind w:left="709" w:right="1276"/>
        <w:jc w:val="both"/>
        <w:rPr>
          <w:rFonts w:ascii="Arial" w:hAnsi="Arial" w:cs="Arial"/>
          <w:color w:val="000000" w:themeColor="text1"/>
          <w:spacing w:val="-51"/>
        </w:rPr>
      </w:pPr>
      <w:r w:rsidRPr="0005088A">
        <w:rPr>
          <w:rFonts w:ascii="Arial" w:hAnsi="Arial" w:cs="Arial"/>
          <w:color w:val="000000" w:themeColor="text1"/>
        </w:rPr>
        <w:t>Onde</w:t>
      </w:r>
      <w:r w:rsidRPr="0005088A">
        <w:rPr>
          <w:rFonts w:ascii="Arial" w:hAnsi="Arial" w:cs="Arial"/>
          <w:color w:val="000000" w:themeColor="text1"/>
          <w:spacing w:val="-3"/>
        </w:rPr>
        <w:t xml:space="preserve"> </w:t>
      </w:r>
      <w:r w:rsidRPr="0005088A">
        <w:rPr>
          <w:rFonts w:ascii="Arial" w:hAnsi="Arial" w:cs="Arial"/>
          <w:color w:val="000000" w:themeColor="text1"/>
        </w:rPr>
        <w:t>NV</w:t>
      </w:r>
      <w:r w:rsidRPr="0005088A">
        <w:rPr>
          <w:rFonts w:ascii="Arial" w:hAnsi="Arial" w:cs="Arial"/>
          <w:color w:val="000000" w:themeColor="text1"/>
          <w:spacing w:val="-4"/>
        </w:rPr>
        <w:t xml:space="preserve"> </w:t>
      </w:r>
      <w:r w:rsidRPr="0005088A">
        <w:rPr>
          <w:rFonts w:ascii="Arial" w:hAnsi="Arial" w:cs="Arial"/>
          <w:color w:val="000000" w:themeColor="text1"/>
        </w:rPr>
        <w:t>= Novo</w:t>
      </w:r>
      <w:r w:rsidRPr="0005088A">
        <w:rPr>
          <w:rFonts w:ascii="Arial" w:hAnsi="Arial" w:cs="Arial"/>
          <w:color w:val="000000" w:themeColor="text1"/>
          <w:spacing w:val="-1"/>
        </w:rPr>
        <w:t xml:space="preserve"> </w:t>
      </w:r>
      <w:r w:rsidRPr="0005088A">
        <w:rPr>
          <w:rFonts w:ascii="Arial" w:hAnsi="Arial" w:cs="Arial"/>
          <w:color w:val="000000" w:themeColor="text1"/>
        </w:rPr>
        <w:t>Valor</w:t>
      </w:r>
      <w:r w:rsidRPr="0005088A">
        <w:rPr>
          <w:rFonts w:ascii="Arial" w:hAnsi="Arial" w:cs="Arial"/>
          <w:color w:val="000000" w:themeColor="text1"/>
          <w:spacing w:val="-4"/>
        </w:rPr>
        <w:t xml:space="preserve"> </w:t>
      </w:r>
      <w:r w:rsidRPr="0005088A">
        <w:rPr>
          <w:rFonts w:ascii="Arial" w:hAnsi="Arial" w:cs="Arial"/>
          <w:color w:val="000000" w:themeColor="text1"/>
        </w:rPr>
        <w:t>/</w:t>
      </w:r>
      <w:r w:rsidRPr="0005088A">
        <w:rPr>
          <w:rFonts w:ascii="Arial" w:hAnsi="Arial" w:cs="Arial"/>
          <w:color w:val="000000" w:themeColor="text1"/>
          <w:spacing w:val="-2"/>
        </w:rPr>
        <w:t xml:space="preserve"> </w:t>
      </w:r>
      <w:r w:rsidRPr="0005088A">
        <w:rPr>
          <w:rFonts w:ascii="Arial" w:hAnsi="Arial" w:cs="Arial"/>
          <w:color w:val="000000" w:themeColor="text1"/>
        </w:rPr>
        <w:t>VC</w:t>
      </w:r>
      <w:r w:rsidRPr="0005088A">
        <w:rPr>
          <w:rFonts w:ascii="Arial" w:hAnsi="Arial" w:cs="Arial"/>
          <w:color w:val="000000" w:themeColor="text1"/>
          <w:spacing w:val="-3"/>
        </w:rPr>
        <w:t xml:space="preserve"> </w:t>
      </w:r>
      <w:r w:rsidRPr="0005088A">
        <w:rPr>
          <w:rFonts w:ascii="Arial" w:hAnsi="Arial" w:cs="Arial"/>
          <w:color w:val="000000" w:themeColor="text1"/>
        </w:rPr>
        <w:t>= Valor</w:t>
      </w:r>
      <w:r w:rsidRPr="0005088A">
        <w:rPr>
          <w:rFonts w:ascii="Arial" w:hAnsi="Arial" w:cs="Arial"/>
          <w:color w:val="000000" w:themeColor="text1"/>
          <w:spacing w:val="-1"/>
        </w:rPr>
        <w:t xml:space="preserve"> </w:t>
      </w:r>
      <w:r w:rsidRPr="0005088A">
        <w:rPr>
          <w:rFonts w:ascii="Arial" w:hAnsi="Arial" w:cs="Arial"/>
          <w:color w:val="000000" w:themeColor="text1"/>
        </w:rPr>
        <w:t>Contratado</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4"/>
        </w:rPr>
        <w:t xml:space="preserve"> </w:t>
      </w:r>
      <w:r w:rsidRPr="0005088A">
        <w:rPr>
          <w:rFonts w:ascii="Arial" w:hAnsi="Arial" w:cs="Arial"/>
          <w:color w:val="000000" w:themeColor="text1"/>
        </w:rPr>
        <w:t>V</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Variação</w:t>
      </w:r>
      <w:r w:rsidRPr="0005088A">
        <w:rPr>
          <w:rFonts w:ascii="Arial" w:hAnsi="Arial" w:cs="Arial"/>
          <w:color w:val="000000" w:themeColor="text1"/>
          <w:spacing w:val="-51"/>
        </w:rPr>
        <w:t xml:space="preserve"> </w:t>
      </w:r>
    </w:p>
    <w:p w14:paraId="2FA56BF1" w14:textId="3ADF8CE5" w:rsidR="00842D02" w:rsidRPr="0005088A" w:rsidRDefault="00842D02" w:rsidP="002D0185">
      <w:pPr>
        <w:pStyle w:val="Corpodetexto"/>
        <w:ind w:left="709" w:right="1276"/>
        <w:jc w:val="both"/>
        <w:rPr>
          <w:rFonts w:ascii="Arial" w:hAnsi="Arial" w:cs="Arial"/>
          <w:color w:val="000000" w:themeColor="text1"/>
        </w:rPr>
      </w:pPr>
      <w:r w:rsidRPr="0005088A">
        <w:rPr>
          <w:rFonts w:ascii="Arial" w:hAnsi="Arial" w:cs="Arial"/>
          <w:color w:val="000000" w:themeColor="text1"/>
        </w:rPr>
        <w:t>A Variação</w:t>
      </w:r>
      <w:r w:rsidRPr="0005088A">
        <w:rPr>
          <w:rFonts w:ascii="Arial" w:hAnsi="Arial" w:cs="Arial"/>
          <w:color w:val="000000" w:themeColor="text1"/>
          <w:spacing w:val="-2"/>
        </w:rPr>
        <w:t xml:space="preserve"> </w:t>
      </w:r>
      <w:r w:rsidRPr="0005088A">
        <w:rPr>
          <w:rFonts w:ascii="Arial" w:hAnsi="Arial" w:cs="Arial"/>
          <w:color w:val="000000" w:themeColor="text1"/>
        </w:rPr>
        <w:t>é</w:t>
      </w:r>
      <w:r w:rsidRPr="0005088A">
        <w:rPr>
          <w:rFonts w:ascii="Arial" w:hAnsi="Arial" w:cs="Arial"/>
          <w:color w:val="000000" w:themeColor="text1"/>
          <w:spacing w:val="1"/>
        </w:rPr>
        <w:t xml:space="preserve"> </w:t>
      </w:r>
      <w:r w:rsidRPr="0005088A">
        <w:rPr>
          <w:rFonts w:ascii="Arial" w:hAnsi="Arial" w:cs="Arial"/>
          <w:color w:val="000000" w:themeColor="text1"/>
        </w:rPr>
        <w:t>encontrada</w:t>
      </w:r>
      <w:r w:rsidRPr="0005088A">
        <w:rPr>
          <w:rFonts w:ascii="Arial" w:hAnsi="Arial" w:cs="Arial"/>
          <w:color w:val="000000" w:themeColor="text1"/>
          <w:spacing w:val="-3"/>
        </w:rPr>
        <w:t xml:space="preserve"> </w:t>
      </w:r>
      <w:r w:rsidRPr="0005088A">
        <w:rPr>
          <w:rFonts w:ascii="Arial" w:hAnsi="Arial" w:cs="Arial"/>
          <w:color w:val="000000" w:themeColor="text1"/>
        </w:rPr>
        <w:t>com a seguinte</w:t>
      </w:r>
      <w:r w:rsidRPr="0005088A">
        <w:rPr>
          <w:rFonts w:ascii="Arial" w:hAnsi="Arial" w:cs="Arial"/>
          <w:color w:val="000000" w:themeColor="text1"/>
          <w:spacing w:val="-2"/>
        </w:rPr>
        <w:t xml:space="preserve"> </w:t>
      </w:r>
      <w:r w:rsidRPr="0005088A">
        <w:rPr>
          <w:rFonts w:ascii="Arial" w:hAnsi="Arial" w:cs="Arial"/>
          <w:color w:val="000000" w:themeColor="text1"/>
        </w:rPr>
        <w:t>fórmula:</w:t>
      </w:r>
    </w:p>
    <w:p w14:paraId="0F51FA2A" w14:textId="5E0E2F85" w:rsidR="00842D02" w:rsidRPr="0005088A" w:rsidRDefault="00842D02" w:rsidP="002D0185">
      <w:pPr>
        <w:pStyle w:val="Corpodetexto"/>
        <w:ind w:left="709" w:right="1276"/>
        <w:jc w:val="both"/>
        <w:rPr>
          <w:rFonts w:ascii="Arial" w:hAnsi="Arial" w:cs="Arial"/>
          <w:color w:val="000000" w:themeColor="text1"/>
        </w:rPr>
      </w:pPr>
      <w:r w:rsidRPr="0005088A">
        <w:rPr>
          <w:rFonts w:ascii="Arial" w:hAnsi="Arial" w:cs="Arial"/>
          <w:color w:val="000000" w:themeColor="text1"/>
        </w:rPr>
        <w:t>V = VIDL</w:t>
      </w:r>
      <w:r w:rsidRPr="0005088A">
        <w:rPr>
          <w:rFonts w:ascii="Arial" w:hAnsi="Arial" w:cs="Arial"/>
          <w:color w:val="000000" w:themeColor="text1"/>
          <w:spacing w:val="2"/>
        </w:rPr>
        <w:t xml:space="preserve"> </w:t>
      </w:r>
      <w:r w:rsidRPr="0005088A">
        <w:rPr>
          <w:rFonts w:ascii="Arial" w:hAnsi="Arial" w:cs="Arial"/>
          <w:color w:val="000000" w:themeColor="text1"/>
        </w:rPr>
        <w:t>–</w:t>
      </w:r>
      <w:r w:rsidRPr="0005088A">
        <w:rPr>
          <w:rFonts w:ascii="Arial" w:hAnsi="Arial" w:cs="Arial"/>
          <w:color w:val="000000" w:themeColor="text1"/>
          <w:spacing w:val="-2"/>
        </w:rPr>
        <w:t xml:space="preserve"> </w:t>
      </w:r>
      <w:r w:rsidRPr="0005088A">
        <w:rPr>
          <w:rFonts w:ascii="Arial" w:hAnsi="Arial" w:cs="Arial"/>
          <w:color w:val="000000" w:themeColor="text1"/>
        </w:rPr>
        <w:t>VIAL</w:t>
      </w:r>
    </w:p>
    <w:p w14:paraId="56E62021" w14:textId="51AC94E5" w:rsidR="00842D02" w:rsidRPr="0005088A" w:rsidRDefault="00842D02" w:rsidP="002D0185">
      <w:pPr>
        <w:pStyle w:val="Corpodetexto"/>
        <w:ind w:left="709" w:right="1276"/>
        <w:jc w:val="both"/>
        <w:rPr>
          <w:rFonts w:ascii="Arial" w:hAnsi="Arial" w:cs="Arial"/>
          <w:color w:val="000000" w:themeColor="text1"/>
        </w:rPr>
      </w:pPr>
      <w:r w:rsidRPr="0005088A">
        <w:rPr>
          <w:rFonts w:ascii="Arial" w:hAnsi="Arial" w:cs="Arial"/>
          <w:color w:val="000000" w:themeColor="text1"/>
        </w:rPr>
        <w:t>Onde</w:t>
      </w:r>
      <w:r w:rsidRPr="0005088A">
        <w:rPr>
          <w:rFonts w:ascii="Arial" w:hAnsi="Arial" w:cs="Arial"/>
          <w:color w:val="000000" w:themeColor="text1"/>
          <w:spacing w:val="-3"/>
        </w:rPr>
        <w:t xml:space="preserve"> </w:t>
      </w:r>
      <w:r w:rsidRPr="0005088A">
        <w:rPr>
          <w:rFonts w:ascii="Arial" w:hAnsi="Arial" w:cs="Arial"/>
          <w:color w:val="000000" w:themeColor="text1"/>
        </w:rPr>
        <w:t>VIDL</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4"/>
        </w:rPr>
        <w:t xml:space="preserve"> </w:t>
      </w:r>
      <w:r w:rsidRPr="0005088A">
        <w:rPr>
          <w:rFonts w:ascii="Arial" w:hAnsi="Arial" w:cs="Arial"/>
          <w:color w:val="000000" w:themeColor="text1"/>
        </w:rPr>
        <w:t>Valor do</w:t>
      </w:r>
      <w:r w:rsidRPr="0005088A">
        <w:rPr>
          <w:rFonts w:ascii="Arial" w:hAnsi="Arial" w:cs="Arial"/>
          <w:color w:val="000000" w:themeColor="text1"/>
          <w:spacing w:val="-1"/>
        </w:rPr>
        <w:t xml:space="preserve"> </w:t>
      </w:r>
      <w:r w:rsidRPr="0005088A">
        <w:rPr>
          <w:rFonts w:ascii="Arial" w:hAnsi="Arial" w:cs="Arial"/>
          <w:color w:val="000000" w:themeColor="text1"/>
        </w:rPr>
        <w:t>Insumo</w:t>
      </w:r>
      <w:r w:rsidRPr="0005088A">
        <w:rPr>
          <w:rFonts w:ascii="Arial" w:hAnsi="Arial" w:cs="Arial"/>
          <w:color w:val="000000" w:themeColor="text1"/>
          <w:spacing w:val="-3"/>
        </w:rPr>
        <w:t xml:space="preserve"> </w:t>
      </w:r>
      <w:r w:rsidRPr="0005088A">
        <w:rPr>
          <w:rFonts w:ascii="Arial" w:hAnsi="Arial" w:cs="Arial"/>
          <w:color w:val="000000" w:themeColor="text1"/>
        </w:rPr>
        <w:t>Depois da</w:t>
      </w:r>
      <w:r w:rsidRPr="0005088A">
        <w:rPr>
          <w:rFonts w:ascii="Arial" w:hAnsi="Arial" w:cs="Arial"/>
          <w:color w:val="000000" w:themeColor="text1"/>
          <w:spacing w:val="-2"/>
        </w:rPr>
        <w:t xml:space="preserve"> </w:t>
      </w:r>
      <w:r w:rsidRPr="0005088A">
        <w:rPr>
          <w:rFonts w:ascii="Arial" w:hAnsi="Arial" w:cs="Arial"/>
          <w:color w:val="000000" w:themeColor="text1"/>
        </w:rPr>
        <w:t>Licitação</w:t>
      </w:r>
      <w:r w:rsidRPr="0005088A">
        <w:rPr>
          <w:rFonts w:ascii="Arial" w:hAnsi="Arial" w:cs="Arial"/>
          <w:color w:val="000000" w:themeColor="text1"/>
          <w:spacing w:val="-5"/>
        </w:rPr>
        <w:t xml:space="preserve"> </w:t>
      </w:r>
      <w:r w:rsidRPr="0005088A">
        <w:rPr>
          <w:rFonts w:ascii="Arial" w:hAnsi="Arial" w:cs="Arial"/>
          <w:color w:val="000000" w:themeColor="text1"/>
        </w:rPr>
        <w:t>/</w:t>
      </w:r>
      <w:r w:rsidRPr="0005088A">
        <w:rPr>
          <w:rFonts w:ascii="Arial" w:hAnsi="Arial" w:cs="Arial"/>
          <w:color w:val="000000" w:themeColor="text1"/>
          <w:spacing w:val="-1"/>
        </w:rPr>
        <w:t xml:space="preserve"> </w:t>
      </w:r>
      <w:r w:rsidRPr="0005088A">
        <w:rPr>
          <w:rFonts w:ascii="Arial" w:hAnsi="Arial" w:cs="Arial"/>
          <w:color w:val="000000" w:themeColor="text1"/>
        </w:rPr>
        <w:t>VIAL</w:t>
      </w:r>
      <w:r w:rsidRPr="0005088A">
        <w:rPr>
          <w:rFonts w:ascii="Arial" w:hAnsi="Arial" w:cs="Arial"/>
          <w:color w:val="000000" w:themeColor="text1"/>
          <w:spacing w:val="-1"/>
        </w:rPr>
        <w:t xml:space="preserve"> </w:t>
      </w:r>
      <w:r w:rsidRPr="0005088A">
        <w:rPr>
          <w:rFonts w:ascii="Arial" w:hAnsi="Arial" w:cs="Arial"/>
          <w:color w:val="000000" w:themeColor="text1"/>
        </w:rPr>
        <w:t>=</w:t>
      </w:r>
      <w:r w:rsidRPr="0005088A">
        <w:rPr>
          <w:rFonts w:ascii="Arial" w:hAnsi="Arial" w:cs="Arial"/>
          <w:color w:val="000000" w:themeColor="text1"/>
          <w:spacing w:val="-4"/>
        </w:rPr>
        <w:t xml:space="preserve"> </w:t>
      </w:r>
      <w:r w:rsidRPr="0005088A">
        <w:rPr>
          <w:rFonts w:ascii="Arial" w:hAnsi="Arial" w:cs="Arial"/>
          <w:color w:val="000000" w:themeColor="text1"/>
        </w:rPr>
        <w:t>Valor</w:t>
      </w:r>
      <w:r w:rsidRPr="0005088A">
        <w:rPr>
          <w:rFonts w:ascii="Arial" w:hAnsi="Arial" w:cs="Arial"/>
          <w:color w:val="000000" w:themeColor="text1"/>
          <w:spacing w:val="-2"/>
        </w:rPr>
        <w:t xml:space="preserve"> </w:t>
      </w:r>
      <w:r w:rsidRPr="0005088A">
        <w:rPr>
          <w:rFonts w:ascii="Arial" w:hAnsi="Arial" w:cs="Arial"/>
          <w:color w:val="000000" w:themeColor="text1"/>
        </w:rPr>
        <w:t>do</w:t>
      </w:r>
      <w:r w:rsidRPr="0005088A">
        <w:rPr>
          <w:rFonts w:ascii="Arial" w:hAnsi="Arial" w:cs="Arial"/>
          <w:color w:val="000000" w:themeColor="text1"/>
          <w:spacing w:val="-1"/>
        </w:rPr>
        <w:t xml:space="preserve"> </w:t>
      </w:r>
      <w:r w:rsidRPr="0005088A">
        <w:rPr>
          <w:rFonts w:ascii="Arial" w:hAnsi="Arial" w:cs="Arial"/>
          <w:color w:val="000000" w:themeColor="text1"/>
        </w:rPr>
        <w:t>Insumo</w:t>
      </w:r>
      <w:r w:rsidRPr="0005088A">
        <w:rPr>
          <w:rFonts w:ascii="Arial" w:hAnsi="Arial" w:cs="Arial"/>
          <w:color w:val="000000" w:themeColor="text1"/>
          <w:spacing w:val="-2"/>
        </w:rPr>
        <w:t xml:space="preserve"> </w:t>
      </w:r>
      <w:r w:rsidRPr="0005088A">
        <w:rPr>
          <w:rFonts w:ascii="Arial" w:hAnsi="Arial" w:cs="Arial"/>
          <w:color w:val="000000" w:themeColor="text1"/>
        </w:rPr>
        <w:t>Antes</w:t>
      </w:r>
      <w:r w:rsidRPr="0005088A">
        <w:rPr>
          <w:rFonts w:ascii="Arial" w:hAnsi="Arial" w:cs="Arial"/>
          <w:color w:val="000000" w:themeColor="text1"/>
          <w:spacing w:val="-1"/>
        </w:rPr>
        <w:t xml:space="preserve"> </w:t>
      </w:r>
      <w:r w:rsidRPr="0005088A">
        <w:rPr>
          <w:rFonts w:ascii="Arial" w:hAnsi="Arial" w:cs="Arial"/>
          <w:color w:val="000000" w:themeColor="text1"/>
        </w:rPr>
        <w:t>da</w:t>
      </w:r>
      <w:r w:rsidR="002D0185" w:rsidRPr="0005088A">
        <w:rPr>
          <w:rFonts w:ascii="Arial" w:hAnsi="Arial" w:cs="Arial"/>
          <w:color w:val="000000" w:themeColor="text1"/>
        </w:rPr>
        <w:t xml:space="preserve"> </w:t>
      </w:r>
      <w:r w:rsidRPr="0005088A">
        <w:rPr>
          <w:rFonts w:ascii="Arial" w:hAnsi="Arial" w:cs="Arial"/>
          <w:color w:val="000000" w:themeColor="text1"/>
          <w:spacing w:val="-51"/>
        </w:rPr>
        <w:t xml:space="preserve"> </w:t>
      </w:r>
      <w:r w:rsidRPr="0005088A">
        <w:rPr>
          <w:rFonts w:ascii="Arial" w:hAnsi="Arial" w:cs="Arial"/>
          <w:color w:val="000000" w:themeColor="text1"/>
        </w:rPr>
        <w:t>Licitação</w:t>
      </w:r>
      <w:r w:rsidR="002D0185" w:rsidRPr="0005088A">
        <w:rPr>
          <w:rFonts w:ascii="Arial" w:hAnsi="Arial" w:cs="Arial"/>
          <w:color w:val="000000" w:themeColor="text1"/>
        </w:rPr>
        <w:t>.</w:t>
      </w:r>
    </w:p>
    <w:p w14:paraId="556B7EC8" w14:textId="77777777" w:rsidR="00842D02" w:rsidRPr="0005088A" w:rsidRDefault="00842D02" w:rsidP="002D0185">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O reestabelecimento do equilibro econômico-financeiro ocorrerá somente sobre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insumos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cujos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preços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tornaram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inviáveis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frente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pactuadas.</w:t>
      </w:r>
    </w:p>
    <w:p w14:paraId="55F177A1" w14:textId="77777777" w:rsidR="00F72A2D" w:rsidRPr="0005088A" w:rsidRDefault="00F72A2D" w:rsidP="00194553">
      <w:pPr>
        <w:pStyle w:val="Corpodetexto"/>
        <w:spacing w:before="8"/>
        <w:ind w:right="1274"/>
        <w:rPr>
          <w:rFonts w:ascii="Arial" w:hAnsi="Arial" w:cs="Arial"/>
          <w:color w:val="000000" w:themeColor="text1"/>
        </w:rPr>
      </w:pPr>
    </w:p>
    <w:p w14:paraId="488A60AA" w14:textId="77777777" w:rsidR="00842D02" w:rsidRPr="0005088A" w:rsidRDefault="00842D02" w:rsidP="00623277">
      <w:pPr>
        <w:pStyle w:val="Ttulo1"/>
        <w:numPr>
          <w:ilvl w:val="0"/>
          <w:numId w:val="7"/>
        </w:numPr>
        <w:tabs>
          <w:tab w:val="left" w:pos="1449"/>
        </w:tabs>
        <w:ind w:left="709" w:right="1274" w:firstLine="0"/>
        <w:jc w:val="both"/>
        <w:rPr>
          <w:rFonts w:ascii="Arial" w:hAnsi="Arial" w:cs="Arial"/>
          <w:color w:val="000000" w:themeColor="text1"/>
          <w:u w:val="single"/>
        </w:rPr>
      </w:pPr>
      <w:bookmarkStart w:id="32" w:name="_bookmark79"/>
      <w:bookmarkEnd w:id="32"/>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NOVA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OBRIGAÇÕES</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DO</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CONTRATANTE</w:t>
      </w:r>
    </w:p>
    <w:p w14:paraId="66DE7B21" w14:textId="77777777" w:rsidR="00842D02" w:rsidRPr="0005088A" w:rsidRDefault="00842D02" w:rsidP="00C93770">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São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obrigações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w:t>
      </w:r>
    </w:p>
    <w:p w14:paraId="2428EDE3" w14:textId="48AA1591"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Promover condições para a execução contratual objeto deste contrato; </w:t>
      </w:r>
    </w:p>
    <w:p w14:paraId="5A264B6F" w14:textId="54D0FAE7"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Assegurar livre acesso das pessoas credenciadas pela CONTRATADA para execução dos serviços; </w:t>
      </w:r>
    </w:p>
    <w:p w14:paraId="5ACE8754" w14:textId="6BE8CAB8"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Publicar o extrato do contrato e de seus aditivos, se ocorrerem, no Diário da Justiça Eletrônico, órgão oficial de divulgação dos atos processuais e administrativos do Município de São Domingos do Norte veiculado no site oficial; </w:t>
      </w:r>
    </w:p>
    <w:p w14:paraId="3C2C5CCE" w14:textId="7A8F0A8C"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Controlar e acompanhar toda a execução deste contrato; </w:t>
      </w:r>
    </w:p>
    <w:p w14:paraId="181C096A" w14:textId="3838B839"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Designar gestor operacional para acompanhamento do contrato;</w:t>
      </w:r>
    </w:p>
    <w:p w14:paraId="0A5DA718" w14:textId="03A1FC81"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Disponibilizar à CONTRATADA todos os dados, projetos, especificações técnicas, licenças e instruções complementares, indispensáveis para a execução do objeto; </w:t>
      </w:r>
    </w:p>
    <w:p w14:paraId="3B6BB2BA" w14:textId="276524B2"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 </w:t>
      </w:r>
    </w:p>
    <w:p w14:paraId="79B30334" w14:textId="1AB8E4EB"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Emitir Ordens de Serviço com antecedência mínima de 5 (cinco) dias consecutivos a data de início;</w:t>
      </w:r>
    </w:p>
    <w:p w14:paraId="7CDA9526" w14:textId="5DAAEC05" w:rsidR="00C93770"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Analisar, através da Equipe de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 </w:t>
      </w:r>
    </w:p>
    <w:p w14:paraId="1B1AD23D" w14:textId="0592F3BA" w:rsidR="00842D02" w:rsidRPr="0005088A" w:rsidRDefault="00C93770" w:rsidP="00C93770">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Fiscalizar o andamento da obra enfatizando os prazos de execução e marcos contratuais definidos no Cronograma Físico-Financeiro, podendo ser readequado, conforme a necessidade do Município, no decorrer do contrato. </w:t>
      </w:r>
    </w:p>
    <w:p w14:paraId="3281A71E" w14:textId="77777777" w:rsidR="00C93770" w:rsidRPr="0005088A" w:rsidRDefault="00C93770" w:rsidP="00C93770">
      <w:pPr>
        <w:ind w:left="709" w:right="1276"/>
        <w:jc w:val="both"/>
        <w:rPr>
          <w:rFonts w:ascii="Arial" w:hAnsi="Arial" w:cs="Arial"/>
          <w:color w:val="000000" w:themeColor="text1"/>
          <w:sz w:val="24"/>
          <w:szCs w:val="24"/>
        </w:rPr>
      </w:pPr>
    </w:p>
    <w:p w14:paraId="6F003903" w14:textId="77777777" w:rsidR="00842D02" w:rsidRPr="0005088A" w:rsidRDefault="00842D02" w:rsidP="00623277">
      <w:pPr>
        <w:pStyle w:val="Ttulo1"/>
        <w:numPr>
          <w:ilvl w:val="0"/>
          <w:numId w:val="7"/>
        </w:numPr>
        <w:tabs>
          <w:tab w:val="left" w:pos="1449"/>
        </w:tabs>
        <w:ind w:left="709" w:right="1274" w:firstLine="0"/>
        <w:jc w:val="both"/>
        <w:rPr>
          <w:rFonts w:ascii="Arial" w:hAnsi="Arial" w:cs="Arial"/>
          <w:color w:val="000000" w:themeColor="text1"/>
          <w:u w:val="single"/>
        </w:rPr>
      </w:pPr>
      <w:bookmarkStart w:id="33" w:name="_bookmark80"/>
      <w:bookmarkEnd w:id="33"/>
      <w:r w:rsidRPr="0005088A">
        <w:rPr>
          <w:rFonts w:ascii="Arial" w:hAnsi="Arial" w:cs="Arial"/>
          <w:color w:val="000000" w:themeColor="text1"/>
          <w:u w:val="single"/>
        </w:rPr>
        <w:t>CLÁUSULA</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OBRIGAÇÕES</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DO</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CONTRATADO</w:t>
      </w:r>
    </w:p>
    <w:p w14:paraId="63853E9B" w14:textId="44E13A90"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Assumir toda a responsabilidade pela boa execução e eficiência dos serviços que efetuar, responsabilizando-se, ainda, por qualquer dano ocorrido em decorrência da má realização destes serviços, causados tanto ao CONTRATANTE como a terceiros, desde que a responsabilidade lhe seja imputável; </w:t>
      </w:r>
    </w:p>
    <w:p w14:paraId="184141B1" w14:textId="4D171631"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Prestar as informações e os esclarecimentos que venham a ser solicitados pelo CONTRATANTE; </w:t>
      </w:r>
    </w:p>
    <w:p w14:paraId="0546DD5F" w14:textId="55C5E6BE"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sigilo, sob pena de responsabilidade civil, penal e administrativa, sobre todo e qualquer assunto de interesse do CONTRATANTE ou de terceiros de tomar conhecimento em razão da execução do objeto deste contrato; </w:t>
      </w:r>
    </w:p>
    <w:p w14:paraId="49E38EDF" w14:textId="06E57EBB"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quadro de pessoal suficiente para atendimento dos serviços, sem interrupção, seja por motivo de férias, descanso semanal, licenças, greves, faltas ao serviço e demissões, sob pena de aplicação das sanções cabíveis; </w:t>
      </w:r>
    </w:p>
    <w:p w14:paraId="4C97E5C2" w14:textId="09BB382F"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 xml:space="preserve">Substituir o seu preposto que estiver trabalhando em desacordo com o interesse dos serviços e, por este motivo, for rejeitado pela fiscalização do CONTRATANTE; </w:t>
      </w:r>
    </w:p>
    <w:p w14:paraId="54B25DF8" w14:textId="617F7C8B"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Executar os serviços de acordo com o estabelecido no contrato e seus anexos; </w:t>
      </w:r>
    </w:p>
    <w:p w14:paraId="59CBC870" w14:textId="77777777" w:rsidR="00C93770" w:rsidRPr="0005088A" w:rsidRDefault="00C93770" w:rsidP="000B7136">
      <w:pPr>
        <w:ind w:left="709" w:right="1274"/>
        <w:jc w:val="both"/>
        <w:rPr>
          <w:rFonts w:ascii="Arial" w:hAnsi="Arial" w:cs="Arial"/>
          <w:color w:val="000000" w:themeColor="text1"/>
          <w:sz w:val="24"/>
          <w:szCs w:val="24"/>
        </w:rPr>
      </w:pPr>
    </w:p>
    <w:p w14:paraId="79D54641" w14:textId="72D9C845"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Respeitar os prazos previstos neste projeto básico; </w:t>
      </w:r>
    </w:p>
    <w:p w14:paraId="265D282E" w14:textId="1BA48E19"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atualizado o endereço do correio eletrônico; </w:t>
      </w:r>
    </w:p>
    <w:p w14:paraId="1948EDC6" w14:textId="6F2EEED6"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Disponibilizar as ferramentas e os materiais necessários à realização dos serviços; </w:t>
      </w:r>
    </w:p>
    <w:p w14:paraId="495A0DFE" w14:textId="5871E0B5"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projetos, cadernos de encargos, memoriais descritivos, ART’s, alvarás e qualquer licença e/ou autorização, presente no canteiro de obras e que seja de fácil acesso para a fiscalização de obras e contratos; </w:t>
      </w:r>
    </w:p>
    <w:p w14:paraId="54652101" w14:textId="23C674CB"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Responsabilizar-se por todo o custo despendido do fornecimento de material, mão de obra, equipamentos, bem como as obrigações fiscais, sociais e trabalhistas, até o recebimento definitivo do objeto; </w:t>
      </w:r>
    </w:p>
    <w:p w14:paraId="69F315A7" w14:textId="4CB84159"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Responder pelo custo dos serviços, ora contratados, contemplando salários de pessoal, encargos trabalhistas, previdenciários, fiscais e comerciais; </w:t>
      </w:r>
    </w:p>
    <w:p w14:paraId="6CF4568E" w14:textId="3A090ECA"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Arcar com toda e qualquer responsabilidade civil, trabalhista e previdenciária decorrente de acidente de trabalho, eximindo a CONTRATANTE de qualquer ônus; </w:t>
      </w:r>
    </w:p>
    <w:p w14:paraId="22B5B3CA" w14:textId="29BD51A1"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Adotar critérios de sustentabilidade (ambiental, econômica e social) durante todo o período de execução do objeto; </w:t>
      </w:r>
    </w:p>
    <w:p w14:paraId="509AC7DD" w14:textId="727CFBDA"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Providenciar, junto ao CAU/CREA, todas as Anotações ou Registros de Responsabilidade Técnica (ART’s/ RRT’s) referentes ao objeto do contrato e especialidades pertinentes, sob pena de retenção de medição; bem como a respectiva CNO; </w:t>
      </w:r>
    </w:p>
    <w:p w14:paraId="57C9147B" w14:textId="23A0111A"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Cumprir o previsto nos Códigos, Leis, Decretos, Portarias e Normas Federais, Estaduais e Municipais, inclusive Normas de Concessionárias de Serviços Públicos; </w:t>
      </w:r>
    </w:p>
    <w:p w14:paraId="6A0E9D1A" w14:textId="54FE309F"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Executar, de maneira precípua, os serviços apresentados no Projeto e Memorial Descritivo, de forma que a obra seja concluída de acordo com as especificações; </w:t>
      </w:r>
    </w:p>
    <w:p w14:paraId="24F3E49E" w14:textId="4D6376B3"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profissional técnico devidamente habilitado no CREA/CAU, aceito pela CONTRATANTE, para responder sobre os aspectos inerentes ao objeto e assinar, em nome da empresa CONTRATADA, instruções técnicas e planilhas de medição; </w:t>
      </w:r>
    </w:p>
    <w:p w14:paraId="0D96BA1E" w14:textId="480D24C6"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as áreas circundantes à obra totalmente limpas e seguras e observar todas as condições de segurança, higiene, medicina e meio ambiente do trabalho, de acordo com as Normas Regulamentadoras (NR’s) do Ministério do Trabalho e Emprego (MTE), incluindo o uso de uniforme; </w:t>
      </w:r>
    </w:p>
    <w:p w14:paraId="37DA9841" w14:textId="376CB1FD"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Retificar todo e qualquer trabalho que não obedeça aos elementos especificados no projeto e demais disposições contratuais, bem como reparos e correções, com desembolso pela CONTRATADA; </w:t>
      </w:r>
    </w:p>
    <w:p w14:paraId="6E718B05" w14:textId="0B85DC08"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Manter técnico devidamente habilitado e capacitado, exclusivamente no local, horário e nos dias de prestação dos serviços, o qual será responsável pela supervisão e acompanhamento, bem como sanar dúvidas e tratar de quaisquer assuntos relacionados à execução do objeto; </w:t>
      </w:r>
    </w:p>
    <w:p w14:paraId="39B3302B" w14:textId="67D02CB9"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 xml:space="preserve">Fornecer projeto “As Built”, com todas as modificações executadas relativas ao projeto executivo aprovado, para concretizar o Termo de Recebimento Definitivo da Obra; </w:t>
      </w:r>
    </w:p>
    <w:p w14:paraId="339D6F7C" w14:textId="72A093FD"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Respeitar e cumprir todas as recomendações estabelecidas nas Licenças Ambientais emitidas pelos órgãos competentes; </w:t>
      </w:r>
    </w:p>
    <w:p w14:paraId="2FBCB2D3" w14:textId="775B76AC"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Dada a ordem de serviço pela contratante, é obrigatório, por parte da CONTRATADA, a abertura do “Diário de obras”, no modelo fornecido pela CONTRATANTE, mantendo-o devidamente atualizado durante a execução da obra e presente no canteiro de obras que seja de fácil acesso para a fiscalização; </w:t>
      </w:r>
    </w:p>
    <w:p w14:paraId="28AC9B5C" w14:textId="0AE48B37"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As Normas Regulamentadoras – NRs, relativas à segurança e medicina do trabalho, são de observância obrigatória por parte da empresa vencedora, bem como as demais leis e normas vigentes, em especial a NR 18 – Condições e meio ambiente de trabalho na indústria da construção e seus desdobramentos; </w:t>
      </w:r>
    </w:p>
    <w:p w14:paraId="65E2FFF3" w14:textId="4321DC45"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Prefeitura Municipal de São Domingos do Norte poderá a critério de seu corpo técnico, determinar a paralisação da obra e/ou serviço, suspender pagamentos quando julgar que as condições mínimas de segurança, saúde e higiene do trabalho não estejam sendo observadas pela empresa vencedora, sem prejuízo de outras sanções cabíveis. A empresa vencedora se responsabilizará, ainda, por atrasos ou prejuízos decorrentes da suspensão dos trabalhos quando não acatar a legislação básica vigente na época, no que se referir à Engenharia de Segurança e Medicina do Trabalho; </w:t>
      </w:r>
    </w:p>
    <w:p w14:paraId="2332FF89" w14:textId="050C2155"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Visando o início dos trabalhos deverão ser tomadas as seguintes providências: </w:t>
      </w:r>
    </w:p>
    <w:p w14:paraId="725FA437" w14:textId="247C568A" w:rsidR="00C93770" w:rsidRPr="0005088A" w:rsidRDefault="00C93770" w:rsidP="000B7136">
      <w:pPr>
        <w:pStyle w:val="PargrafodaLista"/>
        <w:numPr>
          <w:ilvl w:val="2"/>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CONTRATADA deverá apresentar, em até 10 (dez) dias úteis, após a contratação, o Plano de Trabalho, contendo: relatório analítico do projeto executivo completo; planejamento geral das atividades envolvidas no desenvolvimento dos serviços; a relação, as precedências e a duração das atividades; a metodologia construtiva e índice de documentos, então apenas após a apresentação será assinada a Ordem de Serviço autorizando o início das obras; </w:t>
      </w:r>
    </w:p>
    <w:p w14:paraId="5D0BB3C1" w14:textId="604BC754" w:rsidR="00C93770" w:rsidRPr="0005088A" w:rsidRDefault="00C93770" w:rsidP="000B7136">
      <w:pPr>
        <w:pStyle w:val="PargrafodaLista"/>
        <w:numPr>
          <w:ilvl w:val="2"/>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Também deverá conter o cronograma físico financeiro detalhado dos serviços com extensão em .mpp. (Microsoft Office Project, ou similar);</w:t>
      </w:r>
    </w:p>
    <w:p w14:paraId="6A712421" w14:textId="34854FB2" w:rsidR="00C93770" w:rsidRPr="0005088A" w:rsidRDefault="00C93770" w:rsidP="000B7136">
      <w:pPr>
        <w:pStyle w:val="PargrafodaLista"/>
        <w:numPr>
          <w:ilvl w:val="2"/>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A Contratada deverá fornecer mensalmente os atestados de qualidade dos materiais e serviços aplicados na execução das obras em questão, atendendo ao recomendado nas Normas Brasileiras, além das normas ambientais vigentes e as exigências de contrato, inclusive executando ensaios referentes às obras e serviços, a fim de comprovar ou confirmar tal qualidade, a critério da Fiscalização; </w:t>
      </w:r>
    </w:p>
    <w:p w14:paraId="0FE8C33F" w14:textId="0D087394" w:rsidR="00C93770" w:rsidRPr="0005088A" w:rsidRDefault="00C93770" w:rsidP="000B7136">
      <w:pPr>
        <w:pStyle w:val="PargrafodaLista"/>
        <w:numPr>
          <w:ilvl w:val="2"/>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A Contratada deverá efetuar permanentemente as obras e serviços de controle tecnológico dos materiais, componentes, processos e equipamentos, bem como da qualidade das obras e serviços executados, através de empresa especializada, a ser aprovada pela Fiscalização; </w:t>
      </w:r>
    </w:p>
    <w:p w14:paraId="0CDA201C" w14:textId="75CB2B69"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As obras ou serviços executados com vícios ou defeitos, em virtude de ação ou omissão involuntária, negligência, imperícia, imprudência ou emprego de material inadequado ou de qualidade inferior, serão refeitos sob exclusiva e integral responsabilidade da Contratada, sem ônus para a Prefeitura Municipal de São Domingos do Norte, sem implicar alterações do prazo contratual; </w:t>
      </w:r>
    </w:p>
    <w:p w14:paraId="7318C3C0" w14:textId="058A4117"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Os relatórios de controle tecnológico deverão ser apresentados até a entrega da medição seguinte, sob a pena sofrer as sanções previstas no contrato; </w:t>
      </w:r>
    </w:p>
    <w:p w14:paraId="4DE7A6B3" w14:textId="2A4B6C77"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 xml:space="preserve"> Caberá à Contratada integral responsabilidade por quaisquer danos causados à Contratante e a terceiros, durante a execução das obras e serviços, sempre que forem decorrentes de negligência, imperícia ou omissão de sua parte; </w:t>
      </w:r>
    </w:p>
    <w:p w14:paraId="68A87022" w14:textId="1CAF0C73"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Os ensaios e testes, previstos pelas Normas Brasileiras e/ou pelas especificações técnicas/memorial descritivo, deverão ser realizados por empresas especializadas e credenciadas/autorizadas pelo INMETRO, as quais deverão, previamente, ser aprovadas pela Fiscalização da Secretaria Municipal de Obras e Serviços Urbanos. Os ensaios e testes e/ou sua repetição ficarão a cargo exclusivo da Contratada, estando os custos incluídos nos preços propostos para as respectivas obras e serviços, sendo que a não realização dos mesmos, quando necessários ou solicitados pela Fiscalização, propiciará, além da aplicação das multas, a suspensão da medição das obras e serviços correspondentes até a sua regularização. </w:t>
      </w:r>
    </w:p>
    <w:p w14:paraId="36A227DB" w14:textId="6A3D8C37" w:rsidR="00C93770" w:rsidRPr="0005088A" w:rsidRDefault="00C93770" w:rsidP="000B7136">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Para a apreciação e aprovação da empresa indicada para a realização dos ensaios e testes, a Contratada deverá apresentar, no mínimo, os seguintes documentos: Credenciamento/autorização do INMETRO, em vigor; Comprovação, por meio de Atestados Técnicos, da realização dos ensaios e testes compatíveis com todos as obras e serviços objeto do contrato. </w:t>
      </w:r>
    </w:p>
    <w:p w14:paraId="28E966DF" w14:textId="77777777" w:rsidR="00842D02" w:rsidRPr="0005088A" w:rsidRDefault="00842D02" w:rsidP="00623277">
      <w:pPr>
        <w:pStyle w:val="Corpodetexto"/>
        <w:spacing w:before="7"/>
        <w:ind w:left="709" w:right="1274"/>
        <w:rPr>
          <w:rFonts w:ascii="Arial" w:hAnsi="Arial" w:cs="Arial"/>
          <w:color w:val="000000" w:themeColor="text1"/>
        </w:rPr>
      </w:pPr>
    </w:p>
    <w:p w14:paraId="1D1C46DD" w14:textId="77777777" w:rsidR="00842D02" w:rsidRPr="0005088A" w:rsidRDefault="00842D02" w:rsidP="00623277">
      <w:pPr>
        <w:pStyle w:val="Ttulo1"/>
        <w:numPr>
          <w:ilvl w:val="0"/>
          <w:numId w:val="7"/>
        </w:numPr>
        <w:tabs>
          <w:tab w:val="left" w:pos="1449"/>
        </w:tabs>
        <w:ind w:left="709" w:right="1274" w:firstLine="0"/>
        <w:jc w:val="both"/>
        <w:rPr>
          <w:rFonts w:ascii="Arial" w:hAnsi="Arial" w:cs="Arial"/>
          <w:color w:val="000000" w:themeColor="text1"/>
          <w:u w:val="single"/>
        </w:rPr>
      </w:pPr>
      <w:bookmarkStart w:id="34" w:name="_bookmark81"/>
      <w:bookmarkEnd w:id="34"/>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PRIMEIRA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OBRIGAÇÕES</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PERTINENTES</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À</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LGPD</w:t>
      </w:r>
    </w:p>
    <w:p w14:paraId="40E05D88"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49"/>
          <w:sz w:val="24"/>
          <w:szCs w:val="24"/>
        </w:rPr>
        <w:t xml:space="preserve"> </w:t>
      </w:r>
      <w:r w:rsidRPr="0005088A">
        <w:rPr>
          <w:rFonts w:ascii="Arial" w:hAnsi="Arial" w:cs="Arial"/>
          <w:color w:val="000000" w:themeColor="text1"/>
          <w:sz w:val="24"/>
          <w:szCs w:val="24"/>
        </w:rPr>
        <w:t>partes</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deverão</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cumprir</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47"/>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49"/>
          <w:sz w:val="24"/>
          <w:szCs w:val="24"/>
        </w:rPr>
        <w:t xml:space="preserve"> </w:t>
      </w:r>
      <w:r w:rsidRPr="0005088A">
        <w:rPr>
          <w:rFonts w:ascii="Arial" w:hAnsi="Arial" w:cs="Arial"/>
          <w:color w:val="000000" w:themeColor="text1"/>
          <w:sz w:val="24"/>
          <w:szCs w:val="24"/>
        </w:rPr>
        <w:t>13.709,</w:t>
      </w:r>
      <w:r w:rsidRPr="0005088A">
        <w:rPr>
          <w:rFonts w:ascii="Arial" w:hAnsi="Arial" w:cs="Arial"/>
          <w:color w:val="000000" w:themeColor="text1"/>
          <w:spacing w:val="46"/>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14</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agosto</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8"/>
          <w:sz w:val="24"/>
          <w:szCs w:val="24"/>
        </w:rPr>
        <w:t xml:space="preserve"> </w:t>
      </w:r>
      <w:r w:rsidRPr="0005088A">
        <w:rPr>
          <w:rFonts w:ascii="Arial" w:hAnsi="Arial" w:cs="Arial"/>
          <w:color w:val="000000" w:themeColor="text1"/>
          <w:sz w:val="24"/>
          <w:szCs w:val="24"/>
        </w:rPr>
        <w:t>2018</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(LGPD),</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quanto a todos os dados pessoais a que tenham acesso em razão do certame ou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 administrativo que eventualmente venha a ser firmado, a partir da apresentação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da proposta no procedimento de contratação, independentemente de declaração ou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aceitação expressa.</w:t>
      </w:r>
    </w:p>
    <w:p w14:paraId="1FC98014" w14:textId="2F9A461F"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obtidos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finalidades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justificaram seu acesso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acordo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com 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boa-fé</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 com 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princípios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6º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LGPD.</w:t>
      </w:r>
    </w:p>
    <w:p w14:paraId="7FA4D62C"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É vedado o compartilhamento com terceiros dos dados obtidos fora das hipóteses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permitidas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p>
    <w:p w14:paraId="6C15993D"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A Administração deverá ser informada no prazo de 5 (cinco) dias úteis sobre todos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contratos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suboperação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firmados</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venham</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celebrados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Contratado.</w:t>
      </w:r>
    </w:p>
    <w:p w14:paraId="2C886EA9"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Terminado o tratamento dos dados nos termos do art. 15 da LGPD, é dever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 eliminá-los, com exceção das hipóteses do art. 16 da LGPD, incluindo aquelas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 que houver necessidade de guarda de documentação para fins de comprovação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cumprimento de obrigações legais ou contratuais e somente enquanto não prescritas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essas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obrigações.</w:t>
      </w:r>
    </w:p>
    <w:p w14:paraId="63C2F44E"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orientar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treinar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empregados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sobre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requisitos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responsabilidades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decorrentes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 LGPD.</w:t>
      </w:r>
    </w:p>
    <w:p w14:paraId="68754613" w14:textId="77777777" w:rsidR="00842D02" w:rsidRPr="0005088A" w:rsidRDefault="00842D02" w:rsidP="00873CF6">
      <w:pPr>
        <w:pStyle w:val="PargrafodaLista"/>
        <w:numPr>
          <w:ilvl w:val="1"/>
          <w:numId w:val="7"/>
        </w:numPr>
        <w:tabs>
          <w:tab w:val="left" w:pos="159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 deverá exigir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suboperadores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cumprimento dos deveres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cláusula,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permanecendo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integralmente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responsável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garantir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observância.</w:t>
      </w:r>
    </w:p>
    <w:p w14:paraId="19A8AC91" w14:textId="19C1FC9F" w:rsidR="00842D02" w:rsidRPr="0005088A" w:rsidRDefault="00F72A2D" w:rsidP="00F72A2D">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O Contratante poderá realizar diligência para aferir o cumprimento dessa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cláusula, devendo o Contratado atender prontamente eventuais pedidos de comprovação</w:t>
      </w:r>
      <w:r w:rsidR="00842D02" w:rsidRPr="0005088A">
        <w:rPr>
          <w:rFonts w:ascii="Arial" w:hAnsi="Arial" w:cs="Arial"/>
          <w:color w:val="000000" w:themeColor="text1"/>
          <w:spacing w:val="-52"/>
          <w:sz w:val="24"/>
          <w:szCs w:val="24"/>
        </w:rPr>
        <w:t xml:space="preserve"> </w:t>
      </w:r>
      <w:r w:rsidR="00842D02" w:rsidRPr="0005088A">
        <w:rPr>
          <w:rFonts w:ascii="Arial" w:hAnsi="Arial" w:cs="Arial"/>
          <w:color w:val="000000" w:themeColor="text1"/>
          <w:sz w:val="24"/>
          <w:szCs w:val="24"/>
        </w:rPr>
        <w:t>formulados.</w:t>
      </w:r>
    </w:p>
    <w:p w14:paraId="131A2E6E" w14:textId="77777777" w:rsidR="00842D02" w:rsidRPr="0005088A" w:rsidRDefault="00842D02" w:rsidP="00F72A2D">
      <w:pPr>
        <w:pStyle w:val="PargrafodaLista"/>
        <w:numPr>
          <w:ilvl w:val="1"/>
          <w:numId w:val="7"/>
        </w:numPr>
        <w:tabs>
          <w:tab w:val="left" w:pos="1560"/>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fixado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lastRenderedPageBreak/>
        <w:t>prorrogável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justificadamente, quaisquer informações acerca dos dados pessoais para cumprimento 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LGPD,</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inclusive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quanto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eventual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descarte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realizado.</w:t>
      </w:r>
    </w:p>
    <w:p w14:paraId="6EE784B7" w14:textId="23A73C0C" w:rsidR="00842D02" w:rsidRPr="0005088A" w:rsidRDefault="00F72A2D" w:rsidP="00F72A2D">
      <w:pPr>
        <w:pStyle w:val="PargrafodaLista"/>
        <w:numPr>
          <w:ilvl w:val="1"/>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Bancos de dados formados a partir de contratos administrativos, notadamente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aqueles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que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se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proponham</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armazenar</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dados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pessoais,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devem</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ser</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mantidos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em</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ambiente virtual controlado, com registro individual rastreável de tratamentos realizados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(LGPD, art. 37), com cada acesso, data, horário e registro da finalidade, para efeito de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responsabilização,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em</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caso de</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eventuais</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omissões,</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desvios</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ou abusos.</w:t>
      </w:r>
    </w:p>
    <w:p w14:paraId="712AD895" w14:textId="77777777" w:rsidR="00842D02" w:rsidRPr="0005088A" w:rsidRDefault="00842D02" w:rsidP="00873CF6">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Os referidos bancos de dados devem ser desenvolvidos em formato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interoperável, a fim de garantir a reutilização desses dados pela Administração 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hipóteses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previstas 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LGPD.</w:t>
      </w:r>
    </w:p>
    <w:p w14:paraId="13C3C36B" w14:textId="77777777" w:rsidR="00842D02" w:rsidRPr="0005088A" w:rsidRDefault="00842D02" w:rsidP="00873CF6">
      <w:pPr>
        <w:pStyle w:val="PargrafodaLista"/>
        <w:numPr>
          <w:ilvl w:val="2"/>
          <w:numId w:val="7"/>
        </w:numPr>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sujeito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alterado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procedimentos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pertinentes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tratamento</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dados</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pessoais,</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37"/>
          <w:sz w:val="24"/>
          <w:szCs w:val="24"/>
        </w:rPr>
        <w:t xml:space="preserve"> </w:t>
      </w:r>
      <w:r w:rsidRPr="0005088A">
        <w:rPr>
          <w:rFonts w:ascii="Arial" w:hAnsi="Arial" w:cs="Arial"/>
          <w:color w:val="000000" w:themeColor="text1"/>
          <w:sz w:val="24"/>
          <w:szCs w:val="24"/>
        </w:rPr>
        <w:t>indicado</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35"/>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37"/>
          <w:sz w:val="24"/>
          <w:szCs w:val="24"/>
        </w:rPr>
        <w:t xml:space="preserve"> </w:t>
      </w:r>
      <w:r w:rsidRPr="0005088A">
        <w:rPr>
          <w:rFonts w:ascii="Arial" w:hAnsi="Arial" w:cs="Arial"/>
          <w:color w:val="000000" w:themeColor="text1"/>
          <w:sz w:val="24"/>
          <w:szCs w:val="24"/>
        </w:rPr>
        <w:t>competente,</w:t>
      </w:r>
      <w:r w:rsidRPr="0005088A">
        <w:rPr>
          <w:rFonts w:ascii="Arial" w:hAnsi="Arial" w:cs="Arial"/>
          <w:color w:val="000000" w:themeColor="text1"/>
          <w:spacing w:val="34"/>
          <w:sz w:val="24"/>
          <w:szCs w:val="24"/>
        </w:rPr>
        <w:t xml:space="preserve"> </w:t>
      </w:r>
      <w:r w:rsidRPr="0005088A">
        <w:rPr>
          <w:rFonts w:ascii="Arial" w:hAnsi="Arial" w:cs="Arial"/>
          <w:color w:val="000000" w:themeColor="text1"/>
          <w:sz w:val="24"/>
          <w:szCs w:val="24"/>
        </w:rPr>
        <w:t>em especial</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ANPD</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opiniões</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técnicas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recomendações,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editadas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forma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LGPD.</w:t>
      </w:r>
    </w:p>
    <w:p w14:paraId="582C99F0" w14:textId="32FFD10C" w:rsidR="00842D02" w:rsidRPr="0005088A" w:rsidRDefault="00842D02" w:rsidP="00873CF6">
      <w:pPr>
        <w:pStyle w:val="PargrafodaLista"/>
        <w:numPr>
          <w:ilvl w:val="2"/>
          <w:numId w:val="7"/>
        </w:numPr>
        <w:tabs>
          <w:tab w:val="left" w:pos="1701"/>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contratos</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convênios</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trata</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26,</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§1º</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LGPD</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deverão</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comunicados à autoridade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nacional.</w:t>
      </w:r>
    </w:p>
    <w:p w14:paraId="1B039560" w14:textId="77777777" w:rsidR="00F72A2D" w:rsidRPr="0005088A" w:rsidRDefault="00F72A2D" w:rsidP="00F72A2D">
      <w:pPr>
        <w:pStyle w:val="PargrafodaLista"/>
        <w:tabs>
          <w:tab w:val="left" w:pos="1701"/>
        </w:tabs>
        <w:ind w:left="709" w:right="1276"/>
        <w:jc w:val="right"/>
        <w:rPr>
          <w:rFonts w:ascii="Arial" w:hAnsi="Arial" w:cs="Arial"/>
          <w:color w:val="000000" w:themeColor="text1"/>
          <w:sz w:val="24"/>
          <w:szCs w:val="24"/>
        </w:rPr>
      </w:pPr>
      <w:bookmarkStart w:id="35" w:name="_bookmark82"/>
      <w:bookmarkEnd w:id="35"/>
    </w:p>
    <w:p w14:paraId="584EEA1D" w14:textId="77777777" w:rsidR="0046455C" w:rsidRPr="0005088A" w:rsidRDefault="0046455C" w:rsidP="00F72A2D">
      <w:pPr>
        <w:pStyle w:val="PargrafodaLista"/>
        <w:tabs>
          <w:tab w:val="left" w:pos="1701"/>
        </w:tabs>
        <w:ind w:left="709" w:right="1276"/>
        <w:jc w:val="right"/>
        <w:rPr>
          <w:rFonts w:ascii="Arial" w:hAnsi="Arial" w:cs="Arial"/>
          <w:color w:val="000000" w:themeColor="text1"/>
          <w:sz w:val="24"/>
          <w:szCs w:val="24"/>
        </w:rPr>
      </w:pPr>
    </w:p>
    <w:p w14:paraId="0E385922" w14:textId="2A1F647D" w:rsidR="00842D02" w:rsidRPr="0005088A" w:rsidRDefault="00842D02" w:rsidP="0046455C">
      <w:pPr>
        <w:pStyle w:val="Ttulo1"/>
        <w:numPr>
          <w:ilvl w:val="0"/>
          <w:numId w:val="7"/>
        </w:numPr>
        <w:tabs>
          <w:tab w:val="left" w:pos="1448"/>
          <w:tab w:val="left" w:pos="1449"/>
        </w:tabs>
        <w:ind w:left="709" w:right="1274" w:firstLine="0"/>
        <w:jc w:val="left"/>
        <w:rPr>
          <w:rFonts w:ascii="Arial" w:hAnsi="Arial" w:cs="Arial"/>
          <w:color w:val="000000" w:themeColor="text1"/>
          <w:u w:val="single"/>
        </w:rPr>
      </w:pPr>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SEGUNDA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GARANTIA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DE</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EXECUÇÃO</w:t>
      </w:r>
    </w:p>
    <w:p w14:paraId="42EB71D4" w14:textId="1BD9E08C" w:rsidR="00842D02" w:rsidRPr="0005088A" w:rsidRDefault="00842D02" w:rsidP="000A5B41">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Será</w:t>
      </w:r>
      <w:r w:rsidRPr="0005088A">
        <w:rPr>
          <w:rFonts w:ascii="Arial" w:hAnsi="Arial" w:cs="Arial"/>
          <w:color w:val="000000" w:themeColor="text1"/>
          <w:spacing w:val="23"/>
          <w:sz w:val="24"/>
          <w:szCs w:val="24"/>
        </w:rPr>
        <w:t xml:space="preserve"> </w:t>
      </w:r>
      <w:r w:rsidRPr="0005088A">
        <w:rPr>
          <w:rFonts w:ascii="Arial" w:hAnsi="Arial" w:cs="Arial"/>
          <w:color w:val="000000" w:themeColor="text1"/>
          <w:sz w:val="24"/>
          <w:szCs w:val="24"/>
        </w:rPr>
        <w:t>exigida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1"/>
          <w:sz w:val="24"/>
          <w:szCs w:val="24"/>
        </w:rPr>
        <w:t xml:space="preserve"> </w:t>
      </w:r>
      <w:r w:rsidRPr="0005088A">
        <w:rPr>
          <w:rFonts w:ascii="Arial" w:hAnsi="Arial" w:cs="Arial"/>
          <w:color w:val="000000" w:themeColor="text1"/>
          <w:sz w:val="24"/>
          <w:szCs w:val="24"/>
        </w:rPr>
        <w:t>garantia</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contratação</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tratam</w:t>
      </w:r>
      <w:r w:rsidRPr="0005088A">
        <w:rPr>
          <w:rFonts w:ascii="Arial" w:hAnsi="Arial" w:cs="Arial"/>
          <w:color w:val="000000" w:themeColor="text1"/>
          <w:spacing w:val="2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25"/>
          <w:sz w:val="24"/>
          <w:szCs w:val="24"/>
        </w:rPr>
        <w:t xml:space="preserve"> </w:t>
      </w:r>
      <w:r w:rsidRPr="0005088A">
        <w:rPr>
          <w:rFonts w:ascii="Arial" w:hAnsi="Arial" w:cs="Arial"/>
          <w:color w:val="000000" w:themeColor="text1"/>
          <w:sz w:val="24"/>
          <w:szCs w:val="24"/>
        </w:rPr>
        <w:t>arts.</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96</w:t>
      </w:r>
      <w:r w:rsidRPr="0005088A">
        <w:rPr>
          <w:rFonts w:ascii="Arial" w:hAnsi="Arial" w:cs="Arial"/>
          <w:color w:val="000000" w:themeColor="text1"/>
          <w:spacing w:val="2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seguintes</w:t>
      </w:r>
      <w:r w:rsidR="00873CF6" w:rsidRPr="0005088A">
        <w:rPr>
          <w:rFonts w:ascii="Arial" w:hAnsi="Arial" w:cs="Arial"/>
          <w:color w:val="000000" w:themeColor="text1"/>
          <w:sz w:val="24"/>
          <w:szCs w:val="24"/>
        </w:rPr>
        <w:t xml:space="preserve"> </w:t>
      </w:r>
      <w:r w:rsidRPr="0005088A">
        <w:rPr>
          <w:rFonts w:ascii="Arial" w:hAnsi="Arial" w:cs="Arial"/>
          <w:color w:val="000000" w:themeColor="text1"/>
          <w:spacing w:val="-68"/>
          <w:sz w:val="24"/>
          <w:szCs w:val="24"/>
        </w:rPr>
        <w:t xml:space="preserve"> </w:t>
      </w:r>
      <w:r w:rsidRPr="0005088A">
        <w:rPr>
          <w:rFonts w:ascii="Arial" w:hAnsi="Arial" w:cs="Arial"/>
          <w:color w:val="000000" w:themeColor="text1"/>
          <w:sz w:val="24"/>
          <w:szCs w:val="24"/>
        </w:rPr>
        <w:t>da Lei nº 14.133, de 2021, no percentual</w:t>
      </w:r>
      <w:r w:rsidRPr="0005088A">
        <w:rPr>
          <w:rFonts w:ascii="Arial" w:hAnsi="Arial" w:cs="Arial"/>
          <w:color w:val="000000" w:themeColor="text1"/>
          <w:spacing w:val="70"/>
          <w:sz w:val="24"/>
          <w:szCs w:val="24"/>
        </w:rPr>
        <w:t xml:space="preserve"> </w:t>
      </w:r>
      <w:r w:rsidRPr="0005088A">
        <w:rPr>
          <w:rFonts w:ascii="Arial" w:hAnsi="Arial" w:cs="Arial"/>
          <w:color w:val="000000" w:themeColor="text1"/>
          <w:sz w:val="24"/>
          <w:szCs w:val="24"/>
        </w:rPr>
        <w:t xml:space="preserve">de </w:t>
      </w:r>
      <w:r w:rsidR="0046455C" w:rsidRPr="0005088A">
        <w:rPr>
          <w:rFonts w:ascii="Arial" w:hAnsi="Arial" w:cs="Arial"/>
          <w:color w:val="000000" w:themeColor="text1"/>
          <w:sz w:val="24"/>
          <w:szCs w:val="24"/>
        </w:rPr>
        <w:t>5</w:t>
      </w:r>
      <w:r w:rsidRPr="0005088A">
        <w:rPr>
          <w:rFonts w:ascii="Arial" w:hAnsi="Arial" w:cs="Arial"/>
          <w:color w:val="000000" w:themeColor="text1"/>
          <w:sz w:val="24"/>
          <w:szCs w:val="24"/>
        </w:rPr>
        <w:t>% do valor contratual,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regras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 contrato.</w:t>
      </w:r>
    </w:p>
    <w:p w14:paraId="68096973" w14:textId="72C1A76F" w:rsidR="0046455C" w:rsidRPr="0005088A" w:rsidRDefault="00AD0803" w:rsidP="000A5B41">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0046455C" w:rsidRPr="0005088A">
        <w:rPr>
          <w:rFonts w:ascii="Arial" w:hAnsi="Arial" w:cs="Arial"/>
          <w:color w:val="000000" w:themeColor="text1"/>
          <w:sz w:val="24"/>
          <w:szCs w:val="24"/>
        </w:rPr>
        <w:t xml:space="preserve"> prazo de vigência da apólice será igual ou superior ao prazo estabelecido no contrato principal e deverá acompanhar as modificações referentes à vigência deste mediante a emissão do respectivo endosso pela seguradora;</w:t>
      </w:r>
    </w:p>
    <w:p w14:paraId="04E95592" w14:textId="1441E8A7" w:rsidR="00AD0803" w:rsidRPr="0005088A" w:rsidRDefault="00AD0803" w:rsidP="000A5B41">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Fixa-se o prazo de no máximo 30 dias após a data de homologação do processo para a prestação da garantia pelo contratado</w:t>
      </w:r>
    </w:p>
    <w:p w14:paraId="5D7ABA2A" w14:textId="77777777" w:rsidR="00842D02" w:rsidRPr="0005088A" w:rsidRDefault="00842D02" w:rsidP="00623277">
      <w:pPr>
        <w:pStyle w:val="Corpodetexto"/>
        <w:spacing w:before="4"/>
        <w:ind w:left="709" w:right="1274"/>
        <w:rPr>
          <w:rFonts w:ascii="Arial" w:hAnsi="Arial" w:cs="Arial"/>
          <w:color w:val="000000" w:themeColor="text1"/>
        </w:rPr>
      </w:pPr>
    </w:p>
    <w:p w14:paraId="4844C987" w14:textId="77777777" w:rsidR="00842D02" w:rsidRPr="0005088A" w:rsidRDefault="00842D02" w:rsidP="00623277">
      <w:pPr>
        <w:pStyle w:val="Ttulo1"/>
        <w:numPr>
          <w:ilvl w:val="0"/>
          <w:numId w:val="7"/>
        </w:numPr>
        <w:tabs>
          <w:tab w:val="left" w:pos="1448"/>
          <w:tab w:val="left" w:pos="1449"/>
        </w:tabs>
        <w:ind w:left="709" w:right="1274" w:firstLine="0"/>
        <w:jc w:val="left"/>
        <w:rPr>
          <w:rFonts w:ascii="Arial" w:hAnsi="Arial" w:cs="Arial"/>
          <w:color w:val="000000" w:themeColor="text1"/>
          <w:u w:val="single"/>
        </w:rPr>
      </w:pPr>
      <w:bookmarkStart w:id="36" w:name="_bookmark83"/>
      <w:bookmarkEnd w:id="36"/>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TERCEIRA</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INFRAÇÕES</w:t>
      </w:r>
      <w:r w:rsidRPr="0005088A">
        <w:rPr>
          <w:rFonts w:ascii="Arial" w:hAnsi="Arial" w:cs="Arial"/>
          <w:color w:val="000000" w:themeColor="text1"/>
          <w:spacing w:val="-7"/>
          <w:u w:val="single"/>
        </w:rPr>
        <w:t xml:space="preserve"> </w:t>
      </w:r>
      <w:r w:rsidRPr="0005088A">
        <w:rPr>
          <w:rFonts w:ascii="Arial" w:hAnsi="Arial" w:cs="Arial"/>
          <w:color w:val="000000" w:themeColor="text1"/>
          <w:u w:val="single"/>
        </w:rPr>
        <w:t>E</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SANÇÕES</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ADMINISTRATIVAS</w:t>
      </w:r>
    </w:p>
    <w:p w14:paraId="5F46859B" w14:textId="77777777" w:rsidR="00842D02" w:rsidRPr="0005088A" w:rsidRDefault="00842D02" w:rsidP="000A5B41">
      <w:pPr>
        <w:pStyle w:val="PargrafodaLista"/>
        <w:numPr>
          <w:ilvl w:val="1"/>
          <w:numId w:val="7"/>
        </w:numPr>
        <w:tabs>
          <w:tab w:val="left" w:pos="1589"/>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Comete</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infração</w:t>
      </w:r>
      <w:r w:rsidRPr="0005088A">
        <w:rPr>
          <w:rFonts w:ascii="Arial" w:hAnsi="Arial" w:cs="Arial"/>
          <w:color w:val="000000" w:themeColor="text1"/>
          <w:spacing w:val="39"/>
          <w:sz w:val="24"/>
          <w:szCs w:val="24"/>
        </w:rPr>
        <w:t xml:space="preserve"> </w:t>
      </w:r>
      <w:r w:rsidRPr="0005088A">
        <w:rPr>
          <w:rFonts w:ascii="Arial" w:hAnsi="Arial" w:cs="Arial"/>
          <w:color w:val="000000" w:themeColor="text1"/>
          <w:sz w:val="24"/>
          <w:szCs w:val="24"/>
        </w:rPr>
        <w:t>administrativa,</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termos</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8"/>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6"/>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37"/>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que:</w:t>
      </w:r>
    </w:p>
    <w:p w14:paraId="613ADFAF" w14:textId="346A676B" w:rsidR="00842D02" w:rsidRPr="0005088A" w:rsidRDefault="00842D02" w:rsidP="000A5B41">
      <w:pPr>
        <w:pStyle w:val="PargrafodaLista"/>
        <w:numPr>
          <w:ilvl w:val="0"/>
          <w:numId w:val="5"/>
        </w:numPr>
        <w:tabs>
          <w:tab w:val="left" w:pos="993"/>
        </w:tabs>
        <w:ind w:left="709"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Der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causa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inexecução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parcial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contrato;</w:t>
      </w:r>
    </w:p>
    <w:p w14:paraId="2AA4148B" w14:textId="77777777" w:rsidR="00842D02" w:rsidRPr="0005088A" w:rsidRDefault="00842D02" w:rsidP="000A5B41">
      <w:pPr>
        <w:pStyle w:val="PargrafodaLista"/>
        <w:numPr>
          <w:ilvl w:val="0"/>
          <w:numId w:val="5"/>
        </w:numPr>
        <w:tabs>
          <w:tab w:val="left" w:pos="993"/>
        </w:tabs>
        <w:spacing w:before="1"/>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causa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inexecução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parcial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cause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grave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funcionamento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serviços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interesse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coletivo;</w:t>
      </w:r>
    </w:p>
    <w:p w14:paraId="41DA3916" w14:textId="6D8D1E78"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Der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causa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inexecução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total</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contrato;</w:t>
      </w:r>
    </w:p>
    <w:p w14:paraId="78B72C9A" w14:textId="3A73819E"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Ensejar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retardamento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entrega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contratação sem</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motivo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justificado;</w:t>
      </w:r>
    </w:p>
    <w:p w14:paraId="26370CB4" w14:textId="77777777"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Apresentar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documentação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falsa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prestar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falsa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durante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execução 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74ED6506" w14:textId="54D026C0"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Praticar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fraudulento</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execução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contrato;</w:t>
      </w:r>
    </w:p>
    <w:p w14:paraId="524981BA" w14:textId="77777777"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Comportar-se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modo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inidôneo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cometer</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fraude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qualquer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natureza</w:t>
      </w:r>
    </w:p>
    <w:p w14:paraId="2505F829" w14:textId="77777777" w:rsidR="00842D02" w:rsidRPr="0005088A" w:rsidRDefault="00842D02" w:rsidP="000A5B41">
      <w:pPr>
        <w:pStyle w:val="PargrafodaLista"/>
        <w:numPr>
          <w:ilvl w:val="0"/>
          <w:numId w:val="5"/>
        </w:numPr>
        <w:tabs>
          <w:tab w:val="left" w:pos="993"/>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Praticar ato lesivo previsto no art. 5º da Lei nº 12.846, de 1º de agosto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2013.</w:t>
      </w:r>
    </w:p>
    <w:p w14:paraId="4296D279" w14:textId="77777777" w:rsidR="00842D02" w:rsidRPr="0005088A" w:rsidRDefault="00842D02" w:rsidP="000A5B41">
      <w:pPr>
        <w:pStyle w:val="PargrafodaLista"/>
        <w:numPr>
          <w:ilvl w:val="1"/>
          <w:numId w:val="7"/>
        </w:numPr>
        <w:tabs>
          <w:tab w:val="left" w:pos="1306"/>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aplicadas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incorrer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infrações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descritas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seguintes sanções:</w:t>
      </w:r>
    </w:p>
    <w:p w14:paraId="5C4C09FD" w14:textId="77777777" w:rsidR="00842D02" w:rsidRPr="0005088A" w:rsidRDefault="00842D02" w:rsidP="000A5B41">
      <w:pPr>
        <w:pStyle w:val="PargrafodaLista"/>
        <w:numPr>
          <w:ilvl w:val="0"/>
          <w:numId w:val="4"/>
        </w:numPr>
        <w:tabs>
          <w:tab w:val="left" w:pos="993"/>
        </w:tabs>
        <w:ind w:left="709" w:right="1274" w:firstLine="0"/>
        <w:rPr>
          <w:rFonts w:ascii="Arial" w:hAnsi="Arial" w:cs="Arial"/>
          <w:color w:val="000000" w:themeColor="text1"/>
          <w:sz w:val="24"/>
          <w:szCs w:val="24"/>
        </w:rPr>
      </w:pPr>
      <w:r w:rsidRPr="0005088A">
        <w:rPr>
          <w:rFonts w:ascii="Arial" w:hAnsi="Arial" w:cs="Arial"/>
          <w:b/>
          <w:color w:val="000000" w:themeColor="text1"/>
          <w:sz w:val="24"/>
          <w:szCs w:val="24"/>
        </w:rPr>
        <w:lastRenderedPageBreak/>
        <w:t>Advertência</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causa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inexecução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parcial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 sempre que não se justificar a imposição de penalidade mais grave (art.</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156,</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 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5A5F9754" w14:textId="77777777" w:rsidR="00842D02" w:rsidRPr="0005088A" w:rsidRDefault="00842D02" w:rsidP="000A5B41">
      <w:pPr>
        <w:pStyle w:val="PargrafodaLista"/>
        <w:numPr>
          <w:ilvl w:val="0"/>
          <w:numId w:val="4"/>
        </w:numPr>
        <w:tabs>
          <w:tab w:val="left" w:pos="993"/>
        </w:tabs>
        <w:ind w:left="709" w:right="1274" w:firstLine="0"/>
        <w:rPr>
          <w:rFonts w:ascii="Arial" w:hAnsi="Arial" w:cs="Arial"/>
          <w:color w:val="000000" w:themeColor="text1"/>
          <w:sz w:val="24"/>
          <w:szCs w:val="24"/>
        </w:rPr>
      </w:pPr>
      <w:r w:rsidRPr="0005088A">
        <w:rPr>
          <w:rFonts w:ascii="Arial" w:hAnsi="Arial" w:cs="Arial"/>
          <w:b/>
          <w:color w:val="000000" w:themeColor="text1"/>
          <w:sz w:val="24"/>
          <w:szCs w:val="24"/>
        </w:rPr>
        <w:t>Impedimento</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licitar</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e</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contratar</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quando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praticadas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condutas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descritas nas alíneas “b”, “c” e “d” do subitem acima deste Contrato, sempre que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não se justificar a imposição de penalidade mais grave (art. 156, § 4º da Lei 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6E748635" w14:textId="77777777" w:rsidR="00842D02" w:rsidRPr="0005088A" w:rsidRDefault="00842D02" w:rsidP="000A5B41">
      <w:pPr>
        <w:pStyle w:val="PargrafodaLista"/>
        <w:numPr>
          <w:ilvl w:val="0"/>
          <w:numId w:val="4"/>
        </w:numPr>
        <w:tabs>
          <w:tab w:val="left" w:pos="993"/>
        </w:tabs>
        <w:ind w:left="709" w:right="1274" w:firstLine="0"/>
        <w:rPr>
          <w:rFonts w:ascii="Arial" w:hAnsi="Arial" w:cs="Arial"/>
          <w:color w:val="000000" w:themeColor="text1"/>
          <w:sz w:val="24"/>
          <w:szCs w:val="24"/>
        </w:rPr>
      </w:pPr>
      <w:r w:rsidRPr="0005088A">
        <w:rPr>
          <w:rFonts w:ascii="Arial" w:hAnsi="Arial" w:cs="Arial"/>
          <w:b/>
          <w:color w:val="000000" w:themeColor="text1"/>
          <w:sz w:val="24"/>
          <w:szCs w:val="24"/>
        </w:rPr>
        <w:t>Declaração de inidoneidade para licitar e contratar</w:t>
      </w:r>
      <w:r w:rsidRPr="0005088A">
        <w:rPr>
          <w:rFonts w:ascii="Arial" w:hAnsi="Arial" w:cs="Arial"/>
          <w:color w:val="000000" w:themeColor="text1"/>
          <w:sz w:val="24"/>
          <w:szCs w:val="24"/>
        </w:rPr>
        <w:t>, quando praticadas 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condutas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descritas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alíneas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subitem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acima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 bem como nas alíneas “b”, “c” e “d”, que justifiquem a imposição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penalidade mais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grave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156,</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§5º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432E13D4" w14:textId="77777777" w:rsidR="00842D02" w:rsidRPr="0005088A" w:rsidRDefault="00842D02" w:rsidP="000A5B41">
      <w:pPr>
        <w:pStyle w:val="Ttulo1"/>
        <w:numPr>
          <w:ilvl w:val="0"/>
          <w:numId w:val="4"/>
        </w:numPr>
        <w:tabs>
          <w:tab w:val="left" w:pos="993"/>
        </w:tabs>
        <w:ind w:left="709" w:right="1274" w:firstLine="0"/>
        <w:jc w:val="both"/>
        <w:rPr>
          <w:rFonts w:ascii="Arial" w:hAnsi="Arial" w:cs="Arial"/>
          <w:color w:val="000000" w:themeColor="text1"/>
        </w:rPr>
      </w:pPr>
      <w:r w:rsidRPr="0005088A">
        <w:rPr>
          <w:rFonts w:ascii="Arial" w:hAnsi="Arial" w:cs="Arial"/>
          <w:color w:val="000000" w:themeColor="text1"/>
        </w:rPr>
        <w:t>Multa:</w:t>
      </w:r>
    </w:p>
    <w:p w14:paraId="50865DD9" w14:textId="3A7DA701" w:rsidR="00842D02" w:rsidRPr="0005088A" w:rsidRDefault="00842D02" w:rsidP="00F72A2D">
      <w:pPr>
        <w:pStyle w:val="PargrafodaLista"/>
        <w:numPr>
          <w:ilvl w:val="1"/>
          <w:numId w:val="4"/>
        </w:numPr>
        <w:tabs>
          <w:tab w:val="left" w:pos="993"/>
        </w:tabs>
        <w:ind w:left="709"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Moratória</w:t>
      </w:r>
      <w:r w:rsidRPr="0005088A">
        <w:rPr>
          <w:rFonts w:ascii="Arial" w:hAnsi="Arial" w:cs="Arial"/>
          <w:color w:val="000000" w:themeColor="text1"/>
          <w:spacing w:val="1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0,5%</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cento)</w:t>
      </w:r>
      <w:r w:rsidRPr="0005088A">
        <w:rPr>
          <w:rFonts w:ascii="Arial" w:hAnsi="Arial" w:cs="Arial"/>
          <w:color w:val="000000" w:themeColor="text1"/>
          <w:spacing w:val="20"/>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dia</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atraso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injustificado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sobre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 valor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parcela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inadimplida,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limite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20 (vinte)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dias;</w:t>
      </w:r>
    </w:p>
    <w:p w14:paraId="4DCB3E99" w14:textId="77777777" w:rsidR="00842D02" w:rsidRPr="0005088A" w:rsidRDefault="00842D02" w:rsidP="000A5B41">
      <w:pPr>
        <w:pStyle w:val="PargrafodaLista"/>
        <w:numPr>
          <w:ilvl w:val="1"/>
          <w:numId w:val="4"/>
        </w:numPr>
        <w:tabs>
          <w:tab w:val="left" w:pos="993"/>
        </w:tabs>
        <w:ind w:left="709"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Compensatória</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13"/>
          <w:sz w:val="24"/>
          <w:szCs w:val="24"/>
        </w:rPr>
        <w:t xml:space="preserve"> </w:t>
      </w:r>
      <w:r w:rsidRPr="0005088A">
        <w:rPr>
          <w:rFonts w:ascii="Arial" w:hAnsi="Arial" w:cs="Arial"/>
          <w:color w:val="000000" w:themeColor="text1"/>
          <w:sz w:val="24"/>
          <w:szCs w:val="24"/>
        </w:rPr>
        <w:t>(dez</w:t>
      </w:r>
      <w:r w:rsidRPr="0005088A">
        <w:rPr>
          <w:rFonts w:ascii="Arial" w:hAnsi="Arial" w:cs="Arial"/>
          <w:color w:val="000000" w:themeColor="text1"/>
          <w:spacing w:val="16"/>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7"/>
          <w:sz w:val="24"/>
          <w:szCs w:val="24"/>
        </w:rPr>
        <w:t xml:space="preserve"> </w:t>
      </w:r>
      <w:r w:rsidRPr="0005088A">
        <w:rPr>
          <w:rFonts w:ascii="Arial" w:hAnsi="Arial" w:cs="Arial"/>
          <w:color w:val="000000" w:themeColor="text1"/>
          <w:sz w:val="24"/>
          <w:szCs w:val="24"/>
        </w:rPr>
        <w:t>cento)</w:t>
      </w:r>
      <w:r w:rsidRPr="0005088A">
        <w:rPr>
          <w:rFonts w:ascii="Arial" w:hAnsi="Arial" w:cs="Arial"/>
          <w:color w:val="000000" w:themeColor="text1"/>
          <w:spacing w:val="19"/>
          <w:sz w:val="24"/>
          <w:szCs w:val="24"/>
        </w:rPr>
        <w:t xml:space="preserve"> </w:t>
      </w:r>
      <w:r w:rsidRPr="0005088A">
        <w:rPr>
          <w:rFonts w:ascii="Arial" w:hAnsi="Arial" w:cs="Arial"/>
          <w:color w:val="000000" w:themeColor="text1"/>
          <w:sz w:val="24"/>
          <w:szCs w:val="24"/>
        </w:rPr>
        <w:t>sobre</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8"/>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total</w:t>
      </w:r>
      <w:r w:rsidRPr="0005088A">
        <w:rPr>
          <w:rFonts w:ascii="Arial" w:hAnsi="Arial" w:cs="Arial"/>
          <w:color w:val="000000" w:themeColor="text1"/>
          <w:spacing w:val="15"/>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inexecução total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objeto;</w:t>
      </w:r>
    </w:p>
    <w:p w14:paraId="2C1F4177" w14:textId="77777777" w:rsidR="00842D02" w:rsidRPr="0005088A" w:rsidRDefault="00842D02" w:rsidP="000A5B41">
      <w:pPr>
        <w:pStyle w:val="PargrafodaLista"/>
        <w:numPr>
          <w:ilvl w:val="1"/>
          <w:numId w:val="4"/>
        </w:numPr>
        <w:tabs>
          <w:tab w:val="left" w:pos="993"/>
        </w:tabs>
        <w:ind w:left="709" w:right="1274" w:firstLine="0"/>
        <w:jc w:val="left"/>
        <w:rPr>
          <w:rFonts w:ascii="Arial" w:hAnsi="Arial" w:cs="Arial"/>
          <w:color w:val="000000" w:themeColor="text1"/>
          <w:sz w:val="24"/>
          <w:szCs w:val="24"/>
        </w:rPr>
      </w:pPr>
      <w:r w:rsidRPr="0005088A">
        <w:rPr>
          <w:rFonts w:ascii="Arial" w:hAnsi="Arial" w:cs="Arial"/>
          <w:color w:val="000000" w:themeColor="text1"/>
          <w:sz w:val="24"/>
          <w:szCs w:val="24"/>
        </w:rPr>
        <w:t>Compensatória,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infrações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descritas</w:t>
      </w:r>
      <w:r w:rsidRPr="0005088A">
        <w:rPr>
          <w:rFonts w:ascii="Arial" w:hAnsi="Arial" w:cs="Arial"/>
          <w:color w:val="000000" w:themeColor="text1"/>
          <w:spacing w:val="12"/>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alíneas</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“h”</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do</w:t>
      </w:r>
    </w:p>
    <w:p w14:paraId="461F4002" w14:textId="77777777" w:rsidR="00842D02" w:rsidRPr="0005088A" w:rsidRDefault="00842D02" w:rsidP="000A5B41">
      <w:pPr>
        <w:pStyle w:val="Corpodetexto"/>
        <w:ind w:left="709" w:right="1274"/>
        <w:rPr>
          <w:rFonts w:ascii="Arial" w:hAnsi="Arial" w:cs="Arial"/>
          <w:color w:val="000000" w:themeColor="text1"/>
        </w:rPr>
      </w:pPr>
      <w:r w:rsidRPr="0005088A">
        <w:rPr>
          <w:rFonts w:ascii="Arial" w:hAnsi="Arial" w:cs="Arial"/>
          <w:color w:val="000000" w:themeColor="text1"/>
        </w:rPr>
        <w:t>subitem 13.1,</w:t>
      </w:r>
      <w:r w:rsidRPr="0005088A">
        <w:rPr>
          <w:rFonts w:ascii="Arial" w:hAnsi="Arial" w:cs="Arial"/>
          <w:color w:val="000000" w:themeColor="text1"/>
          <w:spacing w:val="-3"/>
        </w:rPr>
        <w:t xml:space="preserve"> </w:t>
      </w:r>
      <w:r w:rsidRPr="0005088A">
        <w:rPr>
          <w:rFonts w:ascii="Arial" w:hAnsi="Arial" w:cs="Arial"/>
          <w:color w:val="000000" w:themeColor="text1"/>
        </w:rPr>
        <w:t>de</w:t>
      </w:r>
      <w:r w:rsidRPr="0005088A">
        <w:rPr>
          <w:rFonts w:ascii="Arial" w:hAnsi="Arial" w:cs="Arial"/>
          <w:color w:val="000000" w:themeColor="text1"/>
          <w:spacing w:val="-2"/>
        </w:rPr>
        <w:t xml:space="preserve"> </w:t>
      </w:r>
      <w:r w:rsidRPr="0005088A">
        <w:rPr>
          <w:rFonts w:ascii="Arial" w:hAnsi="Arial" w:cs="Arial"/>
          <w:color w:val="000000" w:themeColor="text1"/>
        </w:rPr>
        <w:t>0,5 %</w:t>
      </w:r>
      <w:r w:rsidRPr="0005088A">
        <w:rPr>
          <w:rFonts w:ascii="Arial" w:hAnsi="Arial" w:cs="Arial"/>
          <w:color w:val="000000" w:themeColor="text1"/>
          <w:spacing w:val="-2"/>
        </w:rPr>
        <w:t xml:space="preserve"> </w:t>
      </w:r>
      <w:r w:rsidRPr="0005088A">
        <w:rPr>
          <w:rFonts w:ascii="Arial" w:hAnsi="Arial" w:cs="Arial"/>
          <w:color w:val="000000" w:themeColor="text1"/>
        </w:rPr>
        <w:t>a</w:t>
      </w:r>
      <w:r w:rsidRPr="0005088A">
        <w:rPr>
          <w:rFonts w:ascii="Arial" w:hAnsi="Arial" w:cs="Arial"/>
          <w:color w:val="000000" w:themeColor="text1"/>
          <w:spacing w:val="-5"/>
        </w:rPr>
        <w:t xml:space="preserve"> </w:t>
      </w:r>
      <w:r w:rsidRPr="0005088A">
        <w:rPr>
          <w:rFonts w:ascii="Arial" w:hAnsi="Arial" w:cs="Arial"/>
          <w:color w:val="000000" w:themeColor="text1"/>
        </w:rPr>
        <w:t>30%</w:t>
      </w:r>
      <w:r w:rsidRPr="0005088A">
        <w:rPr>
          <w:rFonts w:ascii="Arial" w:hAnsi="Arial" w:cs="Arial"/>
          <w:color w:val="000000" w:themeColor="text1"/>
          <w:spacing w:val="-2"/>
        </w:rPr>
        <w:t xml:space="preserve"> </w:t>
      </w:r>
      <w:r w:rsidRPr="0005088A">
        <w:rPr>
          <w:rFonts w:ascii="Arial" w:hAnsi="Arial" w:cs="Arial"/>
          <w:color w:val="000000" w:themeColor="text1"/>
        </w:rPr>
        <w:t>do</w:t>
      </w:r>
      <w:r w:rsidRPr="0005088A">
        <w:rPr>
          <w:rFonts w:ascii="Arial" w:hAnsi="Arial" w:cs="Arial"/>
          <w:color w:val="000000" w:themeColor="text1"/>
          <w:spacing w:val="-3"/>
        </w:rPr>
        <w:t xml:space="preserve"> </w:t>
      </w:r>
      <w:r w:rsidRPr="0005088A">
        <w:rPr>
          <w:rFonts w:ascii="Arial" w:hAnsi="Arial" w:cs="Arial"/>
          <w:color w:val="000000" w:themeColor="text1"/>
        </w:rPr>
        <w:t>valor</w:t>
      </w:r>
      <w:r w:rsidRPr="0005088A">
        <w:rPr>
          <w:rFonts w:ascii="Arial" w:hAnsi="Arial" w:cs="Arial"/>
          <w:color w:val="000000" w:themeColor="text1"/>
          <w:spacing w:val="-2"/>
        </w:rPr>
        <w:t xml:space="preserve"> </w:t>
      </w:r>
      <w:r w:rsidRPr="0005088A">
        <w:rPr>
          <w:rFonts w:ascii="Arial" w:hAnsi="Arial" w:cs="Arial"/>
          <w:color w:val="000000" w:themeColor="text1"/>
        </w:rPr>
        <w:t>do</w:t>
      </w:r>
      <w:r w:rsidRPr="0005088A">
        <w:rPr>
          <w:rFonts w:ascii="Arial" w:hAnsi="Arial" w:cs="Arial"/>
          <w:color w:val="000000" w:themeColor="text1"/>
          <w:spacing w:val="-3"/>
        </w:rPr>
        <w:t xml:space="preserve"> </w:t>
      </w:r>
      <w:r w:rsidRPr="0005088A">
        <w:rPr>
          <w:rFonts w:ascii="Arial" w:hAnsi="Arial" w:cs="Arial"/>
          <w:color w:val="000000" w:themeColor="text1"/>
        </w:rPr>
        <w:t>Contrato;</w:t>
      </w:r>
    </w:p>
    <w:p w14:paraId="200F574F" w14:textId="37EEA82F" w:rsidR="00842D02" w:rsidRPr="0005088A" w:rsidRDefault="00842D02" w:rsidP="000A5B41">
      <w:pPr>
        <w:pStyle w:val="PargrafodaLista"/>
        <w:numPr>
          <w:ilvl w:val="1"/>
          <w:numId w:val="4"/>
        </w:numPr>
        <w:tabs>
          <w:tab w:val="left" w:pos="99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Compensatória,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inexecução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alínea “c” do subitem, de 1% a 20%</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do 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021E85BC" w14:textId="77777777" w:rsidR="00842D02" w:rsidRPr="0005088A" w:rsidRDefault="00842D02" w:rsidP="000A5B41">
      <w:pPr>
        <w:pStyle w:val="PargrafodaLista"/>
        <w:numPr>
          <w:ilvl w:val="1"/>
          <w:numId w:val="4"/>
        </w:numPr>
        <w:tabs>
          <w:tab w:val="left" w:pos="99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Para infração descrita na alínea “b” do subitem</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13.1, a multa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10</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30%</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791F3843" w14:textId="77777777" w:rsidR="00842D02" w:rsidRPr="0005088A" w:rsidRDefault="00842D02" w:rsidP="000A5B41">
      <w:pPr>
        <w:pStyle w:val="PargrafodaLista"/>
        <w:numPr>
          <w:ilvl w:val="1"/>
          <w:numId w:val="4"/>
        </w:numPr>
        <w:tabs>
          <w:tab w:val="left" w:pos="99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Para infrações descritas na alínea “d” do subitem 13.1, a multa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0,5%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5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valor</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 Contrato;</w:t>
      </w:r>
    </w:p>
    <w:p w14:paraId="4B0E094C" w14:textId="77777777" w:rsidR="00842D02" w:rsidRPr="0005088A" w:rsidRDefault="00842D02" w:rsidP="000A5B41">
      <w:pPr>
        <w:pStyle w:val="PargrafodaLista"/>
        <w:numPr>
          <w:ilvl w:val="1"/>
          <w:numId w:val="4"/>
        </w:numPr>
        <w:tabs>
          <w:tab w:val="left" w:pos="993"/>
        </w:tabs>
        <w:ind w:left="709" w:right="1274" w:firstLine="0"/>
        <w:jc w:val="both"/>
        <w:rPr>
          <w:rFonts w:ascii="Arial" w:hAnsi="Arial" w:cs="Arial"/>
          <w:color w:val="000000" w:themeColor="text1"/>
          <w:sz w:val="24"/>
          <w:szCs w:val="24"/>
        </w:rPr>
      </w:pPr>
      <w:r w:rsidRPr="0005088A">
        <w:rPr>
          <w:rFonts w:ascii="Arial" w:hAnsi="Arial" w:cs="Arial"/>
          <w:color w:val="000000" w:themeColor="text1"/>
          <w:sz w:val="24"/>
          <w:szCs w:val="24"/>
        </w:rPr>
        <w:t>Para a infração descrita na alínea “a” do subitem 13.1, a multa 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0,5%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10%</w:t>
      </w:r>
      <w:r w:rsidRPr="0005088A">
        <w:rPr>
          <w:rFonts w:ascii="Arial" w:hAnsi="Arial" w:cs="Arial"/>
          <w:color w:val="000000" w:themeColor="text1"/>
          <w:spacing w:val="50"/>
          <w:sz w:val="24"/>
          <w:szCs w:val="24"/>
        </w:rPr>
        <w:t xml:space="preserve"> </w:t>
      </w:r>
      <w:r w:rsidRPr="0005088A">
        <w:rPr>
          <w:rFonts w:ascii="Arial" w:hAnsi="Arial" w:cs="Arial"/>
          <w:color w:val="000000" w:themeColor="text1"/>
          <w:sz w:val="24"/>
          <w:szCs w:val="24"/>
        </w:rPr>
        <w:t>do valor</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 Contrato,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ressalvadas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seguintes infrações:</w:t>
      </w:r>
    </w:p>
    <w:p w14:paraId="0BDB3C04" w14:textId="77777777" w:rsidR="00842D02" w:rsidRPr="0005088A" w:rsidRDefault="00842D02" w:rsidP="000A5B41">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aplicação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sanções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neste</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exclui,</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alguma,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 obrigação de reparação integral do dano causado ao Contratante (art. 156, §9º da Lei nº</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5722AF7A" w14:textId="77777777" w:rsidR="00842D02" w:rsidRPr="0005088A" w:rsidRDefault="00842D02" w:rsidP="000A5B41">
      <w:pPr>
        <w:pStyle w:val="PargrafodaLista"/>
        <w:numPr>
          <w:ilvl w:val="1"/>
          <w:numId w:val="7"/>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Todas as sanções previstas neste Contrato poderão ser aplicadas cumulativamente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com a multa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156,</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§7º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2B94AF4B" w14:textId="77777777" w:rsidR="00842D02" w:rsidRPr="0005088A" w:rsidRDefault="00842D02" w:rsidP="000A5B41">
      <w:pPr>
        <w:pStyle w:val="PargrafodaLista"/>
        <w:numPr>
          <w:ilvl w:val="2"/>
          <w:numId w:val="7"/>
        </w:numPr>
        <w:tabs>
          <w:tab w:val="left" w:pos="156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Antes da aplicação da multa será facultada a defesa do interessado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 prazo de 15 (quinze) dias úteis, contado da data de sua intimação (art. 157 da 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3E5CE848" w14:textId="7E850877" w:rsidR="00842D02" w:rsidRPr="0005088A" w:rsidRDefault="000A5B41" w:rsidP="000A5B41">
      <w:pPr>
        <w:pStyle w:val="PargrafodaLista"/>
        <w:numPr>
          <w:ilvl w:val="2"/>
          <w:numId w:val="7"/>
        </w:numPr>
        <w:tabs>
          <w:tab w:val="left" w:pos="127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 </w:t>
      </w:r>
      <w:r w:rsidR="00842D02" w:rsidRPr="0005088A">
        <w:rPr>
          <w:rFonts w:ascii="Arial" w:hAnsi="Arial" w:cs="Arial"/>
          <w:color w:val="000000" w:themeColor="text1"/>
          <w:sz w:val="24"/>
          <w:szCs w:val="24"/>
        </w:rPr>
        <w:t>Se a multa aplicada e as indenizações cabíveis forem superiores ao</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valor do pagamento eventualmente devido pelo Contratante ao Contratado, além da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perda desse valor, a diferença será descontada da garantia prestada ou será cobrada</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judicialmente</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(art.</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156,</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§8º</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da Lei nº</w:t>
      </w:r>
      <w:r w:rsidR="00842D02" w:rsidRPr="0005088A">
        <w:rPr>
          <w:rFonts w:ascii="Arial" w:hAnsi="Arial" w:cs="Arial"/>
          <w:color w:val="000000" w:themeColor="text1"/>
          <w:spacing w:val="-3"/>
          <w:sz w:val="24"/>
          <w:szCs w:val="24"/>
        </w:rPr>
        <w:t xml:space="preserve"> </w:t>
      </w:r>
      <w:r w:rsidR="00842D02" w:rsidRPr="0005088A">
        <w:rPr>
          <w:rFonts w:ascii="Arial" w:hAnsi="Arial" w:cs="Arial"/>
          <w:color w:val="000000" w:themeColor="text1"/>
          <w:sz w:val="24"/>
          <w:szCs w:val="24"/>
        </w:rPr>
        <w:t>14.133,</w:t>
      </w:r>
      <w:r w:rsidR="00842D02" w:rsidRPr="0005088A">
        <w:rPr>
          <w:rFonts w:ascii="Arial" w:hAnsi="Arial" w:cs="Arial"/>
          <w:color w:val="000000" w:themeColor="text1"/>
          <w:spacing w:val="-2"/>
          <w:sz w:val="24"/>
          <w:szCs w:val="24"/>
        </w:rPr>
        <w:t xml:space="preserve"> </w:t>
      </w:r>
      <w:r w:rsidR="00842D02" w:rsidRPr="0005088A">
        <w:rPr>
          <w:rFonts w:ascii="Arial" w:hAnsi="Arial" w:cs="Arial"/>
          <w:color w:val="000000" w:themeColor="text1"/>
          <w:sz w:val="24"/>
          <w:szCs w:val="24"/>
        </w:rPr>
        <w:t>de</w:t>
      </w:r>
      <w:r w:rsidR="00842D02" w:rsidRPr="0005088A">
        <w:rPr>
          <w:rFonts w:ascii="Arial" w:hAnsi="Arial" w:cs="Arial"/>
          <w:color w:val="000000" w:themeColor="text1"/>
          <w:spacing w:val="-1"/>
          <w:sz w:val="24"/>
          <w:szCs w:val="24"/>
        </w:rPr>
        <w:t xml:space="preserve"> </w:t>
      </w:r>
      <w:r w:rsidR="00842D02" w:rsidRPr="0005088A">
        <w:rPr>
          <w:rFonts w:ascii="Arial" w:hAnsi="Arial" w:cs="Arial"/>
          <w:color w:val="000000" w:themeColor="text1"/>
          <w:sz w:val="24"/>
          <w:szCs w:val="24"/>
        </w:rPr>
        <w:t>2021).</w:t>
      </w:r>
    </w:p>
    <w:p w14:paraId="1B498668" w14:textId="77777777" w:rsidR="00842D02" w:rsidRPr="0005088A" w:rsidRDefault="00842D02" w:rsidP="000A5B41">
      <w:pPr>
        <w:pStyle w:val="PargrafodaLista"/>
        <w:numPr>
          <w:ilvl w:val="2"/>
          <w:numId w:val="7"/>
        </w:numPr>
        <w:tabs>
          <w:tab w:val="left" w:pos="156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Previamente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encaminhamento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cobrança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judicial,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multa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poderá</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recolhida</w:t>
      </w:r>
      <w:r w:rsidRPr="0005088A">
        <w:rPr>
          <w:rFonts w:ascii="Arial" w:hAnsi="Arial" w:cs="Arial"/>
          <w:color w:val="000000" w:themeColor="text1"/>
          <w:spacing w:val="43"/>
          <w:sz w:val="24"/>
          <w:szCs w:val="24"/>
        </w:rPr>
        <w:t xml:space="preserve"> </w:t>
      </w:r>
      <w:r w:rsidRPr="0005088A">
        <w:rPr>
          <w:rFonts w:ascii="Arial" w:hAnsi="Arial" w:cs="Arial"/>
          <w:color w:val="000000" w:themeColor="text1"/>
          <w:sz w:val="24"/>
          <w:szCs w:val="24"/>
        </w:rPr>
        <w:t>administrativamente</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máximo</w:t>
      </w:r>
      <w:r w:rsidRPr="0005088A">
        <w:rPr>
          <w:rFonts w:ascii="Arial" w:hAnsi="Arial" w:cs="Arial"/>
          <w:color w:val="000000" w:themeColor="text1"/>
          <w:spacing w:val="4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15</w:t>
      </w:r>
      <w:r w:rsidRPr="0005088A">
        <w:rPr>
          <w:rFonts w:ascii="Arial" w:hAnsi="Arial" w:cs="Arial"/>
          <w:color w:val="000000" w:themeColor="text1"/>
          <w:spacing w:val="42"/>
          <w:sz w:val="24"/>
          <w:szCs w:val="24"/>
        </w:rPr>
        <w:t xml:space="preserve"> </w:t>
      </w:r>
      <w:r w:rsidRPr="0005088A">
        <w:rPr>
          <w:rFonts w:ascii="Arial" w:hAnsi="Arial" w:cs="Arial"/>
          <w:color w:val="000000" w:themeColor="text1"/>
          <w:sz w:val="24"/>
          <w:szCs w:val="24"/>
        </w:rPr>
        <w:t>(quinze)dias,</w:t>
      </w:r>
      <w:r w:rsidRPr="0005088A">
        <w:rPr>
          <w:rFonts w:ascii="Arial" w:hAnsi="Arial" w:cs="Arial"/>
          <w:color w:val="000000" w:themeColor="text1"/>
          <w:spacing w:val="44"/>
          <w:sz w:val="24"/>
          <w:szCs w:val="24"/>
        </w:rPr>
        <w:t xml:space="preserve"> </w:t>
      </w:r>
      <w:r w:rsidRPr="0005088A">
        <w:rPr>
          <w:rFonts w:ascii="Arial" w:hAnsi="Arial" w:cs="Arial"/>
          <w:color w:val="000000" w:themeColor="text1"/>
          <w:sz w:val="24"/>
          <w:szCs w:val="24"/>
        </w:rPr>
        <w:t>a  contar</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data</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recebimento</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comunicação</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enviada</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competente.</w:t>
      </w:r>
    </w:p>
    <w:p w14:paraId="57374100" w14:textId="77777777" w:rsidR="00842D02" w:rsidRPr="0005088A" w:rsidRDefault="00842D02" w:rsidP="000A5B41">
      <w:pPr>
        <w:pStyle w:val="PargrafodaLista"/>
        <w:numPr>
          <w:ilvl w:val="2"/>
          <w:numId w:val="7"/>
        </w:numPr>
        <w:tabs>
          <w:tab w:val="left" w:pos="156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aplicação das sanções realizar-se-á em processo administrativo que assegure 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contraditório e a ampla defesa ao Contratado, observando-se o procedimento previsto no</w:t>
      </w:r>
      <w:r w:rsidRPr="0005088A">
        <w:rPr>
          <w:rFonts w:ascii="Arial" w:hAnsi="Arial" w:cs="Arial"/>
          <w:color w:val="000000" w:themeColor="text1"/>
          <w:spacing w:val="-52"/>
          <w:sz w:val="24"/>
          <w:szCs w:val="24"/>
        </w:rPr>
        <w:t xml:space="preserve"> </w:t>
      </w:r>
      <w:r w:rsidRPr="0005088A">
        <w:rPr>
          <w:rFonts w:ascii="Arial" w:hAnsi="Arial" w:cs="Arial"/>
          <w:i/>
          <w:color w:val="000000" w:themeColor="text1"/>
          <w:sz w:val="24"/>
          <w:szCs w:val="24"/>
        </w:rPr>
        <w:t>caput</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parágrafos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158</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penalidades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impedimento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declaração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inidoneidade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contratar.</w:t>
      </w:r>
    </w:p>
    <w:p w14:paraId="1B61684C" w14:textId="77777777" w:rsidR="00842D02" w:rsidRPr="0005088A" w:rsidRDefault="00842D02" w:rsidP="000A5B41">
      <w:pPr>
        <w:pStyle w:val="PargrafodaLista"/>
        <w:numPr>
          <w:ilvl w:val="2"/>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Na aplicação das sanções serão considerados (art. 156, §1º da Lei nº 14.133,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129289D3" w14:textId="496C9BCC" w:rsidR="00842D02" w:rsidRPr="0005088A" w:rsidRDefault="00842D02" w:rsidP="000A5B41">
      <w:pPr>
        <w:pStyle w:val="PargrafodaLista"/>
        <w:numPr>
          <w:ilvl w:val="0"/>
          <w:numId w:val="3"/>
        </w:numPr>
        <w:tabs>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natureza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gravidade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infração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cometida;</w:t>
      </w:r>
    </w:p>
    <w:p w14:paraId="7AFB7929" w14:textId="17175615" w:rsidR="00842D02" w:rsidRPr="0005088A" w:rsidRDefault="00842D02" w:rsidP="000A5B41">
      <w:pPr>
        <w:pStyle w:val="PargrafodaLista"/>
        <w:numPr>
          <w:ilvl w:val="0"/>
          <w:numId w:val="3"/>
        </w:numPr>
        <w:tabs>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peculiaridades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concreto;</w:t>
      </w:r>
    </w:p>
    <w:p w14:paraId="34E89A53" w14:textId="0F98B497" w:rsidR="00842D02" w:rsidRPr="0005088A" w:rsidRDefault="00842D02" w:rsidP="000A5B41">
      <w:pPr>
        <w:pStyle w:val="PargrafodaLista"/>
        <w:numPr>
          <w:ilvl w:val="0"/>
          <w:numId w:val="3"/>
        </w:numPr>
        <w:tabs>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circunstâncias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agravantes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atenuantes;</w:t>
      </w:r>
    </w:p>
    <w:p w14:paraId="0C832664" w14:textId="35A98F8A" w:rsidR="00842D02" w:rsidRPr="0005088A" w:rsidRDefault="00842D02" w:rsidP="000A5B41">
      <w:pPr>
        <w:pStyle w:val="PargrafodaLista"/>
        <w:numPr>
          <w:ilvl w:val="0"/>
          <w:numId w:val="3"/>
        </w:numPr>
        <w:tabs>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danos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dela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provierem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w:t>
      </w:r>
    </w:p>
    <w:p w14:paraId="092B0919" w14:textId="575009A0" w:rsidR="00842D02" w:rsidRPr="0005088A" w:rsidRDefault="00842D02" w:rsidP="000A5B41">
      <w:pPr>
        <w:pStyle w:val="PargrafodaLista"/>
        <w:numPr>
          <w:ilvl w:val="0"/>
          <w:numId w:val="3"/>
        </w:numPr>
        <w:tabs>
          <w:tab w:val="left" w:pos="993"/>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implantação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5"/>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53"/>
          <w:sz w:val="24"/>
          <w:szCs w:val="24"/>
        </w:rPr>
        <w:t xml:space="preserve"> </w:t>
      </w:r>
      <w:r w:rsidRPr="0005088A">
        <w:rPr>
          <w:rFonts w:ascii="Arial" w:hAnsi="Arial" w:cs="Arial"/>
          <w:color w:val="000000" w:themeColor="text1"/>
          <w:sz w:val="24"/>
          <w:szCs w:val="24"/>
        </w:rPr>
        <w:t>aperfeiçoamento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programa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integridade,</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conforme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 orientações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órgãos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controle.</w:t>
      </w:r>
    </w:p>
    <w:p w14:paraId="5308B8FB" w14:textId="77777777" w:rsidR="00842D02" w:rsidRPr="0005088A" w:rsidRDefault="00842D02" w:rsidP="000A5B41">
      <w:pPr>
        <w:pStyle w:val="PargrafodaLista"/>
        <w:numPr>
          <w:ilvl w:val="1"/>
          <w:numId w:val="7"/>
        </w:numPr>
        <w:tabs>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atos previstos como infrações administrativas na Lei nº 14.133, de 2021, ou 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licitações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Pública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também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sejam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tipificados</w:t>
      </w:r>
      <w:r w:rsidRPr="0005088A">
        <w:rPr>
          <w:rFonts w:ascii="Arial" w:hAnsi="Arial" w:cs="Arial"/>
          <w:color w:val="000000" w:themeColor="text1"/>
          <w:spacing w:val="1"/>
          <w:sz w:val="24"/>
          <w:szCs w:val="24"/>
        </w:rPr>
        <w:t xml:space="preserve"> </w:t>
      </w:r>
    </w:p>
    <w:p w14:paraId="651C1B12" w14:textId="0086DE62" w:rsidR="00842D02" w:rsidRPr="0005088A" w:rsidRDefault="00842D02" w:rsidP="000A5B41">
      <w:pPr>
        <w:pStyle w:val="PargrafodaLista"/>
        <w:tabs>
          <w:tab w:val="left" w:pos="1307"/>
        </w:tabs>
        <w:ind w:left="709" w:right="1274"/>
        <w:rPr>
          <w:rFonts w:ascii="Arial" w:hAnsi="Arial" w:cs="Arial"/>
          <w:color w:val="000000" w:themeColor="text1"/>
          <w:sz w:val="24"/>
          <w:szCs w:val="24"/>
        </w:rPr>
      </w:pPr>
      <w:r w:rsidRPr="0005088A">
        <w:rPr>
          <w:rFonts w:ascii="Arial" w:hAnsi="Arial" w:cs="Arial"/>
          <w:color w:val="000000" w:themeColor="text1"/>
          <w:sz w:val="24"/>
          <w:szCs w:val="24"/>
        </w:rPr>
        <w:t>como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lesivos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12.846,</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2013,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apurados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julgados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conjuntamente,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observados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procedimental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autoridade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competente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definidos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referida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159</w:t>
      </w:r>
      <w:r w:rsidRPr="0005088A">
        <w:rPr>
          <w:rFonts w:ascii="Arial" w:hAnsi="Arial" w:cs="Arial"/>
          <w:color w:val="000000" w:themeColor="text1"/>
          <w:spacing w:val="-3"/>
          <w:sz w:val="24"/>
          <w:szCs w:val="24"/>
          <w:u w:val="single"/>
        </w:rPr>
        <w:t xml:space="preserve"> </w:t>
      </w:r>
      <w:r w:rsidRPr="0005088A">
        <w:rPr>
          <w:rFonts w:ascii="Arial" w:hAnsi="Arial" w:cs="Arial"/>
          <w:color w:val="000000" w:themeColor="text1"/>
          <w:sz w:val="24"/>
          <w:szCs w:val="24"/>
          <w:u w:val="single"/>
        </w:rPr>
        <w:t>da</w:t>
      </w:r>
      <w:r w:rsidRPr="0005088A">
        <w:rPr>
          <w:rFonts w:ascii="Arial" w:hAnsi="Arial" w:cs="Arial"/>
          <w:color w:val="000000" w:themeColor="text1"/>
          <w:spacing w:val="-2"/>
          <w:sz w:val="24"/>
          <w:szCs w:val="24"/>
          <w:u w:val="single"/>
        </w:rPr>
        <w:t xml:space="preserve"> </w:t>
      </w:r>
      <w:r w:rsidRPr="0005088A">
        <w:rPr>
          <w:rFonts w:ascii="Arial" w:hAnsi="Arial" w:cs="Arial"/>
          <w:color w:val="000000" w:themeColor="text1"/>
          <w:sz w:val="24"/>
          <w:szCs w:val="24"/>
          <w:u w:val="single"/>
        </w:rPr>
        <w:t>Lei</w:t>
      </w:r>
      <w:r w:rsidRPr="0005088A">
        <w:rPr>
          <w:rFonts w:ascii="Arial" w:hAnsi="Arial" w:cs="Arial"/>
          <w:color w:val="000000" w:themeColor="text1"/>
          <w:spacing w:val="-1"/>
          <w:sz w:val="24"/>
          <w:szCs w:val="24"/>
          <w:u w:val="single"/>
        </w:rPr>
        <w:t xml:space="preserve"> </w:t>
      </w:r>
      <w:r w:rsidRPr="0005088A">
        <w:rPr>
          <w:rFonts w:ascii="Arial" w:hAnsi="Arial" w:cs="Arial"/>
          <w:color w:val="000000" w:themeColor="text1"/>
          <w:sz w:val="24"/>
          <w:szCs w:val="24"/>
          <w:u w:val="single"/>
        </w:rPr>
        <w:t>nº</w:t>
      </w:r>
      <w:r w:rsidRPr="0005088A">
        <w:rPr>
          <w:rFonts w:ascii="Arial" w:hAnsi="Arial" w:cs="Arial"/>
          <w:color w:val="000000" w:themeColor="text1"/>
          <w:spacing w:val="-3"/>
          <w:sz w:val="24"/>
          <w:szCs w:val="24"/>
          <w:u w:val="single"/>
        </w:rPr>
        <w:t xml:space="preserve"> </w:t>
      </w:r>
      <w:r w:rsidRPr="0005088A">
        <w:rPr>
          <w:rFonts w:ascii="Arial" w:hAnsi="Arial" w:cs="Arial"/>
          <w:color w:val="000000" w:themeColor="text1"/>
          <w:sz w:val="24"/>
          <w:szCs w:val="24"/>
          <w:u w:val="single"/>
        </w:rPr>
        <w:t>14.133, de</w:t>
      </w:r>
      <w:r w:rsidRPr="0005088A">
        <w:rPr>
          <w:rFonts w:ascii="Arial" w:hAnsi="Arial" w:cs="Arial"/>
          <w:color w:val="000000" w:themeColor="text1"/>
          <w:spacing w:val="1"/>
          <w:sz w:val="24"/>
          <w:szCs w:val="24"/>
          <w:u w:val="single"/>
        </w:rPr>
        <w:t xml:space="preserve"> </w:t>
      </w:r>
      <w:r w:rsidRPr="0005088A">
        <w:rPr>
          <w:rFonts w:ascii="Arial" w:hAnsi="Arial" w:cs="Arial"/>
          <w:color w:val="000000" w:themeColor="text1"/>
          <w:sz w:val="24"/>
          <w:szCs w:val="24"/>
          <w:u w:val="single"/>
        </w:rPr>
        <w:t>2021</w:t>
      </w:r>
      <w:r w:rsidRPr="0005088A">
        <w:rPr>
          <w:rFonts w:ascii="Arial" w:hAnsi="Arial" w:cs="Arial"/>
          <w:color w:val="000000" w:themeColor="text1"/>
          <w:sz w:val="24"/>
          <w:szCs w:val="24"/>
        </w:rPr>
        <w:t>).</w:t>
      </w:r>
    </w:p>
    <w:p w14:paraId="02477D40" w14:textId="77777777" w:rsidR="00842D02" w:rsidRPr="0005088A" w:rsidRDefault="00842D02" w:rsidP="000A5B41">
      <w:pPr>
        <w:pStyle w:val="PargrafodaLista"/>
        <w:numPr>
          <w:ilvl w:val="1"/>
          <w:numId w:val="7"/>
        </w:numPr>
        <w:tabs>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 personalidade jurídica do Contratado poderá ser desconsiderada sempre 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utilizada com abuso do direito para facilitar, encobrir ou dissimular a prática dos 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ilícitos previstos neste Contrato ou para provocar confusão patrimonial, e, nesse 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todos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efeitos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das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sanções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aplicadas</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à</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pessoa</w:t>
      </w:r>
      <w:r w:rsidRPr="0005088A">
        <w:rPr>
          <w:rFonts w:ascii="Arial" w:hAnsi="Arial" w:cs="Arial"/>
          <w:color w:val="000000" w:themeColor="text1"/>
          <w:spacing w:val="11"/>
          <w:sz w:val="24"/>
          <w:szCs w:val="24"/>
        </w:rPr>
        <w:t xml:space="preserve"> </w:t>
      </w:r>
      <w:r w:rsidRPr="0005088A">
        <w:rPr>
          <w:rFonts w:ascii="Arial" w:hAnsi="Arial" w:cs="Arial"/>
          <w:color w:val="000000" w:themeColor="text1"/>
          <w:sz w:val="24"/>
          <w:szCs w:val="24"/>
        </w:rPr>
        <w:t>jurídica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estendidos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aos</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seus administradores e sócios com poderes de administração, à pessoa jurídica sucessora ou à</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 do mesmo ramo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 relação de coligação ou</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controle, de fato ou de direito,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 o Contratado, observados, em todos os casos, o contraditório, a ampla defesa e 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obrigatoriedade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análise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jurídica prévia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160 da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1503DF9E" w14:textId="77777777" w:rsidR="00842D02" w:rsidRPr="0005088A" w:rsidRDefault="00842D02" w:rsidP="000A5B41">
      <w:pPr>
        <w:pStyle w:val="PargrafodaLista"/>
        <w:numPr>
          <w:ilvl w:val="1"/>
          <w:numId w:val="7"/>
        </w:numPr>
        <w:tabs>
          <w:tab w:val="left" w:pos="1646"/>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 deverá, no prazo máximo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15</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(quinze) dias úteis,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contado</w:t>
      </w:r>
      <w:r w:rsidRPr="0005088A">
        <w:rPr>
          <w:rFonts w:ascii="Arial" w:hAnsi="Arial" w:cs="Arial"/>
          <w:color w:val="000000" w:themeColor="text1"/>
          <w:spacing w:val="54"/>
          <w:sz w:val="24"/>
          <w:szCs w:val="24"/>
        </w:rPr>
        <w:t xml:space="preserve"> </w:t>
      </w:r>
      <w:r w:rsidRPr="0005088A">
        <w:rPr>
          <w:rFonts w:ascii="Arial" w:hAnsi="Arial" w:cs="Arial"/>
          <w:color w:val="000000" w:themeColor="text1"/>
          <w:sz w:val="24"/>
          <w:szCs w:val="24"/>
        </w:rPr>
        <w:t>da data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de aplicação da sanção, informar e manter atualizados os dados relativos às sanções 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ela aplicadas, para fins de publicidade no Cadastro Nacional de Empresas Inidôneas 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Suspensas (CEIS) e no Cadastro Nacional de Empresas Punidas (CNEP), instituídos 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âmbito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 Poder Executivo federal</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161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 nº</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2021).</w:t>
      </w:r>
    </w:p>
    <w:p w14:paraId="1E684F00" w14:textId="77777777" w:rsidR="00842D02" w:rsidRPr="0005088A" w:rsidRDefault="00842D02" w:rsidP="000A5B41">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sanções de impedimento de licitar e contratar e declaração de inidoneidade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 licitar ou contratar são passíveis de reabilitação na forma do art. 163 da Lei 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14.133/21.</w:t>
      </w:r>
    </w:p>
    <w:p w14:paraId="26F6EBEE" w14:textId="77777777" w:rsidR="00842D02" w:rsidRPr="0005088A" w:rsidRDefault="00842D02" w:rsidP="000A5B41">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 débitos do contratado para com a Administração contratante, resultantes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multa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indenizações,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inscritos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dívida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ativa,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poderão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compensados,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total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créditos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referido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decorrentes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outros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administrativos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possua com</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órgão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ora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contratante.</w:t>
      </w:r>
    </w:p>
    <w:p w14:paraId="16D04A73" w14:textId="77777777" w:rsidR="00842D02" w:rsidRPr="0005088A" w:rsidRDefault="00842D02" w:rsidP="00D83BBB">
      <w:pPr>
        <w:pStyle w:val="Corpodetexto"/>
        <w:spacing w:before="9"/>
        <w:ind w:right="1274"/>
        <w:rPr>
          <w:rFonts w:ascii="Arial" w:hAnsi="Arial" w:cs="Arial"/>
          <w:color w:val="000000" w:themeColor="text1"/>
        </w:rPr>
      </w:pPr>
    </w:p>
    <w:p w14:paraId="4FC4EBA1" w14:textId="77777777" w:rsidR="00842D02" w:rsidRPr="0005088A" w:rsidRDefault="00842D02" w:rsidP="00623277">
      <w:pPr>
        <w:pStyle w:val="Ttulo1"/>
        <w:numPr>
          <w:ilvl w:val="0"/>
          <w:numId w:val="7"/>
        </w:numPr>
        <w:tabs>
          <w:tab w:val="left" w:pos="1449"/>
        </w:tabs>
        <w:ind w:left="709" w:right="1274" w:firstLine="0"/>
        <w:jc w:val="both"/>
        <w:rPr>
          <w:rFonts w:ascii="Arial" w:hAnsi="Arial" w:cs="Arial"/>
          <w:color w:val="000000" w:themeColor="text1"/>
          <w:u w:val="single"/>
        </w:rPr>
      </w:pPr>
      <w:bookmarkStart w:id="37" w:name="_bookmark84"/>
      <w:bookmarkEnd w:id="37"/>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QUARTA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EXTINÇÃO</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CONTRATUAL</w:t>
      </w:r>
    </w:p>
    <w:p w14:paraId="4B2A6F6C" w14:textId="77777777" w:rsidR="00842D02" w:rsidRPr="0005088A" w:rsidRDefault="00842D02" w:rsidP="00D83BBB">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 contrato se extingue quando cumpridas as obrigações de ambas as partes, ainda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isso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ocorra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estipulado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tanto.</w:t>
      </w:r>
    </w:p>
    <w:p w14:paraId="6DFC6DA6" w14:textId="77777777" w:rsidR="00842D02" w:rsidRPr="0005088A" w:rsidRDefault="00842D02" w:rsidP="00D83BBB">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prazo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estipulado,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vigência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ficará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prorrogada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até</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conclusão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objeto,</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caso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7"/>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8"/>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9"/>
          <w:sz w:val="24"/>
          <w:szCs w:val="24"/>
        </w:rPr>
        <w:t xml:space="preserve"> </w:t>
      </w:r>
      <w:r w:rsidRPr="0005088A">
        <w:rPr>
          <w:rFonts w:ascii="Arial" w:hAnsi="Arial" w:cs="Arial"/>
          <w:color w:val="000000" w:themeColor="text1"/>
          <w:sz w:val="24"/>
          <w:szCs w:val="24"/>
        </w:rPr>
        <w:t>Administração</w:t>
      </w:r>
      <w:r w:rsidRPr="0005088A">
        <w:rPr>
          <w:rFonts w:ascii="Arial" w:hAnsi="Arial" w:cs="Arial"/>
          <w:color w:val="000000" w:themeColor="text1"/>
          <w:spacing w:val="10"/>
          <w:sz w:val="24"/>
          <w:szCs w:val="24"/>
        </w:rPr>
        <w:t xml:space="preserve"> </w:t>
      </w:r>
      <w:r w:rsidRPr="0005088A">
        <w:rPr>
          <w:rFonts w:ascii="Arial" w:hAnsi="Arial" w:cs="Arial"/>
          <w:color w:val="000000" w:themeColor="text1"/>
          <w:sz w:val="24"/>
          <w:szCs w:val="24"/>
        </w:rPr>
        <w:t>providenciar</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readequação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cronograma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fixado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1F5D7E1D" w14:textId="77777777" w:rsidR="00842D02" w:rsidRPr="0005088A" w:rsidRDefault="00842D02" w:rsidP="00D83BBB">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Quando a não conclusão do contrato referida no item anterior decorrer de culpa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contratado:</w:t>
      </w:r>
    </w:p>
    <w:p w14:paraId="244302EC" w14:textId="77777777" w:rsidR="00842D02" w:rsidRPr="0005088A" w:rsidRDefault="00842D02" w:rsidP="00D83BBB">
      <w:pPr>
        <w:pStyle w:val="PargrafodaLista"/>
        <w:numPr>
          <w:ilvl w:val="0"/>
          <w:numId w:val="2"/>
        </w:numPr>
        <w:tabs>
          <w:tab w:val="left" w:pos="1134"/>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Ficará ele constituído em mora, sendo-lhe aplicáveis as respectivas sanções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administrativas;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p>
    <w:p w14:paraId="39D3E12A" w14:textId="77777777" w:rsidR="00842D02" w:rsidRPr="0005088A" w:rsidRDefault="00842D02" w:rsidP="00D83BBB">
      <w:pPr>
        <w:pStyle w:val="PargrafodaLista"/>
        <w:numPr>
          <w:ilvl w:val="0"/>
          <w:numId w:val="2"/>
        </w:numPr>
        <w:tabs>
          <w:tab w:val="left" w:pos="1134"/>
        </w:tabs>
        <w:ind w:left="709" w:right="1276" w:firstLine="0"/>
        <w:jc w:val="both"/>
        <w:rPr>
          <w:rFonts w:ascii="Arial" w:hAnsi="Arial" w:cs="Arial"/>
          <w:color w:val="000000" w:themeColor="text1"/>
          <w:sz w:val="24"/>
          <w:szCs w:val="24"/>
        </w:rPr>
      </w:pPr>
      <w:r w:rsidRPr="0005088A">
        <w:rPr>
          <w:rFonts w:ascii="Arial" w:hAnsi="Arial" w:cs="Arial"/>
          <w:color w:val="000000" w:themeColor="text1"/>
          <w:sz w:val="24"/>
          <w:szCs w:val="24"/>
        </w:rPr>
        <w:t>Poderá a Administração optar pela extinção do contrato e, nesse caso,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adotará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medidas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admitidas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continuidade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55"/>
          <w:sz w:val="24"/>
          <w:szCs w:val="24"/>
        </w:rPr>
        <w:t xml:space="preserve"> </w:t>
      </w:r>
      <w:r w:rsidRPr="0005088A">
        <w:rPr>
          <w:rFonts w:ascii="Arial" w:hAnsi="Arial" w:cs="Arial"/>
          <w:color w:val="000000" w:themeColor="text1"/>
          <w:sz w:val="24"/>
          <w:szCs w:val="24"/>
        </w:rPr>
        <w:t>execução</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contratual.</w:t>
      </w:r>
    </w:p>
    <w:p w14:paraId="7C072A3C" w14:textId="77777777" w:rsidR="00842D02" w:rsidRPr="0005088A" w:rsidRDefault="00842D02" w:rsidP="00D83BBB">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O contrato pode ser extinto antes de cumpridas as obrigações nele estipuladas, ou</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antes do prazo nele fixado, por algum dos motivos previstos no art. 137 da Lei nº 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bem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amigavelmente,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assegurados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 contraditório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ampla defesa.</w:t>
      </w:r>
    </w:p>
    <w:p w14:paraId="34D66EFA" w14:textId="77777777" w:rsidR="00842D02" w:rsidRPr="0005088A" w:rsidRDefault="00842D02" w:rsidP="00D83BBB">
      <w:pPr>
        <w:pStyle w:val="PargrafodaLista"/>
        <w:numPr>
          <w:ilvl w:val="2"/>
          <w:numId w:val="7"/>
        </w:numPr>
        <w:tabs>
          <w:tab w:val="left" w:pos="1485"/>
          <w:tab w:val="left" w:pos="272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Nesta</w:t>
      </w:r>
      <w:r w:rsidRPr="0005088A">
        <w:rPr>
          <w:rFonts w:ascii="Arial" w:hAnsi="Arial" w:cs="Arial"/>
          <w:color w:val="000000" w:themeColor="text1"/>
          <w:spacing w:val="28"/>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aplicam-se</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também</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arts.</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138</w:t>
      </w:r>
      <w:r w:rsidRPr="0005088A">
        <w:rPr>
          <w:rFonts w:ascii="Arial" w:hAnsi="Arial" w:cs="Arial"/>
          <w:color w:val="000000" w:themeColor="text1"/>
          <w:spacing w:val="3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32"/>
          <w:sz w:val="24"/>
          <w:szCs w:val="24"/>
        </w:rPr>
        <w:t xml:space="preserve"> </w:t>
      </w:r>
      <w:r w:rsidRPr="0005088A">
        <w:rPr>
          <w:rFonts w:ascii="Arial" w:hAnsi="Arial" w:cs="Arial"/>
          <w:color w:val="000000" w:themeColor="text1"/>
          <w:sz w:val="24"/>
          <w:szCs w:val="24"/>
        </w:rPr>
        <w:t>139</w:t>
      </w:r>
      <w:r w:rsidRPr="0005088A">
        <w:rPr>
          <w:rFonts w:ascii="Arial" w:hAnsi="Arial" w:cs="Arial"/>
          <w:color w:val="000000" w:themeColor="text1"/>
          <w:spacing w:val="29"/>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30"/>
          <w:sz w:val="24"/>
          <w:szCs w:val="24"/>
        </w:rPr>
        <w:t xml:space="preserve"> </w:t>
      </w:r>
      <w:r w:rsidRPr="0005088A">
        <w:rPr>
          <w:rFonts w:ascii="Arial" w:hAnsi="Arial" w:cs="Arial"/>
          <w:color w:val="000000" w:themeColor="text1"/>
          <w:sz w:val="24"/>
          <w:szCs w:val="24"/>
        </w:rPr>
        <w:t>mesma</w:t>
      </w:r>
    </w:p>
    <w:p w14:paraId="4EB217AA" w14:textId="4CB0292D" w:rsidR="00842D02" w:rsidRPr="0005088A" w:rsidRDefault="00842D02" w:rsidP="00D83BBB">
      <w:pPr>
        <w:pStyle w:val="Corpodetexto"/>
        <w:ind w:left="709" w:right="1276"/>
        <w:jc w:val="both"/>
        <w:rPr>
          <w:rFonts w:ascii="Arial" w:hAnsi="Arial" w:cs="Arial"/>
          <w:color w:val="000000" w:themeColor="text1"/>
        </w:rPr>
      </w:pPr>
      <w:r w:rsidRPr="0005088A">
        <w:rPr>
          <w:rFonts w:ascii="Arial" w:hAnsi="Arial" w:cs="Arial"/>
          <w:color w:val="000000" w:themeColor="text1"/>
        </w:rPr>
        <w:t>Lei.</w:t>
      </w:r>
    </w:p>
    <w:p w14:paraId="2142BD82" w14:textId="77777777" w:rsidR="00842D02" w:rsidRPr="0005088A" w:rsidRDefault="00842D02" w:rsidP="00D83BBB">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A alteração social ou a modificação da finalidade ou da estrutura 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empresa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ensejará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rescisão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restringir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sua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capacidade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concluir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27F9E83F" w14:textId="77777777" w:rsidR="00842D02" w:rsidRPr="0005088A" w:rsidRDefault="00842D02" w:rsidP="00D83BBB">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operação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implicar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mudança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pessoa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jurídica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deverá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formalizado 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aditivo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para alteração subjetiva.</w:t>
      </w:r>
    </w:p>
    <w:p w14:paraId="46B34C6A" w14:textId="489C860E" w:rsidR="00842D02" w:rsidRPr="0005088A" w:rsidRDefault="00842D02" w:rsidP="00F72A2D">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rescisão,</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sempre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possível,</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6"/>
          <w:sz w:val="24"/>
          <w:szCs w:val="24"/>
        </w:rPr>
        <w:t xml:space="preserve"> </w:t>
      </w:r>
      <w:r w:rsidRPr="0005088A">
        <w:rPr>
          <w:rFonts w:ascii="Arial" w:hAnsi="Arial" w:cs="Arial"/>
          <w:color w:val="000000" w:themeColor="text1"/>
          <w:sz w:val="24"/>
          <w:szCs w:val="24"/>
        </w:rPr>
        <w:t>precedido:</w:t>
      </w:r>
    </w:p>
    <w:p w14:paraId="22C7D09A" w14:textId="77777777" w:rsidR="00842D02" w:rsidRPr="0005088A" w:rsidRDefault="00842D02" w:rsidP="00D83BBB">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Balanço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eventos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contratuais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parcialmente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cumpridos;</w:t>
      </w:r>
    </w:p>
    <w:p w14:paraId="669A7205" w14:textId="77777777" w:rsidR="00842D02" w:rsidRPr="0005088A" w:rsidRDefault="00842D02" w:rsidP="00D83BBB">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Relação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pagamentos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já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efetuados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ainda</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devidos;</w:t>
      </w:r>
    </w:p>
    <w:p w14:paraId="18C6C3DC" w14:textId="77777777" w:rsidR="00842D02" w:rsidRPr="0005088A" w:rsidRDefault="00842D02" w:rsidP="00D83BBB">
      <w:pPr>
        <w:pStyle w:val="PargrafodaLista"/>
        <w:numPr>
          <w:ilvl w:val="2"/>
          <w:numId w:val="7"/>
        </w:numPr>
        <w:tabs>
          <w:tab w:val="left" w:pos="1418"/>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Indenizações</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e multas.</w:t>
      </w:r>
    </w:p>
    <w:p w14:paraId="6FA8FBC6" w14:textId="77777777" w:rsidR="00842D02" w:rsidRPr="0005088A" w:rsidRDefault="00842D02" w:rsidP="00D83BBB">
      <w:pPr>
        <w:pStyle w:val="PargrafodaLista"/>
        <w:numPr>
          <w:ilvl w:val="1"/>
          <w:numId w:val="7"/>
        </w:numPr>
        <w:tabs>
          <w:tab w:val="left" w:pos="1307"/>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extinção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configura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óbice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reconhecimento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desequilíbrio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econômico-financeiro,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será</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concedida indenização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meio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termo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indenizatório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131da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7E5358E9" w14:textId="77777777" w:rsidR="00842D02" w:rsidRPr="0005088A" w:rsidRDefault="00842D02" w:rsidP="00D83BBB">
      <w:pPr>
        <w:pStyle w:val="PargrafodaLista"/>
        <w:numPr>
          <w:ilvl w:val="1"/>
          <w:numId w:val="7"/>
        </w:numPr>
        <w:tabs>
          <w:tab w:val="left" w:pos="1276"/>
        </w:tabs>
        <w:ind w:left="709" w:right="1276" w:firstLine="0"/>
        <w:rPr>
          <w:rFonts w:ascii="Arial" w:hAnsi="Arial" w:cs="Arial"/>
          <w:color w:val="000000" w:themeColor="text1"/>
          <w:sz w:val="24"/>
          <w:szCs w:val="24"/>
        </w:rPr>
      </w:pPr>
      <w:r w:rsidRPr="0005088A">
        <w:rPr>
          <w:rFonts w:ascii="Arial" w:hAnsi="Arial" w:cs="Arial"/>
          <w:color w:val="000000" w:themeColor="text1"/>
          <w:sz w:val="24"/>
          <w:szCs w:val="24"/>
        </w:rPr>
        <w:t>O contrato poderá ser extinto caso se constate que o contratado mantém vínculo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 natureza técnica, comercial, econômica, financeira, trabalhista ou civil com dirigente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 órgão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entidade contratante ou</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com agente público que tenha desempenhado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função na licitação ou atue na fiscalização ou na gestão do contrato, ou que deles seja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cônjuge, companheiro ou parente em linha reta, colateral ou por afinidade, até o terceiro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grau (art.</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14,</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IV</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5E86D356" w14:textId="77777777" w:rsidR="00842D02" w:rsidRPr="0005088A" w:rsidRDefault="00842D02" w:rsidP="00D83BBB">
      <w:pPr>
        <w:pStyle w:val="Corpodetexto"/>
        <w:ind w:left="709" w:right="1276"/>
        <w:jc w:val="both"/>
        <w:rPr>
          <w:rFonts w:ascii="Arial" w:hAnsi="Arial" w:cs="Arial"/>
          <w:color w:val="000000" w:themeColor="text1"/>
        </w:rPr>
      </w:pPr>
    </w:p>
    <w:p w14:paraId="75666B45" w14:textId="77777777" w:rsidR="00842D02" w:rsidRPr="0005088A" w:rsidRDefault="00842D02" w:rsidP="00623277">
      <w:pPr>
        <w:pStyle w:val="Ttulo1"/>
        <w:numPr>
          <w:ilvl w:val="0"/>
          <w:numId w:val="7"/>
        </w:numPr>
        <w:tabs>
          <w:tab w:val="left" w:pos="1448"/>
          <w:tab w:val="left" w:pos="1449"/>
        </w:tabs>
        <w:ind w:left="709" w:right="1274" w:firstLine="0"/>
        <w:jc w:val="left"/>
        <w:rPr>
          <w:rFonts w:ascii="Arial" w:hAnsi="Arial" w:cs="Arial"/>
          <w:color w:val="000000" w:themeColor="text1"/>
          <w:u w:val="single"/>
        </w:rPr>
      </w:pPr>
      <w:bookmarkStart w:id="38" w:name="_bookmark85"/>
      <w:bookmarkEnd w:id="38"/>
      <w:r w:rsidRPr="0005088A">
        <w:rPr>
          <w:rFonts w:ascii="Arial" w:hAnsi="Arial" w:cs="Arial"/>
          <w:color w:val="000000" w:themeColor="text1"/>
          <w:u w:val="single"/>
        </w:rPr>
        <w:t>CLÁUSULA</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2"/>
          <w:u w:val="single"/>
        </w:rPr>
        <w:t xml:space="preserve"> </w:t>
      </w:r>
      <w:r w:rsidRPr="0005088A">
        <w:rPr>
          <w:rFonts w:ascii="Arial" w:hAnsi="Arial" w:cs="Arial"/>
          <w:color w:val="000000" w:themeColor="text1"/>
          <w:u w:val="single"/>
        </w:rPr>
        <w:t>QUINTA</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DOTAÇÃO</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ORÇAMENTÁRIA</w:t>
      </w:r>
    </w:p>
    <w:p w14:paraId="0A2F5805" w14:textId="4FB59C35" w:rsidR="00842D02" w:rsidRPr="0005088A" w:rsidRDefault="00842D02" w:rsidP="00D83BBB">
      <w:pPr>
        <w:pStyle w:val="PargrafodaLista"/>
        <w:numPr>
          <w:ilvl w:val="1"/>
          <w:numId w:val="7"/>
        </w:numPr>
        <w:tabs>
          <w:tab w:val="left" w:pos="1418"/>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despesas decorrentes da presente contratação correrão à conta de recursos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específicos consignados no Orçamento do Município de </w:t>
      </w:r>
      <w:r w:rsidR="00194553" w:rsidRPr="0005088A">
        <w:rPr>
          <w:rFonts w:ascii="Arial" w:hAnsi="Arial" w:cs="Arial"/>
          <w:color w:val="000000" w:themeColor="text1"/>
          <w:sz w:val="24"/>
          <w:szCs w:val="24"/>
        </w:rPr>
        <w:t>São Domingos do Norte/ES</w:t>
      </w:r>
      <w:r w:rsidRPr="0005088A">
        <w:rPr>
          <w:rFonts w:ascii="Arial" w:hAnsi="Arial" w:cs="Arial"/>
          <w:color w:val="000000" w:themeColor="text1"/>
          <w:sz w:val="24"/>
          <w:szCs w:val="24"/>
        </w:rPr>
        <w:t xml:space="preserve"> deste exercício, na dotação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abaixo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discriminada:</w:t>
      </w:r>
    </w:p>
    <w:tbl>
      <w:tblPr>
        <w:tblStyle w:val="TableNormal"/>
        <w:tblpPr w:leftFromText="141" w:rightFromText="141" w:vertAnchor="text" w:horzAnchor="page" w:tblpX="1601" w:tblpY="20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83"/>
      </w:tblGrid>
      <w:tr w:rsidR="0005088A" w:rsidRPr="0005088A" w14:paraId="5D413202" w14:textId="77777777" w:rsidTr="005C6E07">
        <w:trPr>
          <w:trHeight w:val="477"/>
        </w:trPr>
        <w:tc>
          <w:tcPr>
            <w:tcW w:w="7883" w:type="dxa"/>
          </w:tcPr>
          <w:p w14:paraId="4F111436" w14:textId="77777777" w:rsidR="005C6E07" w:rsidRPr="0005088A" w:rsidRDefault="005C6E07" w:rsidP="005C6E07">
            <w:pPr>
              <w:pStyle w:val="TableParagraph"/>
              <w:spacing w:before="18"/>
              <w:ind w:left="276" w:right="1274"/>
              <w:rPr>
                <w:rFonts w:ascii="Arial" w:hAnsi="Arial" w:cs="Arial"/>
                <w:b/>
                <w:color w:val="000000" w:themeColor="text1"/>
                <w:sz w:val="24"/>
                <w:szCs w:val="24"/>
              </w:rPr>
            </w:pPr>
            <w:r w:rsidRPr="0005088A">
              <w:rPr>
                <w:rFonts w:ascii="Arial" w:hAnsi="Arial" w:cs="Arial"/>
                <w:b/>
                <w:color w:val="000000" w:themeColor="text1"/>
                <w:sz w:val="24"/>
                <w:szCs w:val="24"/>
              </w:rPr>
              <w:t>Órgão:</w:t>
            </w:r>
          </w:p>
        </w:tc>
      </w:tr>
      <w:tr w:rsidR="0005088A" w:rsidRPr="0005088A" w14:paraId="0D22DFC5" w14:textId="77777777" w:rsidTr="005C6E07">
        <w:trPr>
          <w:trHeight w:val="479"/>
        </w:trPr>
        <w:tc>
          <w:tcPr>
            <w:tcW w:w="7883" w:type="dxa"/>
          </w:tcPr>
          <w:p w14:paraId="29286120" w14:textId="77777777" w:rsidR="005C6E07" w:rsidRPr="0005088A" w:rsidRDefault="005C6E07" w:rsidP="005C6E07">
            <w:pPr>
              <w:pStyle w:val="TableParagraph"/>
              <w:spacing w:before="21"/>
              <w:ind w:left="276" w:right="1274"/>
              <w:rPr>
                <w:rFonts w:ascii="Arial" w:hAnsi="Arial" w:cs="Arial"/>
                <w:color w:val="000000" w:themeColor="text1"/>
                <w:sz w:val="24"/>
                <w:szCs w:val="24"/>
              </w:rPr>
            </w:pPr>
            <w:r w:rsidRPr="0005088A">
              <w:rPr>
                <w:rFonts w:ascii="Arial" w:hAnsi="Arial" w:cs="Arial"/>
                <w:b/>
                <w:color w:val="000000" w:themeColor="text1"/>
                <w:sz w:val="24"/>
                <w:szCs w:val="24"/>
              </w:rPr>
              <w:t>Unidade</w:t>
            </w:r>
            <w:r w:rsidRPr="0005088A">
              <w:rPr>
                <w:rFonts w:ascii="Arial" w:hAnsi="Arial" w:cs="Arial"/>
                <w:b/>
                <w:color w:val="000000" w:themeColor="text1"/>
                <w:spacing w:val="-4"/>
                <w:sz w:val="24"/>
                <w:szCs w:val="24"/>
              </w:rPr>
              <w:t xml:space="preserve"> </w:t>
            </w:r>
            <w:r w:rsidRPr="0005088A">
              <w:rPr>
                <w:rFonts w:ascii="Arial" w:hAnsi="Arial" w:cs="Arial"/>
                <w:b/>
                <w:color w:val="000000" w:themeColor="text1"/>
                <w:sz w:val="24"/>
                <w:szCs w:val="24"/>
              </w:rPr>
              <w:t>Orçamentária</w:t>
            </w:r>
            <w:r w:rsidRPr="0005088A">
              <w:rPr>
                <w:rFonts w:ascii="Arial" w:hAnsi="Arial" w:cs="Arial"/>
                <w:color w:val="000000" w:themeColor="text1"/>
                <w:sz w:val="24"/>
                <w:szCs w:val="24"/>
              </w:rPr>
              <w:t>:</w:t>
            </w:r>
          </w:p>
        </w:tc>
      </w:tr>
      <w:tr w:rsidR="0005088A" w:rsidRPr="0005088A" w14:paraId="2F4C533F" w14:textId="77777777" w:rsidTr="005C6E07">
        <w:trPr>
          <w:trHeight w:val="479"/>
        </w:trPr>
        <w:tc>
          <w:tcPr>
            <w:tcW w:w="7883" w:type="dxa"/>
          </w:tcPr>
          <w:p w14:paraId="0DEF4590" w14:textId="77777777" w:rsidR="005C6E07" w:rsidRPr="0005088A" w:rsidRDefault="005C6E07" w:rsidP="005C6E07">
            <w:pPr>
              <w:pStyle w:val="TableParagraph"/>
              <w:spacing w:before="21"/>
              <w:ind w:left="276" w:right="1274"/>
              <w:rPr>
                <w:rFonts w:ascii="Arial" w:hAnsi="Arial" w:cs="Arial"/>
                <w:color w:val="000000" w:themeColor="text1"/>
                <w:sz w:val="24"/>
                <w:szCs w:val="24"/>
              </w:rPr>
            </w:pPr>
            <w:r w:rsidRPr="0005088A">
              <w:rPr>
                <w:rFonts w:ascii="Arial" w:hAnsi="Arial" w:cs="Arial"/>
                <w:b/>
                <w:color w:val="000000" w:themeColor="text1"/>
                <w:sz w:val="24"/>
                <w:szCs w:val="24"/>
              </w:rPr>
              <w:t>Programa</w:t>
            </w:r>
            <w:r w:rsidRPr="0005088A">
              <w:rPr>
                <w:rFonts w:ascii="Arial" w:hAnsi="Arial" w:cs="Arial"/>
                <w:color w:val="000000" w:themeColor="text1"/>
                <w:sz w:val="24"/>
                <w:szCs w:val="24"/>
              </w:rPr>
              <w:t>:</w:t>
            </w:r>
          </w:p>
        </w:tc>
      </w:tr>
      <w:tr w:rsidR="0005088A" w:rsidRPr="0005088A" w14:paraId="26AEC991" w14:textId="77777777" w:rsidTr="005C6E07">
        <w:trPr>
          <w:trHeight w:val="479"/>
        </w:trPr>
        <w:tc>
          <w:tcPr>
            <w:tcW w:w="7883" w:type="dxa"/>
          </w:tcPr>
          <w:p w14:paraId="1E2258A1" w14:textId="77777777" w:rsidR="005C6E07" w:rsidRPr="0005088A" w:rsidRDefault="005C6E07" w:rsidP="005C6E07">
            <w:pPr>
              <w:pStyle w:val="TableParagraph"/>
              <w:spacing w:before="21"/>
              <w:ind w:left="276" w:right="1274"/>
              <w:rPr>
                <w:rFonts w:ascii="Arial" w:hAnsi="Arial" w:cs="Arial"/>
                <w:b/>
                <w:color w:val="000000" w:themeColor="text1"/>
                <w:sz w:val="24"/>
                <w:szCs w:val="24"/>
              </w:rPr>
            </w:pPr>
            <w:r w:rsidRPr="0005088A">
              <w:rPr>
                <w:rFonts w:ascii="Arial" w:hAnsi="Arial" w:cs="Arial"/>
                <w:b/>
                <w:color w:val="000000" w:themeColor="text1"/>
                <w:sz w:val="24"/>
                <w:szCs w:val="24"/>
              </w:rPr>
              <w:t>Elemento</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3"/>
                <w:sz w:val="24"/>
                <w:szCs w:val="24"/>
              </w:rPr>
              <w:t xml:space="preserve"> </w:t>
            </w:r>
            <w:r w:rsidRPr="0005088A">
              <w:rPr>
                <w:rFonts w:ascii="Arial" w:hAnsi="Arial" w:cs="Arial"/>
                <w:b/>
                <w:color w:val="000000" w:themeColor="text1"/>
                <w:sz w:val="24"/>
                <w:szCs w:val="24"/>
              </w:rPr>
              <w:t>Despesa:</w:t>
            </w:r>
          </w:p>
        </w:tc>
      </w:tr>
      <w:tr w:rsidR="0005088A" w:rsidRPr="0005088A" w14:paraId="7923D04E" w14:textId="77777777" w:rsidTr="005C6E07">
        <w:trPr>
          <w:trHeight w:val="480"/>
        </w:trPr>
        <w:tc>
          <w:tcPr>
            <w:tcW w:w="7883" w:type="dxa"/>
          </w:tcPr>
          <w:p w14:paraId="1A77988B" w14:textId="77777777" w:rsidR="005C6E07" w:rsidRPr="0005088A" w:rsidRDefault="005C6E07" w:rsidP="005C6E07">
            <w:pPr>
              <w:pStyle w:val="TableParagraph"/>
              <w:spacing w:before="21"/>
              <w:ind w:left="276" w:right="1274"/>
              <w:rPr>
                <w:rFonts w:ascii="Arial" w:hAnsi="Arial" w:cs="Arial"/>
                <w:color w:val="000000" w:themeColor="text1"/>
                <w:sz w:val="24"/>
                <w:szCs w:val="24"/>
              </w:rPr>
            </w:pPr>
            <w:r w:rsidRPr="0005088A">
              <w:rPr>
                <w:rFonts w:ascii="Arial" w:hAnsi="Arial" w:cs="Arial"/>
                <w:b/>
                <w:color w:val="000000" w:themeColor="text1"/>
                <w:sz w:val="24"/>
                <w:szCs w:val="24"/>
              </w:rPr>
              <w:t>Fonte</w:t>
            </w:r>
            <w:r w:rsidRPr="0005088A">
              <w:rPr>
                <w:rFonts w:ascii="Arial" w:hAnsi="Arial" w:cs="Arial"/>
                <w:b/>
                <w:color w:val="000000" w:themeColor="text1"/>
                <w:spacing w:val="-1"/>
                <w:sz w:val="24"/>
                <w:szCs w:val="24"/>
              </w:rPr>
              <w:t xml:space="preserve"> </w:t>
            </w:r>
            <w:r w:rsidRPr="0005088A">
              <w:rPr>
                <w:rFonts w:ascii="Arial" w:hAnsi="Arial" w:cs="Arial"/>
                <w:b/>
                <w:color w:val="000000" w:themeColor="text1"/>
                <w:sz w:val="24"/>
                <w:szCs w:val="24"/>
              </w:rPr>
              <w:t>de</w:t>
            </w:r>
            <w:r w:rsidRPr="0005088A">
              <w:rPr>
                <w:rFonts w:ascii="Arial" w:hAnsi="Arial" w:cs="Arial"/>
                <w:b/>
                <w:color w:val="000000" w:themeColor="text1"/>
                <w:spacing w:val="-2"/>
                <w:sz w:val="24"/>
                <w:szCs w:val="24"/>
              </w:rPr>
              <w:t xml:space="preserve"> </w:t>
            </w:r>
            <w:r w:rsidRPr="0005088A">
              <w:rPr>
                <w:rFonts w:ascii="Arial" w:hAnsi="Arial" w:cs="Arial"/>
                <w:b/>
                <w:color w:val="000000" w:themeColor="text1"/>
                <w:sz w:val="24"/>
                <w:szCs w:val="24"/>
              </w:rPr>
              <w:t>Recursos</w:t>
            </w:r>
            <w:r w:rsidRPr="0005088A">
              <w:rPr>
                <w:rFonts w:ascii="Arial" w:hAnsi="Arial" w:cs="Arial"/>
                <w:color w:val="000000" w:themeColor="text1"/>
                <w:sz w:val="24"/>
                <w:szCs w:val="24"/>
              </w:rPr>
              <w:t>:</w:t>
            </w:r>
          </w:p>
        </w:tc>
      </w:tr>
    </w:tbl>
    <w:p w14:paraId="55506B4B" w14:textId="77777777" w:rsidR="00842D02" w:rsidRPr="0005088A" w:rsidRDefault="00842D02" w:rsidP="00623277">
      <w:pPr>
        <w:pStyle w:val="Corpodetexto"/>
        <w:ind w:left="709" w:right="1274"/>
        <w:rPr>
          <w:rFonts w:ascii="Arial" w:hAnsi="Arial" w:cs="Arial"/>
          <w:color w:val="000000" w:themeColor="text1"/>
        </w:rPr>
      </w:pPr>
    </w:p>
    <w:p w14:paraId="41823631" w14:textId="77777777" w:rsidR="00842D02" w:rsidRPr="0005088A" w:rsidRDefault="00842D02" w:rsidP="00623277">
      <w:pPr>
        <w:pStyle w:val="Corpodetexto"/>
        <w:spacing w:before="6"/>
        <w:ind w:left="709" w:right="1274"/>
        <w:rPr>
          <w:rFonts w:ascii="Arial" w:hAnsi="Arial" w:cs="Arial"/>
          <w:color w:val="000000" w:themeColor="text1"/>
        </w:rPr>
      </w:pPr>
    </w:p>
    <w:p w14:paraId="3B65C6F3" w14:textId="77777777" w:rsidR="00842D02" w:rsidRPr="0005088A" w:rsidRDefault="00842D02" w:rsidP="00623277">
      <w:pPr>
        <w:pStyle w:val="Ttulo1"/>
        <w:numPr>
          <w:ilvl w:val="0"/>
          <w:numId w:val="7"/>
        </w:numPr>
        <w:tabs>
          <w:tab w:val="left" w:pos="1448"/>
          <w:tab w:val="left" w:pos="1449"/>
        </w:tabs>
        <w:ind w:left="709" w:right="1274" w:firstLine="0"/>
        <w:jc w:val="left"/>
        <w:rPr>
          <w:rFonts w:ascii="Arial" w:hAnsi="Arial" w:cs="Arial"/>
          <w:color w:val="000000" w:themeColor="text1"/>
          <w:u w:val="single"/>
        </w:rPr>
      </w:pPr>
      <w:bookmarkStart w:id="39" w:name="_bookmark86"/>
      <w:bookmarkEnd w:id="39"/>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DÉCIMA SEXTA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DOS</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CASOS</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OMISSOS</w:t>
      </w:r>
    </w:p>
    <w:p w14:paraId="091D94F9" w14:textId="0406DE41" w:rsidR="00842D02" w:rsidRPr="0005088A" w:rsidRDefault="00842D02" w:rsidP="00D83BBB">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omissos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serão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decididos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contratante,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segundo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disposições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contidas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demais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federais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aplicáveis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 xml:space="preserve">subsidiariamente, </w:t>
      </w:r>
    </w:p>
    <w:p w14:paraId="4EE8B99F" w14:textId="77777777" w:rsidR="00842D02" w:rsidRPr="0005088A" w:rsidRDefault="00842D02" w:rsidP="00D83BBB">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segundo as disposições contidas na Lei nº 8.078, de 1990 – Código 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Defesa</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Consumidor e</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normas</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princípios gerais dos contratos.</w:t>
      </w:r>
    </w:p>
    <w:p w14:paraId="5125E632" w14:textId="77777777" w:rsidR="00842D02" w:rsidRPr="0005088A" w:rsidRDefault="00842D02" w:rsidP="00623277">
      <w:pPr>
        <w:pStyle w:val="Corpodetexto"/>
        <w:spacing w:before="7"/>
        <w:ind w:left="709" w:right="1274"/>
        <w:rPr>
          <w:rFonts w:ascii="Arial" w:hAnsi="Arial" w:cs="Arial"/>
          <w:color w:val="000000" w:themeColor="text1"/>
        </w:rPr>
      </w:pPr>
    </w:p>
    <w:p w14:paraId="35FCF969" w14:textId="77777777" w:rsidR="00842D02" w:rsidRPr="0005088A" w:rsidRDefault="00842D02" w:rsidP="00623277">
      <w:pPr>
        <w:pStyle w:val="Ttulo1"/>
        <w:numPr>
          <w:ilvl w:val="0"/>
          <w:numId w:val="7"/>
        </w:numPr>
        <w:tabs>
          <w:tab w:val="left" w:pos="1448"/>
          <w:tab w:val="left" w:pos="1449"/>
        </w:tabs>
        <w:ind w:left="709" w:right="1274" w:firstLine="0"/>
        <w:jc w:val="left"/>
        <w:rPr>
          <w:rFonts w:ascii="Arial" w:hAnsi="Arial" w:cs="Arial"/>
          <w:color w:val="000000" w:themeColor="text1"/>
          <w:u w:val="single"/>
        </w:rPr>
      </w:pPr>
      <w:bookmarkStart w:id="40" w:name="_bookmark87"/>
      <w:bookmarkEnd w:id="40"/>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SÉTIMA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ALTERAÇÕES</w:t>
      </w:r>
    </w:p>
    <w:p w14:paraId="20300258" w14:textId="77777777" w:rsidR="00842D02" w:rsidRPr="0005088A" w:rsidRDefault="00842D02" w:rsidP="00D83BBB">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lastRenderedPageBreak/>
        <w:t>Eventuais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alterações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contratuais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reger-se-ão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disciplina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124</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seguintes da Lei</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01B06117" w14:textId="77777777" w:rsidR="00842D02" w:rsidRPr="0005088A" w:rsidRDefault="00842D02" w:rsidP="00D83BBB">
      <w:pPr>
        <w:pStyle w:val="PargrafodaLista"/>
        <w:numPr>
          <w:ilvl w:val="1"/>
          <w:numId w:val="7"/>
        </w:numPr>
        <w:tabs>
          <w:tab w:val="left" w:pos="1590"/>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é</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obrigado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aceitar,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mesmas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contratuais,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acréscimos ou supressões que se fizerem necessários, até o limite de 25% (vinte e cinco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por cento)</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do valor inicial atualizado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contrato.</w:t>
      </w:r>
    </w:p>
    <w:p w14:paraId="3CEF7618" w14:textId="77777777" w:rsidR="00842D02" w:rsidRPr="0005088A" w:rsidRDefault="00842D02" w:rsidP="00D83BBB">
      <w:pPr>
        <w:pStyle w:val="PargrafodaLista"/>
        <w:numPr>
          <w:ilvl w:val="1"/>
          <w:numId w:val="7"/>
        </w:numPr>
        <w:tabs>
          <w:tab w:val="left" w:pos="1307"/>
        </w:tabs>
        <w:spacing w:before="52"/>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As alterações contratuais deverão ser promovidas mediante celebração de termo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aditivo, submetido à prévia aprovação da consultoria jurídica do contratante, salvo nos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casos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justificada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necessidade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antecipação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seus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efeitos,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hipótese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em</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formalização do aditivo deverá ocorrer no prazo máximo de 1 (um) mês (art. 132 da Lei nº</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2021).</w:t>
      </w:r>
    </w:p>
    <w:p w14:paraId="0988D966" w14:textId="6EC90ABC" w:rsidR="00842D02" w:rsidRPr="0005088A" w:rsidRDefault="00842D02" w:rsidP="00D83BBB">
      <w:pPr>
        <w:pStyle w:val="PargrafodaLista"/>
        <w:numPr>
          <w:ilvl w:val="1"/>
          <w:numId w:val="7"/>
        </w:numPr>
        <w:tabs>
          <w:tab w:val="left" w:pos="1307"/>
        </w:tabs>
        <w:spacing w:before="1"/>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Registros que não caracterizam alteração do contrato podem ser realizados por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simples apostila</w:t>
      </w:r>
      <w:r w:rsidR="00D83BBB" w:rsidRPr="0005088A">
        <w:rPr>
          <w:rFonts w:ascii="Arial" w:hAnsi="Arial" w:cs="Arial"/>
          <w:color w:val="000000" w:themeColor="text1"/>
          <w:sz w:val="24"/>
          <w:szCs w:val="24"/>
        </w:rPr>
        <w:t>mento</w:t>
      </w:r>
      <w:r w:rsidRPr="0005088A">
        <w:rPr>
          <w:rFonts w:ascii="Arial" w:hAnsi="Arial" w:cs="Arial"/>
          <w:color w:val="000000" w:themeColor="text1"/>
          <w:sz w:val="24"/>
          <w:szCs w:val="24"/>
        </w:rPr>
        <w:t>, dispensada a celebração de termo aditivo, na forma do art. 136 da Lei nº</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2021.</w:t>
      </w:r>
    </w:p>
    <w:p w14:paraId="71681262" w14:textId="77777777" w:rsidR="00D83BBB" w:rsidRPr="0005088A" w:rsidRDefault="00D83BBB" w:rsidP="00D83BBB">
      <w:pPr>
        <w:pStyle w:val="PargrafodaLista"/>
        <w:rPr>
          <w:rFonts w:ascii="Arial" w:hAnsi="Arial" w:cs="Arial"/>
          <w:color w:val="000000" w:themeColor="text1"/>
          <w:sz w:val="24"/>
          <w:szCs w:val="24"/>
        </w:rPr>
      </w:pPr>
    </w:p>
    <w:p w14:paraId="23AB21EB" w14:textId="77777777" w:rsidR="00D83BBB" w:rsidRPr="0005088A" w:rsidRDefault="00D83BBB" w:rsidP="00D83BBB">
      <w:pPr>
        <w:pStyle w:val="Ttulo1"/>
        <w:numPr>
          <w:ilvl w:val="0"/>
          <w:numId w:val="7"/>
        </w:numPr>
        <w:tabs>
          <w:tab w:val="left" w:pos="1448"/>
          <w:tab w:val="left" w:pos="1449"/>
        </w:tabs>
        <w:ind w:left="709" w:right="1274" w:firstLine="0"/>
        <w:jc w:val="left"/>
        <w:rPr>
          <w:rFonts w:ascii="Arial" w:hAnsi="Arial" w:cs="Arial"/>
          <w:color w:val="000000" w:themeColor="text1"/>
          <w:u w:val="single"/>
        </w:rPr>
      </w:pPr>
      <w:r w:rsidRPr="0005088A">
        <w:rPr>
          <w:rFonts w:ascii="Arial" w:hAnsi="Arial" w:cs="Arial"/>
          <w:color w:val="000000" w:themeColor="text1"/>
          <w:u w:val="single"/>
        </w:rPr>
        <w:t>CLÁUSULA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SÉTIMA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ALTERAÇÕES</w:t>
      </w:r>
    </w:p>
    <w:p w14:paraId="1DCD3E09" w14:textId="304416A8" w:rsidR="00873CF6" w:rsidRPr="0005088A" w:rsidRDefault="00873CF6" w:rsidP="00D83BBB">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gestão e a fiscalização do objeto contratado serão realizadas conforme o disposto no Decreto Municipal 4906/2023, que “dispõe sobre as regras e diretrizes para a atuação do agente de contratação, da equipe de apoio, da comissão de contratação e dos gestores e fiscais de contratos, conforme disposições da Lei n. 14.133, de 1º de abril de 2021, no âmbito da Administração Pública do Município de São Domingos do Norte. </w:t>
      </w:r>
    </w:p>
    <w:p w14:paraId="36366132" w14:textId="55384838" w:rsidR="00873CF6" w:rsidRPr="0005088A" w:rsidRDefault="00873CF6" w:rsidP="00D83BBB">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A fiscalização anotará em registro próprio, todas as ocorrências relacionadas com a execução do contrato, determinando o que for necessário à regularização dos descumprimentos observados. </w:t>
      </w:r>
    </w:p>
    <w:p w14:paraId="08F5F9E3" w14:textId="3304BBC7" w:rsidR="00873CF6" w:rsidRPr="0005088A" w:rsidRDefault="00873CF6" w:rsidP="00D83BBB">
      <w:pPr>
        <w:pStyle w:val="PargrafodaLista"/>
        <w:numPr>
          <w:ilvl w:val="1"/>
          <w:numId w:val="7"/>
        </w:numPr>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 xml:space="preserve">Equipe de fiscalização: </w:t>
      </w:r>
    </w:p>
    <w:p w14:paraId="6208C577" w14:textId="565798A5" w:rsidR="00842D02" w:rsidRPr="0005088A" w:rsidRDefault="00873CF6" w:rsidP="00D83BBB">
      <w:pPr>
        <w:pStyle w:val="Corpodetexto"/>
        <w:spacing w:before="10"/>
        <w:ind w:left="709" w:right="1274"/>
        <w:rPr>
          <w:rFonts w:ascii="Arial" w:hAnsi="Arial" w:cs="Arial"/>
          <w:color w:val="000000" w:themeColor="text1"/>
        </w:rPr>
      </w:pPr>
      <w:r w:rsidRPr="0005088A">
        <w:rPr>
          <w:rFonts w:ascii="Arial" w:hAnsi="Arial" w:cs="Arial"/>
          <w:color w:val="000000" w:themeColor="text1"/>
        </w:rPr>
        <w:t>a) Fiscal do Contrato: Emílio Colombi</w:t>
      </w:r>
    </w:p>
    <w:p w14:paraId="20C7EC35" w14:textId="77777777" w:rsidR="00B64E52" w:rsidRPr="0005088A" w:rsidRDefault="00B64E52" w:rsidP="009131D2">
      <w:pPr>
        <w:pStyle w:val="Corpodetexto"/>
        <w:spacing w:before="10"/>
        <w:ind w:right="1274"/>
        <w:jc w:val="both"/>
        <w:rPr>
          <w:rFonts w:ascii="Arial" w:hAnsi="Arial" w:cs="Arial"/>
          <w:color w:val="000000" w:themeColor="text1"/>
        </w:rPr>
      </w:pPr>
    </w:p>
    <w:p w14:paraId="058C54E7" w14:textId="77777777" w:rsidR="00842D02" w:rsidRPr="0005088A" w:rsidRDefault="00842D02" w:rsidP="00623277">
      <w:pPr>
        <w:pStyle w:val="Ttulo1"/>
        <w:numPr>
          <w:ilvl w:val="0"/>
          <w:numId w:val="7"/>
        </w:numPr>
        <w:tabs>
          <w:tab w:val="left" w:pos="1166"/>
        </w:tabs>
        <w:ind w:left="709" w:right="1274" w:firstLine="0"/>
        <w:jc w:val="both"/>
        <w:rPr>
          <w:rFonts w:ascii="Arial" w:hAnsi="Arial" w:cs="Arial"/>
          <w:color w:val="000000" w:themeColor="text1"/>
          <w:u w:val="single"/>
        </w:rPr>
      </w:pPr>
      <w:bookmarkStart w:id="41" w:name="_bookmark88"/>
      <w:bookmarkEnd w:id="41"/>
      <w:r w:rsidRPr="0005088A">
        <w:rPr>
          <w:rFonts w:ascii="Arial" w:hAnsi="Arial" w:cs="Arial"/>
          <w:color w:val="000000" w:themeColor="text1"/>
          <w:u w:val="single"/>
        </w:rPr>
        <w:t>CLÁUSULA</w:t>
      </w:r>
      <w:r w:rsidRPr="0005088A">
        <w:rPr>
          <w:rFonts w:ascii="Arial" w:hAnsi="Arial" w:cs="Arial"/>
          <w:color w:val="000000" w:themeColor="text1"/>
          <w:spacing w:val="-5"/>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OITAVA</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6"/>
          <w:u w:val="single"/>
        </w:rPr>
        <w:t xml:space="preserve"> </w:t>
      </w:r>
      <w:r w:rsidRPr="0005088A">
        <w:rPr>
          <w:rFonts w:ascii="Arial" w:hAnsi="Arial" w:cs="Arial"/>
          <w:color w:val="000000" w:themeColor="text1"/>
          <w:u w:val="single"/>
        </w:rPr>
        <w:t>PUBLICAÇÃO</w:t>
      </w:r>
    </w:p>
    <w:p w14:paraId="2425229D" w14:textId="77777777" w:rsidR="00842D02" w:rsidRPr="0005088A" w:rsidRDefault="00842D02" w:rsidP="005C6E07">
      <w:pPr>
        <w:pStyle w:val="PargrafodaLista"/>
        <w:numPr>
          <w:ilvl w:val="1"/>
          <w:numId w:val="7"/>
        </w:numPr>
        <w:tabs>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Incumbirá ao Contratante providenciar a publicação deste instrumento nos termos</w:t>
      </w:r>
      <w:r w:rsidRPr="0005088A">
        <w:rPr>
          <w:rFonts w:ascii="Arial" w:hAnsi="Arial" w:cs="Arial"/>
          <w:color w:val="000000" w:themeColor="text1"/>
          <w:spacing w:val="-52"/>
          <w:sz w:val="24"/>
          <w:szCs w:val="24"/>
        </w:rPr>
        <w:t xml:space="preserve"> </w:t>
      </w:r>
      <w:r w:rsidRPr="0005088A">
        <w:rPr>
          <w:rFonts w:ascii="Arial" w:hAnsi="Arial" w:cs="Arial"/>
          <w:color w:val="000000" w:themeColor="text1"/>
          <w:sz w:val="24"/>
          <w:szCs w:val="24"/>
        </w:rPr>
        <w:t>e condições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previstas</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na</w:t>
      </w:r>
      <w:r w:rsidRPr="0005088A">
        <w:rPr>
          <w:rFonts w:ascii="Arial" w:hAnsi="Arial" w:cs="Arial"/>
          <w:color w:val="000000" w:themeColor="text1"/>
          <w:spacing w:val="-2"/>
          <w:sz w:val="24"/>
          <w:szCs w:val="24"/>
        </w:rPr>
        <w:t xml:space="preserve"> </w:t>
      </w:r>
      <w:r w:rsidRPr="0005088A">
        <w:rPr>
          <w:rFonts w:ascii="Arial" w:hAnsi="Arial" w:cs="Arial"/>
          <w:color w:val="000000" w:themeColor="text1"/>
          <w:sz w:val="24"/>
          <w:szCs w:val="24"/>
        </w:rPr>
        <w:t>Lei nº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14.133,</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2021.</w:t>
      </w:r>
    </w:p>
    <w:p w14:paraId="7FE8A1EA" w14:textId="77777777" w:rsidR="00B772F3" w:rsidRPr="0005088A" w:rsidRDefault="00B772F3" w:rsidP="00B772F3">
      <w:pPr>
        <w:pStyle w:val="PargrafodaLista"/>
        <w:tabs>
          <w:tab w:val="left" w:pos="1307"/>
        </w:tabs>
        <w:ind w:left="709" w:right="1274"/>
        <w:jc w:val="right"/>
        <w:rPr>
          <w:rFonts w:ascii="Arial" w:hAnsi="Arial" w:cs="Arial"/>
          <w:color w:val="000000" w:themeColor="text1"/>
          <w:sz w:val="24"/>
          <w:szCs w:val="24"/>
        </w:rPr>
      </w:pPr>
    </w:p>
    <w:p w14:paraId="3FADA465" w14:textId="77777777" w:rsidR="00842D02" w:rsidRPr="0005088A" w:rsidRDefault="00842D02" w:rsidP="00623277">
      <w:pPr>
        <w:pStyle w:val="Corpodetexto"/>
        <w:spacing w:before="7"/>
        <w:ind w:left="709" w:right="1274"/>
        <w:rPr>
          <w:rFonts w:ascii="Arial" w:hAnsi="Arial" w:cs="Arial"/>
          <w:color w:val="000000" w:themeColor="text1"/>
        </w:rPr>
      </w:pPr>
    </w:p>
    <w:p w14:paraId="03889BD9" w14:textId="77777777" w:rsidR="00842D02" w:rsidRPr="0005088A" w:rsidRDefault="00842D02" w:rsidP="00623277">
      <w:pPr>
        <w:pStyle w:val="Ttulo1"/>
        <w:numPr>
          <w:ilvl w:val="0"/>
          <w:numId w:val="7"/>
        </w:numPr>
        <w:tabs>
          <w:tab w:val="left" w:pos="1166"/>
        </w:tabs>
        <w:ind w:left="709" w:right="1274" w:firstLine="0"/>
        <w:jc w:val="both"/>
        <w:rPr>
          <w:rFonts w:ascii="Arial" w:hAnsi="Arial" w:cs="Arial"/>
          <w:color w:val="000000" w:themeColor="text1"/>
          <w:u w:val="single"/>
        </w:rPr>
      </w:pPr>
      <w:bookmarkStart w:id="42" w:name="_bookmark89"/>
      <w:bookmarkEnd w:id="42"/>
      <w:r w:rsidRPr="0005088A">
        <w:rPr>
          <w:rFonts w:ascii="Arial" w:hAnsi="Arial" w:cs="Arial"/>
          <w:color w:val="000000" w:themeColor="text1"/>
          <w:u w:val="single"/>
        </w:rPr>
        <w:t>CLÁUSULA</w:t>
      </w:r>
      <w:r w:rsidRPr="0005088A">
        <w:rPr>
          <w:rFonts w:ascii="Arial" w:hAnsi="Arial" w:cs="Arial"/>
          <w:color w:val="000000" w:themeColor="text1"/>
          <w:spacing w:val="-3"/>
          <w:u w:val="single"/>
        </w:rPr>
        <w:t xml:space="preserve"> </w:t>
      </w:r>
      <w:r w:rsidRPr="0005088A">
        <w:rPr>
          <w:rFonts w:ascii="Arial" w:hAnsi="Arial" w:cs="Arial"/>
          <w:color w:val="000000" w:themeColor="text1"/>
          <w:u w:val="single"/>
        </w:rPr>
        <w:t>DÉCIMA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NONA</w:t>
      </w:r>
      <w:r w:rsidRPr="0005088A">
        <w:rPr>
          <w:rFonts w:ascii="Arial" w:hAnsi="Arial" w:cs="Arial"/>
          <w:color w:val="000000" w:themeColor="text1"/>
          <w:spacing w:val="-1"/>
          <w:u w:val="single"/>
        </w:rPr>
        <w:t xml:space="preserve"> </w:t>
      </w:r>
      <w:r w:rsidRPr="0005088A">
        <w:rPr>
          <w:rFonts w:ascii="Arial" w:hAnsi="Arial" w:cs="Arial"/>
          <w:color w:val="000000" w:themeColor="text1"/>
          <w:u w:val="single"/>
        </w:rPr>
        <w:t>-</w:t>
      </w:r>
      <w:r w:rsidRPr="0005088A">
        <w:rPr>
          <w:rFonts w:ascii="Arial" w:hAnsi="Arial" w:cs="Arial"/>
          <w:color w:val="000000" w:themeColor="text1"/>
          <w:spacing w:val="-4"/>
          <w:u w:val="single"/>
        </w:rPr>
        <w:t xml:space="preserve"> </w:t>
      </w:r>
      <w:r w:rsidRPr="0005088A">
        <w:rPr>
          <w:rFonts w:ascii="Arial" w:hAnsi="Arial" w:cs="Arial"/>
          <w:color w:val="000000" w:themeColor="text1"/>
          <w:u w:val="single"/>
        </w:rPr>
        <w:t>FORO</w:t>
      </w:r>
    </w:p>
    <w:p w14:paraId="77C2E524" w14:textId="77777777" w:rsidR="00842D02" w:rsidRPr="0005088A" w:rsidRDefault="00842D02" w:rsidP="005C6E07">
      <w:pPr>
        <w:pStyle w:val="PargrafodaLista"/>
        <w:numPr>
          <w:ilvl w:val="1"/>
          <w:numId w:val="7"/>
        </w:numPr>
        <w:tabs>
          <w:tab w:val="left" w:pos="1307"/>
        </w:tabs>
        <w:ind w:left="709" w:right="1274" w:firstLine="0"/>
        <w:rPr>
          <w:rFonts w:ascii="Arial" w:hAnsi="Arial" w:cs="Arial"/>
          <w:color w:val="000000" w:themeColor="text1"/>
          <w:sz w:val="24"/>
          <w:szCs w:val="24"/>
        </w:rPr>
      </w:pPr>
      <w:r w:rsidRPr="0005088A">
        <w:rPr>
          <w:rFonts w:ascii="Arial" w:hAnsi="Arial" w:cs="Arial"/>
          <w:color w:val="000000" w:themeColor="text1"/>
          <w:sz w:val="24"/>
          <w:szCs w:val="24"/>
        </w:rPr>
        <w:t>Fica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eleito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Foro</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Justiça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Estadual</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São Domingos do Norte/ES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para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dirimir</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litígios</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que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decorrerem da execução deste Termo de Contrato que não puderem ser compostos pela</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conciliação, conforme</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art.</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92,</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§1º</w:t>
      </w:r>
      <w:r w:rsidRPr="0005088A">
        <w:rPr>
          <w:rFonts w:ascii="Arial" w:hAnsi="Arial" w:cs="Arial"/>
          <w:color w:val="000000" w:themeColor="text1"/>
          <w:spacing w:val="-4"/>
          <w:sz w:val="24"/>
          <w:szCs w:val="24"/>
        </w:rPr>
        <w:t xml:space="preserve"> </w:t>
      </w:r>
      <w:r w:rsidRPr="0005088A">
        <w:rPr>
          <w:rFonts w:ascii="Arial" w:hAnsi="Arial" w:cs="Arial"/>
          <w:color w:val="000000" w:themeColor="text1"/>
          <w:sz w:val="24"/>
          <w:szCs w:val="24"/>
        </w:rPr>
        <w:t>da Lei</w:t>
      </w:r>
      <w:r w:rsidRPr="0005088A">
        <w:rPr>
          <w:rFonts w:ascii="Arial" w:hAnsi="Arial" w:cs="Arial"/>
          <w:color w:val="000000" w:themeColor="text1"/>
          <w:spacing w:val="1"/>
          <w:sz w:val="24"/>
          <w:szCs w:val="24"/>
        </w:rPr>
        <w:t xml:space="preserve"> </w:t>
      </w:r>
      <w:r w:rsidRPr="0005088A">
        <w:rPr>
          <w:rFonts w:ascii="Arial" w:hAnsi="Arial" w:cs="Arial"/>
          <w:color w:val="000000" w:themeColor="text1"/>
          <w:sz w:val="24"/>
          <w:szCs w:val="24"/>
        </w:rPr>
        <w:t>nº</w:t>
      </w:r>
      <w:r w:rsidRPr="0005088A">
        <w:rPr>
          <w:rFonts w:ascii="Arial" w:hAnsi="Arial" w:cs="Arial"/>
          <w:color w:val="000000" w:themeColor="text1"/>
          <w:spacing w:val="-3"/>
          <w:sz w:val="24"/>
          <w:szCs w:val="24"/>
        </w:rPr>
        <w:t xml:space="preserve"> </w:t>
      </w:r>
      <w:r w:rsidRPr="0005088A">
        <w:rPr>
          <w:rFonts w:ascii="Arial" w:hAnsi="Arial" w:cs="Arial"/>
          <w:color w:val="000000" w:themeColor="text1"/>
          <w:sz w:val="24"/>
          <w:szCs w:val="24"/>
        </w:rPr>
        <w:t>14.133/21.</w:t>
      </w:r>
    </w:p>
    <w:p w14:paraId="72D80E85" w14:textId="77777777" w:rsidR="00842D02" w:rsidRPr="0005088A" w:rsidRDefault="00842D02" w:rsidP="00623277">
      <w:pPr>
        <w:pStyle w:val="PargrafodaLista"/>
        <w:tabs>
          <w:tab w:val="left" w:pos="1307"/>
        </w:tabs>
        <w:spacing w:line="360" w:lineRule="auto"/>
        <w:ind w:left="709" w:right="1274"/>
        <w:jc w:val="right"/>
        <w:rPr>
          <w:rFonts w:ascii="Arial" w:hAnsi="Arial" w:cs="Arial"/>
          <w:color w:val="000000" w:themeColor="text1"/>
          <w:sz w:val="24"/>
          <w:szCs w:val="24"/>
        </w:rPr>
      </w:pPr>
    </w:p>
    <w:p w14:paraId="5A21A0BA" w14:textId="77777777" w:rsidR="00842D02" w:rsidRPr="0005088A" w:rsidRDefault="00842D02" w:rsidP="00623277">
      <w:pPr>
        <w:pStyle w:val="PargrafodaLista"/>
        <w:tabs>
          <w:tab w:val="left" w:pos="1307"/>
        </w:tabs>
        <w:spacing w:line="360" w:lineRule="auto"/>
        <w:ind w:left="709" w:right="1274"/>
        <w:jc w:val="right"/>
        <w:rPr>
          <w:rFonts w:ascii="Arial" w:hAnsi="Arial" w:cs="Arial"/>
          <w:color w:val="000000" w:themeColor="text1"/>
          <w:sz w:val="24"/>
          <w:szCs w:val="24"/>
        </w:rPr>
      </w:pPr>
    </w:p>
    <w:p w14:paraId="7DC46D37" w14:textId="28DD9523" w:rsidR="00842D02" w:rsidRPr="0005088A" w:rsidRDefault="00842D02" w:rsidP="005C6E07">
      <w:pPr>
        <w:pStyle w:val="Corpodetexto"/>
        <w:tabs>
          <w:tab w:val="left" w:pos="2699"/>
          <w:tab w:val="left" w:pos="4319"/>
        </w:tabs>
        <w:ind w:left="709" w:right="1274"/>
        <w:jc w:val="right"/>
        <w:rPr>
          <w:rFonts w:ascii="Arial" w:hAnsi="Arial" w:cs="Arial"/>
          <w:color w:val="000000" w:themeColor="text1"/>
        </w:rPr>
      </w:pPr>
      <w:r w:rsidRPr="0005088A">
        <w:rPr>
          <w:rFonts w:ascii="Arial" w:hAnsi="Arial" w:cs="Arial"/>
          <w:color w:val="000000" w:themeColor="text1"/>
        </w:rPr>
        <w:t>São Domingos do Norte/ES</w:t>
      </w:r>
      <w:r w:rsidRPr="0005088A">
        <w:rPr>
          <w:rFonts w:ascii="Arial" w:hAnsi="Arial" w:cs="Arial"/>
          <w:i/>
          <w:color w:val="000000" w:themeColor="text1"/>
        </w:rPr>
        <w:t>,</w:t>
      </w:r>
      <w:r w:rsidR="005C6E07" w:rsidRPr="0005088A">
        <w:rPr>
          <w:rFonts w:ascii="Arial" w:hAnsi="Arial" w:cs="Arial"/>
          <w:iCs/>
          <w:color w:val="000000" w:themeColor="text1"/>
        </w:rPr>
        <w:t xml:space="preserve">xxxxxx </w:t>
      </w:r>
      <w:r w:rsidRPr="0005088A">
        <w:rPr>
          <w:rFonts w:ascii="Arial" w:hAnsi="Arial" w:cs="Arial"/>
          <w:color w:val="000000" w:themeColor="text1"/>
        </w:rPr>
        <w:t>de</w:t>
      </w:r>
      <w:r w:rsidR="005C6E07" w:rsidRPr="0005088A">
        <w:rPr>
          <w:rFonts w:ascii="Arial" w:hAnsi="Arial" w:cs="Arial"/>
          <w:color w:val="000000" w:themeColor="text1"/>
        </w:rPr>
        <w:t xml:space="preserve"> </w:t>
      </w:r>
      <w:r w:rsidR="005C6E07" w:rsidRPr="0005088A">
        <w:rPr>
          <w:rFonts w:ascii="Arial" w:hAnsi="Arial" w:cs="Arial"/>
          <w:color w:val="000000" w:themeColor="text1"/>
          <w:u w:val="single"/>
        </w:rPr>
        <w:t xml:space="preserve">xxxxx </w:t>
      </w:r>
      <w:r w:rsidRPr="0005088A">
        <w:rPr>
          <w:rFonts w:ascii="Arial" w:hAnsi="Arial" w:cs="Arial"/>
          <w:color w:val="000000" w:themeColor="text1"/>
        </w:rPr>
        <w:t>de 2024.</w:t>
      </w:r>
    </w:p>
    <w:p w14:paraId="57AF30C9" w14:textId="76EF7D63" w:rsidR="005C6E07" w:rsidRPr="0005088A" w:rsidRDefault="005C6E07" w:rsidP="005C6E07">
      <w:pPr>
        <w:pStyle w:val="Corpodetexto"/>
        <w:tabs>
          <w:tab w:val="left" w:pos="2699"/>
          <w:tab w:val="left" w:pos="4319"/>
        </w:tabs>
        <w:ind w:left="709" w:right="1274"/>
        <w:jc w:val="right"/>
        <w:rPr>
          <w:rFonts w:ascii="Arial" w:hAnsi="Arial" w:cs="Arial"/>
          <w:color w:val="000000" w:themeColor="text1"/>
        </w:rPr>
      </w:pPr>
    </w:p>
    <w:p w14:paraId="5CAA2E28" w14:textId="77777777" w:rsidR="005C6E07" w:rsidRPr="0005088A" w:rsidRDefault="005C6E07" w:rsidP="005C6E07">
      <w:pPr>
        <w:pStyle w:val="Corpodetexto"/>
        <w:tabs>
          <w:tab w:val="left" w:pos="2699"/>
          <w:tab w:val="left" w:pos="4319"/>
        </w:tabs>
        <w:ind w:left="709" w:right="1274"/>
        <w:jc w:val="right"/>
        <w:rPr>
          <w:rFonts w:ascii="Arial" w:hAnsi="Arial" w:cs="Arial"/>
          <w:color w:val="000000" w:themeColor="text1"/>
        </w:rPr>
      </w:pPr>
    </w:p>
    <w:p w14:paraId="739ED90E" w14:textId="77777777" w:rsidR="00842D02" w:rsidRPr="0005088A" w:rsidRDefault="00842D02" w:rsidP="00623277">
      <w:pPr>
        <w:pStyle w:val="Corpodetexto"/>
        <w:ind w:left="709" w:right="1274"/>
        <w:rPr>
          <w:rFonts w:ascii="Arial" w:hAnsi="Arial" w:cs="Arial"/>
          <w:color w:val="000000" w:themeColor="text1"/>
        </w:rPr>
      </w:pPr>
    </w:p>
    <w:p w14:paraId="5F5981F0" w14:textId="77777777" w:rsidR="005C6E07" w:rsidRPr="0005088A" w:rsidRDefault="005C6E07" w:rsidP="005C6E07">
      <w:pPr>
        <w:pStyle w:val="Corpodetexto"/>
        <w:ind w:left="709"/>
        <w:rPr>
          <w:rFonts w:ascii="Arial" w:hAnsi="Arial" w:cs="Arial"/>
          <w:color w:val="000000" w:themeColor="text1"/>
          <w:sz w:val="20"/>
          <w:szCs w:val="20"/>
        </w:rPr>
      </w:pPr>
      <w:r w:rsidRPr="0005088A">
        <w:rPr>
          <w:rFonts w:ascii="Arial" w:hAnsi="Arial" w:cs="Arial"/>
          <w:b/>
          <w:bCs/>
          <w:color w:val="000000" w:themeColor="text1"/>
          <w:sz w:val="20"/>
          <w:szCs w:val="20"/>
        </w:rPr>
        <w:t xml:space="preserve">Ana Izabel Malacarne de Oliveira </w:t>
      </w:r>
      <w:r w:rsidRPr="0005088A">
        <w:rPr>
          <w:rFonts w:ascii="Arial" w:hAnsi="Arial" w:cs="Arial"/>
          <w:color w:val="000000" w:themeColor="text1"/>
          <w:sz w:val="20"/>
          <w:szCs w:val="20"/>
        </w:rPr>
        <w:t xml:space="preserve">                                        </w:t>
      </w:r>
      <w:r w:rsidRPr="0005088A">
        <w:rPr>
          <w:rFonts w:ascii="Arial" w:hAnsi="Arial" w:cs="Arial"/>
          <w:b/>
          <w:bCs/>
          <w:color w:val="000000" w:themeColor="text1"/>
          <w:sz w:val="20"/>
          <w:szCs w:val="20"/>
        </w:rPr>
        <w:t>Marta Martins Sossai</w:t>
      </w:r>
    </w:p>
    <w:p w14:paraId="07DAB96B" w14:textId="77777777" w:rsidR="005C6E07" w:rsidRPr="0005088A" w:rsidRDefault="005C6E07" w:rsidP="005C6E07">
      <w:pPr>
        <w:pStyle w:val="Corpodetexto"/>
        <w:ind w:left="709"/>
        <w:rPr>
          <w:color w:val="000000" w:themeColor="text1"/>
          <w:sz w:val="20"/>
          <w:szCs w:val="20"/>
        </w:rPr>
      </w:pPr>
      <w:r w:rsidRPr="0005088A">
        <w:rPr>
          <w:rFonts w:ascii="Arial" w:hAnsi="Arial" w:cs="Arial"/>
          <w:color w:val="000000" w:themeColor="text1"/>
          <w:sz w:val="20"/>
          <w:szCs w:val="20"/>
        </w:rPr>
        <w:t xml:space="preserve">           Prefeita Municipal                          </w:t>
      </w:r>
      <w:r w:rsidRPr="0005088A">
        <w:rPr>
          <w:color w:val="000000" w:themeColor="text1"/>
          <w:sz w:val="20"/>
          <w:szCs w:val="20"/>
        </w:rPr>
        <w:t>Secretária Municipal de Administração e Recursos Humanos</w:t>
      </w:r>
    </w:p>
    <w:p w14:paraId="6D08008E" w14:textId="77777777" w:rsidR="005C6E07" w:rsidRPr="0005088A" w:rsidRDefault="005C6E07" w:rsidP="005C6E07">
      <w:pPr>
        <w:pStyle w:val="Corpodetexto"/>
        <w:ind w:left="709"/>
        <w:rPr>
          <w:color w:val="000000" w:themeColor="text1"/>
        </w:rPr>
      </w:pPr>
    </w:p>
    <w:p w14:paraId="670A3AC0" w14:textId="77777777" w:rsidR="005C6E07" w:rsidRPr="0005088A" w:rsidRDefault="005C6E07" w:rsidP="005C6E07">
      <w:pPr>
        <w:pStyle w:val="Corpodetexto"/>
        <w:ind w:left="709"/>
        <w:rPr>
          <w:color w:val="000000" w:themeColor="text1"/>
        </w:rPr>
      </w:pPr>
    </w:p>
    <w:p w14:paraId="0E7CB8A3" w14:textId="77777777" w:rsidR="005C6E07" w:rsidRPr="0005088A" w:rsidRDefault="005C6E07" w:rsidP="005C6E07">
      <w:pPr>
        <w:pStyle w:val="Corpodetexto"/>
        <w:ind w:left="709"/>
        <w:rPr>
          <w:rFonts w:ascii="Arial" w:hAnsi="Arial" w:cs="Arial"/>
          <w:b/>
          <w:bCs/>
          <w:color w:val="000000" w:themeColor="text1"/>
          <w:sz w:val="20"/>
          <w:szCs w:val="20"/>
        </w:rPr>
      </w:pPr>
      <w:r w:rsidRPr="0005088A">
        <w:rPr>
          <w:color w:val="000000" w:themeColor="text1"/>
        </w:rPr>
        <w:lastRenderedPageBreak/>
        <w:t xml:space="preserve">                                         </w:t>
      </w:r>
      <w:r w:rsidRPr="0005088A">
        <w:rPr>
          <w:rFonts w:ascii="Arial" w:hAnsi="Arial" w:cs="Arial"/>
          <w:b/>
          <w:bCs/>
          <w:color w:val="000000" w:themeColor="text1"/>
          <w:sz w:val="20"/>
          <w:szCs w:val="20"/>
        </w:rPr>
        <w:t>____________________________</w:t>
      </w:r>
    </w:p>
    <w:p w14:paraId="61C3F35E" w14:textId="77777777" w:rsidR="005C6E07" w:rsidRPr="0005088A" w:rsidRDefault="005C6E07" w:rsidP="005C6E07">
      <w:pPr>
        <w:pStyle w:val="Corpodetexto"/>
        <w:ind w:left="709"/>
        <w:rPr>
          <w:rFonts w:ascii="Arial" w:hAnsi="Arial" w:cs="Arial"/>
          <w:color w:val="000000" w:themeColor="text1"/>
          <w:sz w:val="20"/>
          <w:szCs w:val="20"/>
        </w:rPr>
      </w:pPr>
      <w:r w:rsidRPr="0005088A">
        <w:rPr>
          <w:rFonts w:ascii="Arial" w:hAnsi="Arial" w:cs="Arial"/>
          <w:color w:val="000000" w:themeColor="text1"/>
          <w:sz w:val="20"/>
          <w:szCs w:val="20"/>
        </w:rPr>
        <w:t xml:space="preserve">                                                            CONTRATADA (O)</w:t>
      </w:r>
    </w:p>
    <w:p w14:paraId="355C5928" w14:textId="77777777" w:rsidR="005C6E07" w:rsidRPr="0005088A" w:rsidRDefault="005C6E07" w:rsidP="005C6E07">
      <w:pPr>
        <w:pStyle w:val="SemEspaamento"/>
        <w:ind w:left="709"/>
        <w:jc w:val="both"/>
        <w:rPr>
          <w:rFonts w:ascii="Arial" w:hAnsi="Arial" w:cs="Arial"/>
          <w:color w:val="000000" w:themeColor="text1"/>
          <w:sz w:val="24"/>
          <w:szCs w:val="24"/>
        </w:rPr>
      </w:pPr>
    </w:p>
    <w:p w14:paraId="32D51E9C" w14:textId="77777777" w:rsidR="005C6E07" w:rsidRPr="0005088A" w:rsidRDefault="005C6E07" w:rsidP="005C6E07">
      <w:pPr>
        <w:pStyle w:val="SemEspaamento"/>
        <w:ind w:left="709"/>
        <w:jc w:val="both"/>
        <w:rPr>
          <w:rFonts w:ascii="Arial" w:hAnsi="Arial" w:cs="Arial"/>
          <w:color w:val="000000" w:themeColor="text1"/>
          <w:sz w:val="24"/>
          <w:szCs w:val="24"/>
        </w:rPr>
      </w:pPr>
    </w:p>
    <w:p w14:paraId="350420A9" w14:textId="77777777" w:rsidR="005C6E07" w:rsidRPr="0005088A" w:rsidRDefault="005C6E07" w:rsidP="005C6E07">
      <w:pPr>
        <w:pStyle w:val="SemEspaamento"/>
        <w:ind w:left="709"/>
        <w:jc w:val="both"/>
        <w:rPr>
          <w:rFonts w:ascii="Arial" w:hAnsi="Arial" w:cs="Arial"/>
          <w:color w:val="000000" w:themeColor="text1"/>
          <w:sz w:val="24"/>
          <w:szCs w:val="24"/>
        </w:rPr>
      </w:pPr>
      <w:r w:rsidRPr="0005088A">
        <w:rPr>
          <w:rFonts w:ascii="Arial" w:hAnsi="Arial" w:cs="Arial"/>
          <w:color w:val="000000" w:themeColor="text1"/>
          <w:sz w:val="24"/>
          <w:szCs w:val="24"/>
        </w:rPr>
        <w:t>Testemunha:___________________               Testemunha:_________________</w:t>
      </w:r>
      <w:r w:rsidRPr="0005088A">
        <w:rPr>
          <w:rFonts w:ascii="Arial" w:hAnsi="Arial" w:cs="Arial"/>
          <w:color w:val="000000" w:themeColor="text1"/>
          <w:sz w:val="24"/>
          <w:szCs w:val="24"/>
        </w:rPr>
        <w:tab/>
      </w:r>
    </w:p>
    <w:p w14:paraId="7A65D300" w14:textId="77777777" w:rsidR="005C6E07" w:rsidRPr="0005088A" w:rsidRDefault="005C6E07" w:rsidP="005C6E07">
      <w:pPr>
        <w:pStyle w:val="SemEspaamento"/>
        <w:ind w:left="709"/>
        <w:jc w:val="both"/>
        <w:rPr>
          <w:rFonts w:ascii="Arial" w:hAnsi="Arial" w:cs="Arial"/>
          <w:color w:val="000000" w:themeColor="text1"/>
          <w:sz w:val="24"/>
          <w:szCs w:val="24"/>
        </w:rPr>
      </w:pPr>
      <w:r w:rsidRPr="0005088A">
        <w:rPr>
          <w:rFonts w:ascii="Arial" w:hAnsi="Arial" w:cs="Arial"/>
          <w:color w:val="000000" w:themeColor="text1"/>
          <w:sz w:val="24"/>
          <w:szCs w:val="24"/>
        </w:rPr>
        <w:t>CPF:________________</w:t>
      </w:r>
      <w:r w:rsidRPr="0005088A">
        <w:rPr>
          <w:rFonts w:ascii="Arial" w:hAnsi="Arial" w:cs="Arial"/>
          <w:color w:val="000000" w:themeColor="text1"/>
          <w:sz w:val="24"/>
          <w:szCs w:val="24"/>
        </w:rPr>
        <w:tab/>
        <w:t xml:space="preserve">                                CPF:________________</w:t>
      </w:r>
    </w:p>
    <w:p w14:paraId="2F5C9E83" w14:textId="77777777" w:rsidR="005C6E07" w:rsidRPr="0005088A" w:rsidRDefault="005C6E07" w:rsidP="005C6E07">
      <w:pPr>
        <w:pStyle w:val="SemEspaamento"/>
        <w:ind w:left="709"/>
        <w:jc w:val="both"/>
        <w:rPr>
          <w:rFonts w:ascii="Arial" w:hAnsi="Arial" w:cs="Arial"/>
          <w:color w:val="000000" w:themeColor="text1"/>
          <w:sz w:val="24"/>
          <w:szCs w:val="24"/>
        </w:rPr>
      </w:pPr>
      <w:r w:rsidRPr="0005088A">
        <w:rPr>
          <w:rFonts w:ascii="Arial" w:hAnsi="Arial" w:cs="Arial"/>
          <w:color w:val="000000" w:themeColor="text1"/>
          <w:sz w:val="24"/>
          <w:szCs w:val="24"/>
        </w:rPr>
        <w:tab/>
      </w:r>
    </w:p>
    <w:p w14:paraId="2022778E" w14:textId="77777777" w:rsidR="00842D02" w:rsidRPr="0005088A" w:rsidRDefault="00842D02" w:rsidP="00623277">
      <w:pPr>
        <w:pStyle w:val="Corpodetexto"/>
        <w:spacing w:before="7"/>
        <w:ind w:left="709" w:right="1274"/>
        <w:rPr>
          <w:rFonts w:ascii="Arial" w:hAnsi="Arial" w:cs="Arial"/>
          <w:color w:val="000000" w:themeColor="text1"/>
        </w:rPr>
      </w:pPr>
    </w:p>
    <w:p w14:paraId="655135E9" w14:textId="77777777" w:rsidR="00842D02" w:rsidRPr="0005088A" w:rsidRDefault="00842D02" w:rsidP="00623277">
      <w:pPr>
        <w:pStyle w:val="Corpodetexto"/>
        <w:spacing w:before="7"/>
        <w:ind w:left="709" w:right="1274"/>
        <w:rPr>
          <w:rFonts w:ascii="Arial" w:hAnsi="Arial" w:cs="Arial"/>
          <w:color w:val="000000" w:themeColor="text1"/>
        </w:rPr>
      </w:pPr>
    </w:p>
    <w:p w14:paraId="28987DF7" w14:textId="77777777" w:rsidR="00E97A4C" w:rsidRPr="0005088A" w:rsidRDefault="00E97A4C" w:rsidP="00623277">
      <w:pPr>
        <w:ind w:left="709" w:right="1274"/>
        <w:rPr>
          <w:rFonts w:ascii="Arial" w:hAnsi="Arial" w:cs="Arial"/>
          <w:color w:val="000000" w:themeColor="text1"/>
          <w:sz w:val="24"/>
          <w:szCs w:val="24"/>
        </w:rPr>
      </w:pPr>
    </w:p>
    <w:sectPr w:rsidR="00E97A4C" w:rsidRPr="0005088A">
      <w:headerReference w:type="default" r:id="rId26"/>
      <w:pgSz w:w="11910" w:h="16850"/>
      <w:pgMar w:top="1480" w:right="460" w:bottom="1200" w:left="820" w:header="462" w:footer="10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EB690" w14:textId="77777777" w:rsidR="00A950D1" w:rsidRDefault="00A950D1">
      <w:r>
        <w:separator/>
      </w:r>
    </w:p>
  </w:endnote>
  <w:endnote w:type="continuationSeparator" w:id="0">
    <w:p w14:paraId="6E964059" w14:textId="77777777" w:rsidR="00A950D1" w:rsidRDefault="00A95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17269" w14:textId="4AA40C8F" w:rsidR="00842D02" w:rsidRDefault="00842D02">
    <w:pPr>
      <w:pStyle w:val="Corpodetexto"/>
      <w:spacing w:line="14" w:lineRule="auto"/>
      <w:rPr>
        <w:sz w:val="20"/>
      </w:rPr>
    </w:pPr>
    <w:r>
      <w:rPr>
        <w:noProof/>
      </w:rPr>
      <mc:AlternateContent>
        <mc:Choice Requires="wps">
          <w:drawing>
            <wp:anchor distT="0" distB="0" distL="114300" distR="114300" simplePos="0" relativeHeight="251676672" behindDoc="1" locked="0" layoutInCell="1" allowOverlap="1" wp14:anchorId="745C7F2D" wp14:editId="1B87C947">
              <wp:simplePos x="0" y="0"/>
              <wp:positionH relativeFrom="page">
                <wp:posOffset>1735455</wp:posOffset>
              </wp:positionH>
              <wp:positionV relativeFrom="page">
                <wp:posOffset>9912350</wp:posOffset>
              </wp:positionV>
              <wp:extent cx="3909695" cy="334010"/>
              <wp:effectExtent l="0" t="0" r="0" b="0"/>
              <wp:wrapNone/>
              <wp:docPr id="121973401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695" cy="33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16E10" w14:textId="77777777" w:rsidR="00842D02" w:rsidRPr="00FD7296" w:rsidRDefault="00842D02" w:rsidP="00141D6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1">
                            <w:r w:rsidRPr="00FD7296">
                              <w:rPr>
                                <w:rFonts w:asciiTheme="majorHAnsi" w:hAnsiTheme="majorHAnsi"/>
                                <w:w w:val="90"/>
                                <w:sz w:val="18"/>
                                <w:szCs w:val="18"/>
                              </w:rPr>
                              <w:t>licitasdnnorte@hotmail.com</w:t>
                            </w:r>
                          </w:hyperlink>
                        </w:p>
                        <w:p w14:paraId="20085187" w14:textId="77777777" w:rsidR="00842D02" w:rsidRDefault="00842D02">
                          <w:pPr>
                            <w:ind w:left="344"/>
                            <w:rPr>
                              <w:rFonts w:ascii="Verdana" w:hAnsi="Verdan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5C7F2D" id="_x0000_t202" coordsize="21600,21600" o:spt="202" path="m,l,21600r21600,l21600,xe">
              <v:stroke joinstyle="miter"/>
              <v:path gradientshapeok="t" o:connecttype="rect"/>
            </v:shapetype>
            <v:shape id="Text Box 12" o:spid="_x0000_s1026" type="#_x0000_t202" style="position:absolute;margin-left:136.65pt;margin-top:780.5pt;width:307.85pt;height:26.3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" filled="f" stroked="f">
              <v:textbox inset="0,0,0,0">
                <w:txbxContent>
                  <w:p w14:paraId="64A16E10" w14:textId="77777777" w:rsidR="00842D02" w:rsidRPr="00FD7296" w:rsidRDefault="00842D02" w:rsidP="00141D6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2">
                      <w:r w:rsidRPr="00FD7296">
                        <w:rPr>
                          <w:rFonts w:asciiTheme="majorHAnsi" w:hAnsiTheme="majorHAnsi"/>
                          <w:w w:val="90"/>
                          <w:sz w:val="18"/>
                          <w:szCs w:val="18"/>
                        </w:rPr>
                        <w:t>licitasdnnorte@hotmail.com</w:t>
                      </w:r>
                    </w:hyperlink>
                  </w:p>
                  <w:p w14:paraId="20085187" w14:textId="77777777" w:rsidR="00842D02" w:rsidRDefault="00842D02">
                    <w:pPr>
                      <w:ind w:left="344"/>
                      <w:rPr>
                        <w:rFonts w:ascii="Verdana" w:hAnsi="Verdana"/>
                        <w:sz w:val="20"/>
                      </w:rPr>
                    </w:pPr>
                  </w:p>
                </w:txbxContent>
              </v:textbox>
              <w10:wrap anchorx="page" anchory="page"/>
            </v:shape>
          </w:pict>
        </mc:Fallback>
      </mc:AlternateContent>
    </w:r>
    <w:r>
      <w:rPr>
        <w:noProof/>
      </w:rPr>
      <mc:AlternateContent>
        <mc:Choice Requires="wps">
          <w:drawing>
            <wp:anchor distT="0" distB="0" distL="114300" distR="114300" simplePos="0" relativeHeight="251677696" behindDoc="1" locked="0" layoutInCell="1" allowOverlap="1" wp14:anchorId="434159DF" wp14:editId="3D2198E1">
              <wp:simplePos x="0" y="0"/>
              <wp:positionH relativeFrom="page">
                <wp:posOffset>6278880</wp:posOffset>
              </wp:positionH>
              <wp:positionV relativeFrom="page">
                <wp:posOffset>9971405</wp:posOffset>
              </wp:positionV>
              <wp:extent cx="275590" cy="211455"/>
              <wp:effectExtent l="0" t="0" r="0" b="0"/>
              <wp:wrapNone/>
              <wp:docPr id="194578134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9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C693A" w14:textId="683438F2" w:rsidR="00842D02" w:rsidRPr="00A207FE" w:rsidRDefault="00842D02">
                          <w:pPr>
                            <w:pStyle w:val="Corpodetexto"/>
                            <w:spacing w:before="11"/>
                            <w:ind w:left="60"/>
                            <w:rPr>
                              <w:rFonts w:ascii="Verdana"/>
                              <w:lang w:val="pt-BR"/>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4159DF" id="Text Box 11" o:spid="_x0000_s1027" type="#_x0000_t202" style="position:absolute;margin-left:494.4pt;margin-top:785.15pt;width:21.7pt;height:16.6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" filled="f" stroked="f">
              <v:textbox inset="0,0,0,0">
                <w:txbxContent>
                  <w:p w14:paraId="7A2C693A" w14:textId="683438F2" w:rsidR="00842D02" w:rsidRPr="00A207FE" w:rsidRDefault="00842D02">
                    <w:pPr>
                      <w:pStyle w:val="Corpodetexto"/>
                      <w:spacing w:before="11"/>
                      <w:ind w:left="60"/>
                      <w:rPr>
                        <w:rFonts w:ascii="Verdana"/>
                        <w:lang w:val="pt-BR"/>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60B40" w14:textId="77777777" w:rsidR="00842D02" w:rsidRDefault="00842D02">
    <w:pPr>
      <w:pStyle w:val="Corpodetexto"/>
      <w:spacing w:line="14" w:lineRule="auto"/>
      <w:rPr>
        <w:sz w:val="20"/>
      </w:rPr>
    </w:pPr>
    <w:r>
      <w:rPr>
        <w:noProof/>
      </w:rPr>
      <mc:AlternateContent>
        <mc:Choice Requires="wps">
          <w:drawing>
            <wp:anchor distT="0" distB="0" distL="114300" distR="114300" simplePos="0" relativeHeight="251678720" behindDoc="1" locked="0" layoutInCell="1" allowOverlap="1" wp14:anchorId="329481F1" wp14:editId="0649CE2D">
              <wp:simplePos x="0" y="0"/>
              <wp:positionH relativeFrom="page">
                <wp:posOffset>1915160</wp:posOffset>
              </wp:positionH>
              <wp:positionV relativeFrom="page">
                <wp:posOffset>9912350</wp:posOffset>
              </wp:positionV>
              <wp:extent cx="3909695" cy="334010"/>
              <wp:effectExtent l="0" t="0" r="0" b="0"/>
              <wp:wrapNone/>
              <wp:docPr id="213222338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695" cy="33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DD753" w14:textId="77777777" w:rsidR="00842D02" w:rsidRPr="00FD7296" w:rsidRDefault="00842D02" w:rsidP="007D75B7">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1">
                            <w:r w:rsidRPr="00FD7296">
                              <w:rPr>
                                <w:rFonts w:asciiTheme="majorHAnsi" w:hAnsiTheme="majorHAnsi"/>
                                <w:w w:val="90"/>
                                <w:sz w:val="18"/>
                                <w:szCs w:val="18"/>
                              </w:rPr>
                              <w:t>licitasdnnorte@hotmail.com</w:t>
                            </w:r>
                          </w:hyperlink>
                        </w:p>
                        <w:p w14:paraId="37CA4B5E" w14:textId="77777777" w:rsidR="00842D02" w:rsidRDefault="00842D02">
                          <w:pPr>
                            <w:ind w:left="344"/>
                            <w:rPr>
                              <w:rFonts w:ascii="Verdana" w:hAnsi="Verdan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9481F1" id="_x0000_t202" coordsize="21600,21600" o:spt="202" path="m,l,21600r21600,l21600,xe">
              <v:stroke joinstyle="miter"/>
              <v:path gradientshapeok="t" o:connecttype="rect"/>
            </v:shapetype>
            <v:shape id="Text Box 10" o:spid="_x0000_s1028" type="#_x0000_t202" style="position:absolute;margin-left:150.8pt;margin-top:780.5pt;width:307.85pt;height:26.3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" filled="f" stroked="f">
              <v:textbox inset="0,0,0,0">
                <w:txbxContent>
                  <w:p w14:paraId="14CDD753" w14:textId="77777777" w:rsidR="00842D02" w:rsidRPr="00FD7296" w:rsidRDefault="00842D02" w:rsidP="007D75B7">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2">
                      <w:r w:rsidRPr="00FD7296">
                        <w:rPr>
                          <w:rFonts w:asciiTheme="majorHAnsi" w:hAnsiTheme="majorHAnsi"/>
                          <w:w w:val="90"/>
                          <w:sz w:val="18"/>
                          <w:szCs w:val="18"/>
                        </w:rPr>
                        <w:t>licitasdnnorte@hotmail.com</w:t>
                      </w:r>
                    </w:hyperlink>
                  </w:p>
                  <w:p w14:paraId="37CA4B5E" w14:textId="77777777" w:rsidR="00842D02" w:rsidRDefault="00842D02">
                    <w:pPr>
                      <w:ind w:left="344"/>
                      <w:rPr>
                        <w:rFonts w:ascii="Verdana" w:hAnsi="Verdana"/>
                        <w:sz w:val="20"/>
                      </w:rPr>
                    </w:pPr>
                  </w:p>
                </w:txbxContent>
              </v:textbox>
              <w10:wrap anchorx="page" anchory="page"/>
            </v:shape>
          </w:pict>
        </mc:Fallback>
      </mc:AlternateContent>
    </w:r>
    <w:r>
      <w:rPr>
        <w:noProof/>
      </w:rPr>
      <mc:AlternateContent>
        <mc:Choice Requires="wps">
          <w:drawing>
            <wp:anchor distT="0" distB="0" distL="114300" distR="114300" simplePos="0" relativeHeight="251679744" behindDoc="1" locked="0" layoutInCell="1" allowOverlap="1" wp14:anchorId="58773CBC" wp14:editId="7161CE76">
              <wp:simplePos x="0" y="0"/>
              <wp:positionH relativeFrom="page">
                <wp:posOffset>6278880</wp:posOffset>
              </wp:positionH>
              <wp:positionV relativeFrom="page">
                <wp:posOffset>9971405</wp:posOffset>
              </wp:positionV>
              <wp:extent cx="259715" cy="211455"/>
              <wp:effectExtent l="0" t="0" r="0" b="0"/>
              <wp:wrapNone/>
              <wp:docPr id="148784299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71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A222C" w14:textId="52713AEF" w:rsidR="00842D02" w:rsidRDefault="00842D02">
                          <w:pPr>
                            <w:pStyle w:val="Corpodetexto"/>
                            <w:spacing w:before="11"/>
                            <w:ind w:left="60"/>
                            <w:rPr>
                              <w:rFonts w:ascii="Verdan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73CBC" id="Text Box 9" o:spid="_x0000_s1029" type="#_x0000_t202" style="position:absolute;margin-left:494.4pt;margin-top:785.15pt;width:20.45pt;height:16.6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" filled="f" stroked="f">
              <v:textbox inset="0,0,0,0">
                <w:txbxContent>
                  <w:p w14:paraId="66BA222C" w14:textId="52713AEF" w:rsidR="00842D02" w:rsidRDefault="00842D02">
                    <w:pPr>
                      <w:pStyle w:val="Corpodetexto"/>
                      <w:spacing w:before="11"/>
                      <w:ind w:left="60"/>
                      <w:rPr>
                        <w:rFonts w:ascii="Verdana"/>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5969A" w14:textId="77777777" w:rsidR="00842D02" w:rsidRDefault="00842D02">
    <w:pPr>
      <w:pStyle w:val="Corpodetexto"/>
      <w:spacing w:line="14" w:lineRule="auto"/>
      <w:rPr>
        <w:sz w:val="20"/>
      </w:rPr>
    </w:pPr>
    <w:r>
      <w:rPr>
        <w:noProof/>
      </w:rPr>
      <mc:AlternateContent>
        <mc:Choice Requires="wps">
          <w:drawing>
            <wp:anchor distT="0" distB="0" distL="114300" distR="114300" simplePos="0" relativeHeight="251680768" behindDoc="1" locked="0" layoutInCell="1" allowOverlap="1" wp14:anchorId="09C0B533" wp14:editId="40F40D77">
              <wp:simplePos x="0" y="0"/>
              <wp:positionH relativeFrom="page">
                <wp:posOffset>1735455</wp:posOffset>
              </wp:positionH>
              <wp:positionV relativeFrom="page">
                <wp:posOffset>9912350</wp:posOffset>
              </wp:positionV>
              <wp:extent cx="3909695" cy="334010"/>
              <wp:effectExtent l="0" t="0" r="0" b="0"/>
              <wp:wrapNone/>
              <wp:docPr id="1010473296"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695" cy="33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DE7B3" w14:textId="77777777" w:rsidR="00842D02" w:rsidRPr="00FD7296" w:rsidRDefault="00842D02" w:rsidP="003E3A0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1">
                            <w:r w:rsidRPr="00FD7296">
                              <w:rPr>
                                <w:rFonts w:asciiTheme="majorHAnsi" w:hAnsiTheme="majorHAnsi"/>
                                <w:w w:val="90"/>
                                <w:sz w:val="18"/>
                                <w:szCs w:val="18"/>
                              </w:rPr>
                              <w:t>licitasdnnorte@hotmail.com</w:t>
                            </w:r>
                          </w:hyperlink>
                        </w:p>
                        <w:p w14:paraId="496E7F37" w14:textId="77777777" w:rsidR="00842D02" w:rsidRDefault="00842D02">
                          <w:pPr>
                            <w:ind w:left="344"/>
                            <w:rPr>
                              <w:rFonts w:ascii="Verdana" w:hAnsi="Verdan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C0B533" id="_x0000_t202" coordsize="21600,21600" o:spt="202" path="m,l,21600r21600,l21600,xe">
              <v:stroke joinstyle="miter"/>
              <v:path gradientshapeok="t" o:connecttype="rect"/>
            </v:shapetype>
            <v:shape id="Caixa de Texto 6" o:spid="_x0000_s1030" type="#_x0000_t202" style="position:absolute;margin-left:136.65pt;margin-top:780.5pt;width:307.85pt;height:26.3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" filled="f" stroked="f">
              <v:textbox inset="0,0,0,0">
                <w:txbxContent>
                  <w:p w14:paraId="0DBDE7B3" w14:textId="77777777" w:rsidR="00842D02" w:rsidRPr="00FD7296" w:rsidRDefault="00842D02" w:rsidP="003E3A0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2">
                      <w:r w:rsidRPr="00FD7296">
                        <w:rPr>
                          <w:rFonts w:asciiTheme="majorHAnsi" w:hAnsiTheme="majorHAnsi"/>
                          <w:w w:val="90"/>
                          <w:sz w:val="18"/>
                          <w:szCs w:val="18"/>
                        </w:rPr>
                        <w:t>licitasdnnorte@hotmail.com</w:t>
                      </w:r>
                    </w:hyperlink>
                  </w:p>
                  <w:p w14:paraId="496E7F37" w14:textId="77777777" w:rsidR="00842D02" w:rsidRDefault="00842D02">
                    <w:pPr>
                      <w:ind w:left="344"/>
                      <w:rPr>
                        <w:rFonts w:ascii="Verdana" w:hAnsi="Verdana"/>
                        <w:sz w:val="20"/>
                      </w:rPr>
                    </w:pPr>
                  </w:p>
                </w:txbxContent>
              </v:textbox>
              <w10:wrap anchorx="page" anchory="page"/>
            </v:shape>
          </w:pict>
        </mc:Fallback>
      </mc:AlternateContent>
    </w:r>
    <w:r>
      <w:rPr>
        <w:noProof/>
      </w:rPr>
      <mc:AlternateContent>
        <mc:Choice Requires="wps">
          <w:drawing>
            <wp:anchor distT="0" distB="0" distL="114300" distR="114300" simplePos="0" relativeHeight="251681792" behindDoc="1" locked="0" layoutInCell="1" allowOverlap="1" wp14:anchorId="6DB560F3" wp14:editId="6255387F">
              <wp:simplePos x="0" y="0"/>
              <wp:positionH relativeFrom="page">
                <wp:posOffset>6278880</wp:posOffset>
              </wp:positionH>
              <wp:positionV relativeFrom="page">
                <wp:posOffset>9971405</wp:posOffset>
              </wp:positionV>
              <wp:extent cx="263525" cy="211455"/>
              <wp:effectExtent l="0" t="0" r="0" b="0"/>
              <wp:wrapNone/>
              <wp:docPr id="1129739862"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33BDF" w14:textId="2C0F3FD0" w:rsidR="00842D02" w:rsidRDefault="00842D02">
                          <w:pPr>
                            <w:pStyle w:val="Corpodetexto"/>
                            <w:spacing w:before="11"/>
                            <w:ind w:left="60"/>
                            <w:rPr>
                              <w:rFonts w:ascii="Verdan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B560F3" id="Caixa de Texto 5" o:spid="_x0000_s1031" type="#_x0000_t202" style="position:absolute;margin-left:494.4pt;margin-top:785.15pt;width:20.75pt;height:16.6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" filled="f" stroked="f">
              <v:textbox inset="0,0,0,0">
                <w:txbxContent>
                  <w:p w14:paraId="2F133BDF" w14:textId="2C0F3FD0" w:rsidR="00842D02" w:rsidRDefault="00842D02">
                    <w:pPr>
                      <w:pStyle w:val="Corpodetexto"/>
                      <w:spacing w:before="11"/>
                      <w:ind w:left="60"/>
                      <w:rPr>
                        <w:rFonts w:ascii="Verdana"/>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19902" w14:textId="77777777" w:rsidR="00842D02" w:rsidRDefault="00842D02">
    <w:pPr>
      <w:pStyle w:val="Corpodetexto"/>
      <w:spacing w:line="14" w:lineRule="auto"/>
      <w:rPr>
        <w:sz w:val="20"/>
      </w:rPr>
    </w:pPr>
    <w:r>
      <w:rPr>
        <w:noProof/>
      </w:rPr>
      <mc:AlternateContent>
        <mc:Choice Requires="wps">
          <w:drawing>
            <wp:anchor distT="0" distB="0" distL="114300" distR="114300" simplePos="0" relativeHeight="251682816" behindDoc="1" locked="0" layoutInCell="1" allowOverlap="1" wp14:anchorId="66ED2E7A" wp14:editId="341CFC80">
              <wp:simplePos x="0" y="0"/>
              <wp:positionH relativeFrom="page">
                <wp:posOffset>1915160</wp:posOffset>
              </wp:positionH>
              <wp:positionV relativeFrom="page">
                <wp:posOffset>9912350</wp:posOffset>
              </wp:positionV>
              <wp:extent cx="3909695" cy="334010"/>
              <wp:effectExtent l="0" t="0" r="0" b="0"/>
              <wp:wrapNone/>
              <wp:docPr id="101336249" name="Caixa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695" cy="334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C9A27" w14:textId="77777777" w:rsidR="00842D02" w:rsidRPr="00FD7296" w:rsidRDefault="00842D02" w:rsidP="003E3A0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1">
                            <w:r w:rsidRPr="00FD7296">
                              <w:rPr>
                                <w:rFonts w:asciiTheme="majorHAnsi" w:hAnsiTheme="majorHAnsi"/>
                                <w:w w:val="90"/>
                                <w:sz w:val="18"/>
                                <w:szCs w:val="18"/>
                              </w:rPr>
                              <w:t>licitasdnnorte@hotmail.com</w:t>
                            </w:r>
                          </w:hyperlink>
                        </w:p>
                        <w:p w14:paraId="02E2903B" w14:textId="77777777" w:rsidR="00842D02" w:rsidRDefault="00842D02">
                          <w:pPr>
                            <w:ind w:left="344"/>
                            <w:rPr>
                              <w:rFonts w:ascii="Verdana" w:hAnsi="Verdan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ED2E7A" id="_x0000_t202" coordsize="21600,21600" o:spt="202" path="m,l,21600r21600,l21600,xe">
              <v:stroke joinstyle="miter"/>
              <v:path gradientshapeok="t" o:connecttype="rect"/>
            </v:shapetype>
            <v:shape id="Caixa de Texto 8" o:spid="_x0000_s1032" type="#_x0000_t202" style="position:absolute;margin-left:150.8pt;margin-top:780.5pt;width:307.85pt;height:26.3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" filled="f" stroked="f">
              <v:textbox inset="0,0,0,0">
                <w:txbxContent>
                  <w:p w14:paraId="0FEC9A27" w14:textId="77777777" w:rsidR="00842D02" w:rsidRPr="00FD7296" w:rsidRDefault="00842D02" w:rsidP="003E3A0A">
                    <w:pPr>
                      <w:pStyle w:val="Rodap"/>
                      <w:jc w:val="center"/>
                      <w:rPr>
                        <w:rFonts w:asciiTheme="majorHAnsi" w:hAnsiTheme="majorHAnsi"/>
                        <w:sz w:val="18"/>
                        <w:szCs w:val="18"/>
                      </w:rPr>
                    </w:pPr>
                    <w:r w:rsidRPr="00FD7296">
                      <w:rPr>
                        <w:rFonts w:asciiTheme="majorHAnsi" w:hAnsiTheme="majorHAnsi"/>
                        <w:w w:val="90"/>
                        <w:sz w:val="18"/>
                        <w:szCs w:val="18"/>
                      </w:rPr>
                      <w:t>Rod Gether Lopes de Farias,</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S/N,</w:t>
                    </w:r>
                    <w:r w:rsidRPr="00FD7296">
                      <w:rPr>
                        <w:rFonts w:asciiTheme="majorHAnsi" w:hAnsiTheme="majorHAnsi"/>
                        <w:spacing w:val="12"/>
                        <w:w w:val="90"/>
                        <w:sz w:val="18"/>
                        <w:szCs w:val="18"/>
                      </w:rPr>
                      <w:t xml:space="preserve"> </w:t>
                    </w:r>
                    <w:r w:rsidRPr="00FD7296">
                      <w:rPr>
                        <w:rFonts w:asciiTheme="majorHAnsi" w:hAnsiTheme="majorHAnsi"/>
                        <w:w w:val="90"/>
                        <w:sz w:val="18"/>
                        <w:szCs w:val="18"/>
                      </w:rPr>
                      <w:t>Bairro Emílio Callegari,</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São Domingos do Norte</w:t>
                    </w:r>
                    <w:r w:rsidRPr="00FD7296">
                      <w:rPr>
                        <w:rFonts w:asciiTheme="majorHAnsi" w:hAnsiTheme="majorHAnsi"/>
                        <w:spacing w:val="1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13"/>
                        <w:w w:val="90"/>
                        <w:sz w:val="18"/>
                        <w:szCs w:val="18"/>
                      </w:rPr>
                      <w:t xml:space="preserve"> </w:t>
                    </w:r>
                    <w:r w:rsidRPr="00FD7296">
                      <w:rPr>
                        <w:rFonts w:asciiTheme="majorHAnsi" w:hAnsiTheme="majorHAnsi"/>
                        <w:w w:val="90"/>
                        <w:sz w:val="18"/>
                        <w:szCs w:val="18"/>
                      </w:rPr>
                      <w:t>Espírito</w:t>
                    </w:r>
                    <w:r w:rsidRPr="00FD7296">
                      <w:rPr>
                        <w:rFonts w:asciiTheme="majorHAnsi" w:hAnsiTheme="majorHAnsi"/>
                        <w:spacing w:val="14"/>
                        <w:w w:val="90"/>
                        <w:sz w:val="18"/>
                        <w:szCs w:val="18"/>
                      </w:rPr>
                      <w:t xml:space="preserve"> </w:t>
                    </w:r>
                    <w:r w:rsidRPr="00FD7296">
                      <w:rPr>
                        <w:rFonts w:asciiTheme="majorHAnsi" w:hAnsiTheme="majorHAnsi"/>
                        <w:w w:val="90"/>
                        <w:sz w:val="18"/>
                        <w:szCs w:val="18"/>
                      </w:rPr>
                      <w:t>Santo</w:t>
                    </w:r>
                    <w:r w:rsidRPr="00FD7296">
                      <w:rPr>
                        <w:rFonts w:asciiTheme="majorHAnsi" w:hAnsiTheme="majorHAnsi"/>
                        <w:sz w:val="18"/>
                        <w:szCs w:val="18"/>
                      </w:rPr>
                      <w:t xml:space="preserve">, </w:t>
                    </w:r>
                    <w:r w:rsidRPr="00FD7296">
                      <w:rPr>
                        <w:rFonts w:asciiTheme="majorHAnsi" w:hAnsiTheme="majorHAnsi"/>
                        <w:w w:val="90"/>
                        <w:sz w:val="18"/>
                        <w:szCs w:val="18"/>
                      </w:rPr>
                      <w:t>(27)</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3742 - 0200</w:t>
                    </w:r>
                    <w:r w:rsidRPr="00FD7296">
                      <w:rPr>
                        <w:rFonts w:asciiTheme="majorHAnsi" w:hAnsiTheme="majorHAnsi"/>
                        <w:spacing w:val="-8"/>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r w:rsidRPr="00FD7296">
                      <w:rPr>
                        <w:rFonts w:asciiTheme="majorHAnsi" w:hAnsiTheme="majorHAnsi"/>
                        <w:w w:val="90"/>
                        <w:sz w:val="18"/>
                        <w:szCs w:val="18"/>
                      </w:rPr>
                      <w:t>Ramal</w:t>
                    </w:r>
                    <w:r w:rsidRPr="00FD7296">
                      <w:rPr>
                        <w:rFonts w:asciiTheme="majorHAnsi" w:hAnsiTheme="majorHAnsi"/>
                        <w:spacing w:val="-10"/>
                        <w:w w:val="90"/>
                        <w:sz w:val="18"/>
                        <w:szCs w:val="18"/>
                      </w:rPr>
                      <w:t xml:space="preserve"> </w:t>
                    </w:r>
                    <w:r w:rsidRPr="00FD7296">
                      <w:rPr>
                        <w:rFonts w:asciiTheme="majorHAnsi" w:hAnsiTheme="majorHAnsi"/>
                        <w:w w:val="90"/>
                        <w:sz w:val="18"/>
                        <w:szCs w:val="18"/>
                      </w:rPr>
                      <w:t>0208</w:t>
                    </w:r>
                    <w:r w:rsidRPr="00FD7296">
                      <w:rPr>
                        <w:rFonts w:asciiTheme="majorHAnsi" w:hAnsiTheme="majorHAnsi"/>
                        <w:spacing w:val="-11"/>
                        <w:w w:val="90"/>
                        <w:sz w:val="18"/>
                        <w:szCs w:val="18"/>
                      </w:rPr>
                      <w:t xml:space="preserve"> </w:t>
                    </w:r>
                    <w:r w:rsidRPr="00FD7296">
                      <w:rPr>
                        <w:rFonts w:asciiTheme="majorHAnsi" w:hAnsiTheme="majorHAnsi"/>
                        <w:w w:val="90"/>
                        <w:sz w:val="18"/>
                        <w:szCs w:val="18"/>
                      </w:rPr>
                      <w:t>/</w:t>
                    </w:r>
                    <w:r w:rsidRPr="00FD7296">
                      <w:rPr>
                        <w:rFonts w:asciiTheme="majorHAnsi" w:hAnsiTheme="majorHAnsi"/>
                        <w:spacing w:val="-9"/>
                        <w:w w:val="90"/>
                        <w:sz w:val="18"/>
                        <w:szCs w:val="18"/>
                      </w:rPr>
                      <w:t xml:space="preserve"> </w:t>
                    </w:r>
                    <w:hyperlink r:id="rId2">
                      <w:r w:rsidRPr="00FD7296">
                        <w:rPr>
                          <w:rFonts w:asciiTheme="majorHAnsi" w:hAnsiTheme="majorHAnsi"/>
                          <w:w w:val="90"/>
                          <w:sz w:val="18"/>
                          <w:szCs w:val="18"/>
                        </w:rPr>
                        <w:t>licitasdnnorte@hotmail.com</w:t>
                      </w:r>
                    </w:hyperlink>
                  </w:p>
                  <w:p w14:paraId="02E2903B" w14:textId="77777777" w:rsidR="00842D02" w:rsidRDefault="00842D02">
                    <w:pPr>
                      <w:ind w:left="344"/>
                      <w:rPr>
                        <w:rFonts w:ascii="Verdana" w:hAnsi="Verdana"/>
                        <w:sz w:val="20"/>
                      </w:rPr>
                    </w:pPr>
                  </w:p>
                </w:txbxContent>
              </v:textbox>
              <w10:wrap anchorx="page" anchory="page"/>
            </v:shape>
          </w:pict>
        </mc:Fallback>
      </mc:AlternateContent>
    </w:r>
    <w:r>
      <w:rPr>
        <w:noProof/>
      </w:rPr>
      <mc:AlternateContent>
        <mc:Choice Requires="wps">
          <w:drawing>
            <wp:anchor distT="0" distB="0" distL="114300" distR="114300" simplePos="0" relativeHeight="251683840" behindDoc="1" locked="0" layoutInCell="1" allowOverlap="1" wp14:anchorId="570F8FD8" wp14:editId="0B0E270A">
              <wp:simplePos x="0" y="0"/>
              <wp:positionH relativeFrom="page">
                <wp:posOffset>6278880</wp:posOffset>
              </wp:positionH>
              <wp:positionV relativeFrom="page">
                <wp:posOffset>9971405</wp:posOffset>
              </wp:positionV>
              <wp:extent cx="252730" cy="211455"/>
              <wp:effectExtent l="0" t="0" r="0" b="0"/>
              <wp:wrapNone/>
              <wp:docPr id="164813712"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3D48A" w14:textId="6DCFC49A" w:rsidR="00842D02" w:rsidRDefault="00842D02">
                          <w:pPr>
                            <w:pStyle w:val="Corpodetexto"/>
                            <w:spacing w:before="11"/>
                            <w:ind w:left="60"/>
                            <w:rPr>
                              <w:rFonts w:ascii="Verdan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F8FD8" id="Caixa de Texto 7" o:spid="_x0000_s1033" type="#_x0000_t202" style="position:absolute;margin-left:494.4pt;margin-top:785.15pt;width:19.9pt;height:16.6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" filled="f" stroked="f">
              <v:textbox inset="0,0,0,0">
                <w:txbxContent>
                  <w:p w14:paraId="48C3D48A" w14:textId="6DCFC49A" w:rsidR="00842D02" w:rsidRDefault="00842D02">
                    <w:pPr>
                      <w:pStyle w:val="Corpodetexto"/>
                      <w:spacing w:before="11"/>
                      <w:ind w:left="60"/>
                      <w:rPr>
                        <w:rFonts w:ascii="Verdana"/>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E1949" w14:textId="6A21F799" w:rsidR="00842D02" w:rsidRDefault="00842D02">
    <w:pPr>
      <w:pStyle w:val="Corpodetexto"/>
      <w:spacing w:line="14" w:lineRule="auto"/>
      <w:rPr>
        <w:sz w:val="20"/>
      </w:rPr>
    </w:pPr>
    <w:r>
      <w:rPr>
        <w:noProof/>
      </w:rPr>
      <mc:AlternateContent>
        <mc:Choice Requires="wps">
          <w:drawing>
            <wp:anchor distT="0" distB="0" distL="114300" distR="114300" simplePos="0" relativeHeight="251684864" behindDoc="1" locked="0" layoutInCell="1" allowOverlap="1" wp14:anchorId="61352B79" wp14:editId="34249DB2">
              <wp:simplePos x="0" y="0"/>
              <wp:positionH relativeFrom="page">
                <wp:posOffset>1488441</wp:posOffset>
              </wp:positionH>
              <wp:positionV relativeFrom="page">
                <wp:posOffset>10245090</wp:posOffset>
              </wp:positionV>
              <wp:extent cx="248920" cy="133350"/>
              <wp:effectExtent l="0" t="0" r="17780" b="0"/>
              <wp:wrapNone/>
              <wp:docPr id="1827372660" name="Caixa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24892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F611C" w14:textId="77777777" w:rsidR="00842D02" w:rsidRDefault="00842D02">
                          <w:pPr>
                            <w:ind w:left="344"/>
                            <w:rPr>
                              <w:rFonts w:ascii="Verdana" w:hAnsi="Verdan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52B79" id="_x0000_t202" coordsize="21600,21600" o:spt="202" path="m,l,21600r21600,l21600,xe">
              <v:stroke joinstyle="miter"/>
              <v:path gradientshapeok="t" o:connecttype="rect"/>
            </v:shapetype>
            <v:shape id="Caixa de Texto 4" o:spid="_x0000_s1034" type="#_x0000_t202" style="position:absolute;margin-left:117.2pt;margin-top:806.7pt;width:19.6pt;height:10.5pt;flip:x y;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" filled="f" stroked="f">
              <v:textbox inset="0,0,0,0">
                <w:txbxContent>
                  <w:p w14:paraId="53AF611C" w14:textId="77777777" w:rsidR="00842D02" w:rsidRDefault="00842D02">
                    <w:pPr>
                      <w:ind w:left="344"/>
                      <w:rPr>
                        <w:rFonts w:ascii="Verdana" w:hAnsi="Verdana"/>
                        <w:sz w:val="20"/>
                      </w:rPr>
                    </w:pPr>
                  </w:p>
                </w:txbxContent>
              </v:textbox>
              <w10:wrap anchorx="page" anchory="page"/>
            </v:shape>
          </w:pict>
        </mc:Fallback>
      </mc:AlternateContent>
    </w:r>
    <w:r>
      <w:rPr>
        <w:noProof/>
      </w:rPr>
      <mc:AlternateContent>
        <mc:Choice Requires="wps">
          <w:drawing>
            <wp:anchor distT="0" distB="0" distL="114300" distR="114300" simplePos="0" relativeHeight="251685888" behindDoc="1" locked="0" layoutInCell="1" allowOverlap="1" wp14:anchorId="39799B45" wp14:editId="09467EA3">
              <wp:simplePos x="0" y="0"/>
              <wp:positionH relativeFrom="page">
                <wp:posOffset>6278880</wp:posOffset>
              </wp:positionH>
              <wp:positionV relativeFrom="page">
                <wp:posOffset>9971405</wp:posOffset>
              </wp:positionV>
              <wp:extent cx="349250" cy="211455"/>
              <wp:effectExtent l="0" t="0" r="0" b="0"/>
              <wp:wrapNone/>
              <wp:docPr id="1390057849"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D6137" w14:textId="6E1D1E67" w:rsidR="00842D02" w:rsidRDefault="00842D02">
                          <w:pPr>
                            <w:pStyle w:val="Corpodetexto"/>
                            <w:spacing w:before="11"/>
                            <w:ind w:left="60"/>
                            <w:rPr>
                              <w:rFonts w:ascii="Verdan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99B45" id="Caixa de Texto 3" o:spid="_x0000_s1035" type="#_x0000_t202" style="position:absolute;margin-left:494.4pt;margin-top:785.15pt;width:27.5pt;height:16.6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" filled="f" stroked="f">
              <v:textbox inset="0,0,0,0">
                <w:txbxContent>
                  <w:p w14:paraId="0A2D6137" w14:textId="6E1D1E67" w:rsidR="00842D02" w:rsidRDefault="00842D02">
                    <w:pPr>
                      <w:pStyle w:val="Corpodetexto"/>
                      <w:spacing w:before="11"/>
                      <w:ind w:left="60"/>
                      <w:rPr>
                        <w:rFonts w:ascii="Verdana"/>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7AD21" w14:textId="77777777" w:rsidR="00A950D1" w:rsidRDefault="00A950D1">
      <w:r>
        <w:separator/>
      </w:r>
    </w:p>
  </w:footnote>
  <w:footnote w:type="continuationSeparator" w:id="0">
    <w:p w14:paraId="5B6A5318" w14:textId="77777777" w:rsidR="00A950D1" w:rsidRDefault="00A950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A212A" w14:textId="58D3FFD8" w:rsidR="00842D02" w:rsidRPr="00B40964" w:rsidRDefault="00842D02" w:rsidP="00141D6A">
    <w:pPr>
      <w:pStyle w:val="Cabealho"/>
      <w:rPr>
        <w:rFonts w:ascii="Times New Roman" w:hAnsi="Times New Roman" w:cs="Times New Roman"/>
        <w:b/>
        <w:color w:val="000000" w:themeColor="text1"/>
        <w:sz w:val="18"/>
        <w:szCs w:val="18"/>
      </w:rPr>
    </w:pPr>
    <w:r>
      <w:rPr>
        <w:sz w:val="20"/>
      </w:rPr>
      <w:tab/>
    </w:r>
    <w:r>
      <w:rPr>
        <w:noProof/>
        <w:lang w:eastAsia="pt-BR"/>
      </w:rPr>
      <w:t xml:space="preserve"> </w:t>
    </w:r>
  </w:p>
  <w:p w14:paraId="32573BF3" w14:textId="0922A58D" w:rsidR="00842D02" w:rsidRDefault="00842D02" w:rsidP="00141D6A">
    <w:pPr>
      <w:pStyle w:val="Corpodetexto"/>
      <w:tabs>
        <w:tab w:val="left" w:pos="1089"/>
        <w:tab w:val="center" w:pos="5015"/>
        <w:tab w:val="right" w:pos="10030"/>
      </w:tabs>
      <w:spacing w:line="14" w:lineRule="auto"/>
      <w:rPr>
        <w:sz w:val="20"/>
      </w:rPr>
    </w:pPr>
  </w:p>
  <w:p w14:paraId="4A0AD874" w14:textId="77777777" w:rsidR="008D1A02" w:rsidRDefault="008D1A02" w:rsidP="00A1506F">
    <w:pPr>
      <w:keepNext/>
      <w:tabs>
        <w:tab w:val="left" w:pos="1245"/>
        <w:tab w:val="center" w:pos="4712"/>
      </w:tabs>
      <w:contextualSpacing/>
      <w:outlineLvl w:val="2"/>
      <w:rPr>
        <w:b/>
      </w:rPr>
    </w:pPr>
  </w:p>
  <w:p w14:paraId="1A62404C" w14:textId="6E863959"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3CAED65B" wp14:editId="2B2CBE1D">
          <wp:extent cx="1837055" cy="524510"/>
          <wp:effectExtent l="0" t="0" r="0" b="8890"/>
          <wp:docPr id="1969895267" name="Imagem 1"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7055" cy="52451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464951EA" w14:textId="22C25BF1"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06368" behindDoc="0" locked="0" layoutInCell="1" allowOverlap="1" wp14:anchorId="6AF10DE4" wp14:editId="5D084EC2">
              <wp:simplePos x="0" y="0"/>
              <wp:positionH relativeFrom="page">
                <wp:posOffset>200660</wp:posOffset>
              </wp:positionH>
              <wp:positionV relativeFrom="paragraph">
                <wp:posOffset>12065</wp:posOffset>
              </wp:positionV>
              <wp:extent cx="7266940" cy="39370"/>
              <wp:effectExtent l="19050" t="19050" r="29210" b="36830"/>
              <wp:wrapNone/>
              <wp:docPr id="10" name="Conector reto 2"/>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EB18C70" id="Conector reto 2" o:spid="_x0000_s1026" style="position:absolute;flip:y;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05D86197" w14:textId="77777777" w:rsidR="00A1506F" w:rsidRDefault="00A1506F" w:rsidP="00A1506F">
    <w:pPr>
      <w:pStyle w:val="Cabealho"/>
    </w:pPr>
  </w:p>
  <w:p w14:paraId="5924A0B1" w14:textId="77777777" w:rsidR="00A1506F" w:rsidRDefault="00A1506F" w:rsidP="00A1506F">
    <w:pPr>
      <w:pStyle w:val="Cabealho"/>
    </w:pPr>
  </w:p>
  <w:p w14:paraId="3AF67BC8" w14:textId="77777777" w:rsidR="00842D02" w:rsidRDefault="00842D02">
    <w:pPr>
      <w:pStyle w:val="Corpodetexto"/>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BBAEE" w14:textId="521F42F0" w:rsidR="00842D02" w:rsidRDefault="00842D02" w:rsidP="00141D6A">
    <w:pPr>
      <w:pStyle w:val="Corpodetexto"/>
      <w:tabs>
        <w:tab w:val="left" w:pos="1089"/>
        <w:tab w:val="center" w:pos="5015"/>
        <w:tab w:val="right" w:pos="10030"/>
      </w:tabs>
      <w:spacing w:line="14" w:lineRule="auto"/>
      <w:rPr>
        <w:sz w:val="20"/>
      </w:rPr>
    </w:pPr>
    <w:bookmarkStart w:id="13" w:name="_Hlk159312478"/>
    <w:bookmarkStart w:id="14" w:name="_Hlk159312479"/>
  </w:p>
  <w:p w14:paraId="58E11A3D" w14:textId="77777777" w:rsidR="00D53385" w:rsidRDefault="00D53385" w:rsidP="00D53385">
    <w:pPr>
      <w:pStyle w:val="Cabealho"/>
    </w:pPr>
  </w:p>
  <w:p w14:paraId="76B02AEE" w14:textId="77777777" w:rsidR="00A1506F" w:rsidRDefault="00A1506F" w:rsidP="00A1506F">
    <w:pPr>
      <w:pStyle w:val="Cabealho"/>
      <w:rPr>
        <w:sz w:val="20"/>
      </w:rPr>
    </w:pPr>
  </w:p>
  <w:p w14:paraId="5522557D" w14:textId="4E21831F"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1787F081" wp14:editId="63D1FD58">
          <wp:extent cx="1837055" cy="524510"/>
          <wp:effectExtent l="0" t="0" r="0" b="8890"/>
          <wp:docPr id="917516748" name="Imagem 3"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7055" cy="52451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21366C79" w14:textId="21A1C370"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08416" behindDoc="0" locked="0" layoutInCell="1" allowOverlap="1" wp14:anchorId="017C45A1" wp14:editId="79147A39">
              <wp:simplePos x="0" y="0"/>
              <wp:positionH relativeFrom="page">
                <wp:posOffset>200660</wp:posOffset>
              </wp:positionH>
              <wp:positionV relativeFrom="paragraph">
                <wp:posOffset>12065</wp:posOffset>
              </wp:positionV>
              <wp:extent cx="7266940" cy="39370"/>
              <wp:effectExtent l="19050" t="19050" r="29210" b="36830"/>
              <wp:wrapNone/>
              <wp:docPr id="1300498671" name="Conector reto 4"/>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2A98F58" id="Conector reto 4" o:spid="_x0000_s1026" style="position:absolute;flip:y;z-index:25170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3FEC27D6" w14:textId="77777777" w:rsidR="00A1506F" w:rsidRDefault="00A1506F" w:rsidP="00A1506F">
    <w:pPr>
      <w:pStyle w:val="Cabealho"/>
    </w:pPr>
  </w:p>
  <w:p w14:paraId="61C11A53" w14:textId="77777777" w:rsidR="00A1506F" w:rsidRDefault="00A1506F" w:rsidP="00A1506F">
    <w:pPr>
      <w:pStyle w:val="Cabealho"/>
    </w:pPr>
  </w:p>
  <w:p w14:paraId="4EB88474" w14:textId="5AA6AAC5" w:rsidR="00D53385" w:rsidRDefault="00D53385" w:rsidP="00D53385">
    <w:pPr>
      <w:pStyle w:val="Corpodetexto"/>
      <w:tabs>
        <w:tab w:val="left" w:pos="1089"/>
        <w:tab w:val="center" w:pos="5015"/>
        <w:tab w:val="right" w:pos="10030"/>
      </w:tabs>
      <w:spacing w:line="14" w:lineRule="auto"/>
      <w:rPr>
        <w:sz w:val="20"/>
      </w:rPr>
    </w:pPr>
  </w:p>
  <w:bookmarkEnd w:id="13"/>
  <w:bookmarkEnd w:id="1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4FEDF" w14:textId="77777777" w:rsidR="00A1506F" w:rsidRDefault="00A1506F" w:rsidP="00A1506F">
    <w:pPr>
      <w:pStyle w:val="Cabealho"/>
      <w:rPr>
        <w:sz w:val="20"/>
      </w:rPr>
    </w:pPr>
  </w:p>
  <w:p w14:paraId="7140E78E" w14:textId="77777777" w:rsidR="00A1506F" w:rsidRDefault="00A1506F" w:rsidP="00A1506F">
    <w:pPr>
      <w:pStyle w:val="Cabealho"/>
      <w:rPr>
        <w:sz w:val="20"/>
      </w:rPr>
    </w:pPr>
  </w:p>
  <w:p w14:paraId="24A0F400" w14:textId="6540276A"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680861E8" wp14:editId="2660960C">
          <wp:extent cx="1837055" cy="524510"/>
          <wp:effectExtent l="0" t="0" r="0" b="8890"/>
          <wp:docPr id="537443034" name="Imagem 5"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7055" cy="52451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4DBD5AFF" w14:textId="3E913F8F"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10464" behindDoc="0" locked="0" layoutInCell="1" allowOverlap="1" wp14:anchorId="7E60F0F2" wp14:editId="22B96CD7">
              <wp:simplePos x="0" y="0"/>
              <wp:positionH relativeFrom="page">
                <wp:posOffset>200660</wp:posOffset>
              </wp:positionH>
              <wp:positionV relativeFrom="paragraph">
                <wp:posOffset>12065</wp:posOffset>
              </wp:positionV>
              <wp:extent cx="7266940" cy="39370"/>
              <wp:effectExtent l="19050" t="19050" r="29210" b="36830"/>
              <wp:wrapNone/>
              <wp:docPr id="971914044" name="Conector reto 6"/>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C901734" id="Conector reto 6" o:spid="_x0000_s1026" style="position:absolute;flip:y;z-index:251710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7458CEE9" w14:textId="77777777" w:rsidR="00A1506F" w:rsidRDefault="00A1506F" w:rsidP="00A1506F">
    <w:pPr>
      <w:pStyle w:val="Cabealho"/>
    </w:pPr>
  </w:p>
  <w:p w14:paraId="0E06BE87" w14:textId="77777777" w:rsidR="00A1506F" w:rsidRDefault="00A1506F" w:rsidP="00A1506F">
    <w:pPr>
      <w:pStyle w:val="Cabealho"/>
    </w:pPr>
  </w:p>
  <w:p w14:paraId="56781011" w14:textId="77777777" w:rsidR="00842D02" w:rsidRDefault="00842D02">
    <w:pPr>
      <w:pStyle w:val="Corpodetexto"/>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FD12E" w14:textId="77777777" w:rsidR="00D53385" w:rsidRDefault="00D53385" w:rsidP="00D53385">
    <w:pPr>
      <w:pStyle w:val="Cabealho"/>
    </w:pPr>
  </w:p>
  <w:p w14:paraId="08D259F6" w14:textId="77777777" w:rsidR="00A1506F" w:rsidRDefault="00A1506F" w:rsidP="00D53385">
    <w:pPr>
      <w:pStyle w:val="Cabealho"/>
    </w:pPr>
  </w:p>
  <w:p w14:paraId="6A58A328" w14:textId="256F62C7" w:rsidR="00D53385" w:rsidRDefault="00D53385" w:rsidP="00D53385">
    <w:pPr>
      <w:pStyle w:val="Corpodetexto"/>
      <w:tabs>
        <w:tab w:val="left" w:pos="1089"/>
        <w:tab w:val="center" w:pos="5015"/>
        <w:tab w:val="right" w:pos="10030"/>
      </w:tabs>
      <w:spacing w:line="14" w:lineRule="auto"/>
      <w:rPr>
        <w:sz w:val="20"/>
      </w:rPr>
    </w:pPr>
  </w:p>
  <w:p w14:paraId="65782061" w14:textId="77777777" w:rsidR="00D53385" w:rsidRDefault="00D53385" w:rsidP="00D53385">
    <w:pPr>
      <w:keepNext/>
      <w:tabs>
        <w:tab w:val="left" w:pos="1245"/>
        <w:tab w:val="center" w:pos="4712"/>
      </w:tabs>
      <w:contextualSpacing/>
      <w:jc w:val="center"/>
      <w:outlineLvl w:val="2"/>
      <w:rPr>
        <w:b/>
      </w:rPr>
    </w:pPr>
  </w:p>
  <w:p w14:paraId="7948E779" w14:textId="6786364A"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599D0EAD" wp14:editId="7926FB5E">
          <wp:extent cx="1839595" cy="520700"/>
          <wp:effectExtent l="0" t="0" r="0" b="0"/>
          <wp:docPr id="171271309" name="Imagem 7"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595" cy="52070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7CE50AFC" w14:textId="01BB67DF"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12512" behindDoc="0" locked="0" layoutInCell="1" allowOverlap="1" wp14:anchorId="70286AFB" wp14:editId="4569AA69">
              <wp:simplePos x="0" y="0"/>
              <wp:positionH relativeFrom="page">
                <wp:posOffset>200660</wp:posOffset>
              </wp:positionH>
              <wp:positionV relativeFrom="paragraph">
                <wp:posOffset>12065</wp:posOffset>
              </wp:positionV>
              <wp:extent cx="7266940" cy="39370"/>
              <wp:effectExtent l="19050" t="19050" r="29210" b="36830"/>
              <wp:wrapNone/>
              <wp:docPr id="193070402" name="Conector reto 8"/>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98E0C2C" id="Conector reto 8" o:spid="_x0000_s1026" style="position:absolute;flip:y;z-index:251712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79E35377" w14:textId="77777777" w:rsidR="00A1506F" w:rsidRDefault="00A1506F" w:rsidP="00A1506F">
    <w:pPr>
      <w:pStyle w:val="Cabealho"/>
    </w:pPr>
  </w:p>
  <w:p w14:paraId="2105E80E" w14:textId="77777777" w:rsidR="00A1506F" w:rsidRDefault="00A1506F" w:rsidP="00A1506F">
    <w:pPr>
      <w:pStyle w:val="Cabealho"/>
    </w:pPr>
  </w:p>
  <w:p w14:paraId="72D5E0F8" w14:textId="27868EFE" w:rsidR="00842D02" w:rsidRPr="00D53385" w:rsidRDefault="00842D02" w:rsidP="00A1506F">
    <w:pPr>
      <w:keepNext/>
      <w:tabs>
        <w:tab w:val="left" w:pos="1245"/>
        <w:tab w:val="center" w:pos="4712"/>
      </w:tabs>
      <w:contextualSpacing/>
      <w:jc w:val="center"/>
      <w:outlineLvl w:val="2"/>
      <w:rPr>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94BA3" w14:textId="77777777" w:rsidR="00A1506F" w:rsidRDefault="00A1506F" w:rsidP="00A1506F">
    <w:pPr>
      <w:pStyle w:val="Cabealho"/>
      <w:rPr>
        <w:sz w:val="20"/>
      </w:rPr>
    </w:pPr>
  </w:p>
  <w:p w14:paraId="7F3F1708" w14:textId="77777777" w:rsidR="00A1506F" w:rsidRDefault="00A1506F" w:rsidP="00A1506F">
    <w:pPr>
      <w:pStyle w:val="Cabealho"/>
      <w:rPr>
        <w:sz w:val="20"/>
      </w:rPr>
    </w:pPr>
  </w:p>
  <w:p w14:paraId="21C265F0" w14:textId="3EC74F6E"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531D2FDF" wp14:editId="10A185A4">
          <wp:extent cx="1839595" cy="520700"/>
          <wp:effectExtent l="0" t="0" r="0" b="0"/>
          <wp:docPr id="674683359" name="Imagem 9"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595" cy="52070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39CD7F8E" w14:textId="6500BF0F"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14560" behindDoc="0" locked="0" layoutInCell="1" allowOverlap="1" wp14:anchorId="4297C2E9" wp14:editId="64AD3CC2">
              <wp:simplePos x="0" y="0"/>
              <wp:positionH relativeFrom="page">
                <wp:posOffset>200660</wp:posOffset>
              </wp:positionH>
              <wp:positionV relativeFrom="paragraph">
                <wp:posOffset>12065</wp:posOffset>
              </wp:positionV>
              <wp:extent cx="7266940" cy="39370"/>
              <wp:effectExtent l="19050" t="19050" r="29210" b="36830"/>
              <wp:wrapNone/>
              <wp:docPr id="1120977714" name="Conector reto 10"/>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139F707" id="Conector reto 10" o:spid="_x0000_s1026" style="position:absolute;flip:y;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1BA33C7C" w14:textId="77777777" w:rsidR="00A1506F" w:rsidRDefault="00A1506F" w:rsidP="00A1506F">
    <w:pPr>
      <w:pStyle w:val="Cabealho"/>
    </w:pPr>
  </w:p>
  <w:p w14:paraId="605428FA" w14:textId="77777777" w:rsidR="00A1506F" w:rsidRDefault="00A1506F" w:rsidP="00A1506F">
    <w:pPr>
      <w:pStyle w:val="Cabealho"/>
    </w:pPr>
  </w:p>
  <w:p w14:paraId="3C078F5A" w14:textId="77777777" w:rsidR="00842D02" w:rsidRDefault="00842D02">
    <w:pPr>
      <w:pStyle w:val="Corpodetexto"/>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3B26B" w14:textId="77777777" w:rsidR="00A1506F" w:rsidRDefault="00A1506F" w:rsidP="00A1506F">
    <w:pPr>
      <w:pStyle w:val="Cabealho"/>
      <w:rPr>
        <w:sz w:val="20"/>
      </w:rPr>
    </w:pPr>
  </w:p>
  <w:p w14:paraId="7EAC6346" w14:textId="0820A358"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4032F9F8" wp14:editId="56E34B55">
          <wp:extent cx="1839595" cy="520700"/>
          <wp:effectExtent l="0" t="0" r="0" b="0"/>
          <wp:docPr id="1216447338" name="Imagem 11"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595" cy="52070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36697FDF" w14:textId="13FA6AC6"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16608" behindDoc="0" locked="0" layoutInCell="1" allowOverlap="1" wp14:anchorId="2DBCD48D" wp14:editId="7FD11AB4">
              <wp:simplePos x="0" y="0"/>
              <wp:positionH relativeFrom="page">
                <wp:posOffset>200660</wp:posOffset>
              </wp:positionH>
              <wp:positionV relativeFrom="paragraph">
                <wp:posOffset>12065</wp:posOffset>
              </wp:positionV>
              <wp:extent cx="7266940" cy="39370"/>
              <wp:effectExtent l="19050" t="19050" r="29210" b="36830"/>
              <wp:wrapNone/>
              <wp:docPr id="1749115990" name="Conector reto 12"/>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9A6351" id="Conector reto 12" o:spid="_x0000_s1026" style="position:absolute;flip:y;z-index:251716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085B6934" w14:textId="77777777" w:rsidR="00A1506F" w:rsidRDefault="00A1506F" w:rsidP="00A1506F">
    <w:pPr>
      <w:pStyle w:val="Cabealho"/>
    </w:pPr>
  </w:p>
  <w:p w14:paraId="35DFA58A" w14:textId="77777777" w:rsidR="00A1506F" w:rsidRDefault="00A1506F" w:rsidP="00A1506F">
    <w:pPr>
      <w:pStyle w:val="Cabealho"/>
    </w:pPr>
  </w:p>
  <w:p w14:paraId="10164F19" w14:textId="77777777" w:rsidR="00842D02" w:rsidRPr="00A1506F" w:rsidRDefault="00842D02" w:rsidP="00A1506F">
    <w:pPr>
      <w:pStyle w:val="Cabealh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12EDB" w14:textId="4AB6B0CA"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19C30846" wp14:editId="0462507E">
          <wp:extent cx="1839595" cy="520700"/>
          <wp:effectExtent l="0" t="0" r="0" b="0"/>
          <wp:docPr id="487723379" name="Imagem 13"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595" cy="52070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160F8810" w14:textId="48D230D9"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18656" behindDoc="0" locked="0" layoutInCell="1" allowOverlap="1" wp14:anchorId="3AF9BC8C" wp14:editId="60AF86C5">
              <wp:simplePos x="0" y="0"/>
              <wp:positionH relativeFrom="page">
                <wp:posOffset>200660</wp:posOffset>
              </wp:positionH>
              <wp:positionV relativeFrom="paragraph">
                <wp:posOffset>12065</wp:posOffset>
              </wp:positionV>
              <wp:extent cx="7266940" cy="39370"/>
              <wp:effectExtent l="19050" t="19050" r="29210" b="36830"/>
              <wp:wrapNone/>
              <wp:docPr id="1803873014" name="Conector reto 14"/>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FC6C548" id="Conector reto 14" o:spid="_x0000_s1026" style="position:absolute;flip:y;z-index:251718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6CE394FE" w14:textId="77777777" w:rsidR="00A1506F" w:rsidRDefault="00A1506F" w:rsidP="00A1506F">
    <w:pPr>
      <w:pStyle w:val="Cabealho"/>
    </w:pPr>
  </w:p>
  <w:p w14:paraId="71D7C38A" w14:textId="77777777" w:rsidR="00A1506F" w:rsidRDefault="00A1506F" w:rsidP="00A1506F">
    <w:pPr>
      <w:pStyle w:val="Cabealho"/>
    </w:pPr>
  </w:p>
  <w:p w14:paraId="296FFCBA" w14:textId="2EF2FDA7" w:rsidR="00D53385" w:rsidRPr="00A1506F" w:rsidRDefault="00D53385" w:rsidP="00A1506F">
    <w:pPr>
      <w:pStyle w:val="Cabealh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C87B9" w14:textId="6F4F4A00" w:rsidR="00A1506F" w:rsidRDefault="00A1506F" w:rsidP="00A1506F">
    <w:pPr>
      <w:pStyle w:val="Cabealho"/>
      <w:rPr>
        <w:rFonts w:ascii="Times New Roman" w:hAnsi="Times New Roman" w:cs="Times New Roman"/>
        <w:b/>
        <w:color w:val="000000" w:themeColor="text1"/>
        <w:sz w:val="18"/>
        <w:szCs w:val="18"/>
      </w:rPr>
    </w:pPr>
    <w:r>
      <w:rPr>
        <w:noProof/>
        <w:lang w:eastAsia="pt-BR"/>
      </w:rPr>
      <w:drawing>
        <wp:inline distT="0" distB="0" distL="0" distR="0" wp14:anchorId="518EBB84" wp14:editId="4EFA31A4">
          <wp:extent cx="1839595" cy="520700"/>
          <wp:effectExtent l="0" t="0" r="0" b="0"/>
          <wp:docPr id="410403320" name="Imagem 15" descr="LOGO DE PREFEITURA SÃO DOMINGOS DO NORTE - 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8320352" descr="LOGO DE PREFEITURA SÃO DOMINGOS DO NORTE - 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595" cy="520700"/>
                  </a:xfrm>
                  <a:prstGeom prst="rect">
                    <a:avLst/>
                  </a:prstGeom>
                  <a:noFill/>
                  <a:ln>
                    <a:noFill/>
                  </a:ln>
                </pic:spPr>
              </pic:pic>
            </a:graphicData>
          </a:graphic>
        </wp:inline>
      </w:drawing>
    </w:r>
    <w:r>
      <w:rPr>
        <w:sz w:val="20"/>
      </w:rPr>
      <w:tab/>
    </w:r>
    <w:r>
      <w:ptab w:relativeTo="margin" w:alignment="left" w:leader="none"/>
    </w:r>
    <w:r>
      <w:rPr>
        <w:noProof/>
        <w:lang w:eastAsia="pt-BR"/>
      </w:rPr>
      <w:ptab w:relativeTo="margin" w:alignment="left" w:leader="none"/>
    </w:r>
    <w:r>
      <w:rPr>
        <w:noProof/>
        <w:lang w:eastAsia="pt-BR"/>
      </w:rPr>
      <w:t xml:space="preserve">                                                                                                                                           </w:t>
    </w:r>
    <w:r>
      <w:rPr>
        <w:rFonts w:ascii="Times New Roman" w:hAnsi="Times New Roman" w:cs="Times New Roman"/>
        <w:b/>
        <w:noProof/>
        <w:sz w:val="18"/>
        <w:szCs w:val="18"/>
        <w:lang w:eastAsia="pt-BR"/>
      </w:rPr>
      <w:t>www.saodomingosdonorte.es.gov.br</w:t>
    </w:r>
    <w:r>
      <w:rPr>
        <w:noProof/>
        <w:lang w:eastAsia="pt-BR"/>
      </w:rPr>
      <w:t xml:space="preserve">              </w:t>
    </w:r>
  </w:p>
  <w:p w14:paraId="3AAFBD11" w14:textId="520A5AC0" w:rsidR="00A1506F" w:rsidRDefault="00A1506F" w:rsidP="00A1506F">
    <w:pPr>
      <w:pStyle w:val="Corpodetexto"/>
      <w:tabs>
        <w:tab w:val="left" w:pos="1089"/>
        <w:tab w:val="center" w:pos="5015"/>
        <w:tab w:val="right" w:pos="10030"/>
      </w:tabs>
      <w:spacing w:line="12" w:lineRule="auto"/>
      <w:rPr>
        <w:sz w:val="20"/>
      </w:rPr>
    </w:pPr>
    <w:r>
      <w:rPr>
        <w:noProof/>
      </w:rPr>
      <mc:AlternateContent>
        <mc:Choice Requires="wps">
          <w:drawing>
            <wp:anchor distT="0" distB="0" distL="114300" distR="114300" simplePos="0" relativeHeight="251720704" behindDoc="0" locked="0" layoutInCell="1" allowOverlap="1" wp14:anchorId="1435085E" wp14:editId="2A9FDDBD">
              <wp:simplePos x="0" y="0"/>
              <wp:positionH relativeFrom="page">
                <wp:posOffset>200660</wp:posOffset>
              </wp:positionH>
              <wp:positionV relativeFrom="paragraph">
                <wp:posOffset>12065</wp:posOffset>
              </wp:positionV>
              <wp:extent cx="7266940" cy="39370"/>
              <wp:effectExtent l="19050" t="19050" r="29210" b="36830"/>
              <wp:wrapNone/>
              <wp:docPr id="2005808951" name="Conector reto 16"/>
              <wp:cNvGraphicFramePr/>
              <a:graphic xmlns:a="http://schemas.openxmlformats.org/drawingml/2006/main">
                <a:graphicData uri="http://schemas.microsoft.com/office/word/2010/wordprocessingShape">
                  <wps:wsp>
                    <wps:cNvCnPr/>
                    <wps:spPr>
                      <a:xfrm flipV="1">
                        <a:off x="0" y="0"/>
                        <a:ext cx="7266940" cy="3937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0494F2" id="Conector reto 16" o:spid="_x0000_s1026" style="position:absolute;flip:y;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pt,.95pt" to="588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" strokecolor="#0070c0" strokeweight="3pt">
              <v:stroke joinstyle="miter"/>
              <w10:wrap anchorx="page"/>
            </v:line>
          </w:pict>
        </mc:Fallback>
      </mc:AlternateContent>
    </w:r>
  </w:p>
  <w:p w14:paraId="02F50E92" w14:textId="77777777" w:rsidR="00A1506F" w:rsidRDefault="00A1506F" w:rsidP="00A1506F">
    <w:pPr>
      <w:pStyle w:val="Cabealho"/>
    </w:pPr>
  </w:p>
  <w:p w14:paraId="0E3C9EE7" w14:textId="77777777" w:rsidR="00A1506F" w:rsidRDefault="00A1506F" w:rsidP="00A1506F">
    <w:pPr>
      <w:pStyle w:val="Cabealho"/>
    </w:pPr>
  </w:p>
  <w:p w14:paraId="685DAA3B" w14:textId="261EE775" w:rsidR="00842D02" w:rsidRPr="00A1506F" w:rsidRDefault="00842D02" w:rsidP="00A1506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B50AC"/>
    <w:multiLevelType w:val="hybridMultilevel"/>
    <w:tmpl w:val="5AF60C94"/>
    <w:lvl w:ilvl="0" w:tplc="FA7AB2FE">
      <w:start w:val="1"/>
      <w:numFmt w:val="lowerLetter"/>
      <w:lvlText w:val="%1)"/>
      <w:lvlJc w:val="left"/>
      <w:pPr>
        <w:ind w:left="1734" w:hanging="567"/>
        <w:jc w:val="right"/>
      </w:pPr>
      <w:rPr>
        <w:rFonts w:hint="default"/>
        <w:w w:val="100"/>
        <w:lang w:val="pt-PT" w:eastAsia="en-US" w:bidi="ar-SA"/>
      </w:rPr>
    </w:lvl>
    <w:lvl w:ilvl="1" w:tplc="6B64481E">
      <w:numFmt w:val="bullet"/>
      <w:lvlText w:val="•"/>
      <w:lvlJc w:val="left"/>
      <w:pPr>
        <w:ind w:left="2628" w:hanging="567"/>
      </w:pPr>
      <w:rPr>
        <w:rFonts w:hint="default"/>
        <w:lang w:val="pt-PT" w:eastAsia="en-US" w:bidi="ar-SA"/>
      </w:rPr>
    </w:lvl>
    <w:lvl w:ilvl="2" w:tplc="322E732E">
      <w:numFmt w:val="bullet"/>
      <w:lvlText w:val="•"/>
      <w:lvlJc w:val="left"/>
      <w:pPr>
        <w:ind w:left="3517" w:hanging="567"/>
      </w:pPr>
      <w:rPr>
        <w:rFonts w:hint="default"/>
        <w:lang w:val="pt-PT" w:eastAsia="en-US" w:bidi="ar-SA"/>
      </w:rPr>
    </w:lvl>
    <w:lvl w:ilvl="3" w:tplc="31D060FC">
      <w:numFmt w:val="bullet"/>
      <w:lvlText w:val="•"/>
      <w:lvlJc w:val="left"/>
      <w:pPr>
        <w:ind w:left="4405" w:hanging="567"/>
      </w:pPr>
      <w:rPr>
        <w:rFonts w:hint="default"/>
        <w:lang w:val="pt-PT" w:eastAsia="en-US" w:bidi="ar-SA"/>
      </w:rPr>
    </w:lvl>
    <w:lvl w:ilvl="4" w:tplc="29564F9C">
      <w:numFmt w:val="bullet"/>
      <w:lvlText w:val="•"/>
      <w:lvlJc w:val="left"/>
      <w:pPr>
        <w:ind w:left="5294" w:hanging="567"/>
      </w:pPr>
      <w:rPr>
        <w:rFonts w:hint="default"/>
        <w:lang w:val="pt-PT" w:eastAsia="en-US" w:bidi="ar-SA"/>
      </w:rPr>
    </w:lvl>
    <w:lvl w:ilvl="5" w:tplc="A0A6819A">
      <w:numFmt w:val="bullet"/>
      <w:lvlText w:val="•"/>
      <w:lvlJc w:val="left"/>
      <w:pPr>
        <w:ind w:left="6183" w:hanging="567"/>
      </w:pPr>
      <w:rPr>
        <w:rFonts w:hint="default"/>
        <w:lang w:val="pt-PT" w:eastAsia="en-US" w:bidi="ar-SA"/>
      </w:rPr>
    </w:lvl>
    <w:lvl w:ilvl="6" w:tplc="7BB08876">
      <w:numFmt w:val="bullet"/>
      <w:lvlText w:val="•"/>
      <w:lvlJc w:val="left"/>
      <w:pPr>
        <w:ind w:left="7071" w:hanging="567"/>
      </w:pPr>
      <w:rPr>
        <w:rFonts w:hint="default"/>
        <w:lang w:val="pt-PT" w:eastAsia="en-US" w:bidi="ar-SA"/>
      </w:rPr>
    </w:lvl>
    <w:lvl w:ilvl="7" w:tplc="7FD20B42">
      <w:numFmt w:val="bullet"/>
      <w:lvlText w:val="•"/>
      <w:lvlJc w:val="left"/>
      <w:pPr>
        <w:ind w:left="7960" w:hanging="567"/>
      </w:pPr>
      <w:rPr>
        <w:rFonts w:hint="default"/>
        <w:lang w:val="pt-PT" w:eastAsia="en-US" w:bidi="ar-SA"/>
      </w:rPr>
    </w:lvl>
    <w:lvl w:ilvl="8" w:tplc="43DA64A8">
      <w:numFmt w:val="bullet"/>
      <w:lvlText w:val="•"/>
      <w:lvlJc w:val="left"/>
      <w:pPr>
        <w:ind w:left="8849" w:hanging="567"/>
      </w:pPr>
      <w:rPr>
        <w:rFonts w:hint="default"/>
        <w:lang w:val="pt-PT" w:eastAsia="en-US" w:bidi="ar-SA"/>
      </w:rPr>
    </w:lvl>
  </w:abstractNum>
  <w:abstractNum w:abstractNumId="1" w15:restartNumberingAfterBreak="0">
    <w:nsid w:val="0A017FB3"/>
    <w:multiLevelType w:val="hybridMultilevel"/>
    <w:tmpl w:val="B99C23E6"/>
    <w:lvl w:ilvl="0" w:tplc="89E6C30A">
      <w:start w:val="1"/>
      <w:numFmt w:val="lowerLetter"/>
      <w:lvlText w:val="%1)"/>
      <w:lvlJc w:val="left"/>
      <w:pPr>
        <w:ind w:left="2300" w:hanging="567"/>
        <w:jc w:val="right"/>
      </w:pPr>
      <w:rPr>
        <w:rFonts w:ascii="Calibri" w:eastAsia="Calibri" w:hAnsi="Calibri" w:cs="Calibri" w:hint="default"/>
        <w:w w:val="100"/>
        <w:sz w:val="24"/>
        <w:szCs w:val="24"/>
        <w:lang w:val="pt-PT" w:eastAsia="en-US" w:bidi="ar-SA"/>
      </w:rPr>
    </w:lvl>
    <w:lvl w:ilvl="1" w:tplc="E1E0DF20">
      <w:numFmt w:val="bullet"/>
      <w:lvlText w:val="•"/>
      <w:lvlJc w:val="left"/>
      <w:pPr>
        <w:ind w:left="3132" w:hanging="567"/>
      </w:pPr>
      <w:rPr>
        <w:rFonts w:hint="default"/>
        <w:lang w:val="pt-PT" w:eastAsia="en-US" w:bidi="ar-SA"/>
      </w:rPr>
    </w:lvl>
    <w:lvl w:ilvl="2" w:tplc="7BC2548A">
      <w:numFmt w:val="bullet"/>
      <w:lvlText w:val="•"/>
      <w:lvlJc w:val="left"/>
      <w:pPr>
        <w:ind w:left="3965" w:hanging="567"/>
      </w:pPr>
      <w:rPr>
        <w:rFonts w:hint="default"/>
        <w:lang w:val="pt-PT" w:eastAsia="en-US" w:bidi="ar-SA"/>
      </w:rPr>
    </w:lvl>
    <w:lvl w:ilvl="3" w:tplc="A254DB5E">
      <w:numFmt w:val="bullet"/>
      <w:lvlText w:val="•"/>
      <w:lvlJc w:val="left"/>
      <w:pPr>
        <w:ind w:left="4797" w:hanging="567"/>
      </w:pPr>
      <w:rPr>
        <w:rFonts w:hint="default"/>
        <w:lang w:val="pt-PT" w:eastAsia="en-US" w:bidi="ar-SA"/>
      </w:rPr>
    </w:lvl>
    <w:lvl w:ilvl="4" w:tplc="52283984">
      <w:numFmt w:val="bullet"/>
      <w:lvlText w:val="•"/>
      <w:lvlJc w:val="left"/>
      <w:pPr>
        <w:ind w:left="5630" w:hanging="567"/>
      </w:pPr>
      <w:rPr>
        <w:rFonts w:hint="default"/>
        <w:lang w:val="pt-PT" w:eastAsia="en-US" w:bidi="ar-SA"/>
      </w:rPr>
    </w:lvl>
    <w:lvl w:ilvl="5" w:tplc="00E23D46">
      <w:numFmt w:val="bullet"/>
      <w:lvlText w:val="•"/>
      <w:lvlJc w:val="left"/>
      <w:pPr>
        <w:ind w:left="6463" w:hanging="567"/>
      </w:pPr>
      <w:rPr>
        <w:rFonts w:hint="default"/>
        <w:lang w:val="pt-PT" w:eastAsia="en-US" w:bidi="ar-SA"/>
      </w:rPr>
    </w:lvl>
    <w:lvl w:ilvl="6" w:tplc="FEF0E8C4">
      <w:numFmt w:val="bullet"/>
      <w:lvlText w:val="•"/>
      <w:lvlJc w:val="left"/>
      <w:pPr>
        <w:ind w:left="7295" w:hanging="567"/>
      </w:pPr>
      <w:rPr>
        <w:rFonts w:hint="default"/>
        <w:lang w:val="pt-PT" w:eastAsia="en-US" w:bidi="ar-SA"/>
      </w:rPr>
    </w:lvl>
    <w:lvl w:ilvl="7" w:tplc="5890DE24">
      <w:numFmt w:val="bullet"/>
      <w:lvlText w:val="•"/>
      <w:lvlJc w:val="left"/>
      <w:pPr>
        <w:ind w:left="8128" w:hanging="567"/>
      </w:pPr>
      <w:rPr>
        <w:rFonts w:hint="default"/>
        <w:lang w:val="pt-PT" w:eastAsia="en-US" w:bidi="ar-SA"/>
      </w:rPr>
    </w:lvl>
    <w:lvl w:ilvl="8" w:tplc="8AECFA9C">
      <w:numFmt w:val="bullet"/>
      <w:lvlText w:val="•"/>
      <w:lvlJc w:val="left"/>
      <w:pPr>
        <w:ind w:left="8961" w:hanging="567"/>
      </w:pPr>
      <w:rPr>
        <w:rFonts w:hint="default"/>
        <w:lang w:val="pt-PT" w:eastAsia="en-US" w:bidi="ar-SA"/>
      </w:rPr>
    </w:lvl>
  </w:abstractNum>
  <w:abstractNum w:abstractNumId="2" w15:restartNumberingAfterBreak="0">
    <w:nsid w:val="0C9C799A"/>
    <w:multiLevelType w:val="hybridMultilevel"/>
    <w:tmpl w:val="B570007E"/>
    <w:lvl w:ilvl="0" w:tplc="4322EE0E">
      <w:start w:val="1"/>
      <w:numFmt w:val="lowerLetter"/>
      <w:lvlText w:val="%1)"/>
      <w:lvlJc w:val="left"/>
      <w:pPr>
        <w:ind w:left="4072" w:hanging="710"/>
      </w:pPr>
      <w:rPr>
        <w:rFonts w:ascii="Courier New" w:eastAsia="Courier New" w:hAnsi="Courier New" w:cs="Courier New" w:hint="default"/>
        <w:i/>
        <w:iCs/>
        <w:spacing w:val="-1"/>
        <w:w w:val="100"/>
        <w:sz w:val="20"/>
        <w:szCs w:val="20"/>
        <w:lang w:val="pt-PT" w:eastAsia="en-US" w:bidi="ar-SA"/>
      </w:rPr>
    </w:lvl>
    <w:lvl w:ilvl="1" w:tplc="4CDCFF26">
      <w:numFmt w:val="bullet"/>
      <w:lvlText w:val="•"/>
      <w:lvlJc w:val="left"/>
      <w:pPr>
        <w:ind w:left="4614" w:hanging="710"/>
      </w:pPr>
      <w:rPr>
        <w:rFonts w:hint="default"/>
        <w:lang w:val="pt-PT" w:eastAsia="en-US" w:bidi="ar-SA"/>
      </w:rPr>
    </w:lvl>
    <w:lvl w:ilvl="2" w:tplc="E3BE8D66">
      <w:numFmt w:val="bullet"/>
      <w:lvlText w:val="•"/>
      <w:lvlJc w:val="left"/>
      <w:pPr>
        <w:ind w:left="5149" w:hanging="710"/>
      </w:pPr>
      <w:rPr>
        <w:rFonts w:hint="default"/>
        <w:lang w:val="pt-PT" w:eastAsia="en-US" w:bidi="ar-SA"/>
      </w:rPr>
    </w:lvl>
    <w:lvl w:ilvl="3" w:tplc="0E44B5E0">
      <w:numFmt w:val="bullet"/>
      <w:lvlText w:val="•"/>
      <w:lvlJc w:val="left"/>
      <w:pPr>
        <w:ind w:left="5683" w:hanging="710"/>
      </w:pPr>
      <w:rPr>
        <w:rFonts w:hint="default"/>
        <w:lang w:val="pt-PT" w:eastAsia="en-US" w:bidi="ar-SA"/>
      </w:rPr>
    </w:lvl>
    <w:lvl w:ilvl="4" w:tplc="CE2C2C32">
      <w:numFmt w:val="bullet"/>
      <w:lvlText w:val="•"/>
      <w:lvlJc w:val="left"/>
      <w:pPr>
        <w:ind w:left="6218" w:hanging="710"/>
      </w:pPr>
      <w:rPr>
        <w:rFonts w:hint="default"/>
        <w:lang w:val="pt-PT" w:eastAsia="en-US" w:bidi="ar-SA"/>
      </w:rPr>
    </w:lvl>
    <w:lvl w:ilvl="5" w:tplc="BF5CA454">
      <w:numFmt w:val="bullet"/>
      <w:lvlText w:val="•"/>
      <w:lvlJc w:val="left"/>
      <w:pPr>
        <w:ind w:left="6752" w:hanging="710"/>
      </w:pPr>
      <w:rPr>
        <w:rFonts w:hint="default"/>
        <w:lang w:val="pt-PT" w:eastAsia="en-US" w:bidi="ar-SA"/>
      </w:rPr>
    </w:lvl>
    <w:lvl w:ilvl="6" w:tplc="D46A9562">
      <w:numFmt w:val="bullet"/>
      <w:lvlText w:val="•"/>
      <w:lvlJc w:val="left"/>
      <w:pPr>
        <w:ind w:left="7287" w:hanging="710"/>
      </w:pPr>
      <w:rPr>
        <w:rFonts w:hint="default"/>
        <w:lang w:val="pt-PT" w:eastAsia="en-US" w:bidi="ar-SA"/>
      </w:rPr>
    </w:lvl>
    <w:lvl w:ilvl="7" w:tplc="4F12F790">
      <w:numFmt w:val="bullet"/>
      <w:lvlText w:val="•"/>
      <w:lvlJc w:val="left"/>
      <w:pPr>
        <w:ind w:left="7821" w:hanging="710"/>
      </w:pPr>
      <w:rPr>
        <w:rFonts w:hint="default"/>
        <w:lang w:val="pt-PT" w:eastAsia="en-US" w:bidi="ar-SA"/>
      </w:rPr>
    </w:lvl>
    <w:lvl w:ilvl="8" w:tplc="DDA82DEC">
      <w:numFmt w:val="bullet"/>
      <w:lvlText w:val="•"/>
      <w:lvlJc w:val="left"/>
      <w:pPr>
        <w:ind w:left="8356" w:hanging="710"/>
      </w:pPr>
      <w:rPr>
        <w:rFonts w:hint="default"/>
        <w:lang w:val="pt-PT" w:eastAsia="en-US" w:bidi="ar-SA"/>
      </w:rPr>
    </w:lvl>
  </w:abstractNum>
  <w:abstractNum w:abstractNumId="3" w15:restartNumberingAfterBreak="0">
    <w:nsid w:val="16962272"/>
    <w:multiLevelType w:val="hybridMultilevel"/>
    <w:tmpl w:val="832A69D6"/>
    <w:lvl w:ilvl="0" w:tplc="A5CC2E60">
      <w:start w:val="1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B177EB2"/>
    <w:multiLevelType w:val="hybridMultilevel"/>
    <w:tmpl w:val="75166784"/>
    <w:lvl w:ilvl="0" w:tplc="B27A7678">
      <w:start w:val="1"/>
      <w:numFmt w:val="decimal"/>
      <w:lvlText w:val="%1-"/>
      <w:lvlJc w:val="left"/>
      <w:pPr>
        <w:ind w:left="821" w:hanging="360"/>
      </w:pPr>
      <w:rPr>
        <w:rFonts w:ascii="Courier New" w:eastAsia="Courier New" w:hAnsi="Courier New" w:cs="Courier New" w:hint="default"/>
        <w:b/>
        <w:bCs/>
        <w:spacing w:val="1"/>
        <w:w w:val="100"/>
        <w:sz w:val="28"/>
        <w:szCs w:val="28"/>
        <w:lang w:val="pt-PT" w:eastAsia="en-US" w:bidi="ar-SA"/>
      </w:rPr>
    </w:lvl>
    <w:lvl w:ilvl="1" w:tplc="3C0C0202">
      <w:numFmt w:val="bullet"/>
      <w:lvlText w:val="•"/>
      <w:lvlJc w:val="left"/>
      <w:pPr>
        <w:ind w:left="1680" w:hanging="360"/>
      </w:pPr>
      <w:rPr>
        <w:rFonts w:hint="default"/>
        <w:lang w:val="pt-PT" w:eastAsia="en-US" w:bidi="ar-SA"/>
      </w:rPr>
    </w:lvl>
    <w:lvl w:ilvl="2" w:tplc="57E66654">
      <w:numFmt w:val="bullet"/>
      <w:lvlText w:val="•"/>
      <w:lvlJc w:val="left"/>
      <w:pPr>
        <w:ind w:left="2541" w:hanging="360"/>
      </w:pPr>
      <w:rPr>
        <w:rFonts w:hint="default"/>
        <w:lang w:val="pt-PT" w:eastAsia="en-US" w:bidi="ar-SA"/>
      </w:rPr>
    </w:lvl>
    <w:lvl w:ilvl="3" w:tplc="00B6B37E">
      <w:numFmt w:val="bullet"/>
      <w:lvlText w:val="•"/>
      <w:lvlJc w:val="left"/>
      <w:pPr>
        <w:ind w:left="3401" w:hanging="360"/>
      </w:pPr>
      <w:rPr>
        <w:rFonts w:hint="default"/>
        <w:lang w:val="pt-PT" w:eastAsia="en-US" w:bidi="ar-SA"/>
      </w:rPr>
    </w:lvl>
    <w:lvl w:ilvl="4" w:tplc="99E6B508">
      <w:numFmt w:val="bullet"/>
      <w:lvlText w:val="•"/>
      <w:lvlJc w:val="left"/>
      <w:pPr>
        <w:ind w:left="4262" w:hanging="360"/>
      </w:pPr>
      <w:rPr>
        <w:rFonts w:hint="default"/>
        <w:lang w:val="pt-PT" w:eastAsia="en-US" w:bidi="ar-SA"/>
      </w:rPr>
    </w:lvl>
    <w:lvl w:ilvl="5" w:tplc="8C9A5BA0">
      <w:numFmt w:val="bullet"/>
      <w:lvlText w:val="•"/>
      <w:lvlJc w:val="left"/>
      <w:pPr>
        <w:ind w:left="5122" w:hanging="360"/>
      </w:pPr>
      <w:rPr>
        <w:rFonts w:hint="default"/>
        <w:lang w:val="pt-PT" w:eastAsia="en-US" w:bidi="ar-SA"/>
      </w:rPr>
    </w:lvl>
    <w:lvl w:ilvl="6" w:tplc="A6883524">
      <w:numFmt w:val="bullet"/>
      <w:lvlText w:val="•"/>
      <w:lvlJc w:val="left"/>
      <w:pPr>
        <w:ind w:left="5983" w:hanging="360"/>
      </w:pPr>
      <w:rPr>
        <w:rFonts w:hint="default"/>
        <w:lang w:val="pt-PT" w:eastAsia="en-US" w:bidi="ar-SA"/>
      </w:rPr>
    </w:lvl>
    <w:lvl w:ilvl="7" w:tplc="14987312">
      <w:numFmt w:val="bullet"/>
      <w:lvlText w:val="•"/>
      <w:lvlJc w:val="left"/>
      <w:pPr>
        <w:ind w:left="6843" w:hanging="360"/>
      </w:pPr>
      <w:rPr>
        <w:rFonts w:hint="default"/>
        <w:lang w:val="pt-PT" w:eastAsia="en-US" w:bidi="ar-SA"/>
      </w:rPr>
    </w:lvl>
    <w:lvl w:ilvl="8" w:tplc="DC3EE714">
      <w:numFmt w:val="bullet"/>
      <w:lvlText w:val="•"/>
      <w:lvlJc w:val="left"/>
      <w:pPr>
        <w:ind w:left="7704" w:hanging="360"/>
      </w:pPr>
      <w:rPr>
        <w:rFonts w:hint="default"/>
        <w:lang w:val="pt-PT" w:eastAsia="en-US" w:bidi="ar-SA"/>
      </w:rPr>
    </w:lvl>
  </w:abstractNum>
  <w:abstractNum w:abstractNumId="5" w15:restartNumberingAfterBreak="0">
    <w:nsid w:val="1B1E7759"/>
    <w:multiLevelType w:val="multilevel"/>
    <w:tmpl w:val="D152E082"/>
    <w:lvl w:ilvl="0">
      <w:start w:val="1"/>
      <w:numFmt w:val="decimal"/>
      <w:lvlText w:val="%1"/>
      <w:lvlJc w:val="left"/>
      <w:pPr>
        <w:ind w:left="1256" w:hanging="375"/>
      </w:pPr>
      <w:rPr>
        <w:rFonts w:hint="default"/>
        <w:lang w:val="pt-PT" w:eastAsia="en-US" w:bidi="ar-SA"/>
      </w:rPr>
    </w:lvl>
    <w:lvl w:ilvl="1">
      <w:start w:val="2"/>
      <w:numFmt w:val="decimal"/>
      <w:lvlText w:val="%1.%2."/>
      <w:lvlJc w:val="left"/>
      <w:pPr>
        <w:ind w:left="1226" w:hanging="375"/>
        <w:jc w:val="right"/>
      </w:pPr>
      <w:rPr>
        <w:rFonts w:ascii="Calibri" w:eastAsia="Calibri" w:hAnsi="Calibri" w:cs="Calibri" w:hint="default"/>
        <w:b/>
        <w:bCs/>
        <w:w w:val="100"/>
        <w:sz w:val="22"/>
        <w:szCs w:val="22"/>
        <w:lang w:val="pt-PT" w:eastAsia="en-US" w:bidi="ar-SA"/>
      </w:rPr>
    </w:lvl>
    <w:lvl w:ilvl="2">
      <w:numFmt w:val="bullet"/>
      <w:lvlText w:val="•"/>
      <w:lvlJc w:val="left"/>
      <w:pPr>
        <w:ind w:left="3133" w:hanging="375"/>
      </w:pPr>
      <w:rPr>
        <w:rFonts w:hint="default"/>
        <w:lang w:val="pt-PT" w:eastAsia="en-US" w:bidi="ar-SA"/>
      </w:rPr>
    </w:lvl>
    <w:lvl w:ilvl="3">
      <w:numFmt w:val="bullet"/>
      <w:lvlText w:val="•"/>
      <w:lvlJc w:val="left"/>
      <w:pPr>
        <w:ind w:left="4069" w:hanging="375"/>
      </w:pPr>
      <w:rPr>
        <w:rFonts w:hint="default"/>
        <w:lang w:val="pt-PT" w:eastAsia="en-US" w:bidi="ar-SA"/>
      </w:rPr>
    </w:lvl>
    <w:lvl w:ilvl="4">
      <w:numFmt w:val="bullet"/>
      <w:lvlText w:val="•"/>
      <w:lvlJc w:val="left"/>
      <w:pPr>
        <w:ind w:left="5006" w:hanging="375"/>
      </w:pPr>
      <w:rPr>
        <w:rFonts w:hint="default"/>
        <w:lang w:val="pt-PT" w:eastAsia="en-US" w:bidi="ar-SA"/>
      </w:rPr>
    </w:lvl>
    <w:lvl w:ilvl="5">
      <w:numFmt w:val="bullet"/>
      <w:lvlText w:val="•"/>
      <w:lvlJc w:val="left"/>
      <w:pPr>
        <w:ind w:left="5943" w:hanging="375"/>
      </w:pPr>
      <w:rPr>
        <w:rFonts w:hint="default"/>
        <w:lang w:val="pt-PT" w:eastAsia="en-US" w:bidi="ar-SA"/>
      </w:rPr>
    </w:lvl>
    <w:lvl w:ilvl="6">
      <w:numFmt w:val="bullet"/>
      <w:lvlText w:val="•"/>
      <w:lvlJc w:val="left"/>
      <w:pPr>
        <w:ind w:left="6879" w:hanging="375"/>
      </w:pPr>
      <w:rPr>
        <w:rFonts w:hint="default"/>
        <w:lang w:val="pt-PT" w:eastAsia="en-US" w:bidi="ar-SA"/>
      </w:rPr>
    </w:lvl>
    <w:lvl w:ilvl="7">
      <w:numFmt w:val="bullet"/>
      <w:lvlText w:val="•"/>
      <w:lvlJc w:val="left"/>
      <w:pPr>
        <w:ind w:left="7816" w:hanging="375"/>
      </w:pPr>
      <w:rPr>
        <w:rFonts w:hint="default"/>
        <w:lang w:val="pt-PT" w:eastAsia="en-US" w:bidi="ar-SA"/>
      </w:rPr>
    </w:lvl>
    <w:lvl w:ilvl="8">
      <w:numFmt w:val="bullet"/>
      <w:lvlText w:val="•"/>
      <w:lvlJc w:val="left"/>
      <w:pPr>
        <w:ind w:left="8753" w:hanging="375"/>
      </w:pPr>
      <w:rPr>
        <w:rFonts w:hint="default"/>
        <w:lang w:val="pt-PT" w:eastAsia="en-US" w:bidi="ar-SA"/>
      </w:rPr>
    </w:lvl>
  </w:abstractNum>
  <w:abstractNum w:abstractNumId="6" w15:restartNumberingAfterBreak="0">
    <w:nsid w:val="1D0043B5"/>
    <w:multiLevelType w:val="hybridMultilevel"/>
    <w:tmpl w:val="529EDAB4"/>
    <w:lvl w:ilvl="0" w:tplc="CD70B720">
      <w:start w:val="1"/>
      <w:numFmt w:val="lowerLetter"/>
      <w:lvlText w:val="%1)"/>
      <w:lvlJc w:val="left"/>
      <w:pPr>
        <w:ind w:left="941" w:hanging="480"/>
        <w:jc w:val="right"/>
      </w:pPr>
      <w:rPr>
        <w:rFonts w:ascii="Courier New" w:eastAsia="Courier New" w:hAnsi="Courier New" w:cs="Courier New" w:hint="default"/>
        <w:spacing w:val="0"/>
        <w:w w:val="100"/>
        <w:sz w:val="28"/>
        <w:szCs w:val="28"/>
        <w:lang w:val="pt-PT" w:eastAsia="en-US" w:bidi="ar-SA"/>
      </w:rPr>
    </w:lvl>
    <w:lvl w:ilvl="1" w:tplc="C8586F52">
      <w:numFmt w:val="bullet"/>
      <w:lvlText w:val="•"/>
      <w:lvlJc w:val="left"/>
      <w:pPr>
        <w:ind w:left="2360" w:hanging="480"/>
      </w:pPr>
      <w:rPr>
        <w:rFonts w:hint="default"/>
        <w:lang w:val="pt-PT" w:eastAsia="en-US" w:bidi="ar-SA"/>
      </w:rPr>
    </w:lvl>
    <w:lvl w:ilvl="2" w:tplc="2A76368E">
      <w:numFmt w:val="bullet"/>
      <w:lvlText w:val="•"/>
      <w:lvlJc w:val="left"/>
      <w:pPr>
        <w:ind w:left="3145" w:hanging="480"/>
      </w:pPr>
      <w:rPr>
        <w:rFonts w:hint="default"/>
        <w:lang w:val="pt-PT" w:eastAsia="en-US" w:bidi="ar-SA"/>
      </w:rPr>
    </w:lvl>
    <w:lvl w:ilvl="3" w:tplc="65003BB6">
      <w:numFmt w:val="bullet"/>
      <w:lvlText w:val="•"/>
      <w:lvlJc w:val="left"/>
      <w:pPr>
        <w:ind w:left="3930" w:hanging="480"/>
      </w:pPr>
      <w:rPr>
        <w:rFonts w:hint="default"/>
        <w:lang w:val="pt-PT" w:eastAsia="en-US" w:bidi="ar-SA"/>
      </w:rPr>
    </w:lvl>
    <w:lvl w:ilvl="4" w:tplc="3F2E1FF0">
      <w:numFmt w:val="bullet"/>
      <w:lvlText w:val="•"/>
      <w:lvlJc w:val="left"/>
      <w:pPr>
        <w:ind w:left="4715" w:hanging="480"/>
      </w:pPr>
      <w:rPr>
        <w:rFonts w:hint="default"/>
        <w:lang w:val="pt-PT" w:eastAsia="en-US" w:bidi="ar-SA"/>
      </w:rPr>
    </w:lvl>
    <w:lvl w:ilvl="5" w:tplc="92B221CC">
      <w:numFmt w:val="bullet"/>
      <w:lvlText w:val="•"/>
      <w:lvlJc w:val="left"/>
      <w:pPr>
        <w:ind w:left="5500" w:hanging="480"/>
      </w:pPr>
      <w:rPr>
        <w:rFonts w:hint="default"/>
        <w:lang w:val="pt-PT" w:eastAsia="en-US" w:bidi="ar-SA"/>
      </w:rPr>
    </w:lvl>
    <w:lvl w:ilvl="6" w:tplc="FF9E1F5E">
      <w:numFmt w:val="bullet"/>
      <w:lvlText w:val="•"/>
      <w:lvlJc w:val="left"/>
      <w:pPr>
        <w:ind w:left="6285" w:hanging="480"/>
      </w:pPr>
      <w:rPr>
        <w:rFonts w:hint="default"/>
        <w:lang w:val="pt-PT" w:eastAsia="en-US" w:bidi="ar-SA"/>
      </w:rPr>
    </w:lvl>
    <w:lvl w:ilvl="7" w:tplc="DC928F04">
      <w:numFmt w:val="bullet"/>
      <w:lvlText w:val="•"/>
      <w:lvlJc w:val="left"/>
      <w:pPr>
        <w:ind w:left="7070" w:hanging="480"/>
      </w:pPr>
      <w:rPr>
        <w:rFonts w:hint="default"/>
        <w:lang w:val="pt-PT" w:eastAsia="en-US" w:bidi="ar-SA"/>
      </w:rPr>
    </w:lvl>
    <w:lvl w:ilvl="8" w:tplc="25907818">
      <w:numFmt w:val="bullet"/>
      <w:lvlText w:val="•"/>
      <w:lvlJc w:val="left"/>
      <w:pPr>
        <w:ind w:left="7855" w:hanging="480"/>
      </w:pPr>
      <w:rPr>
        <w:rFonts w:hint="default"/>
        <w:lang w:val="pt-PT" w:eastAsia="en-US" w:bidi="ar-SA"/>
      </w:rPr>
    </w:lvl>
  </w:abstractNum>
  <w:abstractNum w:abstractNumId="7" w15:restartNumberingAfterBreak="0">
    <w:nsid w:val="1EAA1E4C"/>
    <w:multiLevelType w:val="hybridMultilevel"/>
    <w:tmpl w:val="E8DA881E"/>
    <w:lvl w:ilvl="0" w:tplc="68C4BD78">
      <w:numFmt w:val="bullet"/>
      <w:lvlText w:val=""/>
      <w:lvlJc w:val="left"/>
      <w:pPr>
        <w:ind w:left="710" w:hanging="112"/>
      </w:pPr>
      <w:rPr>
        <w:rFonts w:ascii="Symbol" w:eastAsia="Symbol" w:hAnsi="Symbol" w:cs="Symbol" w:hint="default"/>
        <w:w w:val="100"/>
        <w:sz w:val="22"/>
        <w:szCs w:val="22"/>
        <w:lang w:val="pt-PT" w:eastAsia="en-US" w:bidi="ar-SA"/>
      </w:rPr>
    </w:lvl>
    <w:lvl w:ilvl="1" w:tplc="272E6B78">
      <w:numFmt w:val="bullet"/>
      <w:lvlText w:val="•"/>
      <w:lvlJc w:val="left"/>
      <w:pPr>
        <w:ind w:left="1710" w:hanging="112"/>
      </w:pPr>
      <w:rPr>
        <w:rFonts w:hint="default"/>
        <w:lang w:val="pt-PT" w:eastAsia="en-US" w:bidi="ar-SA"/>
      </w:rPr>
    </w:lvl>
    <w:lvl w:ilvl="2" w:tplc="723E23DC">
      <w:numFmt w:val="bullet"/>
      <w:lvlText w:val="•"/>
      <w:lvlJc w:val="left"/>
      <w:pPr>
        <w:ind w:left="2701" w:hanging="112"/>
      </w:pPr>
      <w:rPr>
        <w:rFonts w:hint="default"/>
        <w:lang w:val="pt-PT" w:eastAsia="en-US" w:bidi="ar-SA"/>
      </w:rPr>
    </w:lvl>
    <w:lvl w:ilvl="3" w:tplc="FBDCE996">
      <w:numFmt w:val="bullet"/>
      <w:lvlText w:val="•"/>
      <w:lvlJc w:val="left"/>
      <w:pPr>
        <w:ind w:left="3691" w:hanging="112"/>
      </w:pPr>
      <w:rPr>
        <w:rFonts w:hint="default"/>
        <w:lang w:val="pt-PT" w:eastAsia="en-US" w:bidi="ar-SA"/>
      </w:rPr>
    </w:lvl>
    <w:lvl w:ilvl="4" w:tplc="E4C6222E">
      <w:numFmt w:val="bullet"/>
      <w:lvlText w:val="•"/>
      <w:lvlJc w:val="left"/>
      <w:pPr>
        <w:ind w:left="4682" w:hanging="112"/>
      </w:pPr>
      <w:rPr>
        <w:rFonts w:hint="default"/>
        <w:lang w:val="pt-PT" w:eastAsia="en-US" w:bidi="ar-SA"/>
      </w:rPr>
    </w:lvl>
    <w:lvl w:ilvl="5" w:tplc="B718C9D8">
      <w:numFmt w:val="bullet"/>
      <w:lvlText w:val="•"/>
      <w:lvlJc w:val="left"/>
      <w:pPr>
        <w:ind w:left="5673" w:hanging="112"/>
      </w:pPr>
      <w:rPr>
        <w:rFonts w:hint="default"/>
        <w:lang w:val="pt-PT" w:eastAsia="en-US" w:bidi="ar-SA"/>
      </w:rPr>
    </w:lvl>
    <w:lvl w:ilvl="6" w:tplc="04188C2E">
      <w:numFmt w:val="bullet"/>
      <w:lvlText w:val="•"/>
      <w:lvlJc w:val="left"/>
      <w:pPr>
        <w:ind w:left="6663" w:hanging="112"/>
      </w:pPr>
      <w:rPr>
        <w:rFonts w:hint="default"/>
        <w:lang w:val="pt-PT" w:eastAsia="en-US" w:bidi="ar-SA"/>
      </w:rPr>
    </w:lvl>
    <w:lvl w:ilvl="7" w:tplc="319C8F6E">
      <w:numFmt w:val="bullet"/>
      <w:lvlText w:val="•"/>
      <w:lvlJc w:val="left"/>
      <w:pPr>
        <w:ind w:left="7654" w:hanging="112"/>
      </w:pPr>
      <w:rPr>
        <w:rFonts w:hint="default"/>
        <w:lang w:val="pt-PT" w:eastAsia="en-US" w:bidi="ar-SA"/>
      </w:rPr>
    </w:lvl>
    <w:lvl w:ilvl="8" w:tplc="0EECB302">
      <w:numFmt w:val="bullet"/>
      <w:lvlText w:val="•"/>
      <w:lvlJc w:val="left"/>
      <w:pPr>
        <w:ind w:left="8645" w:hanging="112"/>
      </w:pPr>
      <w:rPr>
        <w:rFonts w:hint="default"/>
        <w:lang w:val="pt-PT" w:eastAsia="en-US" w:bidi="ar-SA"/>
      </w:rPr>
    </w:lvl>
  </w:abstractNum>
  <w:abstractNum w:abstractNumId="8" w15:restartNumberingAfterBreak="0">
    <w:nsid w:val="1EFA0359"/>
    <w:multiLevelType w:val="hybridMultilevel"/>
    <w:tmpl w:val="48CAC080"/>
    <w:lvl w:ilvl="0" w:tplc="9592A948">
      <w:numFmt w:val="bullet"/>
      <w:lvlText w:val="*"/>
      <w:lvlJc w:val="left"/>
      <w:pPr>
        <w:ind w:left="100" w:hanging="346"/>
      </w:pPr>
      <w:rPr>
        <w:rFonts w:ascii="Courier New" w:eastAsia="Courier New" w:hAnsi="Courier New" w:cs="Courier New" w:hint="default"/>
        <w:w w:val="100"/>
        <w:sz w:val="24"/>
        <w:szCs w:val="24"/>
        <w:lang w:val="pt-PT" w:eastAsia="en-US" w:bidi="ar-SA"/>
      </w:rPr>
    </w:lvl>
    <w:lvl w:ilvl="1" w:tplc="DC30CC3A">
      <w:numFmt w:val="bullet"/>
      <w:lvlText w:val="•"/>
      <w:lvlJc w:val="left"/>
      <w:pPr>
        <w:ind w:left="1032" w:hanging="346"/>
      </w:pPr>
      <w:rPr>
        <w:rFonts w:hint="default"/>
        <w:lang w:val="pt-PT" w:eastAsia="en-US" w:bidi="ar-SA"/>
      </w:rPr>
    </w:lvl>
    <w:lvl w:ilvl="2" w:tplc="5EF08318">
      <w:numFmt w:val="bullet"/>
      <w:lvlText w:val="•"/>
      <w:lvlJc w:val="left"/>
      <w:pPr>
        <w:ind w:left="1965" w:hanging="346"/>
      </w:pPr>
      <w:rPr>
        <w:rFonts w:hint="default"/>
        <w:lang w:val="pt-PT" w:eastAsia="en-US" w:bidi="ar-SA"/>
      </w:rPr>
    </w:lvl>
    <w:lvl w:ilvl="3" w:tplc="9F145EBC">
      <w:numFmt w:val="bullet"/>
      <w:lvlText w:val="•"/>
      <w:lvlJc w:val="left"/>
      <w:pPr>
        <w:ind w:left="2897" w:hanging="346"/>
      </w:pPr>
      <w:rPr>
        <w:rFonts w:hint="default"/>
        <w:lang w:val="pt-PT" w:eastAsia="en-US" w:bidi="ar-SA"/>
      </w:rPr>
    </w:lvl>
    <w:lvl w:ilvl="4" w:tplc="D45EB4EA">
      <w:numFmt w:val="bullet"/>
      <w:lvlText w:val="•"/>
      <w:lvlJc w:val="left"/>
      <w:pPr>
        <w:ind w:left="3830" w:hanging="346"/>
      </w:pPr>
      <w:rPr>
        <w:rFonts w:hint="default"/>
        <w:lang w:val="pt-PT" w:eastAsia="en-US" w:bidi="ar-SA"/>
      </w:rPr>
    </w:lvl>
    <w:lvl w:ilvl="5" w:tplc="F9583D22">
      <w:numFmt w:val="bullet"/>
      <w:lvlText w:val="•"/>
      <w:lvlJc w:val="left"/>
      <w:pPr>
        <w:ind w:left="4762" w:hanging="346"/>
      </w:pPr>
      <w:rPr>
        <w:rFonts w:hint="default"/>
        <w:lang w:val="pt-PT" w:eastAsia="en-US" w:bidi="ar-SA"/>
      </w:rPr>
    </w:lvl>
    <w:lvl w:ilvl="6" w:tplc="8DAED27E">
      <w:numFmt w:val="bullet"/>
      <w:lvlText w:val="•"/>
      <w:lvlJc w:val="left"/>
      <w:pPr>
        <w:ind w:left="5695" w:hanging="346"/>
      </w:pPr>
      <w:rPr>
        <w:rFonts w:hint="default"/>
        <w:lang w:val="pt-PT" w:eastAsia="en-US" w:bidi="ar-SA"/>
      </w:rPr>
    </w:lvl>
    <w:lvl w:ilvl="7" w:tplc="A344076E">
      <w:numFmt w:val="bullet"/>
      <w:lvlText w:val="•"/>
      <w:lvlJc w:val="left"/>
      <w:pPr>
        <w:ind w:left="6627" w:hanging="346"/>
      </w:pPr>
      <w:rPr>
        <w:rFonts w:hint="default"/>
        <w:lang w:val="pt-PT" w:eastAsia="en-US" w:bidi="ar-SA"/>
      </w:rPr>
    </w:lvl>
    <w:lvl w:ilvl="8" w:tplc="828E284C">
      <w:numFmt w:val="bullet"/>
      <w:lvlText w:val="•"/>
      <w:lvlJc w:val="left"/>
      <w:pPr>
        <w:ind w:left="7560" w:hanging="346"/>
      </w:pPr>
      <w:rPr>
        <w:rFonts w:hint="default"/>
        <w:lang w:val="pt-PT" w:eastAsia="en-US" w:bidi="ar-SA"/>
      </w:rPr>
    </w:lvl>
  </w:abstractNum>
  <w:abstractNum w:abstractNumId="9" w15:restartNumberingAfterBreak="0">
    <w:nsid w:val="21EA5948"/>
    <w:multiLevelType w:val="multilevel"/>
    <w:tmpl w:val="BDDE9A86"/>
    <w:lvl w:ilvl="0">
      <w:start w:val="1"/>
      <w:numFmt w:val="decimal"/>
      <w:lvlText w:val="%1."/>
      <w:lvlJc w:val="left"/>
      <w:pPr>
        <w:ind w:left="841" w:hanging="243"/>
        <w:jc w:val="right"/>
      </w:pPr>
      <w:rPr>
        <w:rFonts w:ascii="Calibri" w:eastAsia="Calibri" w:hAnsi="Calibri" w:cs="Calibri" w:hint="default"/>
        <w:b/>
        <w:bCs/>
        <w:w w:val="100"/>
        <w:sz w:val="24"/>
        <w:szCs w:val="24"/>
        <w:lang w:val="pt-PT" w:eastAsia="en-US" w:bidi="ar-SA"/>
      </w:rPr>
    </w:lvl>
    <w:lvl w:ilvl="1">
      <w:start w:val="1"/>
      <w:numFmt w:val="decimal"/>
      <w:lvlText w:val="%1.%2."/>
      <w:lvlJc w:val="left"/>
      <w:pPr>
        <w:ind w:left="598" w:hanging="708"/>
      </w:pPr>
      <w:rPr>
        <w:rFonts w:ascii="Calibri" w:eastAsia="Calibri" w:hAnsi="Calibri" w:cs="Calibri" w:hint="default"/>
        <w:b/>
        <w:bCs/>
        <w:w w:val="100"/>
        <w:sz w:val="24"/>
        <w:szCs w:val="24"/>
        <w:lang w:val="pt-PT" w:eastAsia="en-US" w:bidi="ar-SA"/>
      </w:rPr>
    </w:lvl>
    <w:lvl w:ilvl="2">
      <w:start w:val="1"/>
      <w:numFmt w:val="decimal"/>
      <w:lvlText w:val="%1.%2.%3."/>
      <w:lvlJc w:val="left"/>
      <w:pPr>
        <w:ind w:left="1023" w:hanging="1136"/>
      </w:pPr>
      <w:rPr>
        <w:rFonts w:ascii="Calibri" w:eastAsia="Calibri" w:hAnsi="Calibri" w:cs="Calibri" w:hint="default"/>
        <w:b/>
        <w:bCs/>
        <w:spacing w:val="-1"/>
        <w:w w:val="100"/>
        <w:sz w:val="24"/>
        <w:szCs w:val="24"/>
        <w:lang w:val="pt-PT" w:eastAsia="en-US" w:bidi="ar-SA"/>
      </w:rPr>
    </w:lvl>
    <w:lvl w:ilvl="3">
      <w:start w:val="1"/>
      <w:numFmt w:val="decimal"/>
      <w:lvlText w:val="%1.%2.%3.%4."/>
      <w:lvlJc w:val="left"/>
      <w:pPr>
        <w:ind w:left="3515" w:hanging="1278"/>
      </w:pPr>
      <w:rPr>
        <w:rFonts w:ascii="Calibri" w:eastAsia="Calibri" w:hAnsi="Calibri" w:cs="Calibri" w:hint="default"/>
        <w:b/>
        <w:bCs/>
        <w:spacing w:val="-1"/>
        <w:w w:val="100"/>
        <w:sz w:val="24"/>
        <w:szCs w:val="24"/>
        <w:lang w:val="pt-PT" w:eastAsia="en-US" w:bidi="ar-SA"/>
      </w:rPr>
    </w:lvl>
    <w:lvl w:ilvl="4">
      <w:start w:val="1"/>
      <w:numFmt w:val="decimal"/>
      <w:lvlText w:val="%1.%2.%3.%4.%5."/>
      <w:lvlJc w:val="left"/>
      <w:pPr>
        <w:ind w:left="2866" w:hanging="1561"/>
        <w:jc w:val="right"/>
      </w:pPr>
      <w:rPr>
        <w:rFonts w:ascii="Calibri" w:eastAsia="Calibri" w:hAnsi="Calibri" w:cs="Calibri" w:hint="default"/>
        <w:spacing w:val="-1"/>
        <w:w w:val="100"/>
        <w:sz w:val="24"/>
        <w:szCs w:val="24"/>
        <w:lang w:val="pt-PT" w:eastAsia="en-US" w:bidi="ar-SA"/>
      </w:rPr>
    </w:lvl>
    <w:lvl w:ilvl="5">
      <w:numFmt w:val="bullet"/>
      <w:lvlText w:val="•"/>
      <w:lvlJc w:val="left"/>
      <w:pPr>
        <w:ind w:left="1600" w:hanging="1561"/>
      </w:pPr>
      <w:rPr>
        <w:rFonts w:hint="default"/>
        <w:lang w:val="pt-PT" w:eastAsia="en-US" w:bidi="ar-SA"/>
      </w:rPr>
    </w:lvl>
    <w:lvl w:ilvl="6">
      <w:numFmt w:val="bullet"/>
      <w:lvlText w:val="•"/>
      <w:lvlJc w:val="left"/>
      <w:pPr>
        <w:ind w:left="2720" w:hanging="1561"/>
      </w:pPr>
      <w:rPr>
        <w:rFonts w:hint="default"/>
        <w:lang w:val="pt-PT" w:eastAsia="en-US" w:bidi="ar-SA"/>
      </w:rPr>
    </w:lvl>
    <w:lvl w:ilvl="7">
      <w:numFmt w:val="bullet"/>
      <w:lvlText w:val="•"/>
      <w:lvlJc w:val="left"/>
      <w:pPr>
        <w:ind w:left="2860" w:hanging="1561"/>
      </w:pPr>
      <w:rPr>
        <w:rFonts w:hint="default"/>
        <w:lang w:val="pt-PT" w:eastAsia="en-US" w:bidi="ar-SA"/>
      </w:rPr>
    </w:lvl>
    <w:lvl w:ilvl="8">
      <w:numFmt w:val="bullet"/>
      <w:lvlText w:val="•"/>
      <w:lvlJc w:val="left"/>
      <w:pPr>
        <w:ind w:left="3520" w:hanging="1561"/>
      </w:pPr>
      <w:rPr>
        <w:rFonts w:hint="default"/>
        <w:lang w:val="pt-PT" w:eastAsia="en-US" w:bidi="ar-SA"/>
      </w:rPr>
    </w:lvl>
  </w:abstractNum>
  <w:abstractNum w:abstractNumId="10" w15:restartNumberingAfterBreak="0">
    <w:nsid w:val="22106A7F"/>
    <w:multiLevelType w:val="hybridMultilevel"/>
    <w:tmpl w:val="98C41D2C"/>
    <w:lvl w:ilvl="0" w:tplc="9E5CDB3A">
      <w:start w:val="4"/>
      <w:numFmt w:val="decimal"/>
      <w:lvlText w:val="%1-"/>
      <w:lvlJc w:val="left"/>
      <w:pPr>
        <w:ind w:left="821" w:hanging="360"/>
      </w:pPr>
      <w:rPr>
        <w:rFonts w:hint="default"/>
        <w:b/>
        <w:bCs/>
        <w:spacing w:val="1"/>
        <w:w w:val="100"/>
        <w:lang w:val="pt-PT" w:eastAsia="en-US" w:bidi="ar-SA"/>
      </w:rPr>
    </w:lvl>
    <w:lvl w:ilvl="1" w:tplc="D2F834A8">
      <w:numFmt w:val="bullet"/>
      <w:lvlText w:val="•"/>
      <w:lvlJc w:val="left"/>
      <w:pPr>
        <w:ind w:left="3120" w:hanging="360"/>
      </w:pPr>
      <w:rPr>
        <w:rFonts w:hint="default"/>
        <w:lang w:val="pt-PT" w:eastAsia="en-US" w:bidi="ar-SA"/>
      </w:rPr>
    </w:lvl>
    <w:lvl w:ilvl="2" w:tplc="63FAE8E2">
      <w:numFmt w:val="bullet"/>
      <w:lvlText w:val="•"/>
      <w:lvlJc w:val="left"/>
      <w:pPr>
        <w:ind w:left="3780" w:hanging="360"/>
      </w:pPr>
      <w:rPr>
        <w:rFonts w:hint="default"/>
        <w:lang w:val="pt-PT" w:eastAsia="en-US" w:bidi="ar-SA"/>
      </w:rPr>
    </w:lvl>
    <w:lvl w:ilvl="3" w:tplc="ADA882B2">
      <w:numFmt w:val="bullet"/>
      <w:lvlText w:val="•"/>
      <w:lvlJc w:val="left"/>
      <w:pPr>
        <w:ind w:left="4485" w:hanging="360"/>
      </w:pPr>
      <w:rPr>
        <w:rFonts w:hint="default"/>
        <w:lang w:val="pt-PT" w:eastAsia="en-US" w:bidi="ar-SA"/>
      </w:rPr>
    </w:lvl>
    <w:lvl w:ilvl="4" w:tplc="63A40042">
      <w:numFmt w:val="bullet"/>
      <w:lvlText w:val="•"/>
      <w:lvlJc w:val="left"/>
      <w:pPr>
        <w:ind w:left="5191" w:hanging="360"/>
      </w:pPr>
      <w:rPr>
        <w:rFonts w:hint="default"/>
        <w:lang w:val="pt-PT" w:eastAsia="en-US" w:bidi="ar-SA"/>
      </w:rPr>
    </w:lvl>
    <w:lvl w:ilvl="5" w:tplc="466C3092">
      <w:numFmt w:val="bullet"/>
      <w:lvlText w:val="•"/>
      <w:lvlJc w:val="left"/>
      <w:pPr>
        <w:ind w:left="5896" w:hanging="360"/>
      </w:pPr>
      <w:rPr>
        <w:rFonts w:hint="default"/>
        <w:lang w:val="pt-PT" w:eastAsia="en-US" w:bidi="ar-SA"/>
      </w:rPr>
    </w:lvl>
    <w:lvl w:ilvl="6" w:tplc="DEACFC7A">
      <w:numFmt w:val="bullet"/>
      <w:lvlText w:val="•"/>
      <w:lvlJc w:val="left"/>
      <w:pPr>
        <w:ind w:left="6602" w:hanging="360"/>
      </w:pPr>
      <w:rPr>
        <w:rFonts w:hint="default"/>
        <w:lang w:val="pt-PT" w:eastAsia="en-US" w:bidi="ar-SA"/>
      </w:rPr>
    </w:lvl>
    <w:lvl w:ilvl="7" w:tplc="8A16D8F4">
      <w:numFmt w:val="bullet"/>
      <w:lvlText w:val="•"/>
      <w:lvlJc w:val="left"/>
      <w:pPr>
        <w:ind w:left="7308" w:hanging="360"/>
      </w:pPr>
      <w:rPr>
        <w:rFonts w:hint="default"/>
        <w:lang w:val="pt-PT" w:eastAsia="en-US" w:bidi="ar-SA"/>
      </w:rPr>
    </w:lvl>
    <w:lvl w:ilvl="8" w:tplc="BFF8060E">
      <w:numFmt w:val="bullet"/>
      <w:lvlText w:val="•"/>
      <w:lvlJc w:val="left"/>
      <w:pPr>
        <w:ind w:left="8013" w:hanging="360"/>
      </w:pPr>
      <w:rPr>
        <w:rFonts w:hint="default"/>
        <w:lang w:val="pt-PT" w:eastAsia="en-US" w:bidi="ar-SA"/>
      </w:rPr>
    </w:lvl>
  </w:abstractNum>
  <w:abstractNum w:abstractNumId="11" w15:restartNumberingAfterBreak="0">
    <w:nsid w:val="24602655"/>
    <w:multiLevelType w:val="multilevel"/>
    <w:tmpl w:val="6782571E"/>
    <w:lvl w:ilvl="0">
      <w:start w:val="6"/>
      <w:numFmt w:val="decimal"/>
      <w:lvlText w:val="%1"/>
      <w:lvlJc w:val="left"/>
      <w:pPr>
        <w:ind w:left="1466" w:hanging="1278"/>
      </w:pPr>
      <w:rPr>
        <w:rFonts w:hint="default"/>
        <w:lang w:val="pt-PT" w:eastAsia="en-US" w:bidi="ar-SA"/>
      </w:rPr>
    </w:lvl>
    <w:lvl w:ilvl="1">
      <w:start w:val="21"/>
      <w:numFmt w:val="decimal"/>
      <w:lvlText w:val="%1.%2"/>
      <w:lvlJc w:val="left"/>
      <w:pPr>
        <w:ind w:left="1466" w:hanging="1278"/>
      </w:pPr>
      <w:rPr>
        <w:rFonts w:hint="default"/>
        <w:lang w:val="pt-PT" w:eastAsia="en-US" w:bidi="ar-SA"/>
      </w:rPr>
    </w:lvl>
    <w:lvl w:ilvl="2">
      <w:start w:val="2"/>
      <w:numFmt w:val="decimal"/>
      <w:lvlText w:val="%1.%2.%3"/>
      <w:lvlJc w:val="left"/>
      <w:pPr>
        <w:ind w:left="1466" w:hanging="1278"/>
      </w:pPr>
      <w:rPr>
        <w:rFonts w:hint="default"/>
        <w:lang w:val="pt-PT" w:eastAsia="en-US" w:bidi="ar-SA"/>
      </w:rPr>
    </w:lvl>
    <w:lvl w:ilvl="3">
      <w:start w:val="1"/>
      <w:numFmt w:val="decimal"/>
      <w:lvlText w:val="%1.%2.%3.%4."/>
      <w:lvlJc w:val="left"/>
      <w:pPr>
        <w:ind w:left="1466" w:hanging="1278"/>
        <w:jc w:val="right"/>
      </w:pPr>
      <w:rPr>
        <w:rFonts w:ascii="Calibri" w:eastAsia="Calibri" w:hAnsi="Calibri" w:cs="Calibri" w:hint="default"/>
        <w:b/>
        <w:bCs/>
        <w:spacing w:val="-2"/>
        <w:w w:val="100"/>
        <w:sz w:val="24"/>
        <w:szCs w:val="24"/>
        <w:lang w:val="pt-PT" w:eastAsia="en-US" w:bidi="ar-SA"/>
      </w:rPr>
    </w:lvl>
    <w:lvl w:ilvl="4">
      <w:numFmt w:val="bullet"/>
      <w:lvlText w:val="•"/>
      <w:lvlJc w:val="left"/>
      <w:pPr>
        <w:ind w:left="4338" w:hanging="1278"/>
      </w:pPr>
      <w:rPr>
        <w:rFonts w:hint="default"/>
        <w:lang w:val="pt-PT" w:eastAsia="en-US" w:bidi="ar-SA"/>
      </w:rPr>
    </w:lvl>
    <w:lvl w:ilvl="5">
      <w:numFmt w:val="bullet"/>
      <w:lvlText w:val="•"/>
      <w:lvlJc w:val="left"/>
      <w:pPr>
        <w:ind w:left="5058" w:hanging="1278"/>
      </w:pPr>
      <w:rPr>
        <w:rFonts w:hint="default"/>
        <w:lang w:val="pt-PT" w:eastAsia="en-US" w:bidi="ar-SA"/>
      </w:rPr>
    </w:lvl>
    <w:lvl w:ilvl="6">
      <w:numFmt w:val="bullet"/>
      <w:lvlText w:val="•"/>
      <w:lvlJc w:val="left"/>
      <w:pPr>
        <w:ind w:left="5778" w:hanging="1278"/>
      </w:pPr>
      <w:rPr>
        <w:rFonts w:hint="default"/>
        <w:lang w:val="pt-PT" w:eastAsia="en-US" w:bidi="ar-SA"/>
      </w:rPr>
    </w:lvl>
    <w:lvl w:ilvl="7">
      <w:numFmt w:val="bullet"/>
      <w:lvlText w:val="•"/>
      <w:lvlJc w:val="left"/>
      <w:pPr>
        <w:ind w:left="6497" w:hanging="1278"/>
      </w:pPr>
      <w:rPr>
        <w:rFonts w:hint="default"/>
        <w:lang w:val="pt-PT" w:eastAsia="en-US" w:bidi="ar-SA"/>
      </w:rPr>
    </w:lvl>
    <w:lvl w:ilvl="8">
      <w:numFmt w:val="bullet"/>
      <w:lvlText w:val="•"/>
      <w:lvlJc w:val="left"/>
      <w:pPr>
        <w:ind w:left="7217" w:hanging="1278"/>
      </w:pPr>
      <w:rPr>
        <w:rFonts w:hint="default"/>
        <w:lang w:val="pt-PT" w:eastAsia="en-US" w:bidi="ar-SA"/>
      </w:rPr>
    </w:lvl>
  </w:abstractNum>
  <w:abstractNum w:abstractNumId="12" w15:restartNumberingAfterBreak="0">
    <w:nsid w:val="30DB6C2C"/>
    <w:multiLevelType w:val="hybridMultilevel"/>
    <w:tmpl w:val="51B64ABA"/>
    <w:lvl w:ilvl="0" w:tplc="43628A58">
      <w:start w:val="1"/>
      <w:numFmt w:val="lowerLetter"/>
      <w:lvlText w:val="%1)"/>
      <w:lvlJc w:val="left"/>
      <w:pPr>
        <w:ind w:left="100" w:hanging="505"/>
      </w:pPr>
      <w:rPr>
        <w:rFonts w:ascii="Courier New" w:eastAsia="Courier New" w:hAnsi="Courier New" w:cs="Courier New" w:hint="default"/>
        <w:spacing w:val="0"/>
        <w:w w:val="100"/>
        <w:sz w:val="28"/>
        <w:szCs w:val="28"/>
        <w:lang w:val="pt-PT" w:eastAsia="en-US" w:bidi="ar-SA"/>
      </w:rPr>
    </w:lvl>
    <w:lvl w:ilvl="1" w:tplc="DE08944E">
      <w:numFmt w:val="bullet"/>
      <w:lvlText w:val="•"/>
      <w:lvlJc w:val="left"/>
      <w:pPr>
        <w:ind w:left="1032" w:hanging="505"/>
      </w:pPr>
      <w:rPr>
        <w:rFonts w:hint="default"/>
        <w:lang w:val="pt-PT" w:eastAsia="en-US" w:bidi="ar-SA"/>
      </w:rPr>
    </w:lvl>
    <w:lvl w:ilvl="2" w:tplc="FFCCDF1C">
      <w:numFmt w:val="bullet"/>
      <w:lvlText w:val="•"/>
      <w:lvlJc w:val="left"/>
      <w:pPr>
        <w:ind w:left="1965" w:hanging="505"/>
      </w:pPr>
      <w:rPr>
        <w:rFonts w:hint="default"/>
        <w:lang w:val="pt-PT" w:eastAsia="en-US" w:bidi="ar-SA"/>
      </w:rPr>
    </w:lvl>
    <w:lvl w:ilvl="3" w:tplc="BA587066">
      <w:numFmt w:val="bullet"/>
      <w:lvlText w:val="•"/>
      <w:lvlJc w:val="left"/>
      <w:pPr>
        <w:ind w:left="2897" w:hanging="505"/>
      </w:pPr>
      <w:rPr>
        <w:rFonts w:hint="default"/>
        <w:lang w:val="pt-PT" w:eastAsia="en-US" w:bidi="ar-SA"/>
      </w:rPr>
    </w:lvl>
    <w:lvl w:ilvl="4" w:tplc="842062C6">
      <w:numFmt w:val="bullet"/>
      <w:lvlText w:val="•"/>
      <w:lvlJc w:val="left"/>
      <w:pPr>
        <w:ind w:left="3830" w:hanging="505"/>
      </w:pPr>
      <w:rPr>
        <w:rFonts w:hint="default"/>
        <w:lang w:val="pt-PT" w:eastAsia="en-US" w:bidi="ar-SA"/>
      </w:rPr>
    </w:lvl>
    <w:lvl w:ilvl="5" w:tplc="E4563FB8">
      <w:numFmt w:val="bullet"/>
      <w:lvlText w:val="•"/>
      <w:lvlJc w:val="left"/>
      <w:pPr>
        <w:ind w:left="4762" w:hanging="505"/>
      </w:pPr>
      <w:rPr>
        <w:rFonts w:hint="default"/>
        <w:lang w:val="pt-PT" w:eastAsia="en-US" w:bidi="ar-SA"/>
      </w:rPr>
    </w:lvl>
    <w:lvl w:ilvl="6" w:tplc="EEC801F8">
      <w:numFmt w:val="bullet"/>
      <w:lvlText w:val="•"/>
      <w:lvlJc w:val="left"/>
      <w:pPr>
        <w:ind w:left="5695" w:hanging="505"/>
      </w:pPr>
      <w:rPr>
        <w:rFonts w:hint="default"/>
        <w:lang w:val="pt-PT" w:eastAsia="en-US" w:bidi="ar-SA"/>
      </w:rPr>
    </w:lvl>
    <w:lvl w:ilvl="7" w:tplc="C6DC9C34">
      <w:numFmt w:val="bullet"/>
      <w:lvlText w:val="•"/>
      <w:lvlJc w:val="left"/>
      <w:pPr>
        <w:ind w:left="6627" w:hanging="505"/>
      </w:pPr>
      <w:rPr>
        <w:rFonts w:hint="default"/>
        <w:lang w:val="pt-PT" w:eastAsia="en-US" w:bidi="ar-SA"/>
      </w:rPr>
    </w:lvl>
    <w:lvl w:ilvl="8" w:tplc="E0A013DE">
      <w:numFmt w:val="bullet"/>
      <w:lvlText w:val="•"/>
      <w:lvlJc w:val="left"/>
      <w:pPr>
        <w:ind w:left="7560" w:hanging="505"/>
      </w:pPr>
      <w:rPr>
        <w:rFonts w:hint="default"/>
        <w:lang w:val="pt-PT" w:eastAsia="en-US" w:bidi="ar-SA"/>
      </w:rPr>
    </w:lvl>
  </w:abstractNum>
  <w:abstractNum w:abstractNumId="13" w15:restartNumberingAfterBreak="0">
    <w:nsid w:val="32F47BEC"/>
    <w:multiLevelType w:val="hybridMultilevel"/>
    <w:tmpl w:val="E062CEF2"/>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4" w15:restartNumberingAfterBreak="0">
    <w:nsid w:val="3554079A"/>
    <w:multiLevelType w:val="hybridMultilevel"/>
    <w:tmpl w:val="C33A2EFE"/>
    <w:lvl w:ilvl="0" w:tplc="11E286AC">
      <w:numFmt w:val="bullet"/>
      <w:lvlText w:val=""/>
      <w:lvlJc w:val="left"/>
      <w:pPr>
        <w:ind w:left="821" w:hanging="360"/>
      </w:pPr>
      <w:rPr>
        <w:rFonts w:ascii="Symbol" w:eastAsia="Symbol" w:hAnsi="Symbol" w:cs="Symbol" w:hint="default"/>
        <w:w w:val="100"/>
        <w:sz w:val="24"/>
        <w:szCs w:val="24"/>
        <w:lang w:val="pt-PT" w:eastAsia="en-US" w:bidi="ar-SA"/>
      </w:rPr>
    </w:lvl>
    <w:lvl w:ilvl="1" w:tplc="14D6A2A6">
      <w:numFmt w:val="bullet"/>
      <w:lvlText w:val="•"/>
      <w:lvlJc w:val="left"/>
      <w:pPr>
        <w:ind w:left="1680" w:hanging="360"/>
      </w:pPr>
      <w:rPr>
        <w:rFonts w:hint="default"/>
        <w:lang w:val="pt-PT" w:eastAsia="en-US" w:bidi="ar-SA"/>
      </w:rPr>
    </w:lvl>
    <w:lvl w:ilvl="2" w:tplc="552CD890">
      <w:numFmt w:val="bullet"/>
      <w:lvlText w:val="•"/>
      <w:lvlJc w:val="left"/>
      <w:pPr>
        <w:ind w:left="2541" w:hanging="360"/>
      </w:pPr>
      <w:rPr>
        <w:rFonts w:hint="default"/>
        <w:lang w:val="pt-PT" w:eastAsia="en-US" w:bidi="ar-SA"/>
      </w:rPr>
    </w:lvl>
    <w:lvl w:ilvl="3" w:tplc="A58A3134">
      <w:numFmt w:val="bullet"/>
      <w:lvlText w:val="•"/>
      <w:lvlJc w:val="left"/>
      <w:pPr>
        <w:ind w:left="3401" w:hanging="360"/>
      </w:pPr>
      <w:rPr>
        <w:rFonts w:hint="default"/>
        <w:lang w:val="pt-PT" w:eastAsia="en-US" w:bidi="ar-SA"/>
      </w:rPr>
    </w:lvl>
    <w:lvl w:ilvl="4" w:tplc="EA0A1C9E">
      <w:numFmt w:val="bullet"/>
      <w:lvlText w:val="•"/>
      <w:lvlJc w:val="left"/>
      <w:pPr>
        <w:ind w:left="4262" w:hanging="360"/>
      </w:pPr>
      <w:rPr>
        <w:rFonts w:hint="default"/>
        <w:lang w:val="pt-PT" w:eastAsia="en-US" w:bidi="ar-SA"/>
      </w:rPr>
    </w:lvl>
    <w:lvl w:ilvl="5" w:tplc="2DD23986">
      <w:numFmt w:val="bullet"/>
      <w:lvlText w:val="•"/>
      <w:lvlJc w:val="left"/>
      <w:pPr>
        <w:ind w:left="5122" w:hanging="360"/>
      </w:pPr>
      <w:rPr>
        <w:rFonts w:hint="default"/>
        <w:lang w:val="pt-PT" w:eastAsia="en-US" w:bidi="ar-SA"/>
      </w:rPr>
    </w:lvl>
    <w:lvl w:ilvl="6" w:tplc="449C95C4">
      <w:numFmt w:val="bullet"/>
      <w:lvlText w:val="•"/>
      <w:lvlJc w:val="left"/>
      <w:pPr>
        <w:ind w:left="5983" w:hanging="360"/>
      </w:pPr>
      <w:rPr>
        <w:rFonts w:hint="default"/>
        <w:lang w:val="pt-PT" w:eastAsia="en-US" w:bidi="ar-SA"/>
      </w:rPr>
    </w:lvl>
    <w:lvl w:ilvl="7" w:tplc="E8B612D8">
      <w:numFmt w:val="bullet"/>
      <w:lvlText w:val="•"/>
      <w:lvlJc w:val="left"/>
      <w:pPr>
        <w:ind w:left="6843" w:hanging="360"/>
      </w:pPr>
      <w:rPr>
        <w:rFonts w:hint="default"/>
        <w:lang w:val="pt-PT" w:eastAsia="en-US" w:bidi="ar-SA"/>
      </w:rPr>
    </w:lvl>
    <w:lvl w:ilvl="8" w:tplc="2FA08B2C">
      <w:numFmt w:val="bullet"/>
      <w:lvlText w:val="•"/>
      <w:lvlJc w:val="left"/>
      <w:pPr>
        <w:ind w:left="7704" w:hanging="360"/>
      </w:pPr>
      <w:rPr>
        <w:rFonts w:hint="default"/>
        <w:lang w:val="pt-PT" w:eastAsia="en-US" w:bidi="ar-SA"/>
      </w:rPr>
    </w:lvl>
  </w:abstractNum>
  <w:abstractNum w:abstractNumId="15" w15:restartNumberingAfterBreak="0">
    <w:nsid w:val="3D5F25E5"/>
    <w:multiLevelType w:val="multilevel"/>
    <w:tmpl w:val="99783B94"/>
    <w:lvl w:ilvl="0">
      <w:start w:val="10"/>
      <w:numFmt w:val="decimal"/>
      <w:lvlText w:val="%1"/>
      <w:lvlJc w:val="left"/>
      <w:pPr>
        <w:ind w:left="825" w:hanging="360"/>
      </w:pPr>
      <w:rPr>
        <w:rFonts w:hint="default"/>
        <w:sz w:val="24"/>
      </w:rPr>
    </w:lvl>
    <w:lvl w:ilvl="1">
      <w:start w:val="151"/>
      <w:numFmt w:val="decimal"/>
      <w:isLgl/>
      <w:lvlText w:val="%1.%2"/>
      <w:lvlJc w:val="left"/>
      <w:pPr>
        <w:ind w:left="2026" w:hanging="720"/>
      </w:pPr>
      <w:rPr>
        <w:rFonts w:hint="default"/>
      </w:rPr>
    </w:lvl>
    <w:lvl w:ilvl="2">
      <w:start w:val="1"/>
      <w:numFmt w:val="decimal"/>
      <w:isLgl/>
      <w:lvlText w:val="%1.%2.%3"/>
      <w:lvlJc w:val="left"/>
      <w:pPr>
        <w:ind w:left="2867" w:hanging="720"/>
      </w:pPr>
      <w:rPr>
        <w:rFonts w:hint="default"/>
      </w:rPr>
    </w:lvl>
    <w:lvl w:ilvl="3">
      <w:start w:val="1"/>
      <w:numFmt w:val="decimal"/>
      <w:isLgl/>
      <w:lvlText w:val="%1.%2.%3.%4"/>
      <w:lvlJc w:val="left"/>
      <w:pPr>
        <w:ind w:left="3708" w:hanging="720"/>
      </w:pPr>
      <w:rPr>
        <w:rFonts w:hint="default"/>
      </w:rPr>
    </w:lvl>
    <w:lvl w:ilvl="4">
      <w:start w:val="1"/>
      <w:numFmt w:val="decimal"/>
      <w:isLgl/>
      <w:lvlText w:val="%1.%2.%3.%4.%5"/>
      <w:lvlJc w:val="left"/>
      <w:pPr>
        <w:ind w:left="4909" w:hanging="1080"/>
      </w:pPr>
      <w:rPr>
        <w:rFonts w:hint="default"/>
      </w:rPr>
    </w:lvl>
    <w:lvl w:ilvl="5">
      <w:start w:val="1"/>
      <w:numFmt w:val="decimal"/>
      <w:isLgl/>
      <w:lvlText w:val="%1.%2.%3.%4.%5.%6"/>
      <w:lvlJc w:val="left"/>
      <w:pPr>
        <w:ind w:left="5750" w:hanging="1080"/>
      </w:pPr>
      <w:rPr>
        <w:rFonts w:hint="default"/>
      </w:rPr>
    </w:lvl>
    <w:lvl w:ilvl="6">
      <w:start w:val="1"/>
      <w:numFmt w:val="decimal"/>
      <w:isLgl/>
      <w:lvlText w:val="%1.%2.%3.%4.%5.%6.%7"/>
      <w:lvlJc w:val="left"/>
      <w:pPr>
        <w:ind w:left="6951" w:hanging="1440"/>
      </w:pPr>
      <w:rPr>
        <w:rFonts w:hint="default"/>
      </w:rPr>
    </w:lvl>
    <w:lvl w:ilvl="7">
      <w:start w:val="1"/>
      <w:numFmt w:val="decimal"/>
      <w:isLgl/>
      <w:lvlText w:val="%1.%2.%3.%4.%5.%6.%7.%8"/>
      <w:lvlJc w:val="left"/>
      <w:pPr>
        <w:ind w:left="7792" w:hanging="1440"/>
      </w:pPr>
      <w:rPr>
        <w:rFonts w:hint="default"/>
      </w:rPr>
    </w:lvl>
    <w:lvl w:ilvl="8">
      <w:start w:val="1"/>
      <w:numFmt w:val="decimal"/>
      <w:isLgl/>
      <w:lvlText w:val="%1.%2.%3.%4.%5.%6.%7.%8.%9"/>
      <w:lvlJc w:val="left"/>
      <w:pPr>
        <w:ind w:left="8993" w:hanging="1800"/>
      </w:pPr>
      <w:rPr>
        <w:rFonts w:hint="default"/>
      </w:rPr>
    </w:lvl>
  </w:abstractNum>
  <w:abstractNum w:abstractNumId="16" w15:restartNumberingAfterBreak="0">
    <w:nsid w:val="43294FE1"/>
    <w:multiLevelType w:val="hybridMultilevel"/>
    <w:tmpl w:val="766A3264"/>
    <w:lvl w:ilvl="0" w:tplc="E8385056">
      <w:start w:val="7"/>
      <w:numFmt w:val="decimal"/>
      <w:lvlText w:val="%1-"/>
      <w:lvlJc w:val="left"/>
      <w:pPr>
        <w:ind w:left="821" w:hanging="360"/>
      </w:pPr>
      <w:rPr>
        <w:rFonts w:hint="default"/>
        <w:sz w:val="24"/>
      </w:rPr>
    </w:lvl>
    <w:lvl w:ilvl="1" w:tplc="04160019" w:tentative="1">
      <w:start w:val="1"/>
      <w:numFmt w:val="lowerLetter"/>
      <w:lvlText w:val="%2."/>
      <w:lvlJc w:val="left"/>
      <w:pPr>
        <w:ind w:left="1541" w:hanging="360"/>
      </w:pPr>
    </w:lvl>
    <w:lvl w:ilvl="2" w:tplc="0416001B" w:tentative="1">
      <w:start w:val="1"/>
      <w:numFmt w:val="lowerRoman"/>
      <w:lvlText w:val="%3."/>
      <w:lvlJc w:val="right"/>
      <w:pPr>
        <w:ind w:left="2261" w:hanging="180"/>
      </w:pPr>
    </w:lvl>
    <w:lvl w:ilvl="3" w:tplc="0416000F" w:tentative="1">
      <w:start w:val="1"/>
      <w:numFmt w:val="decimal"/>
      <w:lvlText w:val="%4."/>
      <w:lvlJc w:val="left"/>
      <w:pPr>
        <w:ind w:left="2981" w:hanging="360"/>
      </w:pPr>
    </w:lvl>
    <w:lvl w:ilvl="4" w:tplc="04160019" w:tentative="1">
      <w:start w:val="1"/>
      <w:numFmt w:val="lowerLetter"/>
      <w:lvlText w:val="%5."/>
      <w:lvlJc w:val="left"/>
      <w:pPr>
        <w:ind w:left="3701" w:hanging="360"/>
      </w:pPr>
    </w:lvl>
    <w:lvl w:ilvl="5" w:tplc="0416001B" w:tentative="1">
      <w:start w:val="1"/>
      <w:numFmt w:val="lowerRoman"/>
      <w:lvlText w:val="%6."/>
      <w:lvlJc w:val="right"/>
      <w:pPr>
        <w:ind w:left="4421" w:hanging="180"/>
      </w:pPr>
    </w:lvl>
    <w:lvl w:ilvl="6" w:tplc="0416000F" w:tentative="1">
      <w:start w:val="1"/>
      <w:numFmt w:val="decimal"/>
      <w:lvlText w:val="%7."/>
      <w:lvlJc w:val="left"/>
      <w:pPr>
        <w:ind w:left="5141" w:hanging="360"/>
      </w:pPr>
    </w:lvl>
    <w:lvl w:ilvl="7" w:tplc="04160019" w:tentative="1">
      <w:start w:val="1"/>
      <w:numFmt w:val="lowerLetter"/>
      <w:lvlText w:val="%8."/>
      <w:lvlJc w:val="left"/>
      <w:pPr>
        <w:ind w:left="5861" w:hanging="360"/>
      </w:pPr>
    </w:lvl>
    <w:lvl w:ilvl="8" w:tplc="0416001B" w:tentative="1">
      <w:start w:val="1"/>
      <w:numFmt w:val="lowerRoman"/>
      <w:lvlText w:val="%9."/>
      <w:lvlJc w:val="right"/>
      <w:pPr>
        <w:ind w:left="6581" w:hanging="180"/>
      </w:pPr>
    </w:lvl>
  </w:abstractNum>
  <w:abstractNum w:abstractNumId="17" w15:restartNumberingAfterBreak="0">
    <w:nsid w:val="445D6601"/>
    <w:multiLevelType w:val="hybridMultilevel"/>
    <w:tmpl w:val="E286DA86"/>
    <w:lvl w:ilvl="0" w:tplc="09EAC2CA">
      <w:start w:val="1"/>
      <w:numFmt w:val="decimal"/>
      <w:lvlText w:val="%1."/>
      <w:lvlJc w:val="left"/>
      <w:pPr>
        <w:ind w:left="1026" w:hanging="428"/>
      </w:pPr>
      <w:rPr>
        <w:rFonts w:ascii="Calibri" w:eastAsia="Calibri" w:hAnsi="Calibri" w:cs="Calibri" w:hint="default"/>
        <w:spacing w:val="-1"/>
        <w:w w:val="99"/>
        <w:sz w:val="20"/>
        <w:szCs w:val="20"/>
        <w:lang w:val="pt-PT" w:eastAsia="en-US" w:bidi="ar-SA"/>
      </w:rPr>
    </w:lvl>
    <w:lvl w:ilvl="1" w:tplc="6AAEF088">
      <w:numFmt w:val="bullet"/>
      <w:lvlText w:val="•"/>
      <w:lvlJc w:val="left"/>
      <w:pPr>
        <w:ind w:left="1980" w:hanging="428"/>
      </w:pPr>
      <w:rPr>
        <w:rFonts w:hint="default"/>
        <w:lang w:val="pt-PT" w:eastAsia="en-US" w:bidi="ar-SA"/>
      </w:rPr>
    </w:lvl>
    <w:lvl w:ilvl="2" w:tplc="3A2E7134">
      <w:numFmt w:val="bullet"/>
      <w:lvlText w:val="•"/>
      <w:lvlJc w:val="left"/>
      <w:pPr>
        <w:ind w:left="2941" w:hanging="428"/>
      </w:pPr>
      <w:rPr>
        <w:rFonts w:hint="default"/>
        <w:lang w:val="pt-PT" w:eastAsia="en-US" w:bidi="ar-SA"/>
      </w:rPr>
    </w:lvl>
    <w:lvl w:ilvl="3" w:tplc="5DD4E6EE">
      <w:numFmt w:val="bullet"/>
      <w:lvlText w:val="•"/>
      <w:lvlJc w:val="left"/>
      <w:pPr>
        <w:ind w:left="3901" w:hanging="428"/>
      </w:pPr>
      <w:rPr>
        <w:rFonts w:hint="default"/>
        <w:lang w:val="pt-PT" w:eastAsia="en-US" w:bidi="ar-SA"/>
      </w:rPr>
    </w:lvl>
    <w:lvl w:ilvl="4" w:tplc="E2489E8C">
      <w:numFmt w:val="bullet"/>
      <w:lvlText w:val="•"/>
      <w:lvlJc w:val="left"/>
      <w:pPr>
        <w:ind w:left="4862" w:hanging="428"/>
      </w:pPr>
      <w:rPr>
        <w:rFonts w:hint="default"/>
        <w:lang w:val="pt-PT" w:eastAsia="en-US" w:bidi="ar-SA"/>
      </w:rPr>
    </w:lvl>
    <w:lvl w:ilvl="5" w:tplc="0F5A2F7A">
      <w:numFmt w:val="bullet"/>
      <w:lvlText w:val="•"/>
      <w:lvlJc w:val="left"/>
      <w:pPr>
        <w:ind w:left="5823" w:hanging="428"/>
      </w:pPr>
      <w:rPr>
        <w:rFonts w:hint="default"/>
        <w:lang w:val="pt-PT" w:eastAsia="en-US" w:bidi="ar-SA"/>
      </w:rPr>
    </w:lvl>
    <w:lvl w:ilvl="6" w:tplc="CF58FF9A">
      <w:numFmt w:val="bullet"/>
      <w:lvlText w:val="•"/>
      <w:lvlJc w:val="left"/>
      <w:pPr>
        <w:ind w:left="6783" w:hanging="428"/>
      </w:pPr>
      <w:rPr>
        <w:rFonts w:hint="default"/>
        <w:lang w:val="pt-PT" w:eastAsia="en-US" w:bidi="ar-SA"/>
      </w:rPr>
    </w:lvl>
    <w:lvl w:ilvl="7" w:tplc="78780DE4">
      <w:numFmt w:val="bullet"/>
      <w:lvlText w:val="•"/>
      <w:lvlJc w:val="left"/>
      <w:pPr>
        <w:ind w:left="7744" w:hanging="428"/>
      </w:pPr>
      <w:rPr>
        <w:rFonts w:hint="default"/>
        <w:lang w:val="pt-PT" w:eastAsia="en-US" w:bidi="ar-SA"/>
      </w:rPr>
    </w:lvl>
    <w:lvl w:ilvl="8" w:tplc="3DBA6C46">
      <w:numFmt w:val="bullet"/>
      <w:lvlText w:val="•"/>
      <w:lvlJc w:val="left"/>
      <w:pPr>
        <w:ind w:left="8705" w:hanging="428"/>
      </w:pPr>
      <w:rPr>
        <w:rFonts w:hint="default"/>
        <w:lang w:val="pt-PT" w:eastAsia="en-US" w:bidi="ar-SA"/>
      </w:rPr>
    </w:lvl>
  </w:abstractNum>
  <w:abstractNum w:abstractNumId="18" w15:restartNumberingAfterBreak="0">
    <w:nsid w:val="44F94B4B"/>
    <w:multiLevelType w:val="hybridMultilevel"/>
    <w:tmpl w:val="6DAE099A"/>
    <w:lvl w:ilvl="0" w:tplc="D74AEAF2">
      <w:start w:val="1"/>
      <w:numFmt w:val="decimal"/>
      <w:lvlText w:val="%1)"/>
      <w:lvlJc w:val="left"/>
      <w:pPr>
        <w:ind w:left="100" w:hanging="525"/>
      </w:pPr>
      <w:rPr>
        <w:rFonts w:ascii="Courier New" w:eastAsia="Courier New" w:hAnsi="Courier New" w:cs="Courier New" w:hint="default"/>
        <w:spacing w:val="0"/>
        <w:w w:val="100"/>
        <w:sz w:val="28"/>
        <w:szCs w:val="28"/>
        <w:lang w:val="pt-PT" w:eastAsia="en-US" w:bidi="ar-SA"/>
      </w:rPr>
    </w:lvl>
    <w:lvl w:ilvl="1" w:tplc="0346DAB6">
      <w:numFmt w:val="bullet"/>
      <w:lvlText w:val="•"/>
      <w:lvlJc w:val="left"/>
      <w:pPr>
        <w:ind w:left="1032" w:hanging="525"/>
      </w:pPr>
      <w:rPr>
        <w:rFonts w:hint="default"/>
        <w:lang w:val="pt-PT" w:eastAsia="en-US" w:bidi="ar-SA"/>
      </w:rPr>
    </w:lvl>
    <w:lvl w:ilvl="2" w:tplc="020271E2">
      <w:numFmt w:val="bullet"/>
      <w:lvlText w:val="•"/>
      <w:lvlJc w:val="left"/>
      <w:pPr>
        <w:ind w:left="1965" w:hanging="525"/>
      </w:pPr>
      <w:rPr>
        <w:rFonts w:hint="default"/>
        <w:lang w:val="pt-PT" w:eastAsia="en-US" w:bidi="ar-SA"/>
      </w:rPr>
    </w:lvl>
    <w:lvl w:ilvl="3" w:tplc="84229AEA">
      <w:numFmt w:val="bullet"/>
      <w:lvlText w:val="•"/>
      <w:lvlJc w:val="left"/>
      <w:pPr>
        <w:ind w:left="2897" w:hanging="525"/>
      </w:pPr>
      <w:rPr>
        <w:rFonts w:hint="default"/>
        <w:lang w:val="pt-PT" w:eastAsia="en-US" w:bidi="ar-SA"/>
      </w:rPr>
    </w:lvl>
    <w:lvl w:ilvl="4" w:tplc="86E45EF4">
      <w:numFmt w:val="bullet"/>
      <w:lvlText w:val="•"/>
      <w:lvlJc w:val="left"/>
      <w:pPr>
        <w:ind w:left="3830" w:hanging="525"/>
      </w:pPr>
      <w:rPr>
        <w:rFonts w:hint="default"/>
        <w:lang w:val="pt-PT" w:eastAsia="en-US" w:bidi="ar-SA"/>
      </w:rPr>
    </w:lvl>
    <w:lvl w:ilvl="5" w:tplc="1730F564">
      <w:numFmt w:val="bullet"/>
      <w:lvlText w:val="•"/>
      <w:lvlJc w:val="left"/>
      <w:pPr>
        <w:ind w:left="4762" w:hanging="525"/>
      </w:pPr>
      <w:rPr>
        <w:rFonts w:hint="default"/>
        <w:lang w:val="pt-PT" w:eastAsia="en-US" w:bidi="ar-SA"/>
      </w:rPr>
    </w:lvl>
    <w:lvl w:ilvl="6" w:tplc="B0F422F4">
      <w:numFmt w:val="bullet"/>
      <w:lvlText w:val="•"/>
      <w:lvlJc w:val="left"/>
      <w:pPr>
        <w:ind w:left="5695" w:hanging="525"/>
      </w:pPr>
      <w:rPr>
        <w:rFonts w:hint="default"/>
        <w:lang w:val="pt-PT" w:eastAsia="en-US" w:bidi="ar-SA"/>
      </w:rPr>
    </w:lvl>
    <w:lvl w:ilvl="7" w:tplc="62E0B6EE">
      <w:numFmt w:val="bullet"/>
      <w:lvlText w:val="•"/>
      <w:lvlJc w:val="left"/>
      <w:pPr>
        <w:ind w:left="6627" w:hanging="525"/>
      </w:pPr>
      <w:rPr>
        <w:rFonts w:hint="default"/>
        <w:lang w:val="pt-PT" w:eastAsia="en-US" w:bidi="ar-SA"/>
      </w:rPr>
    </w:lvl>
    <w:lvl w:ilvl="8" w:tplc="72CC5D46">
      <w:numFmt w:val="bullet"/>
      <w:lvlText w:val="•"/>
      <w:lvlJc w:val="left"/>
      <w:pPr>
        <w:ind w:left="7560" w:hanging="525"/>
      </w:pPr>
      <w:rPr>
        <w:rFonts w:hint="default"/>
        <w:lang w:val="pt-PT" w:eastAsia="en-US" w:bidi="ar-SA"/>
      </w:rPr>
    </w:lvl>
  </w:abstractNum>
  <w:abstractNum w:abstractNumId="19" w15:restartNumberingAfterBreak="0">
    <w:nsid w:val="46CB243C"/>
    <w:multiLevelType w:val="hybridMultilevel"/>
    <w:tmpl w:val="7FD8FC08"/>
    <w:lvl w:ilvl="0" w:tplc="7E24AE5A">
      <w:start w:val="1"/>
      <w:numFmt w:val="decimal"/>
      <w:lvlText w:val="[%1]"/>
      <w:lvlJc w:val="left"/>
      <w:pPr>
        <w:ind w:left="100" w:hanging="381"/>
      </w:pPr>
      <w:rPr>
        <w:rFonts w:ascii="Courier New" w:eastAsia="Courier New" w:hAnsi="Courier New" w:cs="Courier New" w:hint="default"/>
        <w:spacing w:val="-2"/>
        <w:w w:val="100"/>
        <w:sz w:val="16"/>
        <w:szCs w:val="16"/>
        <w:u w:val="single" w:color="000000"/>
        <w:lang w:val="pt-PT" w:eastAsia="en-US" w:bidi="ar-SA"/>
      </w:rPr>
    </w:lvl>
    <w:lvl w:ilvl="1" w:tplc="3414429C">
      <w:numFmt w:val="bullet"/>
      <w:lvlText w:val="•"/>
      <w:lvlJc w:val="left"/>
      <w:pPr>
        <w:ind w:left="3880" w:hanging="381"/>
      </w:pPr>
      <w:rPr>
        <w:rFonts w:hint="default"/>
        <w:lang w:val="pt-PT" w:eastAsia="en-US" w:bidi="ar-SA"/>
      </w:rPr>
    </w:lvl>
    <w:lvl w:ilvl="2" w:tplc="C046AE36">
      <w:numFmt w:val="bullet"/>
      <w:lvlText w:val="•"/>
      <w:lvlJc w:val="left"/>
      <w:pPr>
        <w:ind w:left="4496" w:hanging="381"/>
      </w:pPr>
      <w:rPr>
        <w:rFonts w:hint="default"/>
        <w:lang w:val="pt-PT" w:eastAsia="en-US" w:bidi="ar-SA"/>
      </w:rPr>
    </w:lvl>
    <w:lvl w:ilvl="3" w:tplc="FFB43BD0">
      <w:numFmt w:val="bullet"/>
      <w:lvlText w:val="•"/>
      <w:lvlJc w:val="left"/>
      <w:pPr>
        <w:ind w:left="5112" w:hanging="381"/>
      </w:pPr>
      <w:rPr>
        <w:rFonts w:hint="default"/>
        <w:lang w:val="pt-PT" w:eastAsia="en-US" w:bidi="ar-SA"/>
      </w:rPr>
    </w:lvl>
    <w:lvl w:ilvl="4" w:tplc="0FCC523A">
      <w:numFmt w:val="bullet"/>
      <w:lvlText w:val="•"/>
      <w:lvlJc w:val="left"/>
      <w:pPr>
        <w:ind w:left="5728" w:hanging="381"/>
      </w:pPr>
      <w:rPr>
        <w:rFonts w:hint="default"/>
        <w:lang w:val="pt-PT" w:eastAsia="en-US" w:bidi="ar-SA"/>
      </w:rPr>
    </w:lvl>
    <w:lvl w:ilvl="5" w:tplc="03CAAD1C">
      <w:numFmt w:val="bullet"/>
      <w:lvlText w:val="•"/>
      <w:lvlJc w:val="left"/>
      <w:pPr>
        <w:ind w:left="6344" w:hanging="381"/>
      </w:pPr>
      <w:rPr>
        <w:rFonts w:hint="default"/>
        <w:lang w:val="pt-PT" w:eastAsia="en-US" w:bidi="ar-SA"/>
      </w:rPr>
    </w:lvl>
    <w:lvl w:ilvl="6" w:tplc="96B043F0">
      <w:numFmt w:val="bullet"/>
      <w:lvlText w:val="•"/>
      <w:lvlJc w:val="left"/>
      <w:pPr>
        <w:ind w:left="6960" w:hanging="381"/>
      </w:pPr>
      <w:rPr>
        <w:rFonts w:hint="default"/>
        <w:lang w:val="pt-PT" w:eastAsia="en-US" w:bidi="ar-SA"/>
      </w:rPr>
    </w:lvl>
    <w:lvl w:ilvl="7" w:tplc="AFE444D6">
      <w:numFmt w:val="bullet"/>
      <w:lvlText w:val="•"/>
      <w:lvlJc w:val="left"/>
      <w:pPr>
        <w:ind w:left="7576" w:hanging="381"/>
      </w:pPr>
      <w:rPr>
        <w:rFonts w:hint="default"/>
        <w:lang w:val="pt-PT" w:eastAsia="en-US" w:bidi="ar-SA"/>
      </w:rPr>
    </w:lvl>
    <w:lvl w:ilvl="8" w:tplc="5324E7E2">
      <w:numFmt w:val="bullet"/>
      <w:lvlText w:val="•"/>
      <w:lvlJc w:val="left"/>
      <w:pPr>
        <w:ind w:left="8192" w:hanging="381"/>
      </w:pPr>
      <w:rPr>
        <w:rFonts w:hint="default"/>
        <w:lang w:val="pt-PT" w:eastAsia="en-US" w:bidi="ar-SA"/>
      </w:rPr>
    </w:lvl>
  </w:abstractNum>
  <w:abstractNum w:abstractNumId="20" w15:restartNumberingAfterBreak="0">
    <w:nsid w:val="4B357652"/>
    <w:multiLevelType w:val="hybridMultilevel"/>
    <w:tmpl w:val="E2E655FE"/>
    <w:lvl w:ilvl="0" w:tplc="4AB2E434">
      <w:start w:val="1"/>
      <w:numFmt w:val="decimal"/>
      <w:lvlText w:val="%1."/>
      <w:lvlJc w:val="left"/>
      <w:pPr>
        <w:ind w:left="1309" w:hanging="428"/>
        <w:jc w:val="right"/>
      </w:pPr>
      <w:rPr>
        <w:rFonts w:ascii="Calibri" w:eastAsia="Calibri" w:hAnsi="Calibri" w:cs="Calibri" w:hint="default"/>
        <w:spacing w:val="-1"/>
        <w:w w:val="99"/>
        <w:sz w:val="20"/>
        <w:szCs w:val="20"/>
        <w:lang w:val="pt-PT" w:eastAsia="en-US" w:bidi="ar-SA"/>
      </w:rPr>
    </w:lvl>
    <w:lvl w:ilvl="1" w:tplc="55EE0912">
      <w:numFmt w:val="bullet"/>
      <w:lvlText w:val="•"/>
      <w:lvlJc w:val="left"/>
      <w:pPr>
        <w:ind w:left="2232" w:hanging="428"/>
      </w:pPr>
      <w:rPr>
        <w:rFonts w:hint="default"/>
        <w:lang w:val="pt-PT" w:eastAsia="en-US" w:bidi="ar-SA"/>
      </w:rPr>
    </w:lvl>
    <w:lvl w:ilvl="2" w:tplc="74D0E3C2">
      <w:numFmt w:val="bullet"/>
      <w:lvlText w:val="•"/>
      <w:lvlJc w:val="left"/>
      <w:pPr>
        <w:ind w:left="3165" w:hanging="428"/>
      </w:pPr>
      <w:rPr>
        <w:rFonts w:hint="default"/>
        <w:lang w:val="pt-PT" w:eastAsia="en-US" w:bidi="ar-SA"/>
      </w:rPr>
    </w:lvl>
    <w:lvl w:ilvl="3" w:tplc="36C6D01C">
      <w:numFmt w:val="bullet"/>
      <w:lvlText w:val="•"/>
      <w:lvlJc w:val="left"/>
      <w:pPr>
        <w:ind w:left="4097" w:hanging="428"/>
      </w:pPr>
      <w:rPr>
        <w:rFonts w:hint="default"/>
        <w:lang w:val="pt-PT" w:eastAsia="en-US" w:bidi="ar-SA"/>
      </w:rPr>
    </w:lvl>
    <w:lvl w:ilvl="4" w:tplc="3F589A8A">
      <w:numFmt w:val="bullet"/>
      <w:lvlText w:val="•"/>
      <w:lvlJc w:val="left"/>
      <w:pPr>
        <w:ind w:left="5030" w:hanging="428"/>
      </w:pPr>
      <w:rPr>
        <w:rFonts w:hint="default"/>
        <w:lang w:val="pt-PT" w:eastAsia="en-US" w:bidi="ar-SA"/>
      </w:rPr>
    </w:lvl>
    <w:lvl w:ilvl="5" w:tplc="4B486980">
      <w:numFmt w:val="bullet"/>
      <w:lvlText w:val="•"/>
      <w:lvlJc w:val="left"/>
      <w:pPr>
        <w:ind w:left="5963" w:hanging="428"/>
      </w:pPr>
      <w:rPr>
        <w:rFonts w:hint="default"/>
        <w:lang w:val="pt-PT" w:eastAsia="en-US" w:bidi="ar-SA"/>
      </w:rPr>
    </w:lvl>
    <w:lvl w:ilvl="6" w:tplc="BD70F3BC">
      <w:numFmt w:val="bullet"/>
      <w:lvlText w:val="•"/>
      <w:lvlJc w:val="left"/>
      <w:pPr>
        <w:ind w:left="6895" w:hanging="428"/>
      </w:pPr>
      <w:rPr>
        <w:rFonts w:hint="default"/>
        <w:lang w:val="pt-PT" w:eastAsia="en-US" w:bidi="ar-SA"/>
      </w:rPr>
    </w:lvl>
    <w:lvl w:ilvl="7" w:tplc="20581C10">
      <w:numFmt w:val="bullet"/>
      <w:lvlText w:val="•"/>
      <w:lvlJc w:val="left"/>
      <w:pPr>
        <w:ind w:left="7828" w:hanging="428"/>
      </w:pPr>
      <w:rPr>
        <w:rFonts w:hint="default"/>
        <w:lang w:val="pt-PT" w:eastAsia="en-US" w:bidi="ar-SA"/>
      </w:rPr>
    </w:lvl>
    <w:lvl w:ilvl="8" w:tplc="D85CC94C">
      <w:numFmt w:val="bullet"/>
      <w:lvlText w:val="•"/>
      <w:lvlJc w:val="left"/>
      <w:pPr>
        <w:ind w:left="8761" w:hanging="428"/>
      </w:pPr>
      <w:rPr>
        <w:rFonts w:hint="default"/>
        <w:lang w:val="pt-PT" w:eastAsia="en-US" w:bidi="ar-SA"/>
      </w:rPr>
    </w:lvl>
  </w:abstractNum>
  <w:abstractNum w:abstractNumId="21" w15:restartNumberingAfterBreak="0">
    <w:nsid w:val="4DEA5D2A"/>
    <w:multiLevelType w:val="hybridMultilevel"/>
    <w:tmpl w:val="A45CD2AC"/>
    <w:lvl w:ilvl="0" w:tplc="9B82720A">
      <w:numFmt w:val="bullet"/>
      <w:lvlText w:val=""/>
      <w:lvlJc w:val="left"/>
      <w:pPr>
        <w:ind w:left="821" w:hanging="360"/>
      </w:pPr>
      <w:rPr>
        <w:rFonts w:ascii="Symbol" w:eastAsia="Symbol" w:hAnsi="Symbol" w:cs="Symbol" w:hint="default"/>
        <w:w w:val="100"/>
        <w:sz w:val="22"/>
        <w:szCs w:val="22"/>
        <w:lang w:val="pt-PT" w:eastAsia="en-US" w:bidi="ar-SA"/>
      </w:rPr>
    </w:lvl>
    <w:lvl w:ilvl="1" w:tplc="74F2CAD2">
      <w:numFmt w:val="bullet"/>
      <w:lvlText w:val="•"/>
      <w:lvlJc w:val="left"/>
      <w:pPr>
        <w:ind w:left="1680" w:hanging="360"/>
      </w:pPr>
      <w:rPr>
        <w:rFonts w:hint="default"/>
        <w:lang w:val="pt-PT" w:eastAsia="en-US" w:bidi="ar-SA"/>
      </w:rPr>
    </w:lvl>
    <w:lvl w:ilvl="2" w:tplc="8738E726">
      <w:numFmt w:val="bullet"/>
      <w:lvlText w:val="•"/>
      <w:lvlJc w:val="left"/>
      <w:pPr>
        <w:ind w:left="2541" w:hanging="360"/>
      </w:pPr>
      <w:rPr>
        <w:rFonts w:hint="default"/>
        <w:lang w:val="pt-PT" w:eastAsia="en-US" w:bidi="ar-SA"/>
      </w:rPr>
    </w:lvl>
    <w:lvl w:ilvl="3" w:tplc="6270E686">
      <w:numFmt w:val="bullet"/>
      <w:lvlText w:val="•"/>
      <w:lvlJc w:val="left"/>
      <w:pPr>
        <w:ind w:left="3401" w:hanging="360"/>
      </w:pPr>
      <w:rPr>
        <w:rFonts w:hint="default"/>
        <w:lang w:val="pt-PT" w:eastAsia="en-US" w:bidi="ar-SA"/>
      </w:rPr>
    </w:lvl>
    <w:lvl w:ilvl="4" w:tplc="5F467E2E">
      <w:numFmt w:val="bullet"/>
      <w:lvlText w:val="•"/>
      <w:lvlJc w:val="left"/>
      <w:pPr>
        <w:ind w:left="4262" w:hanging="360"/>
      </w:pPr>
      <w:rPr>
        <w:rFonts w:hint="default"/>
        <w:lang w:val="pt-PT" w:eastAsia="en-US" w:bidi="ar-SA"/>
      </w:rPr>
    </w:lvl>
    <w:lvl w:ilvl="5" w:tplc="102A99D2">
      <w:numFmt w:val="bullet"/>
      <w:lvlText w:val="•"/>
      <w:lvlJc w:val="left"/>
      <w:pPr>
        <w:ind w:left="5122" w:hanging="360"/>
      </w:pPr>
      <w:rPr>
        <w:rFonts w:hint="default"/>
        <w:lang w:val="pt-PT" w:eastAsia="en-US" w:bidi="ar-SA"/>
      </w:rPr>
    </w:lvl>
    <w:lvl w:ilvl="6" w:tplc="849CC74E">
      <w:numFmt w:val="bullet"/>
      <w:lvlText w:val="•"/>
      <w:lvlJc w:val="left"/>
      <w:pPr>
        <w:ind w:left="5983" w:hanging="360"/>
      </w:pPr>
      <w:rPr>
        <w:rFonts w:hint="default"/>
        <w:lang w:val="pt-PT" w:eastAsia="en-US" w:bidi="ar-SA"/>
      </w:rPr>
    </w:lvl>
    <w:lvl w:ilvl="7" w:tplc="A5D43784">
      <w:numFmt w:val="bullet"/>
      <w:lvlText w:val="•"/>
      <w:lvlJc w:val="left"/>
      <w:pPr>
        <w:ind w:left="6843" w:hanging="360"/>
      </w:pPr>
      <w:rPr>
        <w:rFonts w:hint="default"/>
        <w:lang w:val="pt-PT" w:eastAsia="en-US" w:bidi="ar-SA"/>
      </w:rPr>
    </w:lvl>
    <w:lvl w:ilvl="8" w:tplc="2BF4969C">
      <w:numFmt w:val="bullet"/>
      <w:lvlText w:val="•"/>
      <w:lvlJc w:val="left"/>
      <w:pPr>
        <w:ind w:left="7704" w:hanging="360"/>
      </w:pPr>
      <w:rPr>
        <w:rFonts w:hint="default"/>
        <w:lang w:val="pt-PT" w:eastAsia="en-US" w:bidi="ar-SA"/>
      </w:rPr>
    </w:lvl>
  </w:abstractNum>
  <w:abstractNum w:abstractNumId="22" w15:restartNumberingAfterBreak="0">
    <w:nsid w:val="4F0F2C1F"/>
    <w:multiLevelType w:val="multilevel"/>
    <w:tmpl w:val="B5E47AB6"/>
    <w:lvl w:ilvl="0">
      <w:start w:val="1"/>
      <w:numFmt w:val="decimal"/>
      <w:lvlText w:val="%1."/>
      <w:lvlJc w:val="left"/>
      <w:pPr>
        <w:ind w:left="1309" w:hanging="360"/>
        <w:jc w:val="right"/>
      </w:pPr>
      <w:rPr>
        <w:rFonts w:ascii="Calibri" w:eastAsia="Calibri" w:hAnsi="Calibri" w:cs="Calibri" w:hint="default"/>
        <w:b/>
        <w:bCs/>
        <w:w w:val="100"/>
        <w:sz w:val="24"/>
        <w:szCs w:val="24"/>
        <w:lang w:val="pt-PT" w:eastAsia="en-US" w:bidi="ar-SA"/>
      </w:rPr>
    </w:lvl>
    <w:lvl w:ilvl="1">
      <w:start w:val="1"/>
      <w:numFmt w:val="decimal"/>
      <w:lvlText w:val="%1.%2."/>
      <w:lvlJc w:val="left"/>
      <w:pPr>
        <w:ind w:left="882" w:hanging="708"/>
      </w:pPr>
      <w:rPr>
        <w:rFonts w:ascii="Calibri" w:eastAsia="Calibri" w:hAnsi="Calibri" w:cs="Calibri" w:hint="default"/>
        <w:b/>
        <w:bCs/>
        <w:w w:val="100"/>
        <w:sz w:val="24"/>
        <w:szCs w:val="24"/>
        <w:lang w:val="pt-PT" w:eastAsia="en-US" w:bidi="ar-SA"/>
      </w:rPr>
    </w:lvl>
    <w:lvl w:ilvl="2">
      <w:numFmt w:val="bullet"/>
      <w:lvlText w:val="•"/>
      <w:lvlJc w:val="left"/>
      <w:pPr>
        <w:ind w:left="1300" w:hanging="708"/>
      </w:pPr>
      <w:rPr>
        <w:rFonts w:hint="default"/>
        <w:lang w:val="pt-PT" w:eastAsia="en-US" w:bidi="ar-SA"/>
      </w:rPr>
    </w:lvl>
    <w:lvl w:ilvl="3">
      <w:numFmt w:val="bullet"/>
      <w:lvlText w:val="•"/>
      <w:lvlJc w:val="left"/>
      <w:pPr>
        <w:ind w:left="2465" w:hanging="708"/>
      </w:pPr>
      <w:rPr>
        <w:rFonts w:hint="default"/>
        <w:lang w:val="pt-PT" w:eastAsia="en-US" w:bidi="ar-SA"/>
      </w:rPr>
    </w:lvl>
    <w:lvl w:ilvl="4">
      <w:numFmt w:val="bullet"/>
      <w:lvlText w:val="•"/>
      <w:lvlJc w:val="left"/>
      <w:pPr>
        <w:ind w:left="3631" w:hanging="708"/>
      </w:pPr>
      <w:rPr>
        <w:rFonts w:hint="default"/>
        <w:lang w:val="pt-PT" w:eastAsia="en-US" w:bidi="ar-SA"/>
      </w:rPr>
    </w:lvl>
    <w:lvl w:ilvl="5">
      <w:numFmt w:val="bullet"/>
      <w:lvlText w:val="•"/>
      <w:lvlJc w:val="left"/>
      <w:pPr>
        <w:ind w:left="4797" w:hanging="708"/>
      </w:pPr>
      <w:rPr>
        <w:rFonts w:hint="default"/>
        <w:lang w:val="pt-PT" w:eastAsia="en-US" w:bidi="ar-SA"/>
      </w:rPr>
    </w:lvl>
    <w:lvl w:ilvl="6">
      <w:numFmt w:val="bullet"/>
      <w:lvlText w:val="•"/>
      <w:lvlJc w:val="left"/>
      <w:pPr>
        <w:ind w:left="5963" w:hanging="708"/>
      </w:pPr>
      <w:rPr>
        <w:rFonts w:hint="default"/>
        <w:lang w:val="pt-PT" w:eastAsia="en-US" w:bidi="ar-SA"/>
      </w:rPr>
    </w:lvl>
    <w:lvl w:ilvl="7">
      <w:numFmt w:val="bullet"/>
      <w:lvlText w:val="•"/>
      <w:lvlJc w:val="left"/>
      <w:pPr>
        <w:ind w:left="7129" w:hanging="708"/>
      </w:pPr>
      <w:rPr>
        <w:rFonts w:hint="default"/>
        <w:lang w:val="pt-PT" w:eastAsia="en-US" w:bidi="ar-SA"/>
      </w:rPr>
    </w:lvl>
    <w:lvl w:ilvl="8">
      <w:numFmt w:val="bullet"/>
      <w:lvlText w:val="•"/>
      <w:lvlJc w:val="left"/>
      <w:pPr>
        <w:ind w:left="8294" w:hanging="708"/>
      </w:pPr>
      <w:rPr>
        <w:rFonts w:hint="default"/>
        <w:lang w:val="pt-PT" w:eastAsia="en-US" w:bidi="ar-SA"/>
      </w:rPr>
    </w:lvl>
  </w:abstractNum>
  <w:abstractNum w:abstractNumId="23" w15:restartNumberingAfterBreak="0">
    <w:nsid w:val="507B47FA"/>
    <w:multiLevelType w:val="hybridMultilevel"/>
    <w:tmpl w:val="815C10AC"/>
    <w:lvl w:ilvl="0" w:tplc="71D2E882">
      <w:start w:val="10"/>
      <w:numFmt w:val="decimal"/>
      <w:lvlText w:val="%1"/>
      <w:lvlJc w:val="left"/>
      <w:pPr>
        <w:ind w:left="465" w:hanging="360"/>
      </w:pPr>
      <w:rPr>
        <w:rFonts w:hint="default"/>
        <w:sz w:val="24"/>
      </w:rPr>
    </w:lvl>
    <w:lvl w:ilvl="1" w:tplc="04160019">
      <w:start w:val="1"/>
      <w:numFmt w:val="lowerLetter"/>
      <w:lvlText w:val="%2."/>
      <w:lvlJc w:val="left"/>
      <w:pPr>
        <w:ind w:left="1185" w:hanging="360"/>
      </w:pPr>
    </w:lvl>
    <w:lvl w:ilvl="2" w:tplc="0416001B" w:tentative="1">
      <w:start w:val="1"/>
      <w:numFmt w:val="lowerRoman"/>
      <w:lvlText w:val="%3."/>
      <w:lvlJc w:val="right"/>
      <w:pPr>
        <w:ind w:left="1905" w:hanging="180"/>
      </w:pPr>
    </w:lvl>
    <w:lvl w:ilvl="3" w:tplc="0416000F" w:tentative="1">
      <w:start w:val="1"/>
      <w:numFmt w:val="decimal"/>
      <w:lvlText w:val="%4."/>
      <w:lvlJc w:val="left"/>
      <w:pPr>
        <w:ind w:left="2625" w:hanging="360"/>
      </w:pPr>
    </w:lvl>
    <w:lvl w:ilvl="4" w:tplc="04160019" w:tentative="1">
      <w:start w:val="1"/>
      <w:numFmt w:val="lowerLetter"/>
      <w:lvlText w:val="%5."/>
      <w:lvlJc w:val="left"/>
      <w:pPr>
        <w:ind w:left="3345" w:hanging="360"/>
      </w:pPr>
    </w:lvl>
    <w:lvl w:ilvl="5" w:tplc="0416001B" w:tentative="1">
      <w:start w:val="1"/>
      <w:numFmt w:val="lowerRoman"/>
      <w:lvlText w:val="%6."/>
      <w:lvlJc w:val="right"/>
      <w:pPr>
        <w:ind w:left="4065" w:hanging="180"/>
      </w:pPr>
    </w:lvl>
    <w:lvl w:ilvl="6" w:tplc="0416000F" w:tentative="1">
      <w:start w:val="1"/>
      <w:numFmt w:val="decimal"/>
      <w:lvlText w:val="%7."/>
      <w:lvlJc w:val="left"/>
      <w:pPr>
        <w:ind w:left="4785" w:hanging="360"/>
      </w:pPr>
    </w:lvl>
    <w:lvl w:ilvl="7" w:tplc="04160019" w:tentative="1">
      <w:start w:val="1"/>
      <w:numFmt w:val="lowerLetter"/>
      <w:lvlText w:val="%8."/>
      <w:lvlJc w:val="left"/>
      <w:pPr>
        <w:ind w:left="5505" w:hanging="360"/>
      </w:pPr>
    </w:lvl>
    <w:lvl w:ilvl="8" w:tplc="0416001B" w:tentative="1">
      <w:start w:val="1"/>
      <w:numFmt w:val="lowerRoman"/>
      <w:lvlText w:val="%9."/>
      <w:lvlJc w:val="right"/>
      <w:pPr>
        <w:ind w:left="6225" w:hanging="180"/>
      </w:pPr>
    </w:lvl>
  </w:abstractNum>
  <w:abstractNum w:abstractNumId="24" w15:restartNumberingAfterBreak="0">
    <w:nsid w:val="58783E4A"/>
    <w:multiLevelType w:val="multilevel"/>
    <w:tmpl w:val="DF3A4B70"/>
    <w:lvl w:ilvl="0">
      <w:start w:val="1"/>
      <w:numFmt w:val="decimal"/>
      <w:lvlText w:val="%1"/>
      <w:lvlJc w:val="left"/>
      <w:pPr>
        <w:ind w:left="316" w:hanging="660"/>
      </w:pPr>
      <w:rPr>
        <w:rFonts w:hint="default"/>
        <w:lang w:val="pt-PT" w:eastAsia="en-US" w:bidi="ar-SA"/>
      </w:rPr>
    </w:lvl>
    <w:lvl w:ilvl="1">
      <w:start w:val="2"/>
      <w:numFmt w:val="decimal"/>
      <w:lvlText w:val="%1.%2"/>
      <w:lvlJc w:val="left"/>
      <w:pPr>
        <w:ind w:left="316" w:hanging="660"/>
      </w:pPr>
      <w:rPr>
        <w:rFonts w:ascii="Courier New" w:eastAsia="Courier New" w:hAnsi="Courier New" w:cs="Courier New" w:hint="default"/>
        <w:spacing w:val="0"/>
        <w:w w:val="100"/>
        <w:sz w:val="28"/>
        <w:szCs w:val="28"/>
        <w:lang w:val="pt-PT" w:eastAsia="en-US" w:bidi="ar-SA"/>
      </w:rPr>
    </w:lvl>
    <w:lvl w:ilvl="2">
      <w:start w:val="1"/>
      <w:numFmt w:val="lowerLetter"/>
      <w:lvlText w:val="%3)"/>
      <w:lvlJc w:val="left"/>
      <w:pPr>
        <w:ind w:left="461" w:hanging="445"/>
      </w:pPr>
      <w:rPr>
        <w:rFonts w:ascii="Courier New" w:eastAsia="Courier New" w:hAnsi="Courier New" w:cs="Courier New" w:hint="default"/>
        <w:w w:val="100"/>
        <w:sz w:val="24"/>
        <w:szCs w:val="24"/>
        <w:lang w:val="pt-PT" w:eastAsia="en-US" w:bidi="ar-SA"/>
      </w:rPr>
    </w:lvl>
    <w:lvl w:ilvl="3">
      <w:numFmt w:val="bullet"/>
      <w:lvlText w:val="•"/>
      <w:lvlJc w:val="left"/>
      <w:pPr>
        <w:ind w:left="2452" w:hanging="445"/>
      </w:pPr>
      <w:rPr>
        <w:rFonts w:hint="default"/>
        <w:lang w:val="pt-PT" w:eastAsia="en-US" w:bidi="ar-SA"/>
      </w:rPr>
    </w:lvl>
    <w:lvl w:ilvl="4">
      <w:numFmt w:val="bullet"/>
      <w:lvlText w:val="•"/>
      <w:lvlJc w:val="left"/>
      <w:pPr>
        <w:ind w:left="3448" w:hanging="445"/>
      </w:pPr>
      <w:rPr>
        <w:rFonts w:hint="default"/>
        <w:lang w:val="pt-PT" w:eastAsia="en-US" w:bidi="ar-SA"/>
      </w:rPr>
    </w:lvl>
    <w:lvl w:ilvl="5">
      <w:numFmt w:val="bullet"/>
      <w:lvlText w:val="•"/>
      <w:lvlJc w:val="left"/>
      <w:pPr>
        <w:ind w:left="4444" w:hanging="445"/>
      </w:pPr>
      <w:rPr>
        <w:rFonts w:hint="default"/>
        <w:lang w:val="pt-PT" w:eastAsia="en-US" w:bidi="ar-SA"/>
      </w:rPr>
    </w:lvl>
    <w:lvl w:ilvl="6">
      <w:numFmt w:val="bullet"/>
      <w:lvlText w:val="•"/>
      <w:lvlJc w:val="left"/>
      <w:pPr>
        <w:ind w:left="5440" w:hanging="445"/>
      </w:pPr>
      <w:rPr>
        <w:rFonts w:hint="default"/>
        <w:lang w:val="pt-PT" w:eastAsia="en-US" w:bidi="ar-SA"/>
      </w:rPr>
    </w:lvl>
    <w:lvl w:ilvl="7">
      <w:numFmt w:val="bullet"/>
      <w:lvlText w:val="•"/>
      <w:lvlJc w:val="left"/>
      <w:pPr>
        <w:ind w:left="6436" w:hanging="445"/>
      </w:pPr>
      <w:rPr>
        <w:rFonts w:hint="default"/>
        <w:lang w:val="pt-PT" w:eastAsia="en-US" w:bidi="ar-SA"/>
      </w:rPr>
    </w:lvl>
    <w:lvl w:ilvl="8">
      <w:numFmt w:val="bullet"/>
      <w:lvlText w:val="•"/>
      <w:lvlJc w:val="left"/>
      <w:pPr>
        <w:ind w:left="7432" w:hanging="445"/>
      </w:pPr>
      <w:rPr>
        <w:rFonts w:hint="default"/>
        <w:lang w:val="pt-PT" w:eastAsia="en-US" w:bidi="ar-SA"/>
      </w:rPr>
    </w:lvl>
  </w:abstractNum>
  <w:abstractNum w:abstractNumId="25" w15:restartNumberingAfterBreak="0">
    <w:nsid w:val="58A15D55"/>
    <w:multiLevelType w:val="hybridMultilevel"/>
    <w:tmpl w:val="8F0C51B6"/>
    <w:lvl w:ilvl="0" w:tplc="3BFC9E36">
      <w:start w:val="10"/>
      <w:numFmt w:val="upperRoman"/>
      <w:lvlText w:val="(%1)"/>
      <w:lvlJc w:val="left"/>
      <w:pPr>
        <w:ind w:left="100" w:hanging="696"/>
      </w:pPr>
      <w:rPr>
        <w:rFonts w:ascii="Courier New" w:eastAsia="Courier New" w:hAnsi="Courier New" w:cs="Courier New" w:hint="default"/>
        <w:b/>
        <w:bCs/>
        <w:spacing w:val="0"/>
        <w:w w:val="100"/>
        <w:sz w:val="28"/>
        <w:szCs w:val="28"/>
        <w:lang w:val="pt-PT" w:eastAsia="en-US" w:bidi="ar-SA"/>
      </w:rPr>
    </w:lvl>
    <w:lvl w:ilvl="1" w:tplc="1A6847C6">
      <w:numFmt w:val="bullet"/>
      <w:lvlText w:val=""/>
      <w:lvlJc w:val="left"/>
      <w:pPr>
        <w:ind w:left="821" w:hanging="360"/>
      </w:pPr>
      <w:rPr>
        <w:rFonts w:ascii="Symbol" w:eastAsia="Symbol" w:hAnsi="Symbol" w:cs="Symbol" w:hint="default"/>
        <w:w w:val="100"/>
        <w:sz w:val="28"/>
        <w:szCs w:val="28"/>
        <w:lang w:val="pt-PT" w:eastAsia="en-US" w:bidi="ar-SA"/>
      </w:rPr>
    </w:lvl>
    <w:lvl w:ilvl="2" w:tplc="E9167F74">
      <w:numFmt w:val="bullet"/>
      <w:lvlText w:val="•"/>
      <w:lvlJc w:val="left"/>
      <w:pPr>
        <w:ind w:left="2860" w:hanging="360"/>
      </w:pPr>
      <w:rPr>
        <w:rFonts w:hint="default"/>
        <w:lang w:val="pt-PT" w:eastAsia="en-US" w:bidi="ar-SA"/>
      </w:rPr>
    </w:lvl>
    <w:lvl w:ilvl="3" w:tplc="E37231E2">
      <w:numFmt w:val="bullet"/>
      <w:lvlText w:val="•"/>
      <w:lvlJc w:val="left"/>
      <w:pPr>
        <w:ind w:left="3680" w:hanging="360"/>
      </w:pPr>
      <w:rPr>
        <w:rFonts w:hint="default"/>
        <w:lang w:val="pt-PT" w:eastAsia="en-US" w:bidi="ar-SA"/>
      </w:rPr>
    </w:lvl>
    <w:lvl w:ilvl="4" w:tplc="FEC8FBB4">
      <w:numFmt w:val="bullet"/>
      <w:lvlText w:val="•"/>
      <w:lvlJc w:val="left"/>
      <w:pPr>
        <w:ind w:left="4501" w:hanging="360"/>
      </w:pPr>
      <w:rPr>
        <w:rFonts w:hint="default"/>
        <w:lang w:val="pt-PT" w:eastAsia="en-US" w:bidi="ar-SA"/>
      </w:rPr>
    </w:lvl>
    <w:lvl w:ilvl="5" w:tplc="F4C27222">
      <w:numFmt w:val="bullet"/>
      <w:lvlText w:val="•"/>
      <w:lvlJc w:val="left"/>
      <w:pPr>
        <w:ind w:left="5321" w:hanging="360"/>
      </w:pPr>
      <w:rPr>
        <w:rFonts w:hint="default"/>
        <w:lang w:val="pt-PT" w:eastAsia="en-US" w:bidi="ar-SA"/>
      </w:rPr>
    </w:lvl>
    <w:lvl w:ilvl="6" w:tplc="1D522BBA">
      <w:numFmt w:val="bullet"/>
      <w:lvlText w:val="•"/>
      <w:lvlJc w:val="left"/>
      <w:pPr>
        <w:ind w:left="6142" w:hanging="360"/>
      </w:pPr>
      <w:rPr>
        <w:rFonts w:hint="default"/>
        <w:lang w:val="pt-PT" w:eastAsia="en-US" w:bidi="ar-SA"/>
      </w:rPr>
    </w:lvl>
    <w:lvl w:ilvl="7" w:tplc="01AA49AC">
      <w:numFmt w:val="bullet"/>
      <w:lvlText w:val="•"/>
      <w:lvlJc w:val="left"/>
      <w:pPr>
        <w:ind w:left="6963" w:hanging="360"/>
      </w:pPr>
      <w:rPr>
        <w:rFonts w:hint="default"/>
        <w:lang w:val="pt-PT" w:eastAsia="en-US" w:bidi="ar-SA"/>
      </w:rPr>
    </w:lvl>
    <w:lvl w:ilvl="8" w:tplc="BFCC7362">
      <w:numFmt w:val="bullet"/>
      <w:lvlText w:val="•"/>
      <w:lvlJc w:val="left"/>
      <w:pPr>
        <w:ind w:left="7783" w:hanging="360"/>
      </w:pPr>
      <w:rPr>
        <w:rFonts w:hint="default"/>
        <w:lang w:val="pt-PT" w:eastAsia="en-US" w:bidi="ar-SA"/>
      </w:rPr>
    </w:lvl>
  </w:abstractNum>
  <w:abstractNum w:abstractNumId="26" w15:restartNumberingAfterBreak="0">
    <w:nsid w:val="5915547F"/>
    <w:multiLevelType w:val="hybridMultilevel"/>
    <w:tmpl w:val="BB2E6E44"/>
    <w:lvl w:ilvl="0" w:tplc="04160001">
      <w:start w:val="1"/>
      <w:numFmt w:val="bullet"/>
      <w:lvlText w:val=""/>
      <w:lvlJc w:val="left"/>
      <w:pPr>
        <w:ind w:left="153" w:hanging="360"/>
      </w:pPr>
      <w:rPr>
        <w:rFonts w:ascii="Symbol" w:hAnsi="Symbol" w:hint="default"/>
      </w:rPr>
    </w:lvl>
    <w:lvl w:ilvl="1" w:tplc="04160003" w:tentative="1">
      <w:start w:val="1"/>
      <w:numFmt w:val="bullet"/>
      <w:lvlText w:val="o"/>
      <w:lvlJc w:val="left"/>
      <w:pPr>
        <w:ind w:left="873" w:hanging="360"/>
      </w:pPr>
      <w:rPr>
        <w:rFonts w:ascii="Courier New" w:hAnsi="Courier New" w:cs="Courier New" w:hint="default"/>
      </w:rPr>
    </w:lvl>
    <w:lvl w:ilvl="2" w:tplc="04160005" w:tentative="1">
      <w:start w:val="1"/>
      <w:numFmt w:val="bullet"/>
      <w:lvlText w:val=""/>
      <w:lvlJc w:val="left"/>
      <w:pPr>
        <w:ind w:left="1593" w:hanging="360"/>
      </w:pPr>
      <w:rPr>
        <w:rFonts w:ascii="Wingdings" w:hAnsi="Wingdings" w:hint="default"/>
      </w:rPr>
    </w:lvl>
    <w:lvl w:ilvl="3" w:tplc="04160001" w:tentative="1">
      <w:start w:val="1"/>
      <w:numFmt w:val="bullet"/>
      <w:lvlText w:val=""/>
      <w:lvlJc w:val="left"/>
      <w:pPr>
        <w:ind w:left="2313" w:hanging="360"/>
      </w:pPr>
      <w:rPr>
        <w:rFonts w:ascii="Symbol" w:hAnsi="Symbol" w:hint="default"/>
      </w:rPr>
    </w:lvl>
    <w:lvl w:ilvl="4" w:tplc="04160003" w:tentative="1">
      <w:start w:val="1"/>
      <w:numFmt w:val="bullet"/>
      <w:lvlText w:val="o"/>
      <w:lvlJc w:val="left"/>
      <w:pPr>
        <w:ind w:left="3033" w:hanging="360"/>
      </w:pPr>
      <w:rPr>
        <w:rFonts w:ascii="Courier New" w:hAnsi="Courier New" w:cs="Courier New" w:hint="default"/>
      </w:rPr>
    </w:lvl>
    <w:lvl w:ilvl="5" w:tplc="04160005" w:tentative="1">
      <w:start w:val="1"/>
      <w:numFmt w:val="bullet"/>
      <w:lvlText w:val=""/>
      <w:lvlJc w:val="left"/>
      <w:pPr>
        <w:ind w:left="3753" w:hanging="360"/>
      </w:pPr>
      <w:rPr>
        <w:rFonts w:ascii="Wingdings" w:hAnsi="Wingdings" w:hint="default"/>
      </w:rPr>
    </w:lvl>
    <w:lvl w:ilvl="6" w:tplc="04160001" w:tentative="1">
      <w:start w:val="1"/>
      <w:numFmt w:val="bullet"/>
      <w:lvlText w:val=""/>
      <w:lvlJc w:val="left"/>
      <w:pPr>
        <w:ind w:left="4473" w:hanging="360"/>
      </w:pPr>
      <w:rPr>
        <w:rFonts w:ascii="Symbol" w:hAnsi="Symbol" w:hint="default"/>
      </w:rPr>
    </w:lvl>
    <w:lvl w:ilvl="7" w:tplc="04160003" w:tentative="1">
      <w:start w:val="1"/>
      <w:numFmt w:val="bullet"/>
      <w:lvlText w:val="o"/>
      <w:lvlJc w:val="left"/>
      <w:pPr>
        <w:ind w:left="5193" w:hanging="360"/>
      </w:pPr>
      <w:rPr>
        <w:rFonts w:ascii="Courier New" w:hAnsi="Courier New" w:cs="Courier New" w:hint="default"/>
      </w:rPr>
    </w:lvl>
    <w:lvl w:ilvl="8" w:tplc="04160005" w:tentative="1">
      <w:start w:val="1"/>
      <w:numFmt w:val="bullet"/>
      <w:lvlText w:val=""/>
      <w:lvlJc w:val="left"/>
      <w:pPr>
        <w:ind w:left="5913" w:hanging="360"/>
      </w:pPr>
      <w:rPr>
        <w:rFonts w:ascii="Wingdings" w:hAnsi="Wingdings" w:hint="default"/>
      </w:rPr>
    </w:lvl>
  </w:abstractNum>
  <w:abstractNum w:abstractNumId="27" w15:restartNumberingAfterBreak="0">
    <w:nsid w:val="60462B58"/>
    <w:multiLevelType w:val="hybridMultilevel"/>
    <w:tmpl w:val="0E7603B0"/>
    <w:lvl w:ilvl="0" w:tplc="B0C623F6">
      <w:start w:val="1"/>
      <w:numFmt w:val="decimal"/>
      <w:lvlText w:val="%1."/>
      <w:lvlJc w:val="left"/>
      <w:pPr>
        <w:ind w:left="795" w:hanging="197"/>
        <w:jc w:val="right"/>
      </w:pPr>
      <w:rPr>
        <w:rFonts w:ascii="Calibri" w:eastAsia="Calibri" w:hAnsi="Calibri" w:cs="Calibri" w:hint="default"/>
        <w:w w:val="99"/>
        <w:sz w:val="20"/>
        <w:szCs w:val="20"/>
        <w:lang w:val="pt-PT" w:eastAsia="en-US" w:bidi="ar-SA"/>
      </w:rPr>
    </w:lvl>
    <w:lvl w:ilvl="1" w:tplc="20500D5E">
      <w:numFmt w:val="bullet"/>
      <w:lvlText w:val="•"/>
      <w:lvlJc w:val="left"/>
      <w:pPr>
        <w:ind w:left="1782" w:hanging="197"/>
      </w:pPr>
      <w:rPr>
        <w:rFonts w:hint="default"/>
        <w:lang w:val="pt-PT" w:eastAsia="en-US" w:bidi="ar-SA"/>
      </w:rPr>
    </w:lvl>
    <w:lvl w:ilvl="2" w:tplc="43EC30DE">
      <w:numFmt w:val="bullet"/>
      <w:lvlText w:val="•"/>
      <w:lvlJc w:val="left"/>
      <w:pPr>
        <w:ind w:left="2765" w:hanging="197"/>
      </w:pPr>
      <w:rPr>
        <w:rFonts w:hint="default"/>
        <w:lang w:val="pt-PT" w:eastAsia="en-US" w:bidi="ar-SA"/>
      </w:rPr>
    </w:lvl>
    <w:lvl w:ilvl="3" w:tplc="1902DAF6">
      <w:numFmt w:val="bullet"/>
      <w:lvlText w:val="•"/>
      <w:lvlJc w:val="left"/>
      <w:pPr>
        <w:ind w:left="3747" w:hanging="197"/>
      </w:pPr>
      <w:rPr>
        <w:rFonts w:hint="default"/>
        <w:lang w:val="pt-PT" w:eastAsia="en-US" w:bidi="ar-SA"/>
      </w:rPr>
    </w:lvl>
    <w:lvl w:ilvl="4" w:tplc="CA84AE14">
      <w:numFmt w:val="bullet"/>
      <w:lvlText w:val="•"/>
      <w:lvlJc w:val="left"/>
      <w:pPr>
        <w:ind w:left="4730" w:hanging="197"/>
      </w:pPr>
      <w:rPr>
        <w:rFonts w:hint="default"/>
        <w:lang w:val="pt-PT" w:eastAsia="en-US" w:bidi="ar-SA"/>
      </w:rPr>
    </w:lvl>
    <w:lvl w:ilvl="5" w:tplc="C42C7CD2">
      <w:numFmt w:val="bullet"/>
      <w:lvlText w:val="•"/>
      <w:lvlJc w:val="left"/>
      <w:pPr>
        <w:ind w:left="5713" w:hanging="197"/>
      </w:pPr>
      <w:rPr>
        <w:rFonts w:hint="default"/>
        <w:lang w:val="pt-PT" w:eastAsia="en-US" w:bidi="ar-SA"/>
      </w:rPr>
    </w:lvl>
    <w:lvl w:ilvl="6" w:tplc="E780BFBA">
      <w:numFmt w:val="bullet"/>
      <w:lvlText w:val="•"/>
      <w:lvlJc w:val="left"/>
      <w:pPr>
        <w:ind w:left="6695" w:hanging="197"/>
      </w:pPr>
      <w:rPr>
        <w:rFonts w:hint="default"/>
        <w:lang w:val="pt-PT" w:eastAsia="en-US" w:bidi="ar-SA"/>
      </w:rPr>
    </w:lvl>
    <w:lvl w:ilvl="7" w:tplc="CAA48E36">
      <w:numFmt w:val="bullet"/>
      <w:lvlText w:val="•"/>
      <w:lvlJc w:val="left"/>
      <w:pPr>
        <w:ind w:left="7678" w:hanging="197"/>
      </w:pPr>
      <w:rPr>
        <w:rFonts w:hint="default"/>
        <w:lang w:val="pt-PT" w:eastAsia="en-US" w:bidi="ar-SA"/>
      </w:rPr>
    </w:lvl>
    <w:lvl w:ilvl="8" w:tplc="1D86E1F0">
      <w:numFmt w:val="bullet"/>
      <w:lvlText w:val="•"/>
      <w:lvlJc w:val="left"/>
      <w:pPr>
        <w:ind w:left="8661" w:hanging="197"/>
      </w:pPr>
      <w:rPr>
        <w:rFonts w:hint="default"/>
        <w:lang w:val="pt-PT" w:eastAsia="en-US" w:bidi="ar-SA"/>
      </w:rPr>
    </w:lvl>
  </w:abstractNum>
  <w:abstractNum w:abstractNumId="28" w15:restartNumberingAfterBreak="0">
    <w:nsid w:val="660D58DC"/>
    <w:multiLevelType w:val="multilevel"/>
    <w:tmpl w:val="4FA4BBFA"/>
    <w:lvl w:ilvl="0">
      <w:start w:val="1"/>
      <w:numFmt w:val="decimal"/>
      <w:lvlText w:val="%1."/>
      <w:lvlJc w:val="left"/>
      <w:pPr>
        <w:ind w:left="958" w:hanging="360"/>
        <w:jc w:val="right"/>
      </w:pPr>
      <w:rPr>
        <w:rFonts w:ascii="Calibri" w:eastAsia="Calibri" w:hAnsi="Calibri" w:cs="Calibri" w:hint="default"/>
        <w:b/>
        <w:bCs/>
        <w:w w:val="100"/>
        <w:sz w:val="24"/>
        <w:szCs w:val="24"/>
        <w:lang w:val="pt-PT" w:eastAsia="en-US" w:bidi="ar-SA"/>
      </w:rPr>
    </w:lvl>
    <w:lvl w:ilvl="1">
      <w:start w:val="1"/>
      <w:numFmt w:val="decimal"/>
      <w:lvlText w:val="%1.%2."/>
      <w:lvlJc w:val="left"/>
      <w:pPr>
        <w:ind w:left="598" w:hanging="708"/>
      </w:pPr>
      <w:rPr>
        <w:rFonts w:ascii="Calibri" w:eastAsia="Calibri" w:hAnsi="Calibri" w:cs="Calibri" w:hint="default"/>
        <w:b/>
        <w:bCs/>
        <w:w w:val="100"/>
        <w:sz w:val="24"/>
        <w:szCs w:val="24"/>
        <w:lang w:val="pt-PT" w:eastAsia="en-US" w:bidi="ar-SA"/>
      </w:rPr>
    </w:lvl>
    <w:lvl w:ilvl="2">
      <w:start w:val="1"/>
      <w:numFmt w:val="decimal"/>
      <w:lvlText w:val="%1.%2.%3."/>
      <w:lvlJc w:val="left"/>
      <w:pPr>
        <w:ind w:left="1023" w:hanging="1136"/>
      </w:pPr>
      <w:rPr>
        <w:rFonts w:ascii="Calibri" w:eastAsia="Calibri" w:hAnsi="Calibri" w:cs="Calibri" w:hint="default"/>
        <w:b/>
        <w:bCs/>
        <w:spacing w:val="-1"/>
        <w:w w:val="100"/>
        <w:sz w:val="24"/>
        <w:szCs w:val="24"/>
        <w:lang w:val="pt-PT" w:eastAsia="en-US" w:bidi="ar-SA"/>
      </w:rPr>
    </w:lvl>
    <w:lvl w:ilvl="3">
      <w:start w:val="1"/>
      <w:numFmt w:val="decimal"/>
      <w:lvlText w:val="%1.%2.%3.%4."/>
      <w:lvlJc w:val="left"/>
      <w:pPr>
        <w:ind w:left="3719" w:hanging="1278"/>
      </w:pPr>
      <w:rPr>
        <w:rFonts w:ascii="Calibri" w:eastAsia="Calibri" w:hAnsi="Calibri" w:cs="Calibri" w:hint="default"/>
        <w:b/>
        <w:bCs/>
        <w:spacing w:val="-1"/>
        <w:w w:val="100"/>
        <w:sz w:val="24"/>
        <w:szCs w:val="24"/>
        <w:lang w:val="pt-PT" w:eastAsia="en-US" w:bidi="ar-SA"/>
      </w:rPr>
    </w:lvl>
    <w:lvl w:ilvl="4">
      <w:numFmt w:val="bullet"/>
      <w:lvlText w:val="•"/>
      <w:lvlJc w:val="left"/>
      <w:pPr>
        <w:ind w:left="1300" w:hanging="1278"/>
      </w:pPr>
      <w:rPr>
        <w:rFonts w:hint="default"/>
        <w:lang w:val="pt-PT" w:eastAsia="en-US" w:bidi="ar-SA"/>
      </w:rPr>
    </w:lvl>
    <w:lvl w:ilvl="5">
      <w:numFmt w:val="bullet"/>
      <w:lvlText w:val="•"/>
      <w:lvlJc w:val="left"/>
      <w:pPr>
        <w:ind w:left="1600" w:hanging="1278"/>
      </w:pPr>
      <w:rPr>
        <w:rFonts w:hint="default"/>
        <w:lang w:val="pt-PT" w:eastAsia="en-US" w:bidi="ar-SA"/>
      </w:rPr>
    </w:lvl>
    <w:lvl w:ilvl="6">
      <w:numFmt w:val="bullet"/>
      <w:lvlText w:val="•"/>
      <w:lvlJc w:val="left"/>
      <w:pPr>
        <w:ind w:left="2720" w:hanging="1278"/>
      </w:pPr>
      <w:rPr>
        <w:rFonts w:hint="default"/>
        <w:lang w:val="pt-PT" w:eastAsia="en-US" w:bidi="ar-SA"/>
      </w:rPr>
    </w:lvl>
    <w:lvl w:ilvl="7">
      <w:numFmt w:val="bullet"/>
      <w:lvlText w:val="•"/>
      <w:lvlJc w:val="left"/>
      <w:pPr>
        <w:ind w:left="3000" w:hanging="1278"/>
      </w:pPr>
      <w:rPr>
        <w:rFonts w:hint="default"/>
        <w:lang w:val="pt-PT" w:eastAsia="en-US" w:bidi="ar-SA"/>
      </w:rPr>
    </w:lvl>
    <w:lvl w:ilvl="8">
      <w:numFmt w:val="bullet"/>
      <w:lvlText w:val="•"/>
      <w:lvlJc w:val="left"/>
      <w:pPr>
        <w:ind w:left="3220" w:hanging="1278"/>
      </w:pPr>
      <w:rPr>
        <w:rFonts w:hint="default"/>
        <w:lang w:val="pt-PT" w:eastAsia="en-US" w:bidi="ar-SA"/>
      </w:rPr>
    </w:lvl>
  </w:abstractNum>
  <w:abstractNum w:abstractNumId="29" w15:restartNumberingAfterBreak="0">
    <w:nsid w:val="68DC0F94"/>
    <w:multiLevelType w:val="hybridMultilevel"/>
    <w:tmpl w:val="97BC8358"/>
    <w:lvl w:ilvl="0" w:tplc="6BA2949E">
      <w:start w:val="1"/>
      <w:numFmt w:val="decimal"/>
      <w:lvlText w:val="1.%1."/>
      <w:lvlJc w:val="left"/>
      <w:pPr>
        <w:ind w:left="1318" w:hanging="360"/>
      </w:pPr>
      <w:rPr>
        <w:rFonts w:hint="default"/>
        <w:b/>
        <w:color w:val="000000" w:themeColor="text1"/>
      </w:rPr>
    </w:lvl>
    <w:lvl w:ilvl="1" w:tplc="04160019" w:tentative="1">
      <w:start w:val="1"/>
      <w:numFmt w:val="lowerLetter"/>
      <w:lvlText w:val="%2."/>
      <w:lvlJc w:val="left"/>
      <w:pPr>
        <w:ind w:left="2038" w:hanging="360"/>
      </w:pPr>
    </w:lvl>
    <w:lvl w:ilvl="2" w:tplc="0416001B" w:tentative="1">
      <w:start w:val="1"/>
      <w:numFmt w:val="lowerRoman"/>
      <w:lvlText w:val="%3."/>
      <w:lvlJc w:val="right"/>
      <w:pPr>
        <w:ind w:left="2758" w:hanging="180"/>
      </w:pPr>
    </w:lvl>
    <w:lvl w:ilvl="3" w:tplc="0416000F" w:tentative="1">
      <w:start w:val="1"/>
      <w:numFmt w:val="decimal"/>
      <w:lvlText w:val="%4."/>
      <w:lvlJc w:val="left"/>
      <w:pPr>
        <w:ind w:left="3478" w:hanging="360"/>
      </w:pPr>
    </w:lvl>
    <w:lvl w:ilvl="4" w:tplc="04160019" w:tentative="1">
      <w:start w:val="1"/>
      <w:numFmt w:val="lowerLetter"/>
      <w:lvlText w:val="%5."/>
      <w:lvlJc w:val="left"/>
      <w:pPr>
        <w:ind w:left="4198" w:hanging="360"/>
      </w:pPr>
    </w:lvl>
    <w:lvl w:ilvl="5" w:tplc="0416001B" w:tentative="1">
      <w:start w:val="1"/>
      <w:numFmt w:val="lowerRoman"/>
      <w:lvlText w:val="%6."/>
      <w:lvlJc w:val="right"/>
      <w:pPr>
        <w:ind w:left="4918" w:hanging="180"/>
      </w:pPr>
    </w:lvl>
    <w:lvl w:ilvl="6" w:tplc="0416000F" w:tentative="1">
      <w:start w:val="1"/>
      <w:numFmt w:val="decimal"/>
      <w:lvlText w:val="%7."/>
      <w:lvlJc w:val="left"/>
      <w:pPr>
        <w:ind w:left="5638" w:hanging="360"/>
      </w:pPr>
    </w:lvl>
    <w:lvl w:ilvl="7" w:tplc="04160019" w:tentative="1">
      <w:start w:val="1"/>
      <w:numFmt w:val="lowerLetter"/>
      <w:lvlText w:val="%8."/>
      <w:lvlJc w:val="left"/>
      <w:pPr>
        <w:ind w:left="6358" w:hanging="360"/>
      </w:pPr>
    </w:lvl>
    <w:lvl w:ilvl="8" w:tplc="0416001B" w:tentative="1">
      <w:start w:val="1"/>
      <w:numFmt w:val="lowerRoman"/>
      <w:lvlText w:val="%9."/>
      <w:lvlJc w:val="right"/>
      <w:pPr>
        <w:ind w:left="7078" w:hanging="180"/>
      </w:pPr>
    </w:lvl>
  </w:abstractNum>
  <w:abstractNum w:abstractNumId="30" w15:restartNumberingAfterBreak="0">
    <w:nsid w:val="6BD17D99"/>
    <w:multiLevelType w:val="hybridMultilevel"/>
    <w:tmpl w:val="4DFC373A"/>
    <w:lvl w:ilvl="0" w:tplc="069045B0">
      <w:start w:val="1"/>
      <w:numFmt w:val="lowerLetter"/>
      <w:lvlText w:val="%1)"/>
      <w:lvlJc w:val="left"/>
      <w:pPr>
        <w:ind w:left="1450" w:hanging="567"/>
      </w:pPr>
      <w:rPr>
        <w:rFonts w:ascii="Calibri" w:eastAsia="Calibri" w:hAnsi="Calibri" w:cs="Calibri" w:hint="default"/>
        <w:w w:val="100"/>
        <w:sz w:val="24"/>
        <w:szCs w:val="24"/>
        <w:lang w:val="pt-PT" w:eastAsia="en-US" w:bidi="ar-SA"/>
      </w:rPr>
    </w:lvl>
    <w:lvl w:ilvl="1" w:tplc="E56E3A7E">
      <w:start w:val="1"/>
      <w:numFmt w:val="decimal"/>
      <w:lvlText w:val="%2."/>
      <w:lvlJc w:val="left"/>
      <w:pPr>
        <w:ind w:left="2017" w:hanging="708"/>
        <w:jc w:val="right"/>
      </w:pPr>
      <w:rPr>
        <w:rFonts w:ascii="Calibri" w:eastAsia="Calibri" w:hAnsi="Calibri" w:cs="Calibri" w:hint="default"/>
        <w:w w:val="100"/>
        <w:sz w:val="24"/>
        <w:szCs w:val="24"/>
        <w:lang w:val="pt-PT" w:eastAsia="en-US" w:bidi="ar-SA"/>
      </w:rPr>
    </w:lvl>
    <w:lvl w:ilvl="2" w:tplc="41D611C8">
      <w:numFmt w:val="bullet"/>
      <w:lvlText w:val="•"/>
      <w:lvlJc w:val="left"/>
      <w:pPr>
        <w:ind w:left="2976" w:hanging="708"/>
      </w:pPr>
      <w:rPr>
        <w:rFonts w:hint="default"/>
        <w:lang w:val="pt-PT" w:eastAsia="en-US" w:bidi="ar-SA"/>
      </w:rPr>
    </w:lvl>
    <w:lvl w:ilvl="3" w:tplc="A67EE308">
      <w:numFmt w:val="bullet"/>
      <w:lvlText w:val="•"/>
      <w:lvlJc w:val="left"/>
      <w:pPr>
        <w:ind w:left="3932" w:hanging="708"/>
      </w:pPr>
      <w:rPr>
        <w:rFonts w:hint="default"/>
        <w:lang w:val="pt-PT" w:eastAsia="en-US" w:bidi="ar-SA"/>
      </w:rPr>
    </w:lvl>
    <w:lvl w:ilvl="4" w:tplc="60980F34">
      <w:numFmt w:val="bullet"/>
      <w:lvlText w:val="•"/>
      <w:lvlJc w:val="left"/>
      <w:pPr>
        <w:ind w:left="4888" w:hanging="708"/>
      </w:pPr>
      <w:rPr>
        <w:rFonts w:hint="default"/>
        <w:lang w:val="pt-PT" w:eastAsia="en-US" w:bidi="ar-SA"/>
      </w:rPr>
    </w:lvl>
    <w:lvl w:ilvl="5" w:tplc="B3F8E91C">
      <w:numFmt w:val="bullet"/>
      <w:lvlText w:val="•"/>
      <w:lvlJc w:val="left"/>
      <w:pPr>
        <w:ind w:left="5845" w:hanging="708"/>
      </w:pPr>
      <w:rPr>
        <w:rFonts w:hint="default"/>
        <w:lang w:val="pt-PT" w:eastAsia="en-US" w:bidi="ar-SA"/>
      </w:rPr>
    </w:lvl>
    <w:lvl w:ilvl="6" w:tplc="64B4C264">
      <w:numFmt w:val="bullet"/>
      <w:lvlText w:val="•"/>
      <w:lvlJc w:val="left"/>
      <w:pPr>
        <w:ind w:left="6801" w:hanging="708"/>
      </w:pPr>
      <w:rPr>
        <w:rFonts w:hint="default"/>
        <w:lang w:val="pt-PT" w:eastAsia="en-US" w:bidi="ar-SA"/>
      </w:rPr>
    </w:lvl>
    <w:lvl w:ilvl="7" w:tplc="F6049E42">
      <w:numFmt w:val="bullet"/>
      <w:lvlText w:val="•"/>
      <w:lvlJc w:val="left"/>
      <w:pPr>
        <w:ind w:left="7757" w:hanging="708"/>
      </w:pPr>
      <w:rPr>
        <w:rFonts w:hint="default"/>
        <w:lang w:val="pt-PT" w:eastAsia="en-US" w:bidi="ar-SA"/>
      </w:rPr>
    </w:lvl>
    <w:lvl w:ilvl="8" w:tplc="D0D4CB6A">
      <w:numFmt w:val="bullet"/>
      <w:lvlText w:val="•"/>
      <w:lvlJc w:val="left"/>
      <w:pPr>
        <w:ind w:left="8713" w:hanging="708"/>
      </w:pPr>
      <w:rPr>
        <w:rFonts w:hint="default"/>
        <w:lang w:val="pt-PT" w:eastAsia="en-US" w:bidi="ar-SA"/>
      </w:rPr>
    </w:lvl>
  </w:abstractNum>
  <w:abstractNum w:abstractNumId="31" w15:restartNumberingAfterBreak="0">
    <w:nsid w:val="6D35461E"/>
    <w:multiLevelType w:val="hybridMultilevel"/>
    <w:tmpl w:val="5484B86E"/>
    <w:lvl w:ilvl="0" w:tplc="FB0A4614">
      <w:start w:val="1"/>
      <w:numFmt w:val="decimal"/>
      <w:lvlText w:val="%1."/>
      <w:lvlJc w:val="left"/>
      <w:pPr>
        <w:ind w:left="1309" w:hanging="428"/>
      </w:pPr>
      <w:rPr>
        <w:rFonts w:ascii="Calibri" w:eastAsia="Calibri" w:hAnsi="Calibri" w:cs="Calibri" w:hint="default"/>
        <w:spacing w:val="-1"/>
        <w:w w:val="99"/>
        <w:sz w:val="20"/>
        <w:szCs w:val="20"/>
        <w:lang w:val="pt-PT" w:eastAsia="en-US" w:bidi="ar-SA"/>
      </w:rPr>
    </w:lvl>
    <w:lvl w:ilvl="1" w:tplc="F446DF04">
      <w:numFmt w:val="bullet"/>
      <w:lvlText w:val="•"/>
      <w:lvlJc w:val="left"/>
      <w:pPr>
        <w:ind w:left="2232" w:hanging="428"/>
      </w:pPr>
      <w:rPr>
        <w:rFonts w:hint="default"/>
        <w:lang w:val="pt-PT" w:eastAsia="en-US" w:bidi="ar-SA"/>
      </w:rPr>
    </w:lvl>
    <w:lvl w:ilvl="2" w:tplc="2B5AA0D2">
      <w:numFmt w:val="bullet"/>
      <w:lvlText w:val="•"/>
      <w:lvlJc w:val="left"/>
      <w:pPr>
        <w:ind w:left="3165" w:hanging="428"/>
      </w:pPr>
      <w:rPr>
        <w:rFonts w:hint="default"/>
        <w:lang w:val="pt-PT" w:eastAsia="en-US" w:bidi="ar-SA"/>
      </w:rPr>
    </w:lvl>
    <w:lvl w:ilvl="3" w:tplc="0200F0CE">
      <w:numFmt w:val="bullet"/>
      <w:lvlText w:val="•"/>
      <w:lvlJc w:val="left"/>
      <w:pPr>
        <w:ind w:left="4097" w:hanging="428"/>
      </w:pPr>
      <w:rPr>
        <w:rFonts w:hint="default"/>
        <w:lang w:val="pt-PT" w:eastAsia="en-US" w:bidi="ar-SA"/>
      </w:rPr>
    </w:lvl>
    <w:lvl w:ilvl="4" w:tplc="A86EF64A">
      <w:numFmt w:val="bullet"/>
      <w:lvlText w:val="•"/>
      <w:lvlJc w:val="left"/>
      <w:pPr>
        <w:ind w:left="5030" w:hanging="428"/>
      </w:pPr>
      <w:rPr>
        <w:rFonts w:hint="default"/>
        <w:lang w:val="pt-PT" w:eastAsia="en-US" w:bidi="ar-SA"/>
      </w:rPr>
    </w:lvl>
    <w:lvl w:ilvl="5" w:tplc="0180D260">
      <w:numFmt w:val="bullet"/>
      <w:lvlText w:val="•"/>
      <w:lvlJc w:val="left"/>
      <w:pPr>
        <w:ind w:left="5963" w:hanging="428"/>
      </w:pPr>
      <w:rPr>
        <w:rFonts w:hint="default"/>
        <w:lang w:val="pt-PT" w:eastAsia="en-US" w:bidi="ar-SA"/>
      </w:rPr>
    </w:lvl>
    <w:lvl w:ilvl="6" w:tplc="51520D02">
      <w:numFmt w:val="bullet"/>
      <w:lvlText w:val="•"/>
      <w:lvlJc w:val="left"/>
      <w:pPr>
        <w:ind w:left="6895" w:hanging="428"/>
      </w:pPr>
      <w:rPr>
        <w:rFonts w:hint="default"/>
        <w:lang w:val="pt-PT" w:eastAsia="en-US" w:bidi="ar-SA"/>
      </w:rPr>
    </w:lvl>
    <w:lvl w:ilvl="7" w:tplc="6A081B78">
      <w:numFmt w:val="bullet"/>
      <w:lvlText w:val="•"/>
      <w:lvlJc w:val="left"/>
      <w:pPr>
        <w:ind w:left="7828" w:hanging="428"/>
      </w:pPr>
      <w:rPr>
        <w:rFonts w:hint="default"/>
        <w:lang w:val="pt-PT" w:eastAsia="en-US" w:bidi="ar-SA"/>
      </w:rPr>
    </w:lvl>
    <w:lvl w:ilvl="8" w:tplc="393038C6">
      <w:numFmt w:val="bullet"/>
      <w:lvlText w:val="•"/>
      <w:lvlJc w:val="left"/>
      <w:pPr>
        <w:ind w:left="8761" w:hanging="428"/>
      </w:pPr>
      <w:rPr>
        <w:rFonts w:hint="default"/>
        <w:lang w:val="pt-PT" w:eastAsia="en-US" w:bidi="ar-SA"/>
      </w:rPr>
    </w:lvl>
  </w:abstractNum>
  <w:abstractNum w:abstractNumId="32" w15:restartNumberingAfterBreak="0">
    <w:nsid w:val="6ECF3C96"/>
    <w:multiLevelType w:val="hybridMultilevel"/>
    <w:tmpl w:val="751E8ECA"/>
    <w:lvl w:ilvl="0" w:tplc="BA6EB32E">
      <w:start w:val="12"/>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710E06F4"/>
    <w:multiLevelType w:val="multilevel"/>
    <w:tmpl w:val="BDDE9A86"/>
    <w:lvl w:ilvl="0">
      <w:start w:val="1"/>
      <w:numFmt w:val="decimal"/>
      <w:lvlText w:val="%1."/>
      <w:lvlJc w:val="left"/>
      <w:pPr>
        <w:ind w:left="841" w:hanging="243"/>
        <w:jc w:val="right"/>
      </w:pPr>
      <w:rPr>
        <w:rFonts w:ascii="Calibri" w:eastAsia="Calibri" w:hAnsi="Calibri" w:cs="Calibri" w:hint="default"/>
        <w:b/>
        <w:bCs/>
        <w:w w:val="100"/>
        <w:sz w:val="24"/>
        <w:szCs w:val="24"/>
        <w:lang w:val="pt-PT" w:eastAsia="en-US" w:bidi="ar-SA"/>
      </w:rPr>
    </w:lvl>
    <w:lvl w:ilvl="1">
      <w:start w:val="1"/>
      <w:numFmt w:val="decimal"/>
      <w:lvlText w:val="%1.%2."/>
      <w:lvlJc w:val="left"/>
      <w:pPr>
        <w:ind w:left="598" w:hanging="708"/>
      </w:pPr>
      <w:rPr>
        <w:rFonts w:ascii="Calibri" w:eastAsia="Calibri" w:hAnsi="Calibri" w:cs="Calibri" w:hint="default"/>
        <w:b/>
        <w:bCs/>
        <w:w w:val="100"/>
        <w:sz w:val="24"/>
        <w:szCs w:val="24"/>
        <w:lang w:val="pt-PT" w:eastAsia="en-US" w:bidi="ar-SA"/>
      </w:rPr>
    </w:lvl>
    <w:lvl w:ilvl="2">
      <w:start w:val="1"/>
      <w:numFmt w:val="decimal"/>
      <w:lvlText w:val="%1.%2.%3."/>
      <w:lvlJc w:val="left"/>
      <w:pPr>
        <w:ind w:left="1023" w:hanging="1136"/>
      </w:pPr>
      <w:rPr>
        <w:rFonts w:ascii="Calibri" w:eastAsia="Calibri" w:hAnsi="Calibri" w:cs="Calibri" w:hint="default"/>
        <w:b/>
        <w:bCs/>
        <w:spacing w:val="-1"/>
        <w:w w:val="100"/>
        <w:sz w:val="24"/>
        <w:szCs w:val="24"/>
        <w:lang w:val="pt-PT" w:eastAsia="en-US" w:bidi="ar-SA"/>
      </w:rPr>
    </w:lvl>
    <w:lvl w:ilvl="3">
      <w:start w:val="1"/>
      <w:numFmt w:val="decimal"/>
      <w:lvlText w:val="%1.%2.%3.%4."/>
      <w:lvlJc w:val="left"/>
      <w:pPr>
        <w:ind w:left="3515" w:hanging="1278"/>
      </w:pPr>
      <w:rPr>
        <w:rFonts w:ascii="Calibri" w:eastAsia="Calibri" w:hAnsi="Calibri" w:cs="Calibri" w:hint="default"/>
        <w:b/>
        <w:bCs/>
        <w:spacing w:val="-1"/>
        <w:w w:val="100"/>
        <w:sz w:val="24"/>
        <w:szCs w:val="24"/>
        <w:lang w:val="pt-PT" w:eastAsia="en-US" w:bidi="ar-SA"/>
      </w:rPr>
    </w:lvl>
    <w:lvl w:ilvl="4">
      <w:start w:val="1"/>
      <w:numFmt w:val="decimal"/>
      <w:lvlText w:val="%1.%2.%3.%4.%5."/>
      <w:lvlJc w:val="left"/>
      <w:pPr>
        <w:ind w:left="2866" w:hanging="1561"/>
        <w:jc w:val="right"/>
      </w:pPr>
      <w:rPr>
        <w:rFonts w:ascii="Calibri" w:eastAsia="Calibri" w:hAnsi="Calibri" w:cs="Calibri" w:hint="default"/>
        <w:spacing w:val="-1"/>
        <w:w w:val="100"/>
        <w:sz w:val="24"/>
        <w:szCs w:val="24"/>
        <w:lang w:val="pt-PT" w:eastAsia="en-US" w:bidi="ar-SA"/>
      </w:rPr>
    </w:lvl>
    <w:lvl w:ilvl="5">
      <w:numFmt w:val="bullet"/>
      <w:lvlText w:val="•"/>
      <w:lvlJc w:val="left"/>
      <w:pPr>
        <w:ind w:left="1600" w:hanging="1561"/>
      </w:pPr>
      <w:rPr>
        <w:rFonts w:hint="default"/>
        <w:lang w:val="pt-PT" w:eastAsia="en-US" w:bidi="ar-SA"/>
      </w:rPr>
    </w:lvl>
    <w:lvl w:ilvl="6">
      <w:numFmt w:val="bullet"/>
      <w:lvlText w:val="•"/>
      <w:lvlJc w:val="left"/>
      <w:pPr>
        <w:ind w:left="2720" w:hanging="1561"/>
      </w:pPr>
      <w:rPr>
        <w:rFonts w:hint="default"/>
        <w:lang w:val="pt-PT" w:eastAsia="en-US" w:bidi="ar-SA"/>
      </w:rPr>
    </w:lvl>
    <w:lvl w:ilvl="7">
      <w:numFmt w:val="bullet"/>
      <w:lvlText w:val="•"/>
      <w:lvlJc w:val="left"/>
      <w:pPr>
        <w:ind w:left="2860" w:hanging="1561"/>
      </w:pPr>
      <w:rPr>
        <w:rFonts w:hint="default"/>
        <w:lang w:val="pt-PT" w:eastAsia="en-US" w:bidi="ar-SA"/>
      </w:rPr>
    </w:lvl>
    <w:lvl w:ilvl="8">
      <w:numFmt w:val="bullet"/>
      <w:lvlText w:val="•"/>
      <w:lvlJc w:val="left"/>
      <w:pPr>
        <w:ind w:left="3520" w:hanging="1561"/>
      </w:pPr>
      <w:rPr>
        <w:rFonts w:hint="default"/>
        <w:lang w:val="pt-PT" w:eastAsia="en-US" w:bidi="ar-SA"/>
      </w:rPr>
    </w:lvl>
  </w:abstractNum>
  <w:abstractNum w:abstractNumId="34" w15:restartNumberingAfterBreak="0">
    <w:nsid w:val="76E62C9E"/>
    <w:multiLevelType w:val="multilevel"/>
    <w:tmpl w:val="DC2C1232"/>
    <w:lvl w:ilvl="0">
      <w:start w:val="1"/>
      <w:numFmt w:val="decimal"/>
      <w:lvlText w:val="%1."/>
      <w:lvlJc w:val="left"/>
      <w:pPr>
        <w:ind w:left="1165" w:hanging="567"/>
        <w:jc w:val="right"/>
      </w:pPr>
      <w:rPr>
        <w:rFonts w:ascii="Calibri" w:eastAsia="Calibri" w:hAnsi="Calibri" w:cs="Calibri" w:hint="default"/>
        <w:b/>
        <w:bCs/>
        <w:w w:val="100"/>
        <w:sz w:val="24"/>
        <w:szCs w:val="24"/>
        <w:lang w:val="pt-PT" w:eastAsia="en-US" w:bidi="ar-SA"/>
      </w:rPr>
    </w:lvl>
    <w:lvl w:ilvl="1">
      <w:start w:val="1"/>
      <w:numFmt w:val="decimal"/>
      <w:lvlText w:val="%1.%2."/>
      <w:lvlJc w:val="left"/>
      <w:pPr>
        <w:ind w:left="598" w:hanging="708"/>
      </w:pPr>
      <w:rPr>
        <w:rFonts w:ascii="Calibri" w:eastAsia="Calibri" w:hAnsi="Calibri" w:cs="Calibri" w:hint="default"/>
        <w:b/>
        <w:bCs/>
        <w:w w:val="100"/>
        <w:sz w:val="24"/>
        <w:szCs w:val="24"/>
        <w:lang w:val="pt-PT" w:eastAsia="en-US" w:bidi="ar-SA"/>
      </w:rPr>
    </w:lvl>
    <w:lvl w:ilvl="2">
      <w:start w:val="1"/>
      <w:numFmt w:val="decimal"/>
      <w:lvlText w:val="%1.%2.%3."/>
      <w:lvlJc w:val="left"/>
      <w:pPr>
        <w:ind w:left="2725" w:hanging="1136"/>
        <w:jc w:val="right"/>
      </w:pPr>
      <w:rPr>
        <w:rFonts w:ascii="Calibri" w:eastAsia="Calibri" w:hAnsi="Calibri" w:cs="Calibri" w:hint="default"/>
        <w:b/>
        <w:bCs/>
        <w:spacing w:val="-1"/>
        <w:w w:val="100"/>
        <w:sz w:val="24"/>
        <w:szCs w:val="24"/>
        <w:lang w:val="pt-PT" w:eastAsia="en-US" w:bidi="ar-SA"/>
      </w:rPr>
    </w:lvl>
    <w:lvl w:ilvl="3">
      <w:start w:val="1"/>
      <w:numFmt w:val="decimal"/>
      <w:lvlText w:val="%1.%2.%3.%4."/>
      <w:lvlJc w:val="left"/>
      <w:pPr>
        <w:ind w:left="1306" w:hanging="1278"/>
      </w:pPr>
      <w:rPr>
        <w:rFonts w:ascii="Calibri" w:eastAsia="Calibri" w:hAnsi="Calibri" w:cs="Calibri" w:hint="default"/>
        <w:b/>
        <w:bCs/>
        <w:spacing w:val="-2"/>
        <w:w w:val="100"/>
        <w:sz w:val="24"/>
        <w:szCs w:val="24"/>
        <w:lang w:val="pt-PT" w:eastAsia="en-US" w:bidi="ar-SA"/>
      </w:rPr>
    </w:lvl>
    <w:lvl w:ilvl="4">
      <w:numFmt w:val="bullet"/>
      <w:lvlText w:val="•"/>
      <w:lvlJc w:val="left"/>
      <w:pPr>
        <w:ind w:left="1300" w:hanging="1278"/>
      </w:pPr>
      <w:rPr>
        <w:rFonts w:hint="default"/>
        <w:lang w:val="pt-PT" w:eastAsia="en-US" w:bidi="ar-SA"/>
      </w:rPr>
    </w:lvl>
    <w:lvl w:ilvl="5">
      <w:numFmt w:val="bullet"/>
      <w:lvlText w:val="•"/>
      <w:lvlJc w:val="left"/>
      <w:pPr>
        <w:ind w:left="2720" w:hanging="1278"/>
      </w:pPr>
      <w:rPr>
        <w:rFonts w:hint="default"/>
        <w:lang w:val="pt-PT" w:eastAsia="en-US" w:bidi="ar-SA"/>
      </w:rPr>
    </w:lvl>
    <w:lvl w:ilvl="6">
      <w:numFmt w:val="bullet"/>
      <w:lvlText w:val="•"/>
      <w:lvlJc w:val="left"/>
      <w:pPr>
        <w:ind w:left="3000" w:hanging="1278"/>
      </w:pPr>
      <w:rPr>
        <w:rFonts w:hint="default"/>
        <w:lang w:val="pt-PT" w:eastAsia="en-US" w:bidi="ar-SA"/>
      </w:rPr>
    </w:lvl>
    <w:lvl w:ilvl="7">
      <w:numFmt w:val="bullet"/>
      <w:lvlText w:val="•"/>
      <w:lvlJc w:val="left"/>
      <w:pPr>
        <w:ind w:left="3520" w:hanging="1278"/>
      </w:pPr>
      <w:rPr>
        <w:rFonts w:hint="default"/>
        <w:lang w:val="pt-PT" w:eastAsia="en-US" w:bidi="ar-SA"/>
      </w:rPr>
    </w:lvl>
    <w:lvl w:ilvl="8">
      <w:numFmt w:val="bullet"/>
      <w:lvlText w:val="•"/>
      <w:lvlJc w:val="left"/>
      <w:pPr>
        <w:ind w:left="4140" w:hanging="1278"/>
      </w:pPr>
      <w:rPr>
        <w:rFonts w:hint="default"/>
        <w:lang w:val="pt-PT" w:eastAsia="en-US" w:bidi="ar-SA"/>
      </w:rPr>
    </w:lvl>
  </w:abstractNum>
  <w:abstractNum w:abstractNumId="35" w15:restartNumberingAfterBreak="0">
    <w:nsid w:val="78981E9C"/>
    <w:multiLevelType w:val="multilevel"/>
    <w:tmpl w:val="154A117E"/>
    <w:lvl w:ilvl="0">
      <w:start w:val="10"/>
      <w:numFmt w:val="decimal"/>
      <w:lvlText w:val="%1"/>
      <w:lvlJc w:val="left"/>
      <w:pPr>
        <w:ind w:left="795" w:hanging="795"/>
      </w:pPr>
      <w:rPr>
        <w:rFonts w:hint="default"/>
      </w:rPr>
    </w:lvl>
    <w:lvl w:ilvl="1">
      <w:start w:val="27"/>
      <w:numFmt w:val="decimal"/>
      <w:lvlText w:val="%1.%2"/>
      <w:lvlJc w:val="left"/>
      <w:pPr>
        <w:ind w:left="1454" w:hanging="795"/>
      </w:pPr>
      <w:rPr>
        <w:rFonts w:hint="default"/>
      </w:rPr>
    </w:lvl>
    <w:lvl w:ilvl="2">
      <w:start w:val="1"/>
      <w:numFmt w:val="decimal"/>
      <w:lvlText w:val="%1.%2.%3"/>
      <w:lvlJc w:val="left"/>
      <w:pPr>
        <w:ind w:left="2113" w:hanging="795"/>
      </w:pPr>
      <w:rPr>
        <w:rFonts w:hint="default"/>
      </w:rPr>
    </w:lvl>
    <w:lvl w:ilvl="3">
      <w:start w:val="1"/>
      <w:numFmt w:val="upperLetter"/>
      <w:lvlText w:val="%1.%2.%3.%4"/>
      <w:lvlJc w:val="left"/>
      <w:pPr>
        <w:ind w:left="3057" w:hanging="1080"/>
      </w:pPr>
      <w:rPr>
        <w:rFonts w:hint="default"/>
      </w:rPr>
    </w:lvl>
    <w:lvl w:ilvl="4">
      <w:start w:val="1"/>
      <w:numFmt w:val="decimal"/>
      <w:lvlText w:val="%1.%2.%3.%4.%5"/>
      <w:lvlJc w:val="left"/>
      <w:pPr>
        <w:ind w:left="3716" w:hanging="1080"/>
      </w:pPr>
      <w:rPr>
        <w:rFonts w:hint="default"/>
      </w:rPr>
    </w:lvl>
    <w:lvl w:ilvl="5">
      <w:start w:val="1"/>
      <w:numFmt w:val="decimal"/>
      <w:lvlText w:val="%1.%2.%3.%4.%5.%6"/>
      <w:lvlJc w:val="left"/>
      <w:pPr>
        <w:ind w:left="4735" w:hanging="1440"/>
      </w:pPr>
      <w:rPr>
        <w:rFonts w:hint="default"/>
      </w:rPr>
    </w:lvl>
    <w:lvl w:ilvl="6">
      <w:start w:val="1"/>
      <w:numFmt w:val="decimal"/>
      <w:lvlText w:val="%1.%2.%3.%4.%5.%6.%7"/>
      <w:lvlJc w:val="left"/>
      <w:pPr>
        <w:ind w:left="5394" w:hanging="1440"/>
      </w:pPr>
      <w:rPr>
        <w:rFonts w:hint="default"/>
      </w:rPr>
    </w:lvl>
    <w:lvl w:ilvl="7">
      <w:start w:val="1"/>
      <w:numFmt w:val="decimal"/>
      <w:lvlText w:val="%1.%2.%3.%4.%5.%6.%7.%8"/>
      <w:lvlJc w:val="left"/>
      <w:pPr>
        <w:ind w:left="6413" w:hanging="1800"/>
      </w:pPr>
      <w:rPr>
        <w:rFonts w:hint="default"/>
      </w:rPr>
    </w:lvl>
    <w:lvl w:ilvl="8">
      <w:start w:val="1"/>
      <w:numFmt w:val="decimal"/>
      <w:lvlText w:val="%1.%2.%3.%4.%5.%6.%7.%8.%9"/>
      <w:lvlJc w:val="left"/>
      <w:pPr>
        <w:ind w:left="7072" w:hanging="1800"/>
      </w:pPr>
      <w:rPr>
        <w:rFonts w:hint="default"/>
      </w:rPr>
    </w:lvl>
  </w:abstractNum>
  <w:abstractNum w:abstractNumId="36" w15:restartNumberingAfterBreak="0">
    <w:nsid w:val="7F273CA4"/>
    <w:multiLevelType w:val="hybridMultilevel"/>
    <w:tmpl w:val="40A2EF08"/>
    <w:lvl w:ilvl="0" w:tplc="B57AA8EE">
      <w:start w:val="1"/>
      <w:numFmt w:val="lowerLetter"/>
      <w:lvlText w:val="%1)"/>
      <w:lvlJc w:val="left"/>
      <w:pPr>
        <w:ind w:left="2017" w:hanging="567"/>
      </w:pPr>
      <w:rPr>
        <w:rFonts w:ascii="Calibri" w:eastAsia="Calibri" w:hAnsi="Calibri" w:cs="Calibri" w:hint="default"/>
        <w:w w:val="100"/>
        <w:sz w:val="24"/>
        <w:szCs w:val="24"/>
        <w:lang w:val="pt-PT" w:eastAsia="en-US" w:bidi="ar-SA"/>
      </w:rPr>
    </w:lvl>
    <w:lvl w:ilvl="1" w:tplc="1F60072C">
      <w:numFmt w:val="bullet"/>
      <w:lvlText w:val="•"/>
      <w:lvlJc w:val="left"/>
      <w:pPr>
        <w:ind w:left="2880" w:hanging="567"/>
      </w:pPr>
      <w:rPr>
        <w:rFonts w:hint="default"/>
        <w:lang w:val="pt-PT" w:eastAsia="en-US" w:bidi="ar-SA"/>
      </w:rPr>
    </w:lvl>
    <w:lvl w:ilvl="2" w:tplc="7A4C5252">
      <w:numFmt w:val="bullet"/>
      <w:lvlText w:val="•"/>
      <w:lvlJc w:val="left"/>
      <w:pPr>
        <w:ind w:left="3741" w:hanging="567"/>
      </w:pPr>
      <w:rPr>
        <w:rFonts w:hint="default"/>
        <w:lang w:val="pt-PT" w:eastAsia="en-US" w:bidi="ar-SA"/>
      </w:rPr>
    </w:lvl>
    <w:lvl w:ilvl="3" w:tplc="A7BECF6C">
      <w:numFmt w:val="bullet"/>
      <w:lvlText w:val="•"/>
      <w:lvlJc w:val="left"/>
      <w:pPr>
        <w:ind w:left="4601" w:hanging="567"/>
      </w:pPr>
      <w:rPr>
        <w:rFonts w:hint="default"/>
        <w:lang w:val="pt-PT" w:eastAsia="en-US" w:bidi="ar-SA"/>
      </w:rPr>
    </w:lvl>
    <w:lvl w:ilvl="4" w:tplc="08E82E16">
      <w:numFmt w:val="bullet"/>
      <w:lvlText w:val="•"/>
      <w:lvlJc w:val="left"/>
      <w:pPr>
        <w:ind w:left="5462" w:hanging="567"/>
      </w:pPr>
      <w:rPr>
        <w:rFonts w:hint="default"/>
        <w:lang w:val="pt-PT" w:eastAsia="en-US" w:bidi="ar-SA"/>
      </w:rPr>
    </w:lvl>
    <w:lvl w:ilvl="5" w:tplc="6B5C4366">
      <w:numFmt w:val="bullet"/>
      <w:lvlText w:val="•"/>
      <w:lvlJc w:val="left"/>
      <w:pPr>
        <w:ind w:left="6323" w:hanging="567"/>
      </w:pPr>
      <w:rPr>
        <w:rFonts w:hint="default"/>
        <w:lang w:val="pt-PT" w:eastAsia="en-US" w:bidi="ar-SA"/>
      </w:rPr>
    </w:lvl>
    <w:lvl w:ilvl="6" w:tplc="0EB81B78">
      <w:numFmt w:val="bullet"/>
      <w:lvlText w:val="•"/>
      <w:lvlJc w:val="left"/>
      <w:pPr>
        <w:ind w:left="7183" w:hanging="567"/>
      </w:pPr>
      <w:rPr>
        <w:rFonts w:hint="default"/>
        <w:lang w:val="pt-PT" w:eastAsia="en-US" w:bidi="ar-SA"/>
      </w:rPr>
    </w:lvl>
    <w:lvl w:ilvl="7" w:tplc="0DC21750">
      <w:numFmt w:val="bullet"/>
      <w:lvlText w:val="•"/>
      <w:lvlJc w:val="left"/>
      <w:pPr>
        <w:ind w:left="8044" w:hanging="567"/>
      </w:pPr>
      <w:rPr>
        <w:rFonts w:hint="default"/>
        <w:lang w:val="pt-PT" w:eastAsia="en-US" w:bidi="ar-SA"/>
      </w:rPr>
    </w:lvl>
    <w:lvl w:ilvl="8" w:tplc="9880CF54">
      <w:numFmt w:val="bullet"/>
      <w:lvlText w:val="•"/>
      <w:lvlJc w:val="left"/>
      <w:pPr>
        <w:ind w:left="8905" w:hanging="567"/>
      </w:pPr>
      <w:rPr>
        <w:rFonts w:hint="default"/>
        <w:lang w:val="pt-PT" w:eastAsia="en-US" w:bidi="ar-SA"/>
      </w:rPr>
    </w:lvl>
  </w:abstractNum>
  <w:num w:numId="1" w16cid:durableId="117530657">
    <w:abstractNumId w:val="28"/>
  </w:num>
  <w:num w:numId="2" w16cid:durableId="608244925">
    <w:abstractNumId w:val="0"/>
  </w:num>
  <w:num w:numId="3" w16cid:durableId="691341391">
    <w:abstractNumId w:val="36"/>
  </w:num>
  <w:num w:numId="4" w16cid:durableId="1260986446">
    <w:abstractNumId w:val="30"/>
  </w:num>
  <w:num w:numId="5" w16cid:durableId="1821076292">
    <w:abstractNumId w:val="1"/>
  </w:num>
  <w:num w:numId="6" w16cid:durableId="1987665408">
    <w:abstractNumId w:val="5"/>
  </w:num>
  <w:num w:numId="7" w16cid:durableId="1660110039">
    <w:abstractNumId w:val="9"/>
  </w:num>
  <w:num w:numId="8" w16cid:durableId="1837987601">
    <w:abstractNumId w:val="7"/>
  </w:num>
  <w:num w:numId="9" w16cid:durableId="535310125">
    <w:abstractNumId w:val="22"/>
  </w:num>
  <w:num w:numId="10" w16cid:durableId="368839079">
    <w:abstractNumId w:val="11"/>
  </w:num>
  <w:num w:numId="11" w16cid:durableId="1470512915">
    <w:abstractNumId w:val="34"/>
  </w:num>
  <w:num w:numId="12" w16cid:durableId="782848473">
    <w:abstractNumId w:val="27"/>
  </w:num>
  <w:num w:numId="13" w16cid:durableId="1588074593">
    <w:abstractNumId w:val="17"/>
  </w:num>
  <w:num w:numId="14" w16cid:durableId="1669672612">
    <w:abstractNumId w:val="20"/>
  </w:num>
  <w:num w:numId="15" w16cid:durableId="568809260">
    <w:abstractNumId w:val="31"/>
  </w:num>
  <w:num w:numId="16" w16cid:durableId="1585340029">
    <w:abstractNumId w:val="21"/>
  </w:num>
  <w:num w:numId="17" w16cid:durableId="124979689">
    <w:abstractNumId w:val="8"/>
  </w:num>
  <w:num w:numId="18" w16cid:durableId="1700666278">
    <w:abstractNumId w:val="14"/>
  </w:num>
  <w:num w:numId="19" w16cid:durableId="1071923470">
    <w:abstractNumId w:val="24"/>
  </w:num>
  <w:num w:numId="20" w16cid:durableId="1461339974">
    <w:abstractNumId w:val="2"/>
  </w:num>
  <w:num w:numId="21" w16cid:durableId="168638361">
    <w:abstractNumId w:val="19"/>
  </w:num>
  <w:num w:numId="22" w16cid:durableId="428543536">
    <w:abstractNumId w:val="18"/>
  </w:num>
  <w:num w:numId="23" w16cid:durableId="1888180674">
    <w:abstractNumId w:val="25"/>
  </w:num>
  <w:num w:numId="24" w16cid:durableId="504058024">
    <w:abstractNumId w:val="12"/>
  </w:num>
  <w:num w:numId="25" w16cid:durableId="541593791">
    <w:abstractNumId w:val="6"/>
  </w:num>
  <w:num w:numId="26" w16cid:durableId="935290190">
    <w:abstractNumId w:val="10"/>
  </w:num>
  <w:num w:numId="27" w16cid:durableId="1153522600">
    <w:abstractNumId w:val="4"/>
  </w:num>
  <w:num w:numId="28" w16cid:durableId="969017008">
    <w:abstractNumId w:val="16"/>
  </w:num>
  <w:num w:numId="29" w16cid:durableId="2100330187">
    <w:abstractNumId w:val="23"/>
  </w:num>
  <w:num w:numId="30" w16cid:durableId="314071052">
    <w:abstractNumId w:val="32"/>
  </w:num>
  <w:num w:numId="31" w16cid:durableId="641429287">
    <w:abstractNumId w:val="15"/>
  </w:num>
  <w:num w:numId="32" w16cid:durableId="1878421347">
    <w:abstractNumId w:val="3"/>
  </w:num>
  <w:num w:numId="33" w16cid:durableId="1612475654">
    <w:abstractNumId w:val="26"/>
  </w:num>
  <w:num w:numId="34" w16cid:durableId="1650209715">
    <w:abstractNumId w:val="33"/>
  </w:num>
  <w:num w:numId="35" w16cid:durableId="1713536692">
    <w:abstractNumId w:val="13"/>
  </w:num>
  <w:num w:numId="36" w16cid:durableId="1502550608">
    <w:abstractNumId w:val="29"/>
  </w:num>
  <w:num w:numId="37" w16cid:durableId="90518639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D02"/>
    <w:rsid w:val="000129E9"/>
    <w:rsid w:val="00022C24"/>
    <w:rsid w:val="0005088A"/>
    <w:rsid w:val="00094AED"/>
    <w:rsid w:val="000A5B41"/>
    <w:rsid w:val="000B3606"/>
    <w:rsid w:val="000B7136"/>
    <w:rsid w:val="000D17D7"/>
    <w:rsid w:val="00116D32"/>
    <w:rsid w:val="001836D9"/>
    <w:rsid w:val="001925D2"/>
    <w:rsid w:val="00194553"/>
    <w:rsid w:val="001D7E57"/>
    <w:rsid w:val="001E54E0"/>
    <w:rsid w:val="0027534C"/>
    <w:rsid w:val="002D0185"/>
    <w:rsid w:val="002F3E8E"/>
    <w:rsid w:val="00326B89"/>
    <w:rsid w:val="00362599"/>
    <w:rsid w:val="00390B81"/>
    <w:rsid w:val="00391EEF"/>
    <w:rsid w:val="00395581"/>
    <w:rsid w:val="003A4291"/>
    <w:rsid w:val="003B4AC0"/>
    <w:rsid w:val="0042047E"/>
    <w:rsid w:val="00421EC1"/>
    <w:rsid w:val="0045195F"/>
    <w:rsid w:val="0046258A"/>
    <w:rsid w:val="0046455C"/>
    <w:rsid w:val="00474ABA"/>
    <w:rsid w:val="00486726"/>
    <w:rsid w:val="00547466"/>
    <w:rsid w:val="005B7DDE"/>
    <w:rsid w:val="005C6E07"/>
    <w:rsid w:val="005D217F"/>
    <w:rsid w:val="005D4550"/>
    <w:rsid w:val="005D5D56"/>
    <w:rsid w:val="005E2A9D"/>
    <w:rsid w:val="00623277"/>
    <w:rsid w:val="00657772"/>
    <w:rsid w:val="00663A00"/>
    <w:rsid w:val="00666D33"/>
    <w:rsid w:val="006A4452"/>
    <w:rsid w:val="00747D65"/>
    <w:rsid w:val="00750B3F"/>
    <w:rsid w:val="0075717E"/>
    <w:rsid w:val="00796EB1"/>
    <w:rsid w:val="007A0322"/>
    <w:rsid w:val="007B1830"/>
    <w:rsid w:val="00842D02"/>
    <w:rsid w:val="00854DFC"/>
    <w:rsid w:val="0086247D"/>
    <w:rsid w:val="00873CF6"/>
    <w:rsid w:val="008B724A"/>
    <w:rsid w:val="008C1E3A"/>
    <w:rsid w:val="008D1A02"/>
    <w:rsid w:val="00902261"/>
    <w:rsid w:val="009131D2"/>
    <w:rsid w:val="009603FA"/>
    <w:rsid w:val="009C3942"/>
    <w:rsid w:val="00A1506F"/>
    <w:rsid w:val="00A41902"/>
    <w:rsid w:val="00A465D8"/>
    <w:rsid w:val="00A950D1"/>
    <w:rsid w:val="00AA2344"/>
    <w:rsid w:val="00AD0803"/>
    <w:rsid w:val="00B21274"/>
    <w:rsid w:val="00B64E52"/>
    <w:rsid w:val="00B772F3"/>
    <w:rsid w:val="00B82B5F"/>
    <w:rsid w:val="00BA72DC"/>
    <w:rsid w:val="00C351DF"/>
    <w:rsid w:val="00C45908"/>
    <w:rsid w:val="00C512B0"/>
    <w:rsid w:val="00C93770"/>
    <w:rsid w:val="00CC7E25"/>
    <w:rsid w:val="00D07AC4"/>
    <w:rsid w:val="00D53385"/>
    <w:rsid w:val="00D83BBB"/>
    <w:rsid w:val="00D952CA"/>
    <w:rsid w:val="00DB686F"/>
    <w:rsid w:val="00E36C2F"/>
    <w:rsid w:val="00E97A4C"/>
    <w:rsid w:val="00E97D55"/>
    <w:rsid w:val="00EC0BF3"/>
    <w:rsid w:val="00ED3634"/>
    <w:rsid w:val="00F12A48"/>
    <w:rsid w:val="00F72A2D"/>
    <w:rsid w:val="00FC2215"/>
    <w:rsid w:val="00FC33E7"/>
    <w:rsid w:val="00FF289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196A"/>
  <w15:chartTrackingRefBased/>
  <w15:docId w15:val="{2AB352E6-C4B9-4E7E-B951-32C6AFB79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D02"/>
    <w:pPr>
      <w:widowControl w:val="0"/>
      <w:autoSpaceDE w:val="0"/>
      <w:autoSpaceDN w:val="0"/>
      <w:spacing w:after="0" w:line="240" w:lineRule="auto"/>
    </w:pPr>
    <w:rPr>
      <w:rFonts w:ascii="Calibri" w:eastAsia="Calibri" w:hAnsi="Calibri" w:cs="Calibri"/>
      <w:kern w:val="0"/>
      <w:lang w:val="pt-PT"/>
      <w14:ligatures w14:val="none"/>
    </w:rPr>
  </w:style>
  <w:style w:type="paragraph" w:styleId="Ttulo1">
    <w:name w:val="heading 1"/>
    <w:basedOn w:val="Normal"/>
    <w:link w:val="Ttulo1Char"/>
    <w:uiPriority w:val="9"/>
    <w:qFormat/>
    <w:rsid w:val="00842D02"/>
    <w:pPr>
      <w:ind w:left="1448"/>
      <w:outlineLvl w:val="0"/>
    </w:pPr>
    <w:rPr>
      <w:b/>
      <w:bCs/>
      <w:sz w:val="24"/>
      <w:szCs w:val="24"/>
    </w:rPr>
  </w:style>
  <w:style w:type="paragraph" w:styleId="Ttulo2">
    <w:name w:val="heading 2"/>
    <w:basedOn w:val="Normal"/>
    <w:next w:val="Normal"/>
    <w:link w:val="Ttulo2Char"/>
    <w:uiPriority w:val="9"/>
    <w:unhideWhenUsed/>
    <w:qFormat/>
    <w:rsid w:val="00842D0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42D02"/>
    <w:rPr>
      <w:rFonts w:ascii="Calibri" w:eastAsia="Calibri" w:hAnsi="Calibri" w:cs="Calibri"/>
      <w:b/>
      <w:bCs/>
      <w:kern w:val="0"/>
      <w:sz w:val="24"/>
      <w:szCs w:val="24"/>
      <w:lang w:val="pt-PT"/>
      <w14:ligatures w14:val="none"/>
    </w:rPr>
  </w:style>
  <w:style w:type="character" w:customStyle="1" w:styleId="Ttulo2Char">
    <w:name w:val="Título 2 Char"/>
    <w:basedOn w:val="Fontepargpadro"/>
    <w:link w:val="Ttulo2"/>
    <w:uiPriority w:val="9"/>
    <w:rsid w:val="00842D02"/>
    <w:rPr>
      <w:rFonts w:asciiTheme="majorHAnsi" w:eastAsiaTheme="majorEastAsia" w:hAnsiTheme="majorHAnsi" w:cstheme="majorBidi"/>
      <w:color w:val="2F5496" w:themeColor="accent1" w:themeShade="BF"/>
      <w:kern w:val="0"/>
      <w:sz w:val="26"/>
      <w:szCs w:val="26"/>
      <w:lang w:val="pt-PT"/>
      <w14:ligatures w14:val="none"/>
    </w:rPr>
  </w:style>
  <w:style w:type="table" w:customStyle="1" w:styleId="TableNormal">
    <w:name w:val="Table Normal"/>
    <w:uiPriority w:val="2"/>
    <w:semiHidden/>
    <w:unhideWhenUsed/>
    <w:qFormat/>
    <w:rsid w:val="00842D02"/>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Sumrio1">
    <w:name w:val="toc 1"/>
    <w:basedOn w:val="Normal"/>
    <w:uiPriority w:val="1"/>
    <w:qFormat/>
    <w:rsid w:val="00842D02"/>
    <w:pPr>
      <w:spacing w:before="99"/>
      <w:ind w:left="1026" w:hanging="429"/>
    </w:pPr>
    <w:rPr>
      <w:sz w:val="20"/>
      <w:szCs w:val="20"/>
    </w:rPr>
  </w:style>
  <w:style w:type="paragraph" w:styleId="Sumrio2">
    <w:name w:val="toc 2"/>
    <w:basedOn w:val="Normal"/>
    <w:uiPriority w:val="1"/>
    <w:qFormat/>
    <w:rsid w:val="00842D02"/>
    <w:pPr>
      <w:spacing w:before="99"/>
      <w:ind w:left="798"/>
    </w:pPr>
    <w:rPr>
      <w:rFonts w:ascii="Times New Roman" w:eastAsia="Times New Roman" w:hAnsi="Times New Roman" w:cs="Times New Roman"/>
      <w:sz w:val="20"/>
      <w:szCs w:val="20"/>
    </w:rPr>
  </w:style>
  <w:style w:type="paragraph" w:styleId="Sumrio3">
    <w:name w:val="toc 3"/>
    <w:basedOn w:val="Normal"/>
    <w:uiPriority w:val="1"/>
    <w:qFormat/>
    <w:rsid w:val="00842D02"/>
    <w:pPr>
      <w:spacing w:before="99"/>
      <w:ind w:left="1309" w:hanging="428"/>
    </w:pPr>
    <w:rPr>
      <w:sz w:val="20"/>
      <w:szCs w:val="20"/>
    </w:rPr>
  </w:style>
  <w:style w:type="paragraph" w:styleId="Sumrio4">
    <w:name w:val="toc 4"/>
    <w:basedOn w:val="Normal"/>
    <w:uiPriority w:val="1"/>
    <w:qFormat/>
    <w:rsid w:val="00842D02"/>
    <w:pPr>
      <w:spacing w:before="99"/>
      <w:ind w:left="1081"/>
    </w:pPr>
    <w:rPr>
      <w:rFonts w:ascii="Times New Roman" w:eastAsia="Times New Roman" w:hAnsi="Times New Roman" w:cs="Times New Roman"/>
      <w:sz w:val="20"/>
      <w:szCs w:val="20"/>
    </w:rPr>
  </w:style>
  <w:style w:type="paragraph" w:styleId="Corpodetexto">
    <w:name w:val="Body Text"/>
    <w:basedOn w:val="Normal"/>
    <w:link w:val="CorpodetextoChar"/>
    <w:uiPriority w:val="1"/>
    <w:qFormat/>
    <w:rsid w:val="00842D02"/>
    <w:rPr>
      <w:sz w:val="24"/>
      <w:szCs w:val="24"/>
    </w:rPr>
  </w:style>
  <w:style w:type="character" w:customStyle="1" w:styleId="CorpodetextoChar">
    <w:name w:val="Corpo de texto Char"/>
    <w:basedOn w:val="Fontepargpadro"/>
    <w:link w:val="Corpodetexto"/>
    <w:uiPriority w:val="1"/>
    <w:rsid w:val="00842D02"/>
    <w:rPr>
      <w:rFonts w:ascii="Calibri" w:eastAsia="Calibri" w:hAnsi="Calibri" w:cs="Calibri"/>
      <w:kern w:val="0"/>
      <w:sz w:val="24"/>
      <w:szCs w:val="24"/>
      <w:lang w:val="pt-PT"/>
      <w14:ligatures w14:val="none"/>
    </w:rPr>
  </w:style>
  <w:style w:type="paragraph" w:styleId="Ttulo">
    <w:name w:val="Title"/>
    <w:basedOn w:val="Normal"/>
    <w:link w:val="TtuloChar"/>
    <w:uiPriority w:val="10"/>
    <w:qFormat/>
    <w:rsid w:val="00842D02"/>
    <w:pPr>
      <w:spacing w:before="1"/>
      <w:ind w:left="1452" w:right="1522"/>
      <w:jc w:val="center"/>
    </w:pPr>
    <w:rPr>
      <w:rFonts w:ascii="Verdana" w:eastAsia="Verdana" w:hAnsi="Verdana" w:cs="Verdana"/>
      <w:sz w:val="48"/>
      <w:szCs w:val="48"/>
    </w:rPr>
  </w:style>
  <w:style w:type="character" w:customStyle="1" w:styleId="TtuloChar">
    <w:name w:val="Título Char"/>
    <w:basedOn w:val="Fontepargpadro"/>
    <w:link w:val="Ttulo"/>
    <w:uiPriority w:val="10"/>
    <w:rsid w:val="00842D02"/>
    <w:rPr>
      <w:rFonts w:ascii="Verdana" w:eastAsia="Verdana" w:hAnsi="Verdana" w:cs="Verdana"/>
      <w:kern w:val="0"/>
      <w:sz w:val="48"/>
      <w:szCs w:val="48"/>
      <w:lang w:val="pt-PT"/>
      <w14:ligatures w14:val="none"/>
    </w:rPr>
  </w:style>
  <w:style w:type="paragraph" w:styleId="PargrafodaLista">
    <w:name w:val="List Paragraph"/>
    <w:basedOn w:val="Normal"/>
    <w:uiPriority w:val="34"/>
    <w:qFormat/>
    <w:rsid w:val="00842D02"/>
    <w:pPr>
      <w:ind w:left="882"/>
      <w:jc w:val="both"/>
    </w:pPr>
  </w:style>
  <w:style w:type="paragraph" w:customStyle="1" w:styleId="TableParagraph">
    <w:name w:val="Table Paragraph"/>
    <w:basedOn w:val="Normal"/>
    <w:uiPriority w:val="1"/>
    <w:qFormat/>
    <w:rsid w:val="00842D02"/>
  </w:style>
  <w:style w:type="paragraph" w:styleId="Cabealho">
    <w:name w:val="header"/>
    <w:basedOn w:val="Normal"/>
    <w:link w:val="CabealhoChar"/>
    <w:uiPriority w:val="99"/>
    <w:unhideWhenUsed/>
    <w:rsid w:val="00842D02"/>
    <w:pPr>
      <w:tabs>
        <w:tab w:val="center" w:pos="4252"/>
        <w:tab w:val="right" w:pos="8504"/>
      </w:tabs>
    </w:pPr>
  </w:style>
  <w:style w:type="character" w:customStyle="1" w:styleId="CabealhoChar">
    <w:name w:val="Cabeçalho Char"/>
    <w:basedOn w:val="Fontepargpadro"/>
    <w:link w:val="Cabealho"/>
    <w:uiPriority w:val="99"/>
    <w:rsid w:val="00842D02"/>
    <w:rPr>
      <w:rFonts w:ascii="Calibri" w:eastAsia="Calibri" w:hAnsi="Calibri" w:cs="Calibri"/>
      <w:kern w:val="0"/>
      <w:lang w:val="pt-PT"/>
      <w14:ligatures w14:val="none"/>
    </w:rPr>
  </w:style>
  <w:style w:type="paragraph" w:styleId="Rodap">
    <w:name w:val="footer"/>
    <w:basedOn w:val="Normal"/>
    <w:link w:val="RodapChar"/>
    <w:uiPriority w:val="99"/>
    <w:unhideWhenUsed/>
    <w:rsid w:val="00842D02"/>
    <w:pPr>
      <w:tabs>
        <w:tab w:val="center" w:pos="4252"/>
        <w:tab w:val="right" w:pos="8504"/>
      </w:tabs>
    </w:pPr>
  </w:style>
  <w:style w:type="character" w:customStyle="1" w:styleId="RodapChar">
    <w:name w:val="Rodapé Char"/>
    <w:basedOn w:val="Fontepargpadro"/>
    <w:link w:val="Rodap"/>
    <w:uiPriority w:val="99"/>
    <w:rsid w:val="00842D02"/>
    <w:rPr>
      <w:rFonts w:ascii="Calibri" w:eastAsia="Calibri" w:hAnsi="Calibri" w:cs="Calibri"/>
      <w:kern w:val="0"/>
      <w:lang w:val="pt-PT"/>
      <w14:ligatures w14:val="none"/>
    </w:rPr>
  </w:style>
  <w:style w:type="table" w:styleId="Tabelacomgrade">
    <w:name w:val="Table Grid"/>
    <w:basedOn w:val="Tabelanormal"/>
    <w:uiPriority w:val="59"/>
    <w:rsid w:val="009C3942"/>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emEspaamento">
    <w:name w:val="No Spacing"/>
    <w:uiPriority w:val="1"/>
    <w:qFormat/>
    <w:rsid w:val="009C3942"/>
    <w:pPr>
      <w:spacing w:after="0" w:line="240" w:lineRule="auto"/>
    </w:pPr>
    <w:rPr>
      <w:kern w:val="0"/>
      <w14:ligatures w14:val="none"/>
    </w:rPr>
  </w:style>
  <w:style w:type="character" w:styleId="Hyperlink">
    <w:name w:val="Hyperlink"/>
    <w:basedOn w:val="Fontepargpadro"/>
    <w:uiPriority w:val="99"/>
    <w:unhideWhenUsed/>
    <w:rsid w:val="008C1E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601382">
      <w:bodyDiv w:val="1"/>
      <w:marLeft w:val="0"/>
      <w:marRight w:val="0"/>
      <w:marTop w:val="0"/>
      <w:marBottom w:val="0"/>
      <w:divBdr>
        <w:top w:val="none" w:sz="0" w:space="0" w:color="auto"/>
        <w:left w:val="none" w:sz="0" w:space="0" w:color="auto"/>
        <w:bottom w:val="none" w:sz="0" w:space="0" w:color="auto"/>
        <w:right w:val="none" w:sz="0" w:space="0" w:color="auto"/>
      </w:divBdr>
    </w:div>
    <w:div w:id="789593684">
      <w:bodyDiv w:val="1"/>
      <w:marLeft w:val="0"/>
      <w:marRight w:val="0"/>
      <w:marTop w:val="0"/>
      <w:marBottom w:val="0"/>
      <w:divBdr>
        <w:top w:val="none" w:sz="0" w:space="0" w:color="auto"/>
        <w:left w:val="none" w:sz="0" w:space="0" w:color="auto"/>
        <w:bottom w:val="none" w:sz="0" w:space="0" w:color="auto"/>
        <w:right w:val="none" w:sz="0" w:space="0" w:color="auto"/>
      </w:divBdr>
    </w:div>
    <w:div w:id="836304923">
      <w:bodyDiv w:val="1"/>
      <w:marLeft w:val="0"/>
      <w:marRight w:val="0"/>
      <w:marTop w:val="0"/>
      <w:marBottom w:val="0"/>
      <w:divBdr>
        <w:top w:val="none" w:sz="0" w:space="0" w:color="auto"/>
        <w:left w:val="none" w:sz="0" w:space="0" w:color="auto"/>
        <w:bottom w:val="none" w:sz="0" w:space="0" w:color="auto"/>
        <w:right w:val="none" w:sz="0" w:space="0" w:color="auto"/>
      </w:divBdr>
    </w:div>
    <w:div w:id="1323898738">
      <w:bodyDiv w:val="1"/>
      <w:marLeft w:val="0"/>
      <w:marRight w:val="0"/>
      <w:marTop w:val="0"/>
      <w:marBottom w:val="0"/>
      <w:divBdr>
        <w:top w:val="none" w:sz="0" w:space="0" w:color="auto"/>
        <w:left w:val="none" w:sz="0" w:space="0" w:color="auto"/>
        <w:bottom w:val="none" w:sz="0" w:space="0" w:color="auto"/>
        <w:right w:val="none" w:sz="0" w:space="0" w:color="auto"/>
      </w:divBdr>
    </w:div>
    <w:div w:id="1373000695">
      <w:bodyDiv w:val="1"/>
      <w:marLeft w:val="0"/>
      <w:marRight w:val="0"/>
      <w:marTop w:val="0"/>
      <w:marBottom w:val="0"/>
      <w:divBdr>
        <w:top w:val="none" w:sz="0" w:space="0" w:color="auto"/>
        <w:left w:val="none" w:sz="0" w:space="0" w:color="auto"/>
        <w:bottom w:val="none" w:sz="0" w:space="0" w:color="auto"/>
        <w:right w:val="none" w:sz="0" w:space="0" w:color="auto"/>
      </w:divBdr>
    </w:div>
    <w:div w:id="1481146310">
      <w:bodyDiv w:val="1"/>
      <w:marLeft w:val="0"/>
      <w:marRight w:val="0"/>
      <w:marTop w:val="0"/>
      <w:marBottom w:val="0"/>
      <w:divBdr>
        <w:top w:val="none" w:sz="0" w:space="0" w:color="auto"/>
        <w:left w:val="none" w:sz="0" w:space="0" w:color="auto"/>
        <w:bottom w:val="none" w:sz="0" w:space="0" w:color="auto"/>
        <w:right w:val="none" w:sz="0" w:space="0" w:color="auto"/>
      </w:divBdr>
    </w:div>
    <w:div w:id="1755203296">
      <w:bodyDiv w:val="1"/>
      <w:marLeft w:val="0"/>
      <w:marRight w:val="0"/>
      <w:marTop w:val="0"/>
      <w:marBottom w:val="0"/>
      <w:divBdr>
        <w:top w:val="none" w:sz="0" w:space="0" w:color="auto"/>
        <w:left w:val="none" w:sz="0" w:space="0" w:color="auto"/>
        <w:bottom w:val="none" w:sz="0" w:space="0" w:color="auto"/>
        <w:right w:val="none" w:sz="0" w:space="0" w:color="auto"/>
      </w:divBdr>
    </w:div>
    <w:div w:id="1769765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4.jpeg"/><Relationship Id="rId28" Type="http://schemas.openxmlformats.org/officeDocument/2006/relationships/theme" Target="theme/theme1.xml"/><Relationship Id="rId10" Type="http://schemas.openxmlformats.org/officeDocument/2006/relationships/hyperlink" Target="http://www.portaltransparencia.gov.br/sancoes/ceis)%3B"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image" Target="media/image3.jpe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licitacao@irupi.es.gov.br" TargetMode="External"/><Relationship Id="rId1" Type="http://schemas.openxmlformats.org/officeDocument/2006/relationships/hyperlink" Target="mailto:licitacao@irupi.es.gov.br"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licitacao@irupi.es.gov.br" TargetMode="External"/><Relationship Id="rId1" Type="http://schemas.openxmlformats.org/officeDocument/2006/relationships/hyperlink" Target="mailto:licitacao@irupi.es.gov.br"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licitacao@irupi.es.gov.br" TargetMode="External"/><Relationship Id="rId1" Type="http://schemas.openxmlformats.org/officeDocument/2006/relationships/hyperlink" Target="mailto:licitacao@irupi.es.gov.br"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mailto:licitacao@irupi.es.gov.br" TargetMode="External"/><Relationship Id="rId1" Type="http://schemas.openxmlformats.org/officeDocument/2006/relationships/hyperlink" Target="mailto:licitacao@irupi.e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A2FA1-2604-46E1-A45A-67927BB1C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979</TotalTime>
  <Pages>64</Pages>
  <Words>23016</Words>
  <Characters>124289</Characters>
  <Application>Microsoft Office Word</Application>
  <DocSecurity>0</DocSecurity>
  <Lines>1035</Lines>
  <Paragraphs>294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Licitacao</dc:creator>
  <cp:keywords/>
  <dc:description/>
  <cp:lastModifiedBy>Prefeitura Licitacao</cp:lastModifiedBy>
  <cp:revision>39</cp:revision>
  <cp:lastPrinted>2024-04-18T18:37:00Z</cp:lastPrinted>
  <dcterms:created xsi:type="dcterms:W3CDTF">2024-03-13T17:25:00Z</dcterms:created>
  <dcterms:modified xsi:type="dcterms:W3CDTF">2024-06-28T17:01:00Z</dcterms:modified>
</cp:coreProperties>
</file>