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SESSÃO DE JULGAMENTO – HABILITAÇÃO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A2570" w:rsidRPr="005B68A1" w:rsidRDefault="00A22469" w:rsidP="003F5B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Aos </w:t>
      </w:r>
      <w:r w:rsidR="005B68A1">
        <w:rPr>
          <w:rFonts w:ascii="Times New Roman" w:hAnsi="Times New Roman" w:cs="Times New Roman"/>
          <w:sz w:val="24"/>
          <w:szCs w:val="24"/>
        </w:rPr>
        <w:t>doze</w:t>
      </w:r>
      <w:r>
        <w:rPr>
          <w:rFonts w:ascii="Times New Roman" w:hAnsi="Times New Roman" w:cs="Times New Roman"/>
          <w:sz w:val="24"/>
          <w:szCs w:val="24"/>
        </w:rPr>
        <w:t xml:space="preserve"> dias</w:t>
      </w:r>
      <w:r w:rsidR="007A2570">
        <w:rPr>
          <w:rFonts w:ascii="Times New Roman" w:hAnsi="Times New Roman" w:cs="Times New Roman"/>
          <w:sz w:val="24"/>
          <w:szCs w:val="24"/>
        </w:rPr>
        <w:t xml:space="preserve"> do mês de </w:t>
      </w:r>
      <w:r w:rsidR="005B68A1">
        <w:rPr>
          <w:rFonts w:ascii="Times New Roman" w:hAnsi="Times New Roman" w:cs="Times New Roman"/>
          <w:sz w:val="24"/>
          <w:szCs w:val="24"/>
        </w:rPr>
        <w:t>junho</w:t>
      </w:r>
      <w:r w:rsidR="00643237">
        <w:rPr>
          <w:rFonts w:ascii="Times New Roman" w:hAnsi="Times New Roman" w:cs="Times New Roman"/>
          <w:sz w:val="24"/>
          <w:szCs w:val="24"/>
        </w:rPr>
        <w:t xml:space="preserve"> do ano de dois mil e dezenove</w:t>
      </w:r>
      <w:r w:rsidR="00F21F01">
        <w:rPr>
          <w:rFonts w:ascii="Times New Roman" w:hAnsi="Times New Roman" w:cs="Times New Roman"/>
          <w:sz w:val="24"/>
          <w:szCs w:val="24"/>
        </w:rPr>
        <w:t>, às 08h30min</w:t>
      </w:r>
      <w:r w:rsidR="007A2570">
        <w:rPr>
          <w:rFonts w:ascii="Times New Roman" w:hAnsi="Times New Roman" w:cs="Times New Roman"/>
          <w:sz w:val="24"/>
          <w:szCs w:val="24"/>
        </w:rPr>
        <w:t xml:space="preserve"> reuniram-se na Sala de Licitações da Prefeitura Municipal de São Domingos do Norte, os membros da Comissão Especial de Licitação (CEL), </w:t>
      </w:r>
      <w:r w:rsidR="007A2570"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designado pelo Excelentíssimo Senhor Prefeito Municipal através da Portaria </w:t>
      </w:r>
      <w:r w:rsidR="007A2570">
        <w:rPr>
          <w:rFonts w:ascii="Times New Roman" w:hAnsi="Times New Roman" w:cs="Times New Roman"/>
          <w:color w:val="000000" w:themeColor="text1"/>
          <w:sz w:val="24"/>
          <w:szCs w:val="24"/>
        </w:rPr>
        <w:t>nº 7.</w:t>
      </w:r>
      <w:r w:rsidR="00ED2197">
        <w:rPr>
          <w:rFonts w:ascii="Times New Roman" w:hAnsi="Times New Roman" w:cs="Times New Roman"/>
          <w:color w:val="000000" w:themeColor="text1"/>
          <w:sz w:val="24"/>
          <w:szCs w:val="24"/>
        </w:rPr>
        <w:t>628</w:t>
      </w:r>
      <w:r w:rsidR="007A25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de </w:t>
      </w:r>
      <w:r w:rsidR="00ED2197">
        <w:rPr>
          <w:rFonts w:ascii="Times New Roman" w:hAnsi="Times New Roman" w:cs="Times New Roman"/>
          <w:color w:val="000000" w:themeColor="text1"/>
          <w:sz w:val="24"/>
          <w:szCs w:val="24"/>
        </w:rPr>
        <w:t>01</w:t>
      </w:r>
      <w:r w:rsidR="007A25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ED2197">
        <w:rPr>
          <w:rFonts w:ascii="Times New Roman" w:hAnsi="Times New Roman" w:cs="Times New Roman"/>
          <w:color w:val="000000" w:themeColor="text1"/>
          <w:sz w:val="24"/>
          <w:szCs w:val="24"/>
        </w:rPr>
        <w:t>abril</w:t>
      </w:r>
      <w:r w:rsidR="00E445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201</w:t>
      </w:r>
      <w:r w:rsidR="00367702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7A2570"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A2570">
        <w:rPr>
          <w:rFonts w:ascii="Times New Roman" w:hAnsi="Times New Roman" w:cs="Times New Roman"/>
          <w:sz w:val="24"/>
          <w:szCs w:val="24"/>
        </w:rPr>
        <w:t xml:space="preserve"> abaixo assinados, com a incumbência de analisar e julgar o procedimento </w:t>
      </w:r>
      <w:proofErr w:type="gramStart"/>
      <w:r w:rsidR="007A2570">
        <w:rPr>
          <w:rFonts w:ascii="Times New Roman" w:hAnsi="Times New Roman" w:cs="Times New Roman"/>
          <w:sz w:val="24"/>
          <w:szCs w:val="24"/>
        </w:rPr>
        <w:t>licitatór</w:t>
      </w:r>
      <w:r w:rsidR="00643237">
        <w:rPr>
          <w:rFonts w:ascii="Times New Roman" w:hAnsi="Times New Roman" w:cs="Times New Roman"/>
          <w:sz w:val="24"/>
          <w:szCs w:val="24"/>
        </w:rPr>
        <w:t>i</w:t>
      </w:r>
      <w:r w:rsidR="00DB5F28">
        <w:rPr>
          <w:rFonts w:ascii="Times New Roman" w:hAnsi="Times New Roman" w:cs="Times New Roman"/>
          <w:sz w:val="24"/>
          <w:szCs w:val="24"/>
        </w:rPr>
        <w:t>o do tipo Tomada de Preço</w:t>
      </w:r>
      <w:r w:rsidR="0044782E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367702">
        <w:rPr>
          <w:rFonts w:ascii="Times New Roman" w:hAnsi="Times New Roman" w:cs="Times New Roman"/>
          <w:sz w:val="24"/>
          <w:szCs w:val="24"/>
        </w:rPr>
        <w:t xml:space="preserve"> nº 0</w:t>
      </w:r>
      <w:r w:rsidR="005B68A1">
        <w:rPr>
          <w:rFonts w:ascii="Times New Roman" w:hAnsi="Times New Roman" w:cs="Times New Roman"/>
          <w:sz w:val="24"/>
          <w:szCs w:val="24"/>
        </w:rPr>
        <w:t>6</w:t>
      </w:r>
      <w:r w:rsidR="00367702">
        <w:rPr>
          <w:rFonts w:ascii="Times New Roman" w:hAnsi="Times New Roman" w:cs="Times New Roman"/>
          <w:sz w:val="24"/>
          <w:szCs w:val="24"/>
        </w:rPr>
        <w:t>/2019</w:t>
      </w:r>
      <w:r w:rsidR="007A2570">
        <w:rPr>
          <w:rFonts w:ascii="Times New Roman" w:hAnsi="Times New Roman" w:cs="Times New Roman"/>
          <w:sz w:val="24"/>
          <w:szCs w:val="24"/>
        </w:rPr>
        <w:t xml:space="preserve">, referente a </w:t>
      </w:r>
      <w:r w:rsidR="001B2B09">
        <w:rPr>
          <w:rFonts w:ascii="Times New Roman" w:hAnsi="Times New Roman" w:cs="Times New Roman"/>
          <w:sz w:val="24"/>
          <w:szCs w:val="24"/>
        </w:rPr>
        <w:t>o</w:t>
      </w:r>
      <w:r w:rsidR="00E445BA" w:rsidRPr="00E445BA">
        <w:rPr>
          <w:rFonts w:ascii="Times New Roman" w:hAnsi="Times New Roman" w:cs="Times New Roman"/>
          <w:sz w:val="24"/>
          <w:szCs w:val="24"/>
        </w:rPr>
        <w:t xml:space="preserve">bter </w:t>
      </w:r>
      <w:r w:rsidR="001B2B09">
        <w:rPr>
          <w:rFonts w:ascii="Times New Roman" w:hAnsi="Times New Roman" w:cs="Times New Roman"/>
          <w:sz w:val="24"/>
          <w:szCs w:val="24"/>
        </w:rPr>
        <w:t xml:space="preserve">proposta </w:t>
      </w:r>
      <w:r w:rsidR="00E445BA" w:rsidRPr="00E445BA">
        <w:rPr>
          <w:rFonts w:ascii="Times New Roman" w:hAnsi="Times New Roman" w:cs="Times New Roman"/>
          <w:sz w:val="24"/>
          <w:szCs w:val="24"/>
        </w:rPr>
        <w:t xml:space="preserve">mais vantajosa visando </w:t>
      </w:r>
      <w:r w:rsidR="005B68A1">
        <w:rPr>
          <w:rFonts w:ascii="Times New Roman" w:hAnsi="Times New Roman" w:cs="Times New Roman"/>
          <w:sz w:val="24"/>
          <w:szCs w:val="24"/>
        </w:rPr>
        <w:t>C</w:t>
      </w:r>
      <w:r w:rsidR="005B68A1" w:rsidRPr="005B68A1">
        <w:rPr>
          <w:rFonts w:ascii="Times New Roman" w:hAnsi="Times New Roman" w:cs="Times New Roman"/>
          <w:sz w:val="24"/>
          <w:szCs w:val="24"/>
        </w:rPr>
        <w:t>ontratação de empresa para execução indireta de empreitada por preço global, com fornecimento de mão de obra e material para a construção da EUM “adventista de Bela Vista”. Tudo conforme Planilha Orçamentária, Memorial descritivo, Memorial de Cálculo, Projetos Detalhados.</w:t>
      </w:r>
      <w:r w:rsidR="007A2570">
        <w:rPr>
          <w:rFonts w:ascii="Times New Roman" w:hAnsi="Times New Roman" w:cs="Times New Roman"/>
          <w:sz w:val="24"/>
          <w:szCs w:val="24"/>
        </w:rPr>
        <w:t xml:space="preserve"> A Comissão tendo como objetivo instaurar a Sessão de Habilitação das Documentações, com vistas às normas estabelecidas na Lei n.º 8.666/93 e alterações posteriores e da Tomada de</w:t>
      </w:r>
      <w:r w:rsidR="005B68A1">
        <w:rPr>
          <w:rFonts w:ascii="Times New Roman" w:hAnsi="Times New Roman" w:cs="Times New Roman"/>
          <w:sz w:val="24"/>
          <w:szCs w:val="24"/>
        </w:rPr>
        <w:t xml:space="preserve"> Preços nº 06</w:t>
      </w:r>
      <w:r w:rsidR="007A2570">
        <w:rPr>
          <w:rFonts w:ascii="Times New Roman" w:hAnsi="Times New Roman" w:cs="Times New Roman"/>
          <w:sz w:val="24"/>
          <w:szCs w:val="24"/>
        </w:rPr>
        <w:t>/201</w:t>
      </w:r>
      <w:r w:rsidR="00367702">
        <w:rPr>
          <w:rFonts w:ascii="Times New Roman" w:hAnsi="Times New Roman" w:cs="Times New Roman"/>
          <w:sz w:val="24"/>
          <w:szCs w:val="24"/>
        </w:rPr>
        <w:t>9</w:t>
      </w:r>
      <w:r w:rsidR="007A2570">
        <w:rPr>
          <w:rFonts w:ascii="Times New Roman" w:hAnsi="Times New Roman" w:cs="Times New Roman"/>
          <w:sz w:val="24"/>
          <w:szCs w:val="24"/>
        </w:rPr>
        <w:t>, o qual estabelece critérios e fatores para análise das Documentações relativa ao objeto deste certame licitatório. A Comissão atestou a participação da</w:t>
      </w:r>
      <w:r w:rsidR="00644226">
        <w:rPr>
          <w:rFonts w:ascii="Times New Roman" w:hAnsi="Times New Roman" w:cs="Times New Roman"/>
          <w:sz w:val="24"/>
          <w:szCs w:val="24"/>
        </w:rPr>
        <w:t>s</w:t>
      </w:r>
      <w:r w:rsidR="007A2570">
        <w:rPr>
          <w:rFonts w:ascii="Times New Roman" w:hAnsi="Times New Roman" w:cs="Times New Roman"/>
          <w:sz w:val="24"/>
          <w:szCs w:val="24"/>
        </w:rPr>
        <w:t xml:space="preserve"> empresa</w:t>
      </w:r>
      <w:r w:rsidR="00644226">
        <w:rPr>
          <w:rFonts w:ascii="Times New Roman" w:hAnsi="Times New Roman" w:cs="Times New Roman"/>
          <w:sz w:val="24"/>
          <w:szCs w:val="24"/>
        </w:rPr>
        <w:t>s</w:t>
      </w:r>
      <w:r w:rsidR="007A2570">
        <w:rPr>
          <w:rFonts w:ascii="Times New Roman" w:hAnsi="Times New Roman" w:cs="Times New Roman"/>
          <w:sz w:val="24"/>
          <w:szCs w:val="24"/>
        </w:rPr>
        <w:t xml:space="preserve">: </w:t>
      </w:r>
      <w:r w:rsidR="006442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Construtora DGF </w:t>
      </w:r>
      <w:proofErr w:type="spellStart"/>
      <w:r w:rsidR="00644226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6442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EPP e Construtora </w:t>
      </w:r>
      <w:proofErr w:type="spellStart"/>
      <w:r w:rsidR="00644226">
        <w:rPr>
          <w:rFonts w:ascii="Times New Roman" w:hAnsi="Times New Roman" w:cs="Times New Roman"/>
          <w:color w:val="000000" w:themeColor="text1"/>
          <w:sz w:val="24"/>
          <w:szCs w:val="24"/>
        </w:rPr>
        <w:t>Schimidt</w:t>
      </w:r>
      <w:proofErr w:type="spellEnd"/>
      <w:r w:rsidR="006442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44226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151BDF" w:rsidRPr="00DB5F2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F21F01" w:rsidRPr="00DB5F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B2B09" w:rsidRPr="006D66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depois de conferida a documentação, </w:t>
      </w:r>
      <w:r w:rsidR="00ED2197" w:rsidRPr="006D66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comissão verificou </w:t>
      </w:r>
      <w:r w:rsidR="006D6672" w:rsidRPr="006D6672">
        <w:rPr>
          <w:rFonts w:ascii="Times New Roman" w:hAnsi="Times New Roman" w:cs="Times New Roman"/>
          <w:color w:val="000000" w:themeColor="text1"/>
          <w:sz w:val="24"/>
          <w:szCs w:val="24"/>
        </w:rPr>
        <w:t>que as duas empresas foram habilitadas</w:t>
      </w:r>
      <w:r w:rsidR="00C579D5" w:rsidRPr="006D667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445BA" w:rsidRPr="006D66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D6672" w:rsidRPr="00DB5F28">
        <w:rPr>
          <w:rFonts w:ascii="Times New Roman" w:hAnsi="Times New Roman" w:cs="Times New Roman"/>
          <w:color w:val="000000" w:themeColor="text1"/>
          <w:sz w:val="24"/>
          <w:szCs w:val="24"/>
        </w:rPr>
        <w:t>Sendo assim, passado para a segunda fase do certame.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A22469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Reinaldo </w:t>
      </w:r>
      <w:proofErr w:type="spellStart"/>
      <w:r>
        <w:rPr>
          <w:rFonts w:ascii="Times New Roman" w:hAnsi="Times New Roman" w:cs="Times New Roman"/>
          <w:sz w:val="24"/>
          <w:szCs w:val="24"/>
        </w:rPr>
        <w:t>Basileu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Guareschi</w:t>
      </w:r>
      <w:proofErr w:type="spellEnd"/>
      <w:r w:rsidR="00E445BA">
        <w:rPr>
          <w:rFonts w:ascii="Times New Roman" w:hAnsi="Times New Roman" w:cs="Times New Roman"/>
          <w:sz w:val="24"/>
          <w:szCs w:val="24"/>
        </w:rPr>
        <w:t xml:space="preserve"> </w:t>
      </w:r>
      <w:r w:rsidR="00E65E60">
        <w:rPr>
          <w:rFonts w:ascii="Times New Roman" w:hAnsi="Times New Roman" w:cs="Times New Roman"/>
          <w:sz w:val="24"/>
          <w:szCs w:val="24"/>
        </w:rPr>
        <w:t>(</w:t>
      </w:r>
      <w:r w:rsidR="007A2570">
        <w:rPr>
          <w:rFonts w:ascii="Times New Roman" w:hAnsi="Times New Roman" w:cs="Times New Roman"/>
          <w:sz w:val="24"/>
          <w:szCs w:val="24"/>
        </w:rPr>
        <w:t>Presidente)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2570" w:rsidRPr="00367702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702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Pr="00367702" w:rsidRDefault="00C579D5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Cleidmar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Kinack</w:t>
      </w:r>
      <w:proofErr w:type="spellEnd"/>
      <w:r w:rsidR="00E65E60" w:rsidRPr="00367702">
        <w:rPr>
          <w:rFonts w:ascii="Times New Roman" w:hAnsi="Times New Roman" w:cs="Times New Roman"/>
          <w:sz w:val="24"/>
          <w:szCs w:val="24"/>
        </w:rPr>
        <w:t xml:space="preserve"> (Membro</w:t>
      </w:r>
      <w:r w:rsidR="007A2570" w:rsidRPr="00367702">
        <w:rPr>
          <w:rFonts w:ascii="Times New Roman" w:hAnsi="Times New Roman" w:cs="Times New Roman"/>
          <w:sz w:val="24"/>
          <w:szCs w:val="24"/>
        </w:rPr>
        <w:t>)</w:t>
      </w:r>
    </w:p>
    <w:p w:rsidR="007A2570" w:rsidRPr="00367702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367702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Jozimar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Fachetti</w:t>
      </w:r>
      <w:proofErr w:type="spellEnd"/>
      <w:r w:rsidR="00E65E60">
        <w:rPr>
          <w:rFonts w:ascii="Times New Roman" w:hAnsi="Times New Roman" w:cs="Times New Roman"/>
          <w:sz w:val="24"/>
          <w:szCs w:val="24"/>
        </w:rPr>
        <w:t xml:space="preserve"> (</w:t>
      </w:r>
      <w:r w:rsidR="007A2570">
        <w:rPr>
          <w:rFonts w:ascii="Times New Roman" w:hAnsi="Times New Roman" w:cs="Times New Roman"/>
          <w:sz w:val="24"/>
          <w:szCs w:val="24"/>
        </w:rPr>
        <w:t>Membro)</w:t>
      </w:r>
    </w:p>
    <w:p w:rsidR="00A22469" w:rsidRDefault="00A22469" w:rsidP="00A224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2469" w:rsidRDefault="00A22469" w:rsidP="00A224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A22469" w:rsidRDefault="006D6672" w:rsidP="00A224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Lucilda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Souza Malagutti</w:t>
      </w:r>
      <w:r w:rsidR="00A22469">
        <w:rPr>
          <w:rFonts w:ascii="Times New Roman" w:hAnsi="Times New Roman" w:cs="Times New Roman"/>
          <w:sz w:val="24"/>
          <w:szCs w:val="24"/>
        </w:rPr>
        <w:t xml:space="preserve"> (Membro)</w:t>
      </w:r>
    </w:p>
    <w:p w:rsidR="00367702" w:rsidRDefault="00367702" w:rsidP="00A224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7702" w:rsidRPr="00644226" w:rsidRDefault="00367702" w:rsidP="003677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226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367702" w:rsidRPr="00644226" w:rsidRDefault="00367702" w:rsidP="003677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4226">
        <w:rPr>
          <w:rFonts w:ascii="Times New Roman" w:hAnsi="Times New Roman" w:cs="Times New Roman"/>
          <w:sz w:val="24"/>
          <w:szCs w:val="24"/>
        </w:rPr>
        <w:t>Kerley</w:t>
      </w:r>
      <w:proofErr w:type="spellEnd"/>
      <w:r w:rsidRPr="006442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4226">
        <w:rPr>
          <w:rFonts w:ascii="Times New Roman" w:hAnsi="Times New Roman" w:cs="Times New Roman"/>
          <w:sz w:val="24"/>
          <w:szCs w:val="24"/>
        </w:rPr>
        <w:t>Cristiery</w:t>
      </w:r>
      <w:proofErr w:type="spellEnd"/>
      <w:r w:rsidRPr="006442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4226">
        <w:rPr>
          <w:rFonts w:ascii="Times New Roman" w:hAnsi="Times New Roman" w:cs="Times New Roman"/>
          <w:sz w:val="24"/>
          <w:szCs w:val="24"/>
        </w:rPr>
        <w:t>Taquetti</w:t>
      </w:r>
      <w:proofErr w:type="spellEnd"/>
      <w:r w:rsidRPr="00644226">
        <w:rPr>
          <w:rFonts w:ascii="Times New Roman" w:hAnsi="Times New Roman" w:cs="Times New Roman"/>
          <w:sz w:val="24"/>
          <w:szCs w:val="24"/>
        </w:rPr>
        <w:t xml:space="preserve"> (Membro)</w:t>
      </w:r>
    </w:p>
    <w:p w:rsidR="00367702" w:rsidRPr="00644226" w:rsidRDefault="00367702" w:rsidP="00A224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7702" w:rsidRPr="00644226" w:rsidRDefault="00367702" w:rsidP="003677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226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367702" w:rsidRDefault="00367702" w:rsidP="003677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702">
        <w:rPr>
          <w:rFonts w:ascii="Times New Roman" w:hAnsi="Times New Roman" w:cs="Times New Roman"/>
          <w:sz w:val="24"/>
          <w:szCs w:val="24"/>
        </w:rPr>
        <w:t>João Pedro Matos Sant Ana (Membro)</w:t>
      </w:r>
    </w:p>
    <w:p w:rsidR="00C579D5" w:rsidRDefault="00C579D5" w:rsidP="003677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79D5" w:rsidRPr="00644226" w:rsidRDefault="00C579D5" w:rsidP="00C579D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226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C579D5" w:rsidRPr="00367702" w:rsidRDefault="00C579D5" w:rsidP="00C579D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Rita de Cassia dos Santos Pestana</w:t>
      </w:r>
      <w:r w:rsidRPr="00367702">
        <w:rPr>
          <w:rFonts w:ascii="Times New Roman" w:hAnsi="Times New Roman" w:cs="Times New Roman"/>
          <w:sz w:val="24"/>
          <w:szCs w:val="24"/>
        </w:rPr>
        <w:t xml:space="preserve"> (Membro)</w:t>
      </w:r>
    </w:p>
    <w:p w:rsidR="00C579D5" w:rsidRPr="00367702" w:rsidRDefault="00C579D5" w:rsidP="003677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1BDF" w:rsidRDefault="00151BDF" w:rsidP="00151B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643237" w:rsidRDefault="00006751" w:rsidP="00151BDF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Construtora DGF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Eireli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EPP</w:t>
      </w:r>
    </w:p>
    <w:p w:rsidR="00006751" w:rsidRDefault="00006751" w:rsidP="00151BDF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06751" w:rsidRDefault="00006751" w:rsidP="000067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643237" w:rsidRPr="00006751" w:rsidRDefault="00006751" w:rsidP="00151B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Construtora </w:t>
      </w:r>
      <w:proofErr w:type="spellStart"/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Schimidt</w:t>
      </w:r>
      <w:proofErr w:type="spellEnd"/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Eireli</w:t>
      </w:r>
      <w:proofErr w:type="spellEnd"/>
    </w:p>
    <w:p w:rsidR="00AF1658" w:rsidRDefault="00AF1658" w:rsidP="006E03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GoBack"/>
      <w:bookmarkEnd w:id="0"/>
    </w:p>
    <w:sectPr w:rsidR="00AF165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55BD" w:rsidRDefault="004755BD">
      <w:pPr>
        <w:spacing w:after="0" w:line="240" w:lineRule="auto"/>
      </w:pPr>
      <w:r>
        <w:separator/>
      </w:r>
    </w:p>
  </w:endnote>
  <w:endnote w:type="continuationSeparator" w:id="0">
    <w:p w:rsidR="004755BD" w:rsidRDefault="00475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55BD" w:rsidRDefault="004755BD">
      <w:pPr>
        <w:spacing w:after="0" w:line="240" w:lineRule="auto"/>
      </w:pPr>
      <w:r>
        <w:separator/>
      </w:r>
    </w:p>
  </w:footnote>
  <w:footnote w:type="continuationSeparator" w:id="0">
    <w:p w:rsidR="004755BD" w:rsidRDefault="004755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956" w:rsidRDefault="00680330" w:rsidP="00A95956">
    <w:pPr>
      <w:pStyle w:val="Ttulo3"/>
      <w:tabs>
        <w:tab w:val="left" w:pos="1245"/>
        <w:tab w:val="center" w:pos="4712"/>
      </w:tabs>
      <w:spacing w:before="0" w:after="0"/>
      <w:jc w:val="center"/>
      <w:rPr>
        <w:rFonts w:ascii="Times New Roman" w:hAnsi="Times New Roman"/>
        <w:b w:val="0"/>
      </w:rPr>
    </w:pPr>
    <w:r>
      <w:rPr>
        <w:rFonts w:ascii="Times New Roman" w:hAnsi="Times New Roman"/>
        <w:b w:val="0"/>
        <w:noProof/>
      </w:rPr>
      <w:drawing>
        <wp:anchor distT="0" distB="0" distL="114300" distR="114300" simplePos="0" relativeHeight="251659264" behindDoc="0" locked="0" layoutInCell="1" allowOverlap="1" wp14:anchorId="2A6016A4" wp14:editId="43516978">
          <wp:simplePos x="0" y="0"/>
          <wp:positionH relativeFrom="column">
            <wp:posOffset>2131060</wp:posOffset>
          </wp:positionH>
          <wp:positionV relativeFrom="paragraph">
            <wp:posOffset>-401320</wp:posOffset>
          </wp:positionV>
          <wp:extent cx="746760" cy="601345"/>
          <wp:effectExtent l="0" t="0" r="0" b="8255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" cy="60134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A95956" w:rsidRPr="003D04F1" w:rsidRDefault="00E445BA" w:rsidP="00A95956">
    <w:pPr>
      <w:pStyle w:val="Ttulo3"/>
      <w:tabs>
        <w:tab w:val="left" w:pos="1245"/>
        <w:tab w:val="center" w:pos="4712"/>
      </w:tabs>
      <w:spacing w:before="0" w:after="0"/>
      <w:jc w:val="center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Prefeitura Municipal de São Domingos d</w:t>
    </w:r>
    <w:r w:rsidRPr="003D04F1">
      <w:rPr>
        <w:rFonts w:ascii="Times New Roman" w:hAnsi="Times New Roman" w:cs="Times New Roman"/>
        <w:sz w:val="22"/>
        <w:szCs w:val="22"/>
      </w:rPr>
      <w:t>o Norte</w:t>
    </w:r>
  </w:p>
  <w:p w:rsidR="00A95956" w:rsidRDefault="00680330" w:rsidP="00A95956">
    <w:pPr>
      <w:jc w:val="center"/>
    </w:pPr>
    <w:r w:rsidRPr="003D04F1">
      <w:rPr>
        <w:rFonts w:ascii="Times New Roman" w:hAnsi="Times New Roman" w:cs="Times New Roman"/>
        <w:color w:val="000000"/>
      </w:rPr>
      <w:t xml:space="preserve">Rodovia </w:t>
    </w:r>
    <w:proofErr w:type="spellStart"/>
    <w:r w:rsidRPr="003D04F1">
      <w:rPr>
        <w:rFonts w:ascii="Times New Roman" w:hAnsi="Times New Roman" w:cs="Times New Roman"/>
        <w:color w:val="000000"/>
      </w:rPr>
      <w:t>Gether</w:t>
    </w:r>
    <w:proofErr w:type="spellEnd"/>
    <w:r w:rsidRPr="003D04F1">
      <w:rPr>
        <w:rFonts w:ascii="Times New Roman" w:hAnsi="Times New Roman" w:cs="Times New Roman"/>
        <w:color w:val="000000"/>
      </w:rPr>
      <w:t xml:space="preserve"> Lopes de Farias, s/nº - Bairro Emílio </w:t>
    </w:r>
    <w:proofErr w:type="spellStart"/>
    <w:r w:rsidRPr="003D04F1">
      <w:rPr>
        <w:rFonts w:ascii="Times New Roman" w:hAnsi="Times New Roman" w:cs="Times New Roman"/>
        <w:color w:val="000000"/>
      </w:rPr>
      <w:t>C</w:t>
    </w:r>
    <w:r w:rsidR="00E445BA">
      <w:rPr>
        <w:rFonts w:ascii="Times New Roman" w:hAnsi="Times New Roman" w:cs="Times New Roman"/>
        <w:color w:val="000000"/>
      </w:rPr>
      <w:t>alegari</w:t>
    </w:r>
    <w:proofErr w:type="spellEnd"/>
    <w:r w:rsidR="00E445BA">
      <w:rPr>
        <w:rFonts w:ascii="Times New Roman" w:hAnsi="Times New Roman" w:cs="Times New Roman"/>
        <w:color w:val="000000"/>
      </w:rPr>
      <w:t xml:space="preserve"> - São Domingos do Norte/</w:t>
    </w:r>
    <w:r w:rsidRPr="003D04F1">
      <w:rPr>
        <w:rFonts w:ascii="Times New Roman" w:hAnsi="Times New Roman" w:cs="Times New Roman"/>
        <w:color w:val="000000"/>
      </w:rPr>
      <w:t>ES</w:t>
    </w:r>
    <w:r w:rsidR="00E445BA">
      <w:rPr>
        <w:rFonts w:ascii="Times New Roman" w:hAnsi="Times New Roman" w:cs="Times New Roman"/>
        <w:color w:val="000000"/>
      </w:rPr>
      <w:t xml:space="preserve"> CEP 29745-000 </w:t>
    </w:r>
    <w:r w:rsidRPr="003D04F1">
      <w:rPr>
        <w:rFonts w:ascii="Times New Roman" w:hAnsi="Times New Roman" w:cs="Times New Roman"/>
        <w:color w:val="000000"/>
      </w:rPr>
      <w:t xml:space="preserve">Telefax: (027) 3742-0200 - </w:t>
    </w:r>
    <w:r w:rsidRPr="003D04F1">
      <w:rPr>
        <w:rFonts w:ascii="Times New Roman" w:hAnsi="Times New Roman" w:cs="Times New Roman"/>
      </w:rPr>
      <w:t>CNPJ 36.350.312/0001-</w:t>
    </w:r>
    <w:proofErr w:type="gramStart"/>
    <w:r w:rsidRPr="003D04F1">
      <w:rPr>
        <w:rFonts w:ascii="Times New Roman" w:hAnsi="Times New Roman" w:cs="Times New Roman"/>
      </w:rPr>
      <w:t>72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570"/>
    <w:rsid w:val="00006751"/>
    <w:rsid w:val="000C59FB"/>
    <w:rsid w:val="00151BDF"/>
    <w:rsid w:val="001B2B09"/>
    <w:rsid w:val="001D461C"/>
    <w:rsid w:val="002644F2"/>
    <w:rsid w:val="002775CB"/>
    <w:rsid w:val="002A5981"/>
    <w:rsid w:val="00333ED8"/>
    <w:rsid w:val="00335D68"/>
    <w:rsid w:val="00362201"/>
    <w:rsid w:val="00367702"/>
    <w:rsid w:val="003F5B9A"/>
    <w:rsid w:val="0044782E"/>
    <w:rsid w:val="0045133E"/>
    <w:rsid w:val="00456D9B"/>
    <w:rsid w:val="004579F5"/>
    <w:rsid w:val="004755BD"/>
    <w:rsid w:val="004B0632"/>
    <w:rsid w:val="004C2D5A"/>
    <w:rsid w:val="00540EC5"/>
    <w:rsid w:val="005B68A1"/>
    <w:rsid w:val="00643237"/>
    <w:rsid w:val="00644226"/>
    <w:rsid w:val="00680330"/>
    <w:rsid w:val="006D4553"/>
    <w:rsid w:val="006D6672"/>
    <w:rsid w:val="006E03C3"/>
    <w:rsid w:val="006E1468"/>
    <w:rsid w:val="006F4D2B"/>
    <w:rsid w:val="00756634"/>
    <w:rsid w:val="0076607F"/>
    <w:rsid w:val="007A2570"/>
    <w:rsid w:val="008407A6"/>
    <w:rsid w:val="0087018F"/>
    <w:rsid w:val="00883082"/>
    <w:rsid w:val="008D349E"/>
    <w:rsid w:val="0096494E"/>
    <w:rsid w:val="00997909"/>
    <w:rsid w:val="009D41D8"/>
    <w:rsid w:val="00A1560E"/>
    <w:rsid w:val="00A22469"/>
    <w:rsid w:val="00A26228"/>
    <w:rsid w:val="00AE7303"/>
    <w:rsid w:val="00AF1658"/>
    <w:rsid w:val="00AF4F00"/>
    <w:rsid w:val="00B17D4A"/>
    <w:rsid w:val="00C54A09"/>
    <w:rsid w:val="00C551D6"/>
    <w:rsid w:val="00C579D5"/>
    <w:rsid w:val="00DB5F28"/>
    <w:rsid w:val="00DD1987"/>
    <w:rsid w:val="00DE35F3"/>
    <w:rsid w:val="00DF52B6"/>
    <w:rsid w:val="00E445BA"/>
    <w:rsid w:val="00E65E60"/>
    <w:rsid w:val="00E84062"/>
    <w:rsid w:val="00ED2197"/>
    <w:rsid w:val="00EE2DF4"/>
    <w:rsid w:val="00F21F01"/>
    <w:rsid w:val="00F41BBD"/>
    <w:rsid w:val="00F61BBB"/>
    <w:rsid w:val="00F82D09"/>
    <w:rsid w:val="00FB4F6D"/>
    <w:rsid w:val="00FC4CCB"/>
    <w:rsid w:val="00FE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570"/>
  </w:style>
  <w:style w:type="paragraph" w:styleId="Ttulo3">
    <w:name w:val="heading 3"/>
    <w:basedOn w:val="Normal"/>
    <w:next w:val="Normal"/>
    <w:link w:val="Ttulo3Char"/>
    <w:qFormat/>
    <w:rsid w:val="007A257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7A2570"/>
    <w:rPr>
      <w:rFonts w:ascii="Arial" w:eastAsia="Times New Roman" w:hAnsi="Arial" w:cs="Arial"/>
      <w:b/>
      <w:bCs/>
      <w:sz w:val="26"/>
      <w:szCs w:val="2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7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018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45BA"/>
  </w:style>
  <w:style w:type="paragraph" w:styleId="Rodap">
    <w:name w:val="footer"/>
    <w:basedOn w:val="Normal"/>
    <w:link w:val="Rodap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45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570"/>
  </w:style>
  <w:style w:type="paragraph" w:styleId="Ttulo3">
    <w:name w:val="heading 3"/>
    <w:basedOn w:val="Normal"/>
    <w:next w:val="Normal"/>
    <w:link w:val="Ttulo3Char"/>
    <w:qFormat/>
    <w:rsid w:val="007A257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7A2570"/>
    <w:rPr>
      <w:rFonts w:ascii="Arial" w:eastAsia="Times New Roman" w:hAnsi="Arial" w:cs="Arial"/>
      <w:b/>
      <w:bCs/>
      <w:sz w:val="26"/>
      <w:szCs w:val="2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7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018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45BA"/>
  </w:style>
  <w:style w:type="paragraph" w:styleId="Rodap">
    <w:name w:val="footer"/>
    <w:basedOn w:val="Normal"/>
    <w:link w:val="Rodap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45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1</Pages>
  <Words>329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PMSDN</dc:creator>
  <cp:lastModifiedBy>PMSDN</cp:lastModifiedBy>
  <cp:revision>30</cp:revision>
  <cp:lastPrinted>2019-06-12T13:44:00Z</cp:lastPrinted>
  <dcterms:created xsi:type="dcterms:W3CDTF">2018-02-26T11:48:00Z</dcterms:created>
  <dcterms:modified xsi:type="dcterms:W3CDTF">2019-06-13T13:28:00Z</dcterms:modified>
</cp:coreProperties>
</file>