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392D" w:rsidRPr="0057392D" w:rsidRDefault="0057392D" w:rsidP="0057392D">
      <w:pPr>
        <w:spacing w:line="360" w:lineRule="auto"/>
        <w:ind w:left="-142" w:right="-1"/>
        <w:jc w:val="center"/>
        <w:rPr>
          <w:rFonts w:ascii="Times New Roman" w:hAnsi="Times New Roman"/>
          <w:b/>
          <w:u w:val="single"/>
          <w:lang w:val="pt-BR"/>
        </w:rPr>
      </w:pPr>
      <w:r w:rsidRPr="0057392D">
        <w:rPr>
          <w:rFonts w:ascii="Times New Roman" w:hAnsi="Times New Roman"/>
          <w:b/>
          <w:u w:val="single"/>
          <w:lang w:val="pt-BR"/>
        </w:rPr>
        <w:t>TERMO DE REFERÊNCIA</w:t>
      </w:r>
    </w:p>
    <w:p w:rsidR="0057392D" w:rsidRPr="0057392D" w:rsidRDefault="0057392D" w:rsidP="0057392D">
      <w:pPr>
        <w:spacing w:line="360" w:lineRule="auto"/>
        <w:jc w:val="both"/>
        <w:rPr>
          <w:rFonts w:ascii="Times New Roman" w:hAnsi="Times New Roman"/>
          <w:b/>
          <w:bCs/>
          <w:lang w:val="pt-BR"/>
        </w:rPr>
      </w:pPr>
      <w:r w:rsidRPr="0057392D">
        <w:rPr>
          <w:rFonts w:ascii="Times New Roman" w:hAnsi="Times New Roman"/>
          <w:b/>
          <w:bCs/>
          <w:lang w:val="pt-BR"/>
        </w:rPr>
        <w:t>1. Objeto.</w:t>
      </w:r>
    </w:p>
    <w:p w:rsidR="0057392D" w:rsidRPr="0057392D" w:rsidRDefault="0057392D" w:rsidP="0057392D">
      <w:pPr>
        <w:spacing w:after="0" w:line="360" w:lineRule="auto"/>
        <w:ind w:left="-14"/>
        <w:jc w:val="both"/>
        <w:rPr>
          <w:rFonts w:ascii="Times New Roman" w:hAnsi="Times New Roman"/>
          <w:lang w:val="pt-BR"/>
        </w:rPr>
      </w:pPr>
      <w:r w:rsidRPr="0057392D">
        <w:rPr>
          <w:rFonts w:ascii="Times New Roman" w:hAnsi="Times New Roman"/>
          <w:lang w:val="pt-BR"/>
        </w:rPr>
        <w:t>1.1. O presente termo de referência tem por objeto a contratação de empresa especializada em prestação de serviços especializados de consultoria e assessoria visando a Modernização das Estruturas Administrativas e Organizacionais, assegurando a adequação às normas do e-social observado a necessidade da Municipalidade.</w:t>
      </w:r>
      <w:bookmarkStart w:id="0" w:name="_GoBack"/>
      <w:bookmarkEnd w:id="0"/>
    </w:p>
    <w:p w:rsidR="0057392D" w:rsidRPr="0057392D" w:rsidRDefault="0057392D" w:rsidP="0057392D">
      <w:pPr>
        <w:spacing w:after="0" w:line="360" w:lineRule="auto"/>
        <w:ind w:left="-14"/>
        <w:jc w:val="both"/>
        <w:rPr>
          <w:rFonts w:ascii="Times New Roman" w:hAnsi="Times New Roman"/>
          <w:lang w:val="pt-BR"/>
        </w:rPr>
      </w:pPr>
    </w:p>
    <w:p w:rsidR="0057392D" w:rsidRPr="0057392D" w:rsidRDefault="0057392D" w:rsidP="0057392D">
      <w:pPr>
        <w:spacing w:after="0" w:line="360" w:lineRule="auto"/>
        <w:ind w:left="-14"/>
        <w:jc w:val="both"/>
        <w:rPr>
          <w:rFonts w:ascii="Times New Roman" w:hAnsi="Times New Roman"/>
          <w:b/>
          <w:lang w:val="pt-BR"/>
        </w:rPr>
      </w:pPr>
      <w:r w:rsidRPr="0057392D">
        <w:rPr>
          <w:rFonts w:ascii="Times New Roman" w:hAnsi="Times New Roman"/>
          <w:b/>
          <w:lang w:val="pt-BR"/>
        </w:rPr>
        <w:t>2. Da Justificativa.</w:t>
      </w:r>
    </w:p>
    <w:p w:rsidR="0057392D" w:rsidRPr="0057392D" w:rsidRDefault="0057392D" w:rsidP="0057392D">
      <w:pPr>
        <w:spacing w:line="360" w:lineRule="auto"/>
        <w:ind w:left="-14"/>
        <w:jc w:val="both"/>
        <w:rPr>
          <w:rFonts w:ascii="Times New Roman" w:hAnsi="Times New Roman"/>
          <w:lang w:val="pt-BR"/>
        </w:rPr>
      </w:pPr>
      <w:r w:rsidRPr="0057392D">
        <w:rPr>
          <w:rFonts w:ascii="Times New Roman" w:hAnsi="Times New Roman"/>
          <w:lang w:val="pt-BR"/>
        </w:rPr>
        <w:t xml:space="preserve">2.1. A contratação de empresa para fornecimento do objeto acima citado visa </w:t>
      </w:r>
      <w:proofErr w:type="gramStart"/>
      <w:r w:rsidRPr="0057392D">
        <w:rPr>
          <w:rFonts w:ascii="Times New Roman" w:hAnsi="Times New Roman"/>
          <w:lang w:val="pt-BR"/>
        </w:rPr>
        <w:t>a</w:t>
      </w:r>
      <w:proofErr w:type="gramEnd"/>
      <w:r w:rsidRPr="0057392D">
        <w:rPr>
          <w:rFonts w:ascii="Times New Roman" w:hAnsi="Times New Roman"/>
          <w:lang w:val="pt-BR"/>
        </w:rPr>
        <w:t xml:space="preserve"> melhoria da eficiência, eficácia e efetividade no desempenho de todas as atividades relativas aos recursos humanos dispensáveis ao perfeito andamento da Administração Pública, com foco no alcance dos resultados planejados pela Prefeitura Municipal de São Domingos do Norte ao que tange as atividades administrativas exercidas </w:t>
      </w:r>
      <w:r w:rsidR="00CD59A1">
        <w:rPr>
          <w:rFonts w:ascii="Times New Roman" w:hAnsi="Times New Roman"/>
          <w:lang w:val="pt-BR"/>
        </w:rPr>
        <w:t>pela</w:t>
      </w:r>
      <w:r w:rsidRPr="0057392D">
        <w:rPr>
          <w:rFonts w:ascii="Times New Roman" w:hAnsi="Times New Roman"/>
          <w:lang w:val="pt-BR"/>
        </w:rPr>
        <w:t xml:space="preserve"> Administração de Recursos humanos (RH).</w:t>
      </w:r>
    </w:p>
    <w:p w:rsidR="0057392D" w:rsidRPr="0057392D" w:rsidRDefault="0057392D" w:rsidP="0057392D">
      <w:pPr>
        <w:spacing w:line="360" w:lineRule="auto"/>
        <w:ind w:left="-14"/>
        <w:jc w:val="both"/>
        <w:rPr>
          <w:rFonts w:ascii="Times New Roman" w:hAnsi="Times New Roman"/>
          <w:lang w:val="pt-BR"/>
        </w:rPr>
      </w:pPr>
      <w:r w:rsidRPr="0057392D">
        <w:rPr>
          <w:rFonts w:ascii="Times New Roman" w:hAnsi="Times New Roman"/>
          <w:lang w:val="pt-BR"/>
        </w:rPr>
        <w:t>2.2. O RH é aquele que auxilia o município na retenção de talentos, planejamento de cargos e salários e possui funções com o objetivo de garantir mais produtividade e estratégia ao poder público. Neste ano e até meados de 2019 esse setor terá algumas atribuições mais burocráticas. Com a obrigatoriedade do e-Social, os departamentos de Recursos Humanos terão de criar novos aparatos jurídicos, processos, conceitos que vão desde uma nova arquitetura dos cargos a avaliação de desempenho de seus servidores. Devemos ainda nos atentar aos prazos e criar uma integração com outras áreas para a implantação do sistema de maneira eficaz.</w:t>
      </w:r>
    </w:p>
    <w:p w:rsidR="0057392D" w:rsidRPr="0057392D" w:rsidRDefault="0057392D" w:rsidP="0057392D">
      <w:pPr>
        <w:spacing w:line="360" w:lineRule="auto"/>
        <w:ind w:left="-14"/>
        <w:jc w:val="both"/>
        <w:rPr>
          <w:rFonts w:ascii="Times New Roman" w:hAnsi="Times New Roman"/>
          <w:lang w:val="pt-BR"/>
        </w:rPr>
      </w:pPr>
      <w:r w:rsidRPr="0057392D">
        <w:rPr>
          <w:rFonts w:ascii="Times New Roman" w:hAnsi="Times New Roman"/>
          <w:lang w:val="pt-BR"/>
        </w:rPr>
        <w:t>2.3. O objetivo do e-Social é unificar o envio das informações dos empregados pelos empregadores. O sistema promete criar facilidades e possibilitar às empresas o cumprimento de algumas de suas obrigações trabalhistas e fiscais num canal único, de forma simples e intuitiva.</w:t>
      </w:r>
    </w:p>
    <w:p w:rsidR="0057392D" w:rsidRPr="0057392D" w:rsidRDefault="0057392D" w:rsidP="0057392D">
      <w:pPr>
        <w:spacing w:line="360" w:lineRule="auto"/>
        <w:ind w:left="-14"/>
        <w:jc w:val="both"/>
        <w:rPr>
          <w:rFonts w:ascii="Times New Roman" w:hAnsi="Times New Roman"/>
          <w:lang w:val="pt-BR"/>
        </w:rPr>
      </w:pPr>
      <w:r w:rsidRPr="0057392D">
        <w:rPr>
          <w:rFonts w:ascii="Times New Roman" w:hAnsi="Times New Roman"/>
          <w:lang w:val="pt-BR"/>
        </w:rPr>
        <w:t>2.4. Outro fator relevante é o tempo necessário de realização de todo o procedimento de desenvolvimento de uma solução pela equipe interna de técnicos, estimado entre médio a longo e, considerando a importância da Modernização Administrativa para um novo processo de arquitetura e descrição dos cargos, composto por atividades/funções de natureza, grau de complexidade e autonomia, devendo ser identificado pelos códigos do e-Social, o que mais uma vez, somente enfatiza a contratação pretendida através deste termo de referência.</w:t>
      </w:r>
    </w:p>
    <w:p w:rsidR="0057392D" w:rsidRPr="0057392D" w:rsidRDefault="0057392D" w:rsidP="0057392D">
      <w:pPr>
        <w:spacing w:line="360" w:lineRule="auto"/>
        <w:ind w:left="-14"/>
        <w:jc w:val="both"/>
        <w:rPr>
          <w:rFonts w:ascii="Times New Roman" w:hAnsi="Times New Roman"/>
          <w:lang w:val="pt-BR"/>
        </w:rPr>
      </w:pPr>
    </w:p>
    <w:p w:rsidR="0057392D" w:rsidRPr="0057392D" w:rsidRDefault="0057392D" w:rsidP="0057392D">
      <w:pPr>
        <w:spacing w:line="360" w:lineRule="auto"/>
        <w:jc w:val="both"/>
        <w:rPr>
          <w:rFonts w:ascii="Times New Roman" w:hAnsi="Times New Roman"/>
          <w:b/>
          <w:bCs/>
        </w:rPr>
      </w:pPr>
      <w:proofErr w:type="gramStart"/>
      <w:r w:rsidRPr="0057392D">
        <w:rPr>
          <w:rFonts w:ascii="Times New Roman" w:hAnsi="Times New Roman"/>
          <w:b/>
          <w:bCs/>
        </w:rPr>
        <w:t xml:space="preserve">3. </w:t>
      </w:r>
      <w:proofErr w:type="spellStart"/>
      <w:r w:rsidRPr="0057392D">
        <w:rPr>
          <w:rFonts w:ascii="Times New Roman" w:hAnsi="Times New Roman"/>
          <w:b/>
          <w:bCs/>
        </w:rPr>
        <w:t>Caracterização</w:t>
      </w:r>
      <w:proofErr w:type="spellEnd"/>
      <w:r w:rsidRPr="0057392D">
        <w:rPr>
          <w:rFonts w:ascii="Times New Roman" w:hAnsi="Times New Roman"/>
          <w:b/>
          <w:bCs/>
        </w:rPr>
        <w:t xml:space="preserve"> </w:t>
      </w:r>
      <w:proofErr w:type="spellStart"/>
      <w:r w:rsidRPr="0057392D">
        <w:rPr>
          <w:rFonts w:ascii="Times New Roman" w:hAnsi="Times New Roman"/>
          <w:b/>
          <w:bCs/>
        </w:rPr>
        <w:t>Geral</w:t>
      </w:r>
      <w:proofErr w:type="spellEnd"/>
      <w:r w:rsidRPr="0057392D">
        <w:rPr>
          <w:rFonts w:ascii="Times New Roman" w:hAnsi="Times New Roman"/>
          <w:b/>
          <w:bCs/>
        </w:rPr>
        <w:t xml:space="preserve"> dos </w:t>
      </w:r>
      <w:proofErr w:type="spellStart"/>
      <w:r w:rsidRPr="0057392D">
        <w:rPr>
          <w:rFonts w:ascii="Times New Roman" w:hAnsi="Times New Roman"/>
          <w:b/>
          <w:bCs/>
        </w:rPr>
        <w:t>Produtos</w:t>
      </w:r>
      <w:proofErr w:type="spellEnd"/>
      <w:r w:rsidRPr="0057392D">
        <w:rPr>
          <w:rFonts w:ascii="Times New Roman" w:hAnsi="Times New Roman"/>
          <w:b/>
          <w:bCs/>
        </w:rPr>
        <w:t>.</w:t>
      </w:r>
      <w:proofErr w:type="gramEnd"/>
    </w:p>
    <w:p w:rsidR="0057392D" w:rsidRPr="0057392D" w:rsidRDefault="0057392D" w:rsidP="0057392D">
      <w:pPr>
        <w:numPr>
          <w:ilvl w:val="0"/>
          <w:numId w:val="1"/>
        </w:numPr>
        <w:spacing w:after="0" w:line="360" w:lineRule="auto"/>
        <w:jc w:val="both"/>
        <w:rPr>
          <w:rFonts w:ascii="Times New Roman" w:hAnsi="Times New Roman"/>
          <w:lang w:val="pt-BR"/>
        </w:rPr>
      </w:pPr>
      <w:r w:rsidRPr="0057392D">
        <w:rPr>
          <w:rFonts w:ascii="Times New Roman" w:hAnsi="Times New Roman"/>
          <w:lang w:val="pt-BR"/>
        </w:rPr>
        <w:lastRenderedPageBreak/>
        <w:t>DIMENSIONAMENTO DA FORÇA DE TRABALHO;</w:t>
      </w:r>
    </w:p>
    <w:p w:rsidR="0057392D" w:rsidRPr="0057392D" w:rsidRDefault="0057392D" w:rsidP="0057392D">
      <w:pPr>
        <w:numPr>
          <w:ilvl w:val="0"/>
          <w:numId w:val="1"/>
        </w:numPr>
        <w:spacing w:after="0" w:line="360" w:lineRule="auto"/>
        <w:jc w:val="both"/>
        <w:rPr>
          <w:rFonts w:ascii="Times New Roman" w:hAnsi="Times New Roman"/>
        </w:rPr>
      </w:pPr>
      <w:r w:rsidRPr="0057392D">
        <w:rPr>
          <w:rFonts w:ascii="Times New Roman" w:hAnsi="Times New Roman"/>
        </w:rPr>
        <w:t>ESTRUTURA ADMINISTRATIVA REVISADA;</w:t>
      </w:r>
    </w:p>
    <w:p w:rsidR="0057392D" w:rsidRPr="0057392D" w:rsidRDefault="0057392D" w:rsidP="0057392D">
      <w:pPr>
        <w:numPr>
          <w:ilvl w:val="0"/>
          <w:numId w:val="1"/>
        </w:numPr>
        <w:spacing w:after="0" w:line="360" w:lineRule="auto"/>
        <w:jc w:val="both"/>
        <w:rPr>
          <w:rFonts w:ascii="Times New Roman" w:hAnsi="Times New Roman"/>
          <w:lang w:val="pt-BR"/>
        </w:rPr>
      </w:pPr>
      <w:r w:rsidRPr="0057392D">
        <w:rPr>
          <w:rFonts w:ascii="Times New Roman" w:hAnsi="Times New Roman"/>
          <w:lang w:val="pt-BR"/>
        </w:rPr>
        <w:t>PLANO DE CARGOS E SALÁRIOS ADMINISTRAÇÃO GERAL REVISADO;</w:t>
      </w:r>
    </w:p>
    <w:p w:rsidR="0057392D" w:rsidRPr="0057392D" w:rsidRDefault="0057392D" w:rsidP="0057392D">
      <w:pPr>
        <w:numPr>
          <w:ilvl w:val="0"/>
          <w:numId w:val="1"/>
        </w:numPr>
        <w:spacing w:after="0" w:line="360" w:lineRule="auto"/>
        <w:jc w:val="both"/>
        <w:rPr>
          <w:rFonts w:ascii="Times New Roman" w:hAnsi="Times New Roman"/>
          <w:lang w:val="pt-BR"/>
        </w:rPr>
      </w:pPr>
      <w:bookmarkStart w:id="1" w:name="_Hlk522194445"/>
      <w:r w:rsidRPr="0057392D">
        <w:rPr>
          <w:rFonts w:ascii="Times New Roman" w:hAnsi="Times New Roman"/>
          <w:lang w:val="pt-BR"/>
        </w:rPr>
        <w:t>PROGRAMA DE AVALIAÇÃO DE DESEMPENHO WEB IMPLANTADO;</w:t>
      </w:r>
    </w:p>
    <w:bookmarkEnd w:id="1"/>
    <w:p w:rsidR="0057392D" w:rsidRPr="0057392D" w:rsidRDefault="0057392D" w:rsidP="0057392D">
      <w:pPr>
        <w:numPr>
          <w:ilvl w:val="0"/>
          <w:numId w:val="1"/>
        </w:numPr>
        <w:spacing w:after="0" w:line="360" w:lineRule="auto"/>
        <w:jc w:val="both"/>
        <w:rPr>
          <w:rFonts w:ascii="Times New Roman" w:hAnsi="Times New Roman"/>
        </w:rPr>
      </w:pPr>
      <w:r w:rsidRPr="0057392D">
        <w:rPr>
          <w:rFonts w:ascii="Times New Roman" w:hAnsi="Times New Roman"/>
        </w:rPr>
        <w:t>ESTATUTO DOS SERVIDORES REVISADO;</w:t>
      </w:r>
    </w:p>
    <w:p w:rsidR="0057392D" w:rsidRPr="0057392D" w:rsidRDefault="0057392D" w:rsidP="0057392D">
      <w:pPr>
        <w:numPr>
          <w:ilvl w:val="0"/>
          <w:numId w:val="1"/>
        </w:numPr>
        <w:spacing w:after="0" w:line="360" w:lineRule="auto"/>
        <w:jc w:val="both"/>
        <w:rPr>
          <w:rFonts w:ascii="Times New Roman" w:hAnsi="Times New Roman"/>
          <w:lang w:val="pt-BR"/>
        </w:rPr>
      </w:pPr>
      <w:r w:rsidRPr="0057392D">
        <w:rPr>
          <w:rFonts w:ascii="Times New Roman" w:hAnsi="Times New Roman"/>
          <w:lang w:val="pt-BR"/>
        </w:rPr>
        <w:t>LEI DE CONTRATAÇÃO TEMPORÁRIA CRIADA.</w:t>
      </w:r>
    </w:p>
    <w:p w:rsidR="0057392D" w:rsidRPr="0057392D" w:rsidRDefault="0057392D" w:rsidP="0057392D">
      <w:pPr>
        <w:spacing w:after="0" w:line="360" w:lineRule="auto"/>
        <w:ind w:left="720"/>
        <w:jc w:val="both"/>
        <w:rPr>
          <w:rFonts w:ascii="Times New Roman" w:hAnsi="Times New Roman"/>
          <w:lang w:val="pt-BR"/>
        </w:rPr>
      </w:pPr>
    </w:p>
    <w:p w:rsidR="0057392D" w:rsidRPr="0057392D" w:rsidRDefault="0057392D" w:rsidP="0057392D">
      <w:pPr>
        <w:spacing w:line="360" w:lineRule="auto"/>
        <w:jc w:val="both"/>
        <w:rPr>
          <w:rFonts w:ascii="Times New Roman" w:hAnsi="Times New Roman"/>
          <w:b/>
          <w:bCs/>
          <w:lang w:val="pt-BR"/>
        </w:rPr>
      </w:pPr>
      <w:r w:rsidRPr="0057392D">
        <w:rPr>
          <w:rFonts w:ascii="Times New Roman" w:hAnsi="Times New Roman"/>
          <w:b/>
          <w:bCs/>
          <w:lang w:val="pt-BR"/>
        </w:rPr>
        <w:t>4. Serviços.</w:t>
      </w:r>
    </w:p>
    <w:p w:rsidR="0057392D" w:rsidRPr="0057392D" w:rsidRDefault="0057392D" w:rsidP="0057392D">
      <w:pPr>
        <w:spacing w:line="360" w:lineRule="auto"/>
        <w:rPr>
          <w:rFonts w:ascii="Times New Roman" w:hAnsi="Times New Roman"/>
          <w:bCs/>
          <w:lang w:val="pt-BR"/>
        </w:rPr>
      </w:pPr>
      <w:r w:rsidRPr="0057392D">
        <w:rPr>
          <w:rFonts w:ascii="Times New Roman" w:hAnsi="Times New Roman"/>
          <w:bCs/>
          <w:lang w:val="pt-BR"/>
        </w:rPr>
        <w:t>O trabalho de revisão e elaboração dos instrumentos de gestão de pessoas será realizado através das seguintes etapas:</w:t>
      </w:r>
    </w:p>
    <w:p w:rsidR="0057392D" w:rsidRPr="0057392D" w:rsidRDefault="0057392D" w:rsidP="0057392D">
      <w:pPr>
        <w:spacing w:after="0" w:line="360" w:lineRule="auto"/>
        <w:jc w:val="both"/>
        <w:rPr>
          <w:rFonts w:ascii="Times New Roman" w:hAnsi="Times New Roman"/>
          <w:b/>
          <w:bCs/>
          <w:lang w:val="pt-BR"/>
        </w:rPr>
      </w:pPr>
      <w:r w:rsidRPr="0057392D">
        <w:rPr>
          <w:rFonts w:ascii="Times New Roman" w:hAnsi="Times New Roman"/>
          <w:b/>
          <w:bCs/>
          <w:lang w:val="pt-BR"/>
        </w:rPr>
        <w:t xml:space="preserve">- ETAPA </w:t>
      </w:r>
      <w:proofErr w:type="gramStart"/>
      <w:r w:rsidRPr="0057392D">
        <w:rPr>
          <w:rFonts w:ascii="Times New Roman" w:hAnsi="Times New Roman"/>
          <w:b/>
          <w:bCs/>
          <w:lang w:val="pt-BR"/>
        </w:rPr>
        <w:t>1</w:t>
      </w:r>
      <w:proofErr w:type="gramEnd"/>
      <w:r w:rsidRPr="0057392D">
        <w:rPr>
          <w:rFonts w:ascii="Times New Roman" w:hAnsi="Times New Roman"/>
          <w:b/>
          <w:bCs/>
          <w:lang w:val="pt-BR"/>
        </w:rPr>
        <w:t>: DIMENSIONAMENTO DA FORÇA DE TRABALHO;</w:t>
      </w:r>
    </w:p>
    <w:p w:rsidR="0057392D" w:rsidRPr="0057392D" w:rsidRDefault="0057392D" w:rsidP="0057392D">
      <w:pPr>
        <w:spacing w:after="0" w:line="360" w:lineRule="auto"/>
        <w:jc w:val="both"/>
        <w:rPr>
          <w:rFonts w:ascii="Times New Roman" w:hAnsi="Times New Roman"/>
          <w:b/>
          <w:bCs/>
          <w:lang w:val="pt-BR"/>
        </w:rPr>
      </w:pPr>
      <w:r w:rsidRPr="0057392D">
        <w:rPr>
          <w:rFonts w:ascii="Times New Roman" w:hAnsi="Times New Roman"/>
          <w:b/>
          <w:bCs/>
          <w:lang w:val="pt-BR"/>
        </w:rPr>
        <w:t xml:space="preserve">- ETAPA </w:t>
      </w:r>
      <w:proofErr w:type="gramStart"/>
      <w:r w:rsidRPr="0057392D">
        <w:rPr>
          <w:rFonts w:ascii="Times New Roman" w:hAnsi="Times New Roman"/>
          <w:b/>
          <w:bCs/>
          <w:lang w:val="pt-BR"/>
        </w:rPr>
        <w:t>2</w:t>
      </w:r>
      <w:proofErr w:type="gramEnd"/>
      <w:r w:rsidRPr="0057392D">
        <w:rPr>
          <w:rFonts w:ascii="Times New Roman" w:hAnsi="Times New Roman"/>
          <w:b/>
          <w:bCs/>
          <w:lang w:val="pt-BR"/>
        </w:rPr>
        <w:t>: ESTRUTURA ADMINISTRATIVA REVISADA;</w:t>
      </w:r>
    </w:p>
    <w:p w:rsidR="0057392D" w:rsidRPr="0057392D" w:rsidRDefault="0057392D" w:rsidP="0057392D">
      <w:pPr>
        <w:spacing w:after="0" w:line="360" w:lineRule="auto"/>
        <w:jc w:val="both"/>
        <w:rPr>
          <w:rFonts w:ascii="Times New Roman" w:hAnsi="Times New Roman"/>
          <w:b/>
          <w:bCs/>
          <w:lang w:val="pt-BR"/>
        </w:rPr>
      </w:pPr>
      <w:r w:rsidRPr="0057392D">
        <w:rPr>
          <w:rFonts w:ascii="Times New Roman" w:hAnsi="Times New Roman"/>
          <w:b/>
          <w:bCs/>
          <w:lang w:val="pt-BR"/>
        </w:rPr>
        <w:t xml:space="preserve">- ETAPA </w:t>
      </w:r>
      <w:proofErr w:type="gramStart"/>
      <w:r w:rsidRPr="0057392D">
        <w:rPr>
          <w:rFonts w:ascii="Times New Roman" w:hAnsi="Times New Roman"/>
          <w:b/>
          <w:bCs/>
          <w:lang w:val="pt-BR"/>
        </w:rPr>
        <w:t>3</w:t>
      </w:r>
      <w:proofErr w:type="gramEnd"/>
      <w:r w:rsidRPr="0057392D">
        <w:rPr>
          <w:rFonts w:ascii="Times New Roman" w:hAnsi="Times New Roman"/>
          <w:b/>
          <w:bCs/>
          <w:lang w:val="pt-BR"/>
        </w:rPr>
        <w:t>: PLANO DE CARGOS E SALÁRIOS ADMINISTRAÇÃO GERAL REVISADO;</w:t>
      </w:r>
    </w:p>
    <w:p w:rsidR="0057392D" w:rsidRPr="0057392D" w:rsidRDefault="0057392D" w:rsidP="0057392D">
      <w:pPr>
        <w:spacing w:after="0" w:line="360" w:lineRule="auto"/>
        <w:jc w:val="both"/>
        <w:rPr>
          <w:rFonts w:ascii="Times New Roman" w:hAnsi="Times New Roman"/>
          <w:b/>
          <w:bCs/>
          <w:lang w:val="pt-BR"/>
        </w:rPr>
      </w:pPr>
      <w:r w:rsidRPr="0057392D">
        <w:rPr>
          <w:rFonts w:ascii="Times New Roman" w:hAnsi="Times New Roman"/>
          <w:b/>
          <w:bCs/>
          <w:lang w:val="pt-BR"/>
        </w:rPr>
        <w:t xml:space="preserve">- ETAPA </w:t>
      </w:r>
      <w:proofErr w:type="gramStart"/>
      <w:r w:rsidRPr="0057392D">
        <w:rPr>
          <w:rFonts w:ascii="Times New Roman" w:hAnsi="Times New Roman"/>
          <w:b/>
          <w:bCs/>
          <w:lang w:val="pt-BR"/>
        </w:rPr>
        <w:t>4</w:t>
      </w:r>
      <w:proofErr w:type="gramEnd"/>
      <w:r w:rsidRPr="0057392D">
        <w:rPr>
          <w:rFonts w:ascii="Times New Roman" w:hAnsi="Times New Roman"/>
          <w:b/>
          <w:bCs/>
          <w:lang w:val="pt-BR"/>
        </w:rPr>
        <w:t>: PROGRAMA DE AVALIAÇÃO DE DESEMPENHO WEB IMPLANTADO;</w:t>
      </w:r>
    </w:p>
    <w:p w:rsidR="0057392D" w:rsidRPr="0057392D" w:rsidRDefault="0057392D" w:rsidP="0057392D">
      <w:pPr>
        <w:spacing w:after="0" w:line="360" w:lineRule="auto"/>
        <w:jc w:val="both"/>
        <w:rPr>
          <w:rFonts w:ascii="Times New Roman" w:hAnsi="Times New Roman"/>
          <w:b/>
          <w:bCs/>
          <w:lang w:val="pt-BR"/>
        </w:rPr>
      </w:pPr>
      <w:r w:rsidRPr="0057392D">
        <w:rPr>
          <w:rFonts w:ascii="Times New Roman" w:hAnsi="Times New Roman"/>
          <w:b/>
          <w:bCs/>
          <w:lang w:val="pt-BR"/>
        </w:rPr>
        <w:t xml:space="preserve">- ETAPA </w:t>
      </w:r>
      <w:proofErr w:type="gramStart"/>
      <w:r w:rsidRPr="0057392D">
        <w:rPr>
          <w:rFonts w:ascii="Times New Roman" w:hAnsi="Times New Roman"/>
          <w:b/>
          <w:bCs/>
          <w:lang w:val="pt-BR"/>
        </w:rPr>
        <w:t>5</w:t>
      </w:r>
      <w:proofErr w:type="gramEnd"/>
      <w:r w:rsidRPr="0057392D">
        <w:rPr>
          <w:rFonts w:ascii="Times New Roman" w:hAnsi="Times New Roman"/>
          <w:b/>
          <w:bCs/>
          <w:lang w:val="pt-BR"/>
        </w:rPr>
        <w:t>: ESTATUTO DOS SERVIDORES REVISADO;</w:t>
      </w:r>
    </w:p>
    <w:p w:rsidR="0057392D" w:rsidRPr="0057392D" w:rsidRDefault="0057392D" w:rsidP="0057392D">
      <w:pPr>
        <w:spacing w:after="0" w:line="360" w:lineRule="auto"/>
        <w:jc w:val="both"/>
        <w:rPr>
          <w:rFonts w:ascii="Times New Roman" w:hAnsi="Times New Roman"/>
          <w:b/>
          <w:bCs/>
          <w:lang w:val="pt-BR"/>
        </w:rPr>
      </w:pPr>
      <w:r w:rsidRPr="0057392D">
        <w:rPr>
          <w:rFonts w:ascii="Times New Roman" w:hAnsi="Times New Roman"/>
          <w:b/>
          <w:bCs/>
          <w:lang w:val="pt-BR"/>
        </w:rPr>
        <w:t xml:space="preserve">- ETAPA </w:t>
      </w:r>
      <w:proofErr w:type="gramStart"/>
      <w:r w:rsidRPr="0057392D">
        <w:rPr>
          <w:rFonts w:ascii="Times New Roman" w:hAnsi="Times New Roman"/>
          <w:b/>
          <w:bCs/>
          <w:lang w:val="pt-BR"/>
        </w:rPr>
        <w:t>6</w:t>
      </w:r>
      <w:proofErr w:type="gramEnd"/>
      <w:r w:rsidRPr="0057392D">
        <w:rPr>
          <w:rFonts w:ascii="Times New Roman" w:hAnsi="Times New Roman"/>
          <w:b/>
          <w:bCs/>
          <w:lang w:val="pt-BR"/>
        </w:rPr>
        <w:t>: LEI DE CONTRATAÇÃO TEMPORÁRIA CRIADA.</w:t>
      </w:r>
    </w:p>
    <w:p w:rsidR="0057392D" w:rsidRPr="0057392D" w:rsidRDefault="0057392D" w:rsidP="0057392D">
      <w:pPr>
        <w:spacing w:line="360" w:lineRule="auto"/>
        <w:jc w:val="both"/>
        <w:rPr>
          <w:rFonts w:ascii="Times New Roman" w:hAnsi="Times New Roman"/>
          <w:b/>
          <w:bCs/>
          <w:lang w:val="pt-BR"/>
        </w:rPr>
      </w:pPr>
    </w:p>
    <w:p w:rsidR="0057392D" w:rsidRPr="0057392D" w:rsidRDefault="0057392D" w:rsidP="0057392D">
      <w:pPr>
        <w:spacing w:line="360" w:lineRule="auto"/>
        <w:jc w:val="both"/>
        <w:rPr>
          <w:rFonts w:ascii="Times New Roman" w:hAnsi="Times New Roman"/>
          <w:b/>
          <w:bCs/>
          <w:lang w:val="pt-BR"/>
        </w:rPr>
      </w:pPr>
      <w:r w:rsidRPr="0057392D">
        <w:rPr>
          <w:rFonts w:ascii="Times New Roman" w:hAnsi="Times New Roman"/>
          <w:b/>
          <w:bCs/>
          <w:lang w:val="pt-BR"/>
        </w:rPr>
        <w:t xml:space="preserve">Etapa </w:t>
      </w:r>
      <w:proofErr w:type="gramStart"/>
      <w:r w:rsidRPr="0057392D">
        <w:rPr>
          <w:rFonts w:ascii="Times New Roman" w:hAnsi="Times New Roman"/>
          <w:b/>
          <w:bCs/>
          <w:lang w:val="pt-BR"/>
        </w:rPr>
        <w:t>1</w:t>
      </w:r>
      <w:proofErr w:type="gramEnd"/>
      <w:r w:rsidRPr="0057392D">
        <w:rPr>
          <w:rFonts w:ascii="Times New Roman" w:hAnsi="Times New Roman"/>
          <w:b/>
          <w:bCs/>
          <w:lang w:val="pt-BR"/>
        </w:rPr>
        <w:t>: DIMENSIONAMENTO DA FORÇA DE TRABALHO.</w:t>
      </w:r>
    </w:p>
    <w:p w:rsidR="0057392D" w:rsidRPr="0057392D" w:rsidRDefault="0057392D" w:rsidP="0057392D">
      <w:pPr>
        <w:spacing w:line="360" w:lineRule="auto"/>
        <w:jc w:val="both"/>
        <w:rPr>
          <w:rFonts w:ascii="Times New Roman" w:hAnsi="Times New Roman"/>
          <w:bCs/>
          <w:lang w:val="pt-BR"/>
        </w:rPr>
      </w:pPr>
      <w:r w:rsidRPr="0057392D">
        <w:rPr>
          <w:rFonts w:ascii="Times New Roman" w:hAnsi="Times New Roman"/>
          <w:b/>
          <w:bCs/>
          <w:lang w:val="pt-BR"/>
        </w:rPr>
        <w:t xml:space="preserve">Objetivo: </w:t>
      </w:r>
      <w:r w:rsidRPr="0057392D">
        <w:rPr>
          <w:rFonts w:ascii="Times New Roman" w:hAnsi="Times New Roman"/>
          <w:bCs/>
          <w:lang w:val="pt-BR"/>
        </w:rPr>
        <w:t xml:space="preserve">Dimensionar a força de trabalho, por unidade administrativa, e planejar sua manutenção para os próximos </w:t>
      </w:r>
      <w:proofErr w:type="gramStart"/>
      <w:r w:rsidRPr="0057392D">
        <w:rPr>
          <w:rFonts w:ascii="Times New Roman" w:hAnsi="Times New Roman"/>
          <w:bCs/>
          <w:lang w:val="pt-BR"/>
        </w:rPr>
        <w:t>5</w:t>
      </w:r>
      <w:proofErr w:type="gramEnd"/>
      <w:r w:rsidRPr="0057392D">
        <w:rPr>
          <w:rFonts w:ascii="Times New Roman" w:hAnsi="Times New Roman"/>
          <w:bCs/>
          <w:lang w:val="pt-BR"/>
        </w:rPr>
        <w:t xml:space="preserve"> (cinco) anos, identificando perfis profissionais e respectivos quantitativos.</w:t>
      </w:r>
    </w:p>
    <w:p w:rsidR="0057392D" w:rsidRPr="0057392D" w:rsidRDefault="0057392D" w:rsidP="0057392D">
      <w:pPr>
        <w:spacing w:line="360" w:lineRule="auto"/>
        <w:jc w:val="both"/>
        <w:rPr>
          <w:rFonts w:ascii="Times New Roman" w:hAnsi="Times New Roman"/>
          <w:b/>
          <w:bCs/>
          <w:lang w:val="pt-BR"/>
        </w:rPr>
      </w:pPr>
      <w:r w:rsidRPr="0057392D">
        <w:rPr>
          <w:rFonts w:ascii="Times New Roman" w:hAnsi="Times New Roman"/>
          <w:b/>
          <w:bCs/>
          <w:lang w:val="pt-BR"/>
        </w:rPr>
        <w:t>Processo:</w:t>
      </w:r>
    </w:p>
    <w:p w:rsidR="0057392D" w:rsidRPr="0057392D" w:rsidRDefault="0057392D" w:rsidP="0057392D">
      <w:pPr>
        <w:spacing w:line="360" w:lineRule="auto"/>
        <w:ind w:left="851" w:hanging="142"/>
        <w:jc w:val="both"/>
        <w:rPr>
          <w:rFonts w:ascii="Times New Roman" w:hAnsi="Times New Roman"/>
          <w:bCs/>
          <w:lang w:val="pt-BR"/>
        </w:rPr>
      </w:pPr>
      <w:r w:rsidRPr="0057392D">
        <w:rPr>
          <w:rFonts w:ascii="Times New Roman" w:hAnsi="Times New Roman"/>
          <w:bCs/>
          <w:lang w:val="pt-BR"/>
        </w:rPr>
        <w:t>• Conhecer o quadro atual de servidores através do levantamento de pessoal, de sua lotação real e competências técnicas;</w:t>
      </w:r>
    </w:p>
    <w:p w:rsidR="0057392D" w:rsidRPr="0057392D" w:rsidRDefault="0057392D" w:rsidP="0057392D">
      <w:pPr>
        <w:spacing w:line="360" w:lineRule="auto"/>
        <w:ind w:left="851" w:hanging="142"/>
        <w:jc w:val="both"/>
        <w:rPr>
          <w:rFonts w:ascii="Times New Roman" w:hAnsi="Times New Roman"/>
          <w:bCs/>
          <w:lang w:val="pt-BR"/>
        </w:rPr>
      </w:pPr>
      <w:r w:rsidRPr="0057392D">
        <w:rPr>
          <w:rFonts w:ascii="Times New Roman" w:hAnsi="Times New Roman"/>
          <w:bCs/>
          <w:lang w:val="pt-BR"/>
        </w:rPr>
        <w:t>• Mapear as demandas das diversas unidades em função de suas atribuições e dos processos de trabalho sob sua responsabilidade;</w:t>
      </w:r>
    </w:p>
    <w:p w:rsidR="0057392D" w:rsidRPr="0057392D" w:rsidRDefault="0057392D" w:rsidP="0057392D">
      <w:pPr>
        <w:spacing w:line="360" w:lineRule="auto"/>
        <w:ind w:left="851" w:hanging="142"/>
        <w:jc w:val="both"/>
        <w:rPr>
          <w:rFonts w:ascii="Times New Roman" w:hAnsi="Times New Roman"/>
          <w:bCs/>
          <w:lang w:val="pt-BR"/>
        </w:rPr>
      </w:pPr>
      <w:r w:rsidRPr="0057392D">
        <w:rPr>
          <w:rFonts w:ascii="Times New Roman" w:hAnsi="Times New Roman"/>
          <w:bCs/>
          <w:lang w:val="pt-BR"/>
        </w:rPr>
        <w:t>•</w:t>
      </w:r>
      <w:r w:rsidRPr="0057392D">
        <w:rPr>
          <w:rFonts w:ascii="Times New Roman" w:hAnsi="Times New Roman"/>
          <w:bCs/>
          <w:lang w:val="pt-BR"/>
        </w:rPr>
        <w:tab/>
        <w:t xml:space="preserve">Aplicar Técnicas de organização de processos que mede a efetividade na realização das atividades e atribuições bem como a eficiência de um determinado setor </w:t>
      </w:r>
      <w:r w:rsidRPr="0057392D">
        <w:rPr>
          <w:rFonts w:ascii="Times New Roman" w:hAnsi="Times New Roman"/>
          <w:bCs/>
          <w:lang w:val="pt-BR"/>
        </w:rPr>
        <w:lastRenderedPageBreak/>
        <w:t>administrativo, visando à distribuição e realização criteriosa, racional e balanceada das tarefas.</w:t>
      </w:r>
    </w:p>
    <w:p w:rsidR="0057392D" w:rsidRPr="0057392D" w:rsidRDefault="0057392D" w:rsidP="0057392D">
      <w:pPr>
        <w:spacing w:line="360" w:lineRule="auto"/>
        <w:ind w:left="851" w:hanging="142"/>
        <w:jc w:val="both"/>
        <w:rPr>
          <w:rFonts w:ascii="Times New Roman" w:hAnsi="Times New Roman"/>
          <w:bCs/>
          <w:lang w:val="pt-BR"/>
        </w:rPr>
      </w:pPr>
      <w:r w:rsidRPr="0057392D">
        <w:rPr>
          <w:rFonts w:ascii="Times New Roman" w:hAnsi="Times New Roman"/>
          <w:bCs/>
          <w:lang w:val="pt-BR"/>
        </w:rPr>
        <w:t>• Verificar os processos de trabalho da Administração Municipal verificando os que já se encontram mapeados e normatizados;</w:t>
      </w:r>
    </w:p>
    <w:p w:rsidR="0057392D" w:rsidRPr="0057392D" w:rsidRDefault="0057392D" w:rsidP="0057392D">
      <w:pPr>
        <w:spacing w:line="360" w:lineRule="auto"/>
        <w:ind w:left="851" w:hanging="142"/>
        <w:jc w:val="both"/>
        <w:rPr>
          <w:rFonts w:ascii="Times New Roman" w:hAnsi="Times New Roman"/>
          <w:bCs/>
          <w:lang w:val="pt-BR"/>
        </w:rPr>
      </w:pPr>
      <w:r w:rsidRPr="0057392D">
        <w:rPr>
          <w:rFonts w:ascii="Times New Roman" w:hAnsi="Times New Roman"/>
          <w:bCs/>
          <w:lang w:val="pt-BR"/>
        </w:rPr>
        <w:t>• Conhecer o sistema de informação gerencial de gestão de pessoas existente no Município;</w:t>
      </w:r>
    </w:p>
    <w:p w:rsidR="0057392D" w:rsidRPr="0057392D" w:rsidRDefault="0057392D" w:rsidP="0057392D">
      <w:pPr>
        <w:spacing w:after="0" w:line="360" w:lineRule="auto"/>
        <w:ind w:left="851" w:hanging="142"/>
        <w:jc w:val="both"/>
        <w:rPr>
          <w:rFonts w:ascii="Times New Roman" w:hAnsi="Times New Roman"/>
          <w:bCs/>
          <w:lang w:val="pt-BR"/>
        </w:rPr>
      </w:pPr>
      <w:r w:rsidRPr="0057392D">
        <w:rPr>
          <w:rFonts w:ascii="Times New Roman" w:hAnsi="Times New Roman"/>
          <w:bCs/>
          <w:lang w:val="pt-BR"/>
        </w:rPr>
        <w:t>• Conhecer as propostas de trabalho do Município quanto à terceirização de serviços;</w:t>
      </w:r>
    </w:p>
    <w:p w:rsidR="0057392D" w:rsidRPr="0057392D" w:rsidRDefault="0057392D" w:rsidP="0057392D">
      <w:pPr>
        <w:spacing w:after="0" w:line="360" w:lineRule="auto"/>
        <w:jc w:val="both"/>
        <w:rPr>
          <w:rFonts w:ascii="Times New Roman" w:hAnsi="Times New Roman"/>
          <w:b/>
          <w:bCs/>
          <w:lang w:val="pt-BR"/>
        </w:rPr>
      </w:pPr>
    </w:p>
    <w:p w:rsidR="0057392D" w:rsidRPr="0057392D" w:rsidRDefault="0057392D" w:rsidP="0057392D">
      <w:pPr>
        <w:spacing w:after="0" w:line="360" w:lineRule="auto"/>
        <w:jc w:val="both"/>
        <w:rPr>
          <w:rFonts w:ascii="Times New Roman" w:hAnsi="Times New Roman"/>
          <w:b/>
          <w:bCs/>
          <w:lang w:val="pt-BR"/>
        </w:rPr>
      </w:pPr>
      <w:r w:rsidRPr="0057392D">
        <w:rPr>
          <w:rFonts w:ascii="Times New Roman" w:hAnsi="Times New Roman"/>
          <w:b/>
          <w:bCs/>
          <w:lang w:val="pt-BR"/>
        </w:rPr>
        <w:t xml:space="preserve">Etapa </w:t>
      </w:r>
      <w:proofErr w:type="gramStart"/>
      <w:r w:rsidRPr="0057392D">
        <w:rPr>
          <w:rFonts w:ascii="Times New Roman" w:hAnsi="Times New Roman"/>
          <w:b/>
          <w:bCs/>
          <w:lang w:val="pt-BR"/>
        </w:rPr>
        <w:t>2</w:t>
      </w:r>
      <w:proofErr w:type="gramEnd"/>
      <w:r w:rsidRPr="0057392D">
        <w:rPr>
          <w:rFonts w:ascii="Times New Roman" w:hAnsi="Times New Roman"/>
          <w:b/>
          <w:bCs/>
          <w:lang w:val="pt-BR"/>
        </w:rPr>
        <w:t>: ESTRUTURA ADMINISTRATIVA.</w:t>
      </w:r>
    </w:p>
    <w:p w:rsidR="0057392D" w:rsidRPr="0057392D" w:rsidRDefault="0057392D" w:rsidP="0057392D">
      <w:pPr>
        <w:spacing w:line="360" w:lineRule="auto"/>
        <w:jc w:val="both"/>
        <w:rPr>
          <w:rFonts w:ascii="Times New Roman" w:hAnsi="Times New Roman"/>
          <w:bCs/>
          <w:lang w:val="pt-BR"/>
        </w:rPr>
      </w:pPr>
      <w:r w:rsidRPr="0057392D">
        <w:rPr>
          <w:rFonts w:ascii="Times New Roman" w:hAnsi="Times New Roman"/>
          <w:b/>
          <w:bCs/>
          <w:lang w:val="pt-BR"/>
        </w:rPr>
        <w:t>Objetivo</w:t>
      </w:r>
      <w:r w:rsidRPr="0057392D">
        <w:rPr>
          <w:rFonts w:ascii="Times New Roman" w:hAnsi="Times New Roman"/>
          <w:bCs/>
          <w:lang w:val="pt-BR"/>
        </w:rPr>
        <w:t>: Estabelecer uma nova estrutura administrativa que compreende um conjunto organizacional permanente, onde será definindo a política e as diretrizes de organização básica do município em consonância com as novas regras de padronização e de identificação das funções contidas no e-Social.</w:t>
      </w:r>
    </w:p>
    <w:p w:rsidR="0057392D" w:rsidRPr="0057392D" w:rsidRDefault="0057392D" w:rsidP="0057392D">
      <w:pPr>
        <w:spacing w:line="360" w:lineRule="auto"/>
        <w:jc w:val="both"/>
        <w:rPr>
          <w:rFonts w:ascii="Times New Roman" w:hAnsi="Times New Roman"/>
          <w:b/>
          <w:bCs/>
          <w:lang w:val="pt-BR"/>
        </w:rPr>
      </w:pPr>
      <w:r w:rsidRPr="0057392D">
        <w:rPr>
          <w:rFonts w:ascii="Times New Roman" w:hAnsi="Times New Roman"/>
          <w:b/>
          <w:bCs/>
          <w:lang w:val="pt-BR"/>
        </w:rPr>
        <w:t>Processo:</w:t>
      </w:r>
    </w:p>
    <w:p w:rsidR="0057392D" w:rsidRPr="0057392D" w:rsidRDefault="0057392D" w:rsidP="0057392D">
      <w:pPr>
        <w:spacing w:line="360" w:lineRule="auto"/>
        <w:ind w:left="851" w:hanging="142"/>
        <w:jc w:val="both"/>
        <w:rPr>
          <w:rFonts w:ascii="Times New Roman" w:hAnsi="Times New Roman"/>
          <w:bCs/>
          <w:lang w:val="pt-BR"/>
        </w:rPr>
      </w:pPr>
      <w:r w:rsidRPr="0057392D">
        <w:rPr>
          <w:rFonts w:ascii="Times New Roman" w:hAnsi="Times New Roman"/>
          <w:bCs/>
          <w:lang w:val="pt-BR"/>
        </w:rPr>
        <w:t xml:space="preserve">• Levantamento da legislação e das </w:t>
      </w:r>
      <w:proofErr w:type="gramStart"/>
      <w:r w:rsidRPr="0057392D">
        <w:rPr>
          <w:rFonts w:ascii="Times New Roman" w:hAnsi="Times New Roman"/>
          <w:bCs/>
          <w:lang w:val="pt-BR"/>
        </w:rPr>
        <w:t>diretrizes estrutura</w:t>
      </w:r>
      <w:proofErr w:type="gramEnd"/>
      <w:r w:rsidRPr="0057392D">
        <w:rPr>
          <w:rFonts w:ascii="Times New Roman" w:hAnsi="Times New Roman"/>
          <w:bCs/>
          <w:lang w:val="pt-BR"/>
        </w:rPr>
        <w:t xml:space="preserve"> organizacional no âmbito da Administração Municipal de forma a conhecer a política organizacional praticada no organismo municipal;</w:t>
      </w:r>
    </w:p>
    <w:p w:rsidR="0057392D" w:rsidRPr="0057392D" w:rsidRDefault="0057392D" w:rsidP="0057392D">
      <w:pPr>
        <w:spacing w:line="360" w:lineRule="auto"/>
        <w:ind w:left="851" w:hanging="142"/>
        <w:jc w:val="both"/>
        <w:rPr>
          <w:rFonts w:ascii="Times New Roman" w:hAnsi="Times New Roman"/>
          <w:bCs/>
          <w:lang w:val="pt-BR"/>
        </w:rPr>
      </w:pPr>
      <w:r w:rsidRPr="0057392D">
        <w:rPr>
          <w:rFonts w:ascii="Times New Roman" w:hAnsi="Times New Roman"/>
          <w:bCs/>
          <w:lang w:val="pt-BR"/>
        </w:rPr>
        <w:t xml:space="preserve">• Análise e avaliação das perspectivas e propostas de reestruturação dos cargos de direção, chefia e assessoramento com base nos referenciais legais e técnicos identificados previamente, bem como nos resultados obtidos na Etapa </w:t>
      </w:r>
      <w:proofErr w:type="gramStart"/>
      <w:r w:rsidRPr="0057392D">
        <w:rPr>
          <w:rFonts w:ascii="Times New Roman" w:hAnsi="Times New Roman"/>
          <w:bCs/>
          <w:lang w:val="pt-BR"/>
        </w:rPr>
        <w:t>1</w:t>
      </w:r>
      <w:proofErr w:type="gramEnd"/>
      <w:r w:rsidRPr="0057392D">
        <w:rPr>
          <w:rFonts w:ascii="Times New Roman" w:hAnsi="Times New Roman"/>
          <w:bCs/>
          <w:lang w:val="pt-BR"/>
        </w:rPr>
        <w:t xml:space="preserve"> (Dimensionamento e Planejamento da Força de Trabalho);</w:t>
      </w:r>
    </w:p>
    <w:p w:rsidR="0057392D" w:rsidRPr="0057392D" w:rsidRDefault="0057392D" w:rsidP="0057392D">
      <w:pPr>
        <w:spacing w:line="360" w:lineRule="auto"/>
        <w:ind w:left="851" w:hanging="142"/>
        <w:jc w:val="both"/>
        <w:rPr>
          <w:rFonts w:ascii="Times New Roman" w:hAnsi="Times New Roman"/>
          <w:bCs/>
          <w:lang w:val="pt-BR"/>
        </w:rPr>
      </w:pPr>
      <w:r w:rsidRPr="0057392D">
        <w:rPr>
          <w:rFonts w:ascii="Times New Roman" w:hAnsi="Times New Roman"/>
          <w:bCs/>
          <w:lang w:val="pt-BR"/>
        </w:rPr>
        <w:t xml:space="preserve">• Levantamento das atribuições e atributos das áreas e dos órgãos, bem como das competências, atitudes e habilidades desejáveis e necessárias </w:t>
      </w:r>
      <w:proofErr w:type="gramStart"/>
      <w:r w:rsidRPr="0057392D">
        <w:rPr>
          <w:rFonts w:ascii="Times New Roman" w:hAnsi="Times New Roman"/>
          <w:bCs/>
          <w:lang w:val="pt-BR"/>
        </w:rPr>
        <w:t>a</w:t>
      </w:r>
      <w:proofErr w:type="gramEnd"/>
      <w:r w:rsidRPr="0057392D">
        <w:rPr>
          <w:rFonts w:ascii="Times New Roman" w:hAnsi="Times New Roman"/>
          <w:bCs/>
          <w:lang w:val="pt-BR"/>
        </w:rPr>
        <w:t xml:space="preserve"> nova estruturação da organizacional, vinculando sempre que possível o encargo a respectiva formação profissional adequada observado os parâmetros contidos nas normas do e-Social;</w:t>
      </w:r>
    </w:p>
    <w:p w:rsidR="0057392D" w:rsidRPr="0057392D" w:rsidRDefault="0057392D" w:rsidP="0057392D">
      <w:pPr>
        <w:spacing w:line="360" w:lineRule="auto"/>
        <w:ind w:left="851" w:hanging="142"/>
        <w:jc w:val="both"/>
        <w:rPr>
          <w:rFonts w:ascii="Times New Roman" w:hAnsi="Times New Roman"/>
          <w:bCs/>
          <w:lang w:val="pt-BR"/>
        </w:rPr>
      </w:pPr>
      <w:r w:rsidRPr="0057392D">
        <w:rPr>
          <w:rFonts w:ascii="Times New Roman" w:hAnsi="Times New Roman"/>
          <w:bCs/>
          <w:lang w:val="pt-BR"/>
        </w:rPr>
        <w:t>• Elaboração das descrições das funções e encargos dos órgãos ou entidades observadas sua respectiva área de atuação na organização, estabelecendo funções de governo que integrarão o quadro de chefia e de assessoramento, observando as atribuições de seus respectivos ocupantes, e seus requisitos de formação e de qualificação;</w:t>
      </w:r>
    </w:p>
    <w:p w:rsidR="0057392D" w:rsidRPr="0057392D" w:rsidRDefault="0057392D" w:rsidP="0057392D">
      <w:pPr>
        <w:spacing w:line="360" w:lineRule="auto"/>
        <w:ind w:left="851" w:hanging="142"/>
        <w:jc w:val="both"/>
        <w:rPr>
          <w:rFonts w:ascii="Times New Roman" w:hAnsi="Times New Roman"/>
          <w:bCs/>
          <w:lang w:val="pt-BR"/>
        </w:rPr>
      </w:pPr>
      <w:r w:rsidRPr="0057392D">
        <w:rPr>
          <w:rFonts w:ascii="Times New Roman" w:hAnsi="Times New Roman"/>
          <w:bCs/>
          <w:lang w:val="pt-BR"/>
        </w:rPr>
        <w:lastRenderedPageBreak/>
        <w:t>• Estabelecimento de níveis de remuneração correspondentes à complexidade do trabalho realizado, às diferenças existentes entre as diversas funções exercidas, respeitando as peculiaridades, natureza, complexidade e graus de escolaridade e experiência exigidos para o desempenho das atribuições conferidas aos cargos;</w:t>
      </w:r>
    </w:p>
    <w:p w:rsidR="0057392D" w:rsidRPr="0057392D" w:rsidRDefault="0057392D" w:rsidP="0057392D">
      <w:pPr>
        <w:spacing w:after="0" w:line="360" w:lineRule="auto"/>
        <w:ind w:left="851" w:hanging="142"/>
        <w:jc w:val="both"/>
        <w:rPr>
          <w:rFonts w:ascii="Times New Roman" w:hAnsi="Times New Roman"/>
          <w:bCs/>
          <w:lang w:val="pt-BR"/>
        </w:rPr>
      </w:pPr>
      <w:r w:rsidRPr="0057392D">
        <w:rPr>
          <w:rFonts w:ascii="Times New Roman" w:hAnsi="Times New Roman"/>
          <w:bCs/>
          <w:lang w:val="pt-BR"/>
        </w:rPr>
        <w:t>• Realização de estudo preliminar de simulação da folha de pagamento para 10(dez) anos com vistas a facilitar o processo decisório na opção por tabelas de subsídios.</w:t>
      </w:r>
    </w:p>
    <w:p w:rsidR="0057392D" w:rsidRPr="0057392D" w:rsidRDefault="0057392D" w:rsidP="0057392D">
      <w:pPr>
        <w:spacing w:after="0" w:line="360" w:lineRule="auto"/>
        <w:jc w:val="both"/>
        <w:rPr>
          <w:rFonts w:ascii="Times New Roman" w:hAnsi="Times New Roman"/>
          <w:b/>
          <w:bCs/>
          <w:lang w:val="pt-BR"/>
        </w:rPr>
      </w:pPr>
    </w:p>
    <w:p w:rsidR="0057392D" w:rsidRPr="0057392D" w:rsidRDefault="0057392D" w:rsidP="0057392D">
      <w:pPr>
        <w:spacing w:after="0" w:line="360" w:lineRule="auto"/>
        <w:jc w:val="both"/>
        <w:rPr>
          <w:rFonts w:ascii="Times New Roman" w:hAnsi="Times New Roman"/>
          <w:b/>
          <w:bCs/>
          <w:lang w:val="pt-BR"/>
        </w:rPr>
      </w:pPr>
      <w:r w:rsidRPr="0057392D">
        <w:rPr>
          <w:rFonts w:ascii="Times New Roman" w:hAnsi="Times New Roman"/>
          <w:b/>
          <w:bCs/>
          <w:lang w:val="pt-BR"/>
        </w:rPr>
        <w:t xml:space="preserve">Etapa </w:t>
      </w:r>
      <w:proofErr w:type="gramStart"/>
      <w:r w:rsidRPr="0057392D">
        <w:rPr>
          <w:rFonts w:ascii="Times New Roman" w:hAnsi="Times New Roman"/>
          <w:b/>
          <w:bCs/>
          <w:lang w:val="pt-BR"/>
        </w:rPr>
        <w:t>3</w:t>
      </w:r>
      <w:proofErr w:type="gramEnd"/>
      <w:r w:rsidRPr="0057392D">
        <w:rPr>
          <w:rFonts w:ascii="Times New Roman" w:hAnsi="Times New Roman"/>
          <w:b/>
          <w:bCs/>
          <w:lang w:val="pt-BR"/>
        </w:rPr>
        <w:t>: PLANO DE CARREIRA.</w:t>
      </w:r>
    </w:p>
    <w:p w:rsidR="0057392D" w:rsidRPr="0057392D" w:rsidRDefault="0057392D" w:rsidP="0057392D">
      <w:pPr>
        <w:spacing w:line="360" w:lineRule="auto"/>
        <w:jc w:val="both"/>
        <w:rPr>
          <w:rFonts w:ascii="Times New Roman" w:hAnsi="Times New Roman"/>
          <w:bCs/>
          <w:lang w:val="pt-BR"/>
        </w:rPr>
      </w:pPr>
      <w:r w:rsidRPr="0057392D">
        <w:rPr>
          <w:rFonts w:ascii="Times New Roman" w:hAnsi="Times New Roman"/>
          <w:b/>
          <w:bCs/>
          <w:lang w:val="pt-BR"/>
        </w:rPr>
        <w:t>Objetivo</w:t>
      </w:r>
      <w:r w:rsidRPr="0057392D">
        <w:rPr>
          <w:rFonts w:ascii="Times New Roman" w:hAnsi="Times New Roman"/>
          <w:bCs/>
          <w:lang w:val="pt-BR"/>
        </w:rPr>
        <w:t>: Estabelecer o Plano de Carreira definindo a política e as diretrizes de gestão de pessoas em consonância com as novas regras de padronização contidas no e-Social.</w:t>
      </w:r>
    </w:p>
    <w:p w:rsidR="0057392D" w:rsidRPr="0057392D" w:rsidRDefault="0057392D" w:rsidP="0057392D">
      <w:pPr>
        <w:spacing w:line="360" w:lineRule="auto"/>
        <w:jc w:val="both"/>
        <w:rPr>
          <w:rFonts w:ascii="Times New Roman" w:hAnsi="Times New Roman"/>
          <w:b/>
          <w:bCs/>
          <w:lang w:val="pt-BR"/>
        </w:rPr>
      </w:pPr>
      <w:r w:rsidRPr="0057392D">
        <w:rPr>
          <w:rFonts w:ascii="Times New Roman" w:hAnsi="Times New Roman"/>
          <w:b/>
          <w:bCs/>
          <w:lang w:val="pt-BR"/>
        </w:rPr>
        <w:t>Processo:</w:t>
      </w:r>
    </w:p>
    <w:p w:rsidR="0057392D" w:rsidRPr="0057392D" w:rsidRDefault="0057392D" w:rsidP="0057392D">
      <w:pPr>
        <w:spacing w:line="360" w:lineRule="auto"/>
        <w:ind w:left="851" w:hanging="142"/>
        <w:jc w:val="both"/>
        <w:rPr>
          <w:rFonts w:ascii="Times New Roman" w:hAnsi="Times New Roman"/>
          <w:bCs/>
          <w:lang w:val="pt-BR"/>
        </w:rPr>
      </w:pPr>
      <w:r w:rsidRPr="0057392D">
        <w:rPr>
          <w:rFonts w:ascii="Times New Roman" w:hAnsi="Times New Roman"/>
          <w:bCs/>
          <w:lang w:val="pt-BR"/>
        </w:rPr>
        <w:t>• Levantamento da legislação e das diretrizes de gestão de pessoas no âmbito da Administração Municipal de forma a conhecer a política de recursos humanos praticada no organismo municipal;</w:t>
      </w:r>
    </w:p>
    <w:p w:rsidR="0057392D" w:rsidRPr="0057392D" w:rsidRDefault="0057392D" w:rsidP="0057392D">
      <w:pPr>
        <w:spacing w:line="360" w:lineRule="auto"/>
        <w:ind w:left="851" w:hanging="142"/>
        <w:jc w:val="both"/>
        <w:rPr>
          <w:rFonts w:ascii="Times New Roman" w:hAnsi="Times New Roman"/>
          <w:bCs/>
          <w:lang w:val="pt-BR"/>
        </w:rPr>
      </w:pPr>
      <w:r w:rsidRPr="0057392D">
        <w:rPr>
          <w:rFonts w:ascii="Times New Roman" w:hAnsi="Times New Roman"/>
          <w:bCs/>
          <w:lang w:val="pt-BR"/>
        </w:rPr>
        <w:t xml:space="preserve">• Análise e avaliação das perspectivas e propostas de reestruturação dos empregos e das carreiras com base nos referenciais legais e técnicos identificados previamente, bem como nos resultados obtidos na Etapa </w:t>
      </w:r>
      <w:proofErr w:type="gramStart"/>
      <w:r w:rsidRPr="0057392D">
        <w:rPr>
          <w:rFonts w:ascii="Times New Roman" w:hAnsi="Times New Roman"/>
          <w:bCs/>
          <w:lang w:val="pt-BR"/>
        </w:rPr>
        <w:t>1</w:t>
      </w:r>
      <w:proofErr w:type="gramEnd"/>
      <w:r w:rsidRPr="0057392D">
        <w:rPr>
          <w:rFonts w:ascii="Times New Roman" w:hAnsi="Times New Roman"/>
          <w:bCs/>
          <w:lang w:val="pt-BR"/>
        </w:rPr>
        <w:t xml:space="preserve"> (Dimensionamento e Planejamento da Força de Trabalho);</w:t>
      </w:r>
    </w:p>
    <w:p w:rsidR="0057392D" w:rsidRPr="0057392D" w:rsidRDefault="0057392D" w:rsidP="0057392D">
      <w:pPr>
        <w:spacing w:line="360" w:lineRule="auto"/>
        <w:ind w:left="851" w:hanging="142"/>
        <w:jc w:val="both"/>
        <w:rPr>
          <w:rFonts w:ascii="Times New Roman" w:hAnsi="Times New Roman"/>
          <w:bCs/>
          <w:lang w:val="pt-BR"/>
        </w:rPr>
      </w:pPr>
      <w:r w:rsidRPr="0057392D">
        <w:rPr>
          <w:rFonts w:ascii="Times New Roman" w:hAnsi="Times New Roman"/>
          <w:bCs/>
          <w:lang w:val="pt-BR"/>
        </w:rPr>
        <w:t>• Levantamento das atribuições e atributos dos empregos, das competências, atitudes e habilidades desejáveis e necessárias às carreiras e identificação dos empregos e carreiras que integrarão o Quadro Básico de Pessoal do Município, visando o cumprimento de sua missão e adequação as normas do e-Social;</w:t>
      </w:r>
    </w:p>
    <w:p w:rsidR="0057392D" w:rsidRPr="0057392D" w:rsidRDefault="0057392D" w:rsidP="0057392D">
      <w:pPr>
        <w:spacing w:line="360" w:lineRule="auto"/>
        <w:ind w:left="851" w:hanging="142"/>
        <w:jc w:val="both"/>
        <w:rPr>
          <w:rFonts w:ascii="Times New Roman" w:hAnsi="Times New Roman"/>
          <w:bCs/>
          <w:lang w:val="pt-BR"/>
        </w:rPr>
      </w:pPr>
      <w:r w:rsidRPr="0057392D">
        <w:rPr>
          <w:rFonts w:ascii="Times New Roman" w:hAnsi="Times New Roman"/>
          <w:bCs/>
          <w:lang w:val="pt-BR"/>
        </w:rPr>
        <w:t>• Elaboração das descrições sumária e analítica dos empregos que integrarão o Quadro Básico de Pessoal, bem como de seus requisitos de formação e de qualificação com a finalidade de subsidiar a elaboração de editais de concursos públicos;</w:t>
      </w:r>
    </w:p>
    <w:p w:rsidR="0057392D" w:rsidRPr="0057392D" w:rsidRDefault="0057392D" w:rsidP="0057392D">
      <w:pPr>
        <w:spacing w:line="360" w:lineRule="auto"/>
        <w:ind w:left="851" w:hanging="142"/>
        <w:jc w:val="both"/>
        <w:rPr>
          <w:rFonts w:ascii="Times New Roman" w:hAnsi="Times New Roman"/>
          <w:bCs/>
          <w:lang w:val="pt-BR"/>
        </w:rPr>
      </w:pPr>
      <w:r w:rsidRPr="0057392D">
        <w:rPr>
          <w:rFonts w:ascii="Times New Roman" w:hAnsi="Times New Roman"/>
          <w:bCs/>
          <w:lang w:val="pt-BR"/>
        </w:rPr>
        <w:t>• Estabelecimento de mecanismos e diretrizes para melhoria da motivação, produtividade e desempenho dos servidores;</w:t>
      </w:r>
    </w:p>
    <w:p w:rsidR="0057392D" w:rsidRPr="0057392D" w:rsidRDefault="0057392D" w:rsidP="0057392D">
      <w:pPr>
        <w:spacing w:line="360" w:lineRule="auto"/>
        <w:ind w:left="851" w:hanging="142"/>
        <w:jc w:val="both"/>
        <w:rPr>
          <w:rFonts w:ascii="Times New Roman" w:hAnsi="Times New Roman"/>
          <w:bCs/>
          <w:lang w:val="pt-BR"/>
        </w:rPr>
      </w:pPr>
      <w:r w:rsidRPr="0057392D">
        <w:rPr>
          <w:rFonts w:ascii="Times New Roman" w:hAnsi="Times New Roman"/>
          <w:bCs/>
          <w:lang w:val="pt-BR"/>
        </w:rPr>
        <w:t>• Estabelecimento de diretrizes de estímulo à qualificação e ao desenvolvimento pessoal e profissional dos servidores buscando a qualidade da prestação dos serviços públicos;</w:t>
      </w:r>
    </w:p>
    <w:p w:rsidR="0057392D" w:rsidRPr="0057392D" w:rsidRDefault="0057392D" w:rsidP="0057392D">
      <w:pPr>
        <w:spacing w:line="360" w:lineRule="auto"/>
        <w:ind w:left="851" w:hanging="142"/>
        <w:jc w:val="both"/>
        <w:rPr>
          <w:rFonts w:ascii="Times New Roman" w:hAnsi="Times New Roman"/>
          <w:bCs/>
          <w:lang w:val="pt-BR"/>
        </w:rPr>
      </w:pPr>
      <w:r w:rsidRPr="0057392D">
        <w:rPr>
          <w:rFonts w:ascii="Times New Roman" w:hAnsi="Times New Roman"/>
          <w:bCs/>
          <w:lang w:val="pt-BR"/>
        </w:rPr>
        <w:lastRenderedPageBreak/>
        <w:t>• Estabelecimento de níveis de remuneração correspondentes à complexidade do trabalho realizado, às diferenças existentes entre as diversas funções exercidas, respeitando as peculiaridades, natureza, complexidade e graus de escolaridade e experiência exigidos para o desempenho das atribuições conferidas aos cargos;</w:t>
      </w:r>
    </w:p>
    <w:p w:rsidR="0057392D" w:rsidRPr="0057392D" w:rsidRDefault="0057392D" w:rsidP="0057392D">
      <w:pPr>
        <w:spacing w:line="360" w:lineRule="auto"/>
        <w:ind w:left="851" w:hanging="142"/>
        <w:jc w:val="both"/>
        <w:rPr>
          <w:rFonts w:ascii="Times New Roman" w:hAnsi="Times New Roman"/>
          <w:b/>
          <w:bCs/>
          <w:lang w:val="pt-BR"/>
        </w:rPr>
      </w:pPr>
      <w:r w:rsidRPr="0057392D">
        <w:rPr>
          <w:rFonts w:ascii="Times New Roman" w:hAnsi="Times New Roman"/>
          <w:bCs/>
          <w:lang w:val="pt-BR"/>
        </w:rPr>
        <w:t xml:space="preserve">• </w:t>
      </w:r>
      <w:r w:rsidRPr="0057392D">
        <w:rPr>
          <w:rFonts w:ascii="Times New Roman" w:hAnsi="Times New Roman"/>
          <w:b/>
          <w:bCs/>
          <w:lang w:val="pt-BR"/>
        </w:rPr>
        <w:t xml:space="preserve">Confecção de peça preliminar para discussão, contendo no mínimo: </w:t>
      </w:r>
    </w:p>
    <w:p w:rsidR="0057392D" w:rsidRPr="0057392D" w:rsidRDefault="0057392D" w:rsidP="0057392D">
      <w:pPr>
        <w:numPr>
          <w:ilvl w:val="0"/>
          <w:numId w:val="2"/>
        </w:numPr>
        <w:spacing w:after="0" w:line="360" w:lineRule="auto"/>
        <w:jc w:val="both"/>
        <w:rPr>
          <w:rFonts w:ascii="Times New Roman" w:hAnsi="Times New Roman"/>
          <w:bCs/>
          <w:lang w:val="pt-PT"/>
        </w:rPr>
      </w:pPr>
      <w:r w:rsidRPr="0057392D">
        <w:rPr>
          <w:rFonts w:ascii="Times New Roman" w:hAnsi="Times New Roman"/>
          <w:bCs/>
          <w:lang w:val="pt-PT"/>
        </w:rPr>
        <w:t>Estrutura funcional do quadro;</w:t>
      </w:r>
    </w:p>
    <w:p w:rsidR="0057392D" w:rsidRPr="0057392D" w:rsidRDefault="0057392D" w:rsidP="0057392D">
      <w:pPr>
        <w:numPr>
          <w:ilvl w:val="0"/>
          <w:numId w:val="2"/>
        </w:numPr>
        <w:spacing w:after="0" w:line="360" w:lineRule="auto"/>
        <w:jc w:val="both"/>
        <w:rPr>
          <w:rFonts w:ascii="Times New Roman" w:hAnsi="Times New Roman"/>
          <w:bCs/>
          <w:lang w:val="pt-PT"/>
        </w:rPr>
      </w:pPr>
      <w:r w:rsidRPr="0057392D">
        <w:rPr>
          <w:rFonts w:ascii="Times New Roman" w:hAnsi="Times New Roman"/>
          <w:bCs/>
          <w:lang w:val="pt-PT"/>
        </w:rPr>
        <w:t>Forma e requisitos de provimento e confirmação no cargo;</w:t>
      </w:r>
    </w:p>
    <w:p w:rsidR="0057392D" w:rsidRPr="0057392D" w:rsidRDefault="0057392D" w:rsidP="0057392D">
      <w:pPr>
        <w:numPr>
          <w:ilvl w:val="0"/>
          <w:numId w:val="2"/>
        </w:numPr>
        <w:spacing w:after="0" w:line="360" w:lineRule="auto"/>
        <w:jc w:val="both"/>
        <w:rPr>
          <w:rFonts w:ascii="Times New Roman" w:hAnsi="Times New Roman"/>
          <w:bCs/>
          <w:lang w:val="pt-PT"/>
        </w:rPr>
      </w:pPr>
      <w:r w:rsidRPr="0057392D">
        <w:rPr>
          <w:rFonts w:ascii="Times New Roman" w:hAnsi="Times New Roman"/>
          <w:bCs/>
          <w:lang w:val="pt-PT"/>
        </w:rPr>
        <w:t>Sistema de valorização e desenvolvimento do servidor;</w:t>
      </w:r>
    </w:p>
    <w:p w:rsidR="0057392D" w:rsidRPr="0057392D" w:rsidRDefault="0057392D" w:rsidP="0057392D">
      <w:pPr>
        <w:numPr>
          <w:ilvl w:val="0"/>
          <w:numId w:val="2"/>
        </w:numPr>
        <w:spacing w:after="0" w:line="360" w:lineRule="auto"/>
        <w:jc w:val="both"/>
        <w:rPr>
          <w:rFonts w:ascii="Times New Roman" w:hAnsi="Times New Roman"/>
          <w:bCs/>
          <w:lang w:val="pt-PT"/>
        </w:rPr>
      </w:pPr>
      <w:r w:rsidRPr="0057392D">
        <w:rPr>
          <w:rFonts w:ascii="Times New Roman" w:hAnsi="Times New Roman"/>
          <w:bCs/>
          <w:lang w:val="pt-PT"/>
        </w:rPr>
        <w:t>Instituição de mecanismos de avanços e aperfeiçoamento profissional com vistas a garantir uma melhor qualidade dos serviços;</w:t>
      </w:r>
    </w:p>
    <w:p w:rsidR="0057392D" w:rsidRPr="0057392D" w:rsidRDefault="0057392D" w:rsidP="0057392D">
      <w:pPr>
        <w:numPr>
          <w:ilvl w:val="0"/>
          <w:numId w:val="2"/>
        </w:numPr>
        <w:spacing w:after="0" w:line="360" w:lineRule="auto"/>
        <w:jc w:val="both"/>
        <w:rPr>
          <w:rFonts w:ascii="Times New Roman" w:hAnsi="Times New Roman"/>
          <w:bCs/>
          <w:lang w:val="pt-PT"/>
        </w:rPr>
      </w:pPr>
      <w:r w:rsidRPr="0057392D">
        <w:rPr>
          <w:rFonts w:ascii="Times New Roman" w:hAnsi="Times New Roman"/>
          <w:bCs/>
          <w:lang w:val="pt-PT"/>
        </w:rPr>
        <w:t>Avaliação de desempenho especial e periódica;</w:t>
      </w:r>
    </w:p>
    <w:p w:rsidR="0057392D" w:rsidRPr="0057392D" w:rsidRDefault="0057392D" w:rsidP="0057392D">
      <w:pPr>
        <w:numPr>
          <w:ilvl w:val="0"/>
          <w:numId w:val="2"/>
        </w:numPr>
        <w:spacing w:after="0" w:line="360" w:lineRule="auto"/>
        <w:jc w:val="both"/>
        <w:rPr>
          <w:rFonts w:ascii="Times New Roman" w:hAnsi="Times New Roman"/>
          <w:bCs/>
          <w:lang w:val="pt-PT"/>
        </w:rPr>
      </w:pPr>
      <w:r w:rsidRPr="0057392D">
        <w:rPr>
          <w:rFonts w:ascii="Times New Roman" w:hAnsi="Times New Roman"/>
          <w:bCs/>
          <w:lang w:val="pt-PT"/>
        </w:rPr>
        <w:t>Definição de critérios de avaliação específicos devidamente regulamentados no texto da lei;</w:t>
      </w:r>
    </w:p>
    <w:p w:rsidR="0057392D" w:rsidRPr="0057392D" w:rsidRDefault="0057392D" w:rsidP="0057392D">
      <w:pPr>
        <w:numPr>
          <w:ilvl w:val="0"/>
          <w:numId w:val="2"/>
        </w:numPr>
        <w:spacing w:after="0" w:line="360" w:lineRule="auto"/>
        <w:jc w:val="both"/>
        <w:rPr>
          <w:rFonts w:ascii="Times New Roman" w:hAnsi="Times New Roman"/>
          <w:bCs/>
          <w:lang w:val="pt-PT"/>
        </w:rPr>
      </w:pPr>
      <w:r w:rsidRPr="0057392D">
        <w:rPr>
          <w:rFonts w:ascii="Times New Roman" w:hAnsi="Times New Roman"/>
          <w:bCs/>
          <w:lang w:val="pt-PT"/>
        </w:rPr>
        <w:t>Estabelecimento de comissão de coordenação específica para avaliação;</w:t>
      </w:r>
    </w:p>
    <w:p w:rsidR="0057392D" w:rsidRPr="0057392D" w:rsidRDefault="0057392D" w:rsidP="0057392D">
      <w:pPr>
        <w:numPr>
          <w:ilvl w:val="0"/>
          <w:numId w:val="2"/>
        </w:numPr>
        <w:spacing w:after="0" w:line="360" w:lineRule="auto"/>
        <w:jc w:val="both"/>
        <w:rPr>
          <w:rFonts w:ascii="Times New Roman" w:hAnsi="Times New Roman"/>
          <w:bCs/>
          <w:lang w:val="pt-PT"/>
        </w:rPr>
      </w:pPr>
      <w:r w:rsidRPr="0057392D">
        <w:rPr>
          <w:rFonts w:ascii="Times New Roman" w:hAnsi="Times New Roman"/>
          <w:bCs/>
          <w:lang w:val="pt-PT"/>
        </w:rPr>
        <w:t>Política de remuneração previamente definida;</w:t>
      </w:r>
    </w:p>
    <w:p w:rsidR="0057392D" w:rsidRPr="0057392D" w:rsidRDefault="0057392D" w:rsidP="0057392D">
      <w:pPr>
        <w:numPr>
          <w:ilvl w:val="0"/>
          <w:numId w:val="2"/>
        </w:numPr>
        <w:spacing w:after="0" w:line="360" w:lineRule="auto"/>
        <w:jc w:val="both"/>
        <w:rPr>
          <w:rFonts w:ascii="Times New Roman" w:hAnsi="Times New Roman"/>
          <w:bCs/>
          <w:lang w:val="pt-PT"/>
        </w:rPr>
      </w:pPr>
      <w:r w:rsidRPr="0057392D">
        <w:rPr>
          <w:rFonts w:ascii="Times New Roman" w:hAnsi="Times New Roman"/>
          <w:bCs/>
          <w:lang w:val="pt-PT"/>
        </w:rPr>
        <w:t>Regras específicas para manutenção do quadro de pessoal;</w:t>
      </w:r>
    </w:p>
    <w:p w:rsidR="0057392D" w:rsidRPr="0057392D" w:rsidRDefault="0057392D" w:rsidP="0057392D">
      <w:pPr>
        <w:numPr>
          <w:ilvl w:val="0"/>
          <w:numId w:val="2"/>
        </w:numPr>
        <w:spacing w:after="0" w:line="360" w:lineRule="auto"/>
        <w:jc w:val="both"/>
        <w:rPr>
          <w:rFonts w:ascii="Times New Roman" w:hAnsi="Times New Roman"/>
          <w:bCs/>
          <w:lang w:val="pt-PT"/>
        </w:rPr>
      </w:pPr>
      <w:r w:rsidRPr="0057392D">
        <w:rPr>
          <w:rFonts w:ascii="Times New Roman" w:hAnsi="Times New Roman"/>
          <w:bCs/>
          <w:lang w:val="pt-PT"/>
        </w:rPr>
        <w:t>Instituição mecanismos de capacitação como atividade permanente e objetivos específicos;</w:t>
      </w:r>
    </w:p>
    <w:p w:rsidR="0057392D" w:rsidRPr="0057392D" w:rsidRDefault="0057392D" w:rsidP="0057392D">
      <w:pPr>
        <w:numPr>
          <w:ilvl w:val="0"/>
          <w:numId w:val="2"/>
        </w:numPr>
        <w:spacing w:after="0" w:line="360" w:lineRule="auto"/>
        <w:jc w:val="both"/>
        <w:rPr>
          <w:rFonts w:ascii="Times New Roman" w:hAnsi="Times New Roman"/>
          <w:bCs/>
          <w:lang w:val="pt-PT"/>
        </w:rPr>
      </w:pPr>
      <w:r w:rsidRPr="0057392D">
        <w:rPr>
          <w:rFonts w:ascii="Times New Roman" w:hAnsi="Times New Roman"/>
          <w:bCs/>
          <w:lang w:val="pt-PT"/>
        </w:rPr>
        <w:t>Normas gerais de enquadramento;</w:t>
      </w:r>
    </w:p>
    <w:p w:rsidR="0057392D" w:rsidRPr="0057392D" w:rsidRDefault="0057392D" w:rsidP="0057392D">
      <w:pPr>
        <w:numPr>
          <w:ilvl w:val="0"/>
          <w:numId w:val="2"/>
        </w:numPr>
        <w:spacing w:after="0" w:line="360" w:lineRule="auto"/>
        <w:jc w:val="both"/>
        <w:rPr>
          <w:rFonts w:ascii="Times New Roman" w:hAnsi="Times New Roman"/>
          <w:bCs/>
          <w:lang w:val="pt-PT"/>
        </w:rPr>
      </w:pPr>
      <w:r w:rsidRPr="0057392D">
        <w:rPr>
          <w:rFonts w:ascii="Times New Roman" w:hAnsi="Times New Roman"/>
          <w:bCs/>
          <w:lang w:val="pt-PT"/>
        </w:rPr>
        <w:t>Demais normas reguladoras.</w:t>
      </w:r>
    </w:p>
    <w:p w:rsidR="0057392D" w:rsidRPr="0057392D" w:rsidRDefault="0057392D" w:rsidP="0057392D">
      <w:pPr>
        <w:spacing w:line="360" w:lineRule="auto"/>
        <w:ind w:left="851" w:hanging="142"/>
        <w:jc w:val="both"/>
        <w:rPr>
          <w:rFonts w:ascii="Times New Roman" w:hAnsi="Times New Roman"/>
          <w:bCs/>
          <w:lang w:val="pt-BR"/>
        </w:rPr>
      </w:pPr>
      <w:r w:rsidRPr="0057392D">
        <w:rPr>
          <w:rFonts w:ascii="Times New Roman" w:hAnsi="Times New Roman"/>
          <w:bCs/>
          <w:lang w:val="pt-BR"/>
        </w:rPr>
        <w:t xml:space="preserve">• Realização do processo de enquadramento dos servidores, elaborando as propostas dos atos de enquadramento dos servidores, estabelecendo normas, regulamentos instituindo comissões, analisando dados atualizados referentes à escolaridade e habilitação legal para exercício de profissão regulamentada e outros procedimentos. </w:t>
      </w:r>
    </w:p>
    <w:p w:rsidR="0057392D" w:rsidRPr="0057392D" w:rsidRDefault="0057392D" w:rsidP="0057392D">
      <w:pPr>
        <w:spacing w:after="0" w:line="360" w:lineRule="auto"/>
        <w:ind w:left="851" w:hanging="142"/>
        <w:jc w:val="both"/>
        <w:rPr>
          <w:rFonts w:ascii="Times New Roman" w:hAnsi="Times New Roman"/>
          <w:bCs/>
          <w:lang w:val="pt-BR"/>
        </w:rPr>
      </w:pPr>
      <w:r w:rsidRPr="0057392D">
        <w:rPr>
          <w:rFonts w:ascii="Times New Roman" w:hAnsi="Times New Roman"/>
          <w:bCs/>
          <w:lang w:val="pt-BR"/>
        </w:rPr>
        <w:t>• Estudo preliminar de simulação da folha de pagamento para 10(dez) anos com vistas a facilitar o processo decisório na opção por tabelas de vencimentos e concessão de gratificações.</w:t>
      </w:r>
    </w:p>
    <w:p w:rsidR="0057392D" w:rsidRPr="0057392D" w:rsidRDefault="0057392D" w:rsidP="0057392D">
      <w:pPr>
        <w:spacing w:after="0" w:line="360" w:lineRule="auto"/>
        <w:ind w:left="851" w:hanging="142"/>
        <w:jc w:val="both"/>
        <w:rPr>
          <w:rFonts w:ascii="Times New Roman" w:hAnsi="Times New Roman"/>
          <w:bCs/>
          <w:lang w:val="pt-BR"/>
        </w:rPr>
      </w:pPr>
    </w:p>
    <w:p w:rsidR="0057392D" w:rsidRPr="0057392D" w:rsidRDefault="0057392D" w:rsidP="0057392D">
      <w:pPr>
        <w:spacing w:after="0" w:line="360" w:lineRule="auto"/>
        <w:jc w:val="both"/>
        <w:rPr>
          <w:rFonts w:ascii="Times New Roman" w:hAnsi="Times New Roman"/>
          <w:b/>
          <w:bCs/>
          <w:lang w:val="pt-BR"/>
        </w:rPr>
      </w:pPr>
      <w:r w:rsidRPr="0057392D">
        <w:rPr>
          <w:rFonts w:ascii="Times New Roman" w:hAnsi="Times New Roman"/>
          <w:b/>
          <w:bCs/>
          <w:lang w:val="pt-BR"/>
        </w:rPr>
        <w:t xml:space="preserve">ETAPA </w:t>
      </w:r>
      <w:proofErr w:type="gramStart"/>
      <w:r w:rsidRPr="0057392D">
        <w:rPr>
          <w:rFonts w:ascii="Times New Roman" w:hAnsi="Times New Roman"/>
          <w:b/>
          <w:bCs/>
          <w:lang w:val="pt-BR"/>
        </w:rPr>
        <w:t>4</w:t>
      </w:r>
      <w:proofErr w:type="gramEnd"/>
      <w:r w:rsidRPr="0057392D">
        <w:rPr>
          <w:rFonts w:ascii="Times New Roman" w:hAnsi="Times New Roman"/>
          <w:b/>
          <w:bCs/>
          <w:lang w:val="pt-BR"/>
        </w:rPr>
        <w:t>: PROGRAMA DE AVALIAÇÃO DE DESEMPENHO WEB IMPLANTADO.</w:t>
      </w:r>
    </w:p>
    <w:p w:rsidR="0057392D" w:rsidRPr="0057392D" w:rsidRDefault="0057392D" w:rsidP="0057392D">
      <w:pPr>
        <w:spacing w:line="360" w:lineRule="auto"/>
        <w:jc w:val="both"/>
        <w:rPr>
          <w:rFonts w:ascii="Times New Roman" w:hAnsi="Times New Roman"/>
          <w:bCs/>
          <w:lang w:val="pt-BR"/>
        </w:rPr>
      </w:pPr>
      <w:r w:rsidRPr="0057392D">
        <w:rPr>
          <w:rFonts w:ascii="Times New Roman" w:hAnsi="Times New Roman"/>
          <w:b/>
          <w:bCs/>
          <w:lang w:val="pt-BR"/>
        </w:rPr>
        <w:t>Objetivo</w:t>
      </w:r>
      <w:r w:rsidRPr="0057392D">
        <w:rPr>
          <w:rFonts w:ascii="Times New Roman" w:hAnsi="Times New Roman"/>
          <w:bCs/>
          <w:lang w:val="pt-BR"/>
        </w:rPr>
        <w:t>: Elaborar o regulamento do Sistema de Avaliação de Desempenho com mecanismo de avaliação por meio de solução WEB, com acesso 24(vinte e quatro) horas por dia.</w:t>
      </w:r>
    </w:p>
    <w:p w:rsidR="0057392D" w:rsidRPr="0057392D" w:rsidRDefault="0057392D" w:rsidP="0057392D">
      <w:pPr>
        <w:spacing w:line="360" w:lineRule="auto"/>
        <w:jc w:val="both"/>
        <w:rPr>
          <w:rFonts w:ascii="Times New Roman" w:hAnsi="Times New Roman"/>
          <w:bCs/>
          <w:lang w:val="pt-BR"/>
        </w:rPr>
      </w:pPr>
      <w:r w:rsidRPr="0057392D">
        <w:rPr>
          <w:rFonts w:ascii="Times New Roman" w:hAnsi="Times New Roman"/>
          <w:bCs/>
          <w:lang w:val="pt-BR"/>
        </w:rPr>
        <w:t xml:space="preserve">A elaboração de um novo Plano de Carreira, com a identificação e atualização dos perfis profissionais e reavaliação de requisitos e atributos dos empregos que atendam às necessidades </w:t>
      </w:r>
      <w:r w:rsidRPr="0057392D">
        <w:rPr>
          <w:rFonts w:ascii="Times New Roman" w:hAnsi="Times New Roman"/>
          <w:bCs/>
          <w:lang w:val="pt-BR"/>
        </w:rPr>
        <w:lastRenderedPageBreak/>
        <w:t>atuais de trabalho determinará, consequentemente, uma revisão nas normas e critérios de avaliação do desempenho funcional.</w:t>
      </w:r>
    </w:p>
    <w:p w:rsidR="0057392D" w:rsidRPr="0057392D" w:rsidRDefault="0057392D" w:rsidP="0057392D">
      <w:pPr>
        <w:spacing w:line="360" w:lineRule="auto"/>
        <w:jc w:val="both"/>
        <w:rPr>
          <w:rFonts w:ascii="Times New Roman" w:hAnsi="Times New Roman"/>
          <w:bCs/>
          <w:lang w:val="pt-BR"/>
        </w:rPr>
      </w:pPr>
      <w:r w:rsidRPr="0057392D">
        <w:rPr>
          <w:rFonts w:ascii="Times New Roman" w:hAnsi="Times New Roman"/>
          <w:bCs/>
          <w:lang w:val="pt-BR"/>
        </w:rPr>
        <w:t xml:space="preserve">Buscamos nesta etapa uma concepção nova sobre a avaliação de desempenho, aliando critérios técnicos com a funcionalidade de soluções WEB. A opção pela solução WEB se deve ao motivo de que sua operação não depende de servidores de dados internos, ou seja, o conteúdo poderá ser acessado em tempo integral pela internet, até mesmo de celulares ou </w:t>
      </w:r>
      <w:proofErr w:type="spellStart"/>
      <w:r w:rsidRPr="0057392D">
        <w:rPr>
          <w:rFonts w:ascii="Times New Roman" w:hAnsi="Times New Roman"/>
          <w:bCs/>
          <w:lang w:val="pt-BR"/>
        </w:rPr>
        <w:t>tablets</w:t>
      </w:r>
      <w:proofErr w:type="spellEnd"/>
      <w:r w:rsidRPr="0057392D">
        <w:rPr>
          <w:rFonts w:ascii="Times New Roman" w:hAnsi="Times New Roman"/>
          <w:bCs/>
          <w:lang w:val="pt-BR"/>
        </w:rPr>
        <w:t>, independente de qual for seu aparelho ou sistema operacional. A linguagem WEB é 100% compatível, não ocupa espaço físico, utiliza total compartilhamento de informações em tempo real e com total praticidade.</w:t>
      </w:r>
    </w:p>
    <w:p w:rsidR="0057392D" w:rsidRPr="0057392D" w:rsidRDefault="0057392D" w:rsidP="0057392D">
      <w:pPr>
        <w:spacing w:line="360" w:lineRule="auto"/>
        <w:jc w:val="both"/>
        <w:rPr>
          <w:rFonts w:ascii="Times New Roman" w:hAnsi="Times New Roman"/>
          <w:bCs/>
          <w:lang w:val="pt-BR"/>
        </w:rPr>
      </w:pPr>
      <w:r w:rsidRPr="0057392D">
        <w:rPr>
          <w:rFonts w:ascii="Times New Roman" w:hAnsi="Times New Roman"/>
          <w:bCs/>
          <w:lang w:val="pt-BR"/>
        </w:rPr>
        <w:t xml:space="preserve">Desta forma, será proposto, que os instrumentos de avaliação de desempenho dos servidores, bem como os fatores e subfatores avaliativos, sejam criados para funcionamento em ambiente WEB, facilitando assim a execução das avaliações dando mais dinâmica em relação </w:t>
      </w:r>
      <w:proofErr w:type="gramStart"/>
      <w:r w:rsidRPr="0057392D">
        <w:rPr>
          <w:rFonts w:ascii="Times New Roman" w:hAnsi="Times New Roman"/>
          <w:bCs/>
          <w:lang w:val="pt-BR"/>
        </w:rPr>
        <w:t>a</w:t>
      </w:r>
      <w:proofErr w:type="gramEnd"/>
      <w:r w:rsidRPr="0057392D">
        <w:rPr>
          <w:rFonts w:ascii="Times New Roman" w:hAnsi="Times New Roman"/>
          <w:bCs/>
          <w:lang w:val="pt-BR"/>
        </w:rPr>
        <w:t xml:space="preserve"> nova política de gestão de pessoas.</w:t>
      </w:r>
    </w:p>
    <w:p w:rsidR="0057392D" w:rsidRPr="0057392D" w:rsidRDefault="0057392D" w:rsidP="0057392D">
      <w:pPr>
        <w:spacing w:line="360" w:lineRule="auto"/>
        <w:jc w:val="both"/>
        <w:rPr>
          <w:rFonts w:ascii="Times New Roman" w:hAnsi="Times New Roman"/>
          <w:b/>
          <w:bCs/>
          <w:lang w:val="pt-BR"/>
        </w:rPr>
      </w:pPr>
      <w:r w:rsidRPr="0057392D">
        <w:rPr>
          <w:rFonts w:ascii="Times New Roman" w:hAnsi="Times New Roman"/>
          <w:b/>
          <w:bCs/>
          <w:lang w:val="pt-BR"/>
        </w:rPr>
        <w:t>Processo:</w:t>
      </w:r>
    </w:p>
    <w:p w:rsidR="0057392D" w:rsidRPr="0057392D" w:rsidRDefault="0057392D" w:rsidP="0057392D">
      <w:pPr>
        <w:spacing w:line="360" w:lineRule="auto"/>
        <w:ind w:left="708"/>
        <w:jc w:val="both"/>
        <w:rPr>
          <w:rFonts w:ascii="Times New Roman" w:hAnsi="Times New Roman"/>
          <w:bCs/>
          <w:lang w:val="pt-BR"/>
        </w:rPr>
      </w:pPr>
      <w:r w:rsidRPr="0057392D">
        <w:rPr>
          <w:rFonts w:ascii="Times New Roman" w:hAnsi="Times New Roman"/>
          <w:bCs/>
          <w:lang w:val="pt-BR"/>
        </w:rPr>
        <w:t>• Levantamento da legislação e das diretrizes utilizadas no âmbito da Administração Municipal para medição do desempenho dos servidores;</w:t>
      </w:r>
    </w:p>
    <w:p w:rsidR="0057392D" w:rsidRPr="0057392D" w:rsidRDefault="0057392D" w:rsidP="0057392D">
      <w:pPr>
        <w:spacing w:line="360" w:lineRule="auto"/>
        <w:ind w:left="708"/>
        <w:jc w:val="both"/>
        <w:rPr>
          <w:rFonts w:ascii="Times New Roman" w:hAnsi="Times New Roman"/>
          <w:bCs/>
          <w:lang w:val="pt-BR"/>
        </w:rPr>
      </w:pPr>
      <w:r w:rsidRPr="0057392D">
        <w:rPr>
          <w:rFonts w:ascii="Times New Roman" w:hAnsi="Times New Roman"/>
          <w:bCs/>
          <w:lang w:val="pt-BR"/>
        </w:rPr>
        <w:t>• Análise das atribuições e atributos, das competências, atitudes e habilidades desejáveis e necessárias aos servidores e carreiras que integrarão o Plano de Carreira de forma a propor a adequação dos fatores avaliativos do desempenho e a revisão de seus instrumentos de medição, normas e regulamento;</w:t>
      </w:r>
    </w:p>
    <w:p w:rsidR="0057392D" w:rsidRPr="0057392D" w:rsidRDefault="0057392D" w:rsidP="0057392D">
      <w:pPr>
        <w:spacing w:line="360" w:lineRule="auto"/>
        <w:ind w:left="708"/>
        <w:jc w:val="both"/>
        <w:rPr>
          <w:rFonts w:ascii="Times New Roman" w:hAnsi="Times New Roman"/>
          <w:bCs/>
          <w:lang w:val="pt-BR"/>
        </w:rPr>
      </w:pPr>
      <w:r w:rsidRPr="0057392D">
        <w:rPr>
          <w:rFonts w:ascii="Times New Roman" w:hAnsi="Times New Roman"/>
          <w:bCs/>
          <w:lang w:val="pt-BR"/>
        </w:rPr>
        <w:t>• Criação e regulamentação do Sistema de Avaliação, instituindo normas administrativas, padrões específicos de avaliação e estabelecendo normas gerais de conduta funcional, consubstanciado na efetiva avaliação dos servidores públicos municipal;</w:t>
      </w:r>
    </w:p>
    <w:p w:rsidR="0057392D" w:rsidRPr="0057392D" w:rsidRDefault="0057392D" w:rsidP="0057392D">
      <w:pPr>
        <w:spacing w:line="360" w:lineRule="auto"/>
        <w:ind w:left="708"/>
        <w:jc w:val="both"/>
        <w:rPr>
          <w:rFonts w:ascii="Times New Roman" w:hAnsi="Times New Roman"/>
          <w:bCs/>
          <w:lang w:val="pt-BR"/>
        </w:rPr>
      </w:pPr>
      <w:r w:rsidRPr="0057392D">
        <w:rPr>
          <w:rFonts w:ascii="Times New Roman" w:hAnsi="Times New Roman"/>
          <w:bCs/>
          <w:lang w:val="pt-BR"/>
        </w:rPr>
        <w:t xml:space="preserve">• Disponibilização de sistema de Avaliação de Pessoal por meio de tecnologia WEB, por um período de </w:t>
      </w:r>
      <w:proofErr w:type="gramStart"/>
      <w:r w:rsidRPr="0057392D">
        <w:rPr>
          <w:rFonts w:ascii="Times New Roman" w:hAnsi="Times New Roman"/>
          <w:bCs/>
          <w:lang w:val="pt-BR"/>
        </w:rPr>
        <w:t>2</w:t>
      </w:r>
      <w:proofErr w:type="gramEnd"/>
      <w:r w:rsidRPr="0057392D">
        <w:rPr>
          <w:rFonts w:ascii="Times New Roman" w:hAnsi="Times New Roman"/>
          <w:bCs/>
          <w:lang w:val="pt-BR"/>
        </w:rPr>
        <w:t>(dois) anos, compreendendo as seguintes características:</w:t>
      </w:r>
    </w:p>
    <w:p w:rsidR="0057392D" w:rsidRPr="0057392D" w:rsidRDefault="0057392D" w:rsidP="0057392D">
      <w:pPr>
        <w:numPr>
          <w:ilvl w:val="0"/>
          <w:numId w:val="3"/>
        </w:numPr>
        <w:spacing w:after="0" w:line="360" w:lineRule="auto"/>
        <w:jc w:val="both"/>
        <w:rPr>
          <w:rFonts w:ascii="Times New Roman" w:hAnsi="Times New Roman"/>
          <w:bCs/>
          <w:lang w:val="pt-PT"/>
        </w:rPr>
      </w:pPr>
      <w:r w:rsidRPr="0057392D">
        <w:rPr>
          <w:rFonts w:ascii="Times New Roman" w:hAnsi="Times New Roman"/>
          <w:bCs/>
          <w:lang w:val="pt-PT"/>
        </w:rPr>
        <w:t xml:space="preserve">Disponibilizar o cadastro de pessoal com, no mínimo, as seguintes informações: matricula, data de admissão, data do concurso, validade do concurso, data de nascimento, sexo, estado civil, grau de escolaridade, naturalidade, nacionalidade, </w:t>
      </w:r>
      <w:r w:rsidRPr="0057392D">
        <w:rPr>
          <w:rFonts w:ascii="Times New Roman" w:hAnsi="Times New Roman"/>
          <w:bCs/>
          <w:lang w:val="pt-PT"/>
        </w:rPr>
        <w:lastRenderedPageBreak/>
        <w:t>logradouro, endereço eletrônico, logim e senha de acesso; documentação (identidade/RG, CPF, título de eleitor, certificado militar, PIS/PASEP e CNH).</w:t>
      </w:r>
    </w:p>
    <w:p w:rsidR="0057392D" w:rsidRPr="0057392D" w:rsidRDefault="0057392D" w:rsidP="0057392D">
      <w:pPr>
        <w:numPr>
          <w:ilvl w:val="0"/>
          <w:numId w:val="3"/>
        </w:numPr>
        <w:spacing w:after="0" w:line="360" w:lineRule="auto"/>
        <w:jc w:val="both"/>
        <w:rPr>
          <w:rFonts w:ascii="Times New Roman" w:hAnsi="Times New Roman"/>
          <w:bCs/>
          <w:lang w:val="pt-PT"/>
        </w:rPr>
      </w:pPr>
      <w:r w:rsidRPr="0057392D">
        <w:rPr>
          <w:rFonts w:ascii="Times New Roman" w:hAnsi="Times New Roman"/>
          <w:bCs/>
          <w:lang w:val="pt-PT"/>
        </w:rPr>
        <w:t>Possibilitar a configuração de operadores do software com permissão para inclusão/alteração/exclusão de registros no cadastro de pessoal ou permissão apenas para consulta dos dados cadastrais.</w:t>
      </w:r>
    </w:p>
    <w:p w:rsidR="0057392D" w:rsidRPr="0057392D" w:rsidRDefault="0057392D" w:rsidP="0057392D">
      <w:pPr>
        <w:numPr>
          <w:ilvl w:val="0"/>
          <w:numId w:val="3"/>
        </w:numPr>
        <w:spacing w:after="0" w:line="360" w:lineRule="auto"/>
        <w:jc w:val="both"/>
        <w:rPr>
          <w:rFonts w:ascii="Times New Roman" w:hAnsi="Times New Roman"/>
          <w:bCs/>
          <w:lang w:val="pt-PT"/>
        </w:rPr>
      </w:pPr>
      <w:r w:rsidRPr="0057392D">
        <w:rPr>
          <w:rFonts w:ascii="Times New Roman" w:hAnsi="Times New Roman"/>
          <w:bCs/>
          <w:lang w:val="pt-PT"/>
        </w:rPr>
        <w:t xml:space="preserve">Permitir o cadastramento da estrutura administrativa/organizacional da Instituição, definindo os locais de trabalho de cada servidor, permitindo a vinculação dos </w:t>
      </w:r>
      <w:proofErr w:type="gramStart"/>
      <w:r w:rsidRPr="0057392D">
        <w:rPr>
          <w:rFonts w:ascii="Times New Roman" w:hAnsi="Times New Roman"/>
          <w:bCs/>
          <w:lang w:val="pt-PT"/>
        </w:rPr>
        <w:t>mesmos às suas respectivas chefias imediatas</w:t>
      </w:r>
      <w:proofErr w:type="gramEnd"/>
      <w:r w:rsidRPr="0057392D">
        <w:rPr>
          <w:rFonts w:ascii="Times New Roman" w:hAnsi="Times New Roman"/>
          <w:bCs/>
          <w:lang w:val="pt-PT"/>
        </w:rPr>
        <w:t>.</w:t>
      </w:r>
    </w:p>
    <w:p w:rsidR="0057392D" w:rsidRPr="0057392D" w:rsidRDefault="0057392D" w:rsidP="0057392D">
      <w:pPr>
        <w:numPr>
          <w:ilvl w:val="0"/>
          <w:numId w:val="3"/>
        </w:numPr>
        <w:spacing w:after="0" w:line="360" w:lineRule="auto"/>
        <w:jc w:val="both"/>
        <w:rPr>
          <w:rFonts w:ascii="Times New Roman" w:hAnsi="Times New Roman"/>
          <w:bCs/>
          <w:lang w:val="pt-PT"/>
        </w:rPr>
      </w:pPr>
      <w:r w:rsidRPr="0057392D">
        <w:rPr>
          <w:rFonts w:ascii="Times New Roman" w:hAnsi="Times New Roman"/>
          <w:bCs/>
          <w:lang w:val="pt-PT"/>
        </w:rPr>
        <w:t>Permitir o cadastramento de todos os cargos do quadro de pessoal de natureza efetivo, comissionado e temporário etc.</w:t>
      </w:r>
    </w:p>
    <w:p w:rsidR="0057392D" w:rsidRPr="0057392D" w:rsidRDefault="0057392D" w:rsidP="0057392D">
      <w:pPr>
        <w:numPr>
          <w:ilvl w:val="0"/>
          <w:numId w:val="3"/>
        </w:numPr>
        <w:spacing w:after="0" w:line="360" w:lineRule="auto"/>
        <w:jc w:val="both"/>
        <w:rPr>
          <w:rFonts w:ascii="Times New Roman" w:hAnsi="Times New Roman"/>
          <w:bCs/>
          <w:lang w:val="pt-BR"/>
        </w:rPr>
      </w:pPr>
      <w:r w:rsidRPr="0057392D">
        <w:rPr>
          <w:rFonts w:ascii="Times New Roman" w:hAnsi="Times New Roman"/>
          <w:bCs/>
          <w:lang w:val="pt-BR"/>
        </w:rPr>
        <w:t>Permitir estipular valor para tolerância para comparação de avaliações.</w:t>
      </w:r>
    </w:p>
    <w:p w:rsidR="0057392D" w:rsidRPr="0057392D" w:rsidRDefault="0057392D" w:rsidP="0057392D">
      <w:pPr>
        <w:numPr>
          <w:ilvl w:val="0"/>
          <w:numId w:val="3"/>
        </w:numPr>
        <w:spacing w:after="0" w:line="360" w:lineRule="auto"/>
        <w:jc w:val="both"/>
        <w:rPr>
          <w:rFonts w:ascii="Times New Roman" w:hAnsi="Times New Roman"/>
          <w:bCs/>
          <w:lang w:val="pt-PT"/>
        </w:rPr>
      </w:pPr>
      <w:r w:rsidRPr="0057392D">
        <w:rPr>
          <w:rFonts w:ascii="Times New Roman" w:hAnsi="Times New Roman"/>
          <w:bCs/>
          <w:lang w:val="pt-PT"/>
        </w:rPr>
        <w:t>Permitir o cadastramento de diferentes fatores e formulários de avaliação, que possam ser aplicados a um grupo específico de servidores ou de forma genérica a todos os servidores em estágio probatório ou efetivos;</w:t>
      </w:r>
    </w:p>
    <w:p w:rsidR="0057392D" w:rsidRPr="0057392D" w:rsidRDefault="0057392D" w:rsidP="0057392D">
      <w:pPr>
        <w:numPr>
          <w:ilvl w:val="0"/>
          <w:numId w:val="3"/>
        </w:numPr>
        <w:spacing w:after="0" w:line="360" w:lineRule="auto"/>
        <w:jc w:val="both"/>
        <w:rPr>
          <w:rFonts w:ascii="Times New Roman" w:hAnsi="Times New Roman"/>
          <w:bCs/>
          <w:lang w:val="pt-PT"/>
        </w:rPr>
      </w:pPr>
      <w:r w:rsidRPr="0057392D">
        <w:rPr>
          <w:rFonts w:ascii="Times New Roman" w:hAnsi="Times New Roman"/>
          <w:bCs/>
          <w:lang w:val="pt-PT"/>
        </w:rPr>
        <w:t>Permitir a definição dos procedimentos avaliatórios, divulgação de editais de avaliação, cronogramas, retificações, resultados preliminares e definitivos;</w:t>
      </w:r>
    </w:p>
    <w:p w:rsidR="0057392D" w:rsidRPr="0057392D" w:rsidRDefault="0057392D" w:rsidP="0057392D">
      <w:pPr>
        <w:numPr>
          <w:ilvl w:val="0"/>
          <w:numId w:val="3"/>
        </w:numPr>
        <w:spacing w:after="0" w:line="360" w:lineRule="auto"/>
        <w:jc w:val="both"/>
        <w:rPr>
          <w:rFonts w:ascii="Times New Roman" w:hAnsi="Times New Roman"/>
          <w:bCs/>
          <w:lang w:val="pt-PT"/>
        </w:rPr>
      </w:pPr>
      <w:r w:rsidRPr="0057392D">
        <w:rPr>
          <w:rFonts w:ascii="Times New Roman" w:hAnsi="Times New Roman"/>
          <w:bCs/>
          <w:lang w:val="pt-PT"/>
        </w:rPr>
        <w:t>Possibilitar a interposição de recursos administrativos, inquirição de testemunhas, bem como a divulgação do julgamento dos recursos interpostos;</w:t>
      </w:r>
    </w:p>
    <w:p w:rsidR="0057392D" w:rsidRPr="0057392D" w:rsidRDefault="0057392D" w:rsidP="0057392D">
      <w:pPr>
        <w:numPr>
          <w:ilvl w:val="0"/>
          <w:numId w:val="3"/>
        </w:numPr>
        <w:spacing w:after="0" w:line="360" w:lineRule="auto"/>
        <w:jc w:val="both"/>
        <w:rPr>
          <w:rFonts w:ascii="Times New Roman" w:hAnsi="Times New Roman"/>
          <w:bCs/>
          <w:lang w:val="pt-PT"/>
        </w:rPr>
      </w:pPr>
      <w:r w:rsidRPr="0057392D">
        <w:rPr>
          <w:rFonts w:ascii="Times New Roman" w:hAnsi="Times New Roman"/>
          <w:bCs/>
          <w:lang w:val="pt-PT"/>
        </w:rPr>
        <w:t>Possibilitar o envio de mensagem automática individualizada via “e-mail” para os servidores, informando da situação de sua avaliação, etapas concluídas, movimentação do processo de avaliação, convocações e demais procedimentos que dependam de comunicação ao servidor;</w:t>
      </w:r>
    </w:p>
    <w:p w:rsidR="0057392D" w:rsidRPr="0057392D" w:rsidRDefault="0057392D" w:rsidP="0057392D">
      <w:pPr>
        <w:numPr>
          <w:ilvl w:val="0"/>
          <w:numId w:val="3"/>
        </w:numPr>
        <w:spacing w:after="0" w:line="360" w:lineRule="auto"/>
        <w:jc w:val="both"/>
        <w:rPr>
          <w:rFonts w:ascii="Times New Roman" w:hAnsi="Times New Roman"/>
          <w:bCs/>
          <w:lang w:val="pt-PT"/>
        </w:rPr>
      </w:pPr>
      <w:r w:rsidRPr="0057392D">
        <w:rPr>
          <w:rFonts w:ascii="Times New Roman" w:hAnsi="Times New Roman"/>
          <w:bCs/>
          <w:lang w:val="pt-PT"/>
        </w:rPr>
        <w:t>Permitir o envio de mensagem automática via “e-mail” para as chefias imediatas, informando da situação das avaliações de servidores sob sua responsabilidade, tais como as etapas concluídas, movimentação do processo de avaliação, convocações e demais procedimentos que dependam de manifestação das chefias imediatas;</w:t>
      </w:r>
    </w:p>
    <w:p w:rsidR="0057392D" w:rsidRPr="0057392D" w:rsidRDefault="0057392D" w:rsidP="0057392D">
      <w:pPr>
        <w:numPr>
          <w:ilvl w:val="0"/>
          <w:numId w:val="3"/>
        </w:numPr>
        <w:spacing w:after="0" w:line="360" w:lineRule="auto"/>
        <w:jc w:val="both"/>
        <w:rPr>
          <w:rFonts w:ascii="Times New Roman" w:hAnsi="Times New Roman"/>
          <w:bCs/>
          <w:lang w:val="pt-PT"/>
        </w:rPr>
      </w:pPr>
      <w:r w:rsidRPr="0057392D">
        <w:rPr>
          <w:rFonts w:ascii="Times New Roman" w:hAnsi="Times New Roman"/>
          <w:bCs/>
          <w:lang w:val="pt-PT"/>
        </w:rPr>
        <w:t xml:space="preserve">Permitir a apuração dos níveis de desempenho dos servidores observado os conceitos definidos pela administração; </w:t>
      </w:r>
    </w:p>
    <w:p w:rsidR="0057392D" w:rsidRPr="0057392D" w:rsidRDefault="0057392D" w:rsidP="0057392D">
      <w:pPr>
        <w:numPr>
          <w:ilvl w:val="0"/>
          <w:numId w:val="3"/>
        </w:numPr>
        <w:spacing w:after="0" w:line="360" w:lineRule="auto"/>
        <w:jc w:val="both"/>
        <w:rPr>
          <w:rFonts w:ascii="Times New Roman" w:hAnsi="Times New Roman"/>
          <w:bCs/>
          <w:lang w:val="pt-PT"/>
        </w:rPr>
      </w:pPr>
      <w:r w:rsidRPr="0057392D">
        <w:rPr>
          <w:rFonts w:ascii="Times New Roman" w:hAnsi="Times New Roman"/>
          <w:bCs/>
          <w:lang w:val="pt-PT"/>
        </w:rPr>
        <w:t>Permitir o cadastro de documentos com textos pré-definidos utilizando parâmetros do sistema, para que o próprio usuário possa editar e imprimir para quem desejado.</w:t>
      </w:r>
    </w:p>
    <w:p w:rsidR="0057392D" w:rsidRPr="0057392D" w:rsidRDefault="0057392D" w:rsidP="0057392D">
      <w:pPr>
        <w:numPr>
          <w:ilvl w:val="0"/>
          <w:numId w:val="3"/>
        </w:numPr>
        <w:spacing w:after="0" w:line="360" w:lineRule="auto"/>
        <w:jc w:val="both"/>
        <w:rPr>
          <w:rFonts w:ascii="Times New Roman" w:hAnsi="Times New Roman"/>
          <w:bCs/>
          <w:lang w:val="pt-PT"/>
        </w:rPr>
      </w:pPr>
      <w:r w:rsidRPr="0057392D">
        <w:rPr>
          <w:rFonts w:ascii="Times New Roman" w:hAnsi="Times New Roman"/>
          <w:bCs/>
          <w:lang w:val="pt-PT"/>
        </w:rPr>
        <w:t>Permitir registrar informações de servidores cedidos e recebidos em cedência.</w:t>
      </w:r>
    </w:p>
    <w:p w:rsidR="0057392D" w:rsidRPr="0057392D" w:rsidRDefault="0057392D" w:rsidP="0057392D">
      <w:pPr>
        <w:numPr>
          <w:ilvl w:val="0"/>
          <w:numId w:val="3"/>
        </w:numPr>
        <w:spacing w:after="0" w:line="360" w:lineRule="auto"/>
        <w:jc w:val="both"/>
        <w:rPr>
          <w:rFonts w:ascii="Times New Roman" w:hAnsi="Times New Roman"/>
          <w:bCs/>
          <w:lang w:val="pt-PT"/>
        </w:rPr>
      </w:pPr>
      <w:r w:rsidRPr="0057392D">
        <w:rPr>
          <w:rFonts w:ascii="Times New Roman" w:hAnsi="Times New Roman"/>
          <w:bCs/>
          <w:lang w:val="pt-PT"/>
        </w:rPr>
        <w:t>Emitir formulários de avaliação dos servidores.</w:t>
      </w:r>
    </w:p>
    <w:p w:rsidR="0057392D" w:rsidRPr="0057392D" w:rsidRDefault="0057392D" w:rsidP="0057392D">
      <w:pPr>
        <w:numPr>
          <w:ilvl w:val="0"/>
          <w:numId w:val="3"/>
        </w:numPr>
        <w:spacing w:after="0" w:line="360" w:lineRule="auto"/>
        <w:jc w:val="both"/>
        <w:rPr>
          <w:rFonts w:ascii="Times New Roman" w:hAnsi="Times New Roman"/>
          <w:bCs/>
          <w:lang w:val="pt-PT"/>
        </w:rPr>
      </w:pPr>
      <w:r w:rsidRPr="0057392D">
        <w:rPr>
          <w:rFonts w:ascii="Times New Roman" w:hAnsi="Times New Roman"/>
          <w:bCs/>
          <w:lang w:val="pt-PT"/>
        </w:rPr>
        <w:t>Emitir relatório com as avaliações cadastradas para o servidor de forma geral e individualizadas.</w:t>
      </w:r>
    </w:p>
    <w:p w:rsidR="0057392D" w:rsidRPr="0057392D" w:rsidRDefault="0057392D" w:rsidP="0057392D">
      <w:pPr>
        <w:numPr>
          <w:ilvl w:val="0"/>
          <w:numId w:val="3"/>
        </w:numPr>
        <w:spacing w:after="0" w:line="360" w:lineRule="auto"/>
        <w:jc w:val="both"/>
        <w:rPr>
          <w:rFonts w:ascii="Times New Roman" w:hAnsi="Times New Roman"/>
          <w:bCs/>
          <w:lang w:val="pt-PT"/>
        </w:rPr>
      </w:pPr>
      <w:r w:rsidRPr="0057392D">
        <w:rPr>
          <w:rFonts w:ascii="Times New Roman" w:hAnsi="Times New Roman"/>
          <w:bCs/>
          <w:lang w:val="pt-PT"/>
        </w:rPr>
        <w:lastRenderedPageBreak/>
        <w:t>Emitir certidões do resultado de avaliação do servidor.</w:t>
      </w:r>
    </w:p>
    <w:p w:rsidR="0057392D" w:rsidRPr="0057392D" w:rsidRDefault="0057392D" w:rsidP="0057392D">
      <w:pPr>
        <w:numPr>
          <w:ilvl w:val="0"/>
          <w:numId w:val="3"/>
        </w:numPr>
        <w:spacing w:after="0" w:line="360" w:lineRule="auto"/>
        <w:jc w:val="both"/>
        <w:rPr>
          <w:rFonts w:ascii="Times New Roman" w:hAnsi="Times New Roman"/>
          <w:bCs/>
          <w:lang w:val="pt-PT"/>
        </w:rPr>
      </w:pPr>
      <w:r w:rsidRPr="0057392D">
        <w:rPr>
          <w:rFonts w:ascii="Times New Roman" w:hAnsi="Times New Roman"/>
          <w:bCs/>
          <w:lang w:val="pt-PT"/>
        </w:rPr>
        <w:t>Emitir relatório com a movimentação de pessoal no período: admitido(s), demitido(s), cedido(s), recebidos em cedência, alteração de setor/departamento e de chefia imediata.</w:t>
      </w:r>
    </w:p>
    <w:p w:rsidR="0057392D" w:rsidRPr="0057392D" w:rsidRDefault="0057392D" w:rsidP="0057392D">
      <w:pPr>
        <w:spacing w:line="360" w:lineRule="auto"/>
        <w:ind w:left="708"/>
        <w:jc w:val="both"/>
        <w:rPr>
          <w:rFonts w:ascii="Times New Roman" w:hAnsi="Times New Roman"/>
          <w:bCs/>
          <w:lang w:val="pt-BR"/>
        </w:rPr>
      </w:pPr>
      <w:r w:rsidRPr="0057392D">
        <w:rPr>
          <w:rFonts w:ascii="Times New Roman" w:hAnsi="Times New Roman"/>
          <w:bCs/>
          <w:lang w:val="pt-BR"/>
        </w:rPr>
        <w:t xml:space="preserve">• </w:t>
      </w:r>
      <w:r w:rsidRPr="0057392D">
        <w:rPr>
          <w:rFonts w:ascii="Times New Roman" w:hAnsi="Times New Roman"/>
          <w:bCs/>
          <w:iCs/>
          <w:lang w:val="pt-BR"/>
        </w:rPr>
        <w:t>Realização de seminário com duração de 08 (oito) horas, para servidores e chefias imediatas.</w:t>
      </w:r>
    </w:p>
    <w:p w:rsidR="0057392D" w:rsidRPr="0057392D" w:rsidRDefault="0057392D" w:rsidP="0057392D">
      <w:pPr>
        <w:spacing w:line="360" w:lineRule="auto"/>
        <w:jc w:val="both"/>
        <w:rPr>
          <w:rFonts w:ascii="Times New Roman" w:hAnsi="Times New Roman"/>
          <w:b/>
          <w:bCs/>
          <w:lang w:val="pt-BR"/>
        </w:rPr>
      </w:pPr>
    </w:p>
    <w:p w:rsidR="0057392D" w:rsidRPr="0057392D" w:rsidRDefault="0057392D" w:rsidP="0057392D">
      <w:pPr>
        <w:spacing w:line="360" w:lineRule="auto"/>
        <w:jc w:val="both"/>
        <w:rPr>
          <w:rFonts w:ascii="Times New Roman" w:hAnsi="Times New Roman"/>
          <w:b/>
          <w:bCs/>
          <w:lang w:val="pt-BR"/>
        </w:rPr>
      </w:pPr>
      <w:r w:rsidRPr="0057392D">
        <w:rPr>
          <w:rFonts w:ascii="Times New Roman" w:hAnsi="Times New Roman"/>
          <w:b/>
          <w:bCs/>
          <w:lang w:val="pt-BR"/>
        </w:rPr>
        <w:t xml:space="preserve">ETAPA </w:t>
      </w:r>
      <w:proofErr w:type="gramStart"/>
      <w:r w:rsidRPr="0057392D">
        <w:rPr>
          <w:rFonts w:ascii="Times New Roman" w:hAnsi="Times New Roman"/>
          <w:b/>
          <w:bCs/>
          <w:lang w:val="pt-BR"/>
        </w:rPr>
        <w:t>5</w:t>
      </w:r>
      <w:proofErr w:type="gramEnd"/>
      <w:r w:rsidRPr="0057392D">
        <w:rPr>
          <w:rFonts w:ascii="Times New Roman" w:hAnsi="Times New Roman"/>
          <w:b/>
          <w:bCs/>
          <w:lang w:val="pt-BR"/>
        </w:rPr>
        <w:t>: ESTATUTO DOS SERVIDORES REVISADO.</w:t>
      </w:r>
    </w:p>
    <w:p w:rsidR="0057392D" w:rsidRPr="0057392D" w:rsidRDefault="0057392D" w:rsidP="0057392D">
      <w:pPr>
        <w:spacing w:line="360" w:lineRule="auto"/>
        <w:jc w:val="both"/>
        <w:rPr>
          <w:rFonts w:ascii="Times New Roman" w:hAnsi="Times New Roman"/>
          <w:bCs/>
          <w:lang w:val="pt-BR"/>
        </w:rPr>
      </w:pPr>
      <w:r w:rsidRPr="0057392D">
        <w:rPr>
          <w:rFonts w:ascii="Times New Roman" w:hAnsi="Times New Roman"/>
          <w:b/>
          <w:bCs/>
          <w:lang w:val="pt-BR"/>
        </w:rPr>
        <w:t>Objetivo</w:t>
      </w:r>
      <w:r w:rsidRPr="0057392D">
        <w:rPr>
          <w:rFonts w:ascii="Times New Roman" w:hAnsi="Times New Roman"/>
          <w:bCs/>
          <w:lang w:val="pt-BR"/>
        </w:rPr>
        <w:t>: Estabelecer um Estatuto dos Servidores moderno que defina de forma efetiva a política e as diretrizes de gestão que regula a relação jurídica entre o município e os servidores públicos, observado as novas regras contidas no e-Social.</w:t>
      </w:r>
    </w:p>
    <w:p w:rsidR="0057392D" w:rsidRPr="0057392D" w:rsidRDefault="0057392D" w:rsidP="0057392D">
      <w:pPr>
        <w:spacing w:line="360" w:lineRule="auto"/>
        <w:jc w:val="both"/>
        <w:rPr>
          <w:rFonts w:ascii="Times New Roman" w:hAnsi="Times New Roman"/>
          <w:b/>
          <w:bCs/>
          <w:lang w:val="pt-BR"/>
        </w:rPr>
      </w:pPr>
      <w:r w:rsidRPr="0057392D">
        <w:rPr>
          <w:rFonts w:ascii="Times New Roman" w:hAnsi="Times New Roman"/>
          <w:b/>
          <w:bCs/>
          <w:lang w:val="pt-BR"/>
        </w:rPr>
        <w:t>Processo:</w:t>
      </w:r>
    </w:p>
    <w:p w:rsidR="0057392D" w:rsidRPr="0057392D" w:rsidRDefault="0057392D" w:rsidP="0057392D">
      <w:pPr>
        <w:spacing w:line="360" w:lineRule="auto"/>
        <w:ind w:left="851" w:hanging="142"/>
        <w:jc w:val="both"/>
        <w:rPr>
          <w:rFonts w:ascii="Times New Roman" w:hAnsi="Times New Roman"/>
          <w:bCs/>
          <w:lang w:val="pt-BR"/>
        </w:rPr>
      </w:pPr>
      <w:r w:rsidRPr="0057392D">
        <w:rPr>
          <w:rFonts w:ascii="Times New Roman" w:hAnsi="Times New Roman"/>
          <w:bCs/>
          <w:lang w:val="pt-BR"/>
        </w:rPr>
        <w:t>• Levantamento da legislação e das diretrizes de gestão de pessoas que regula a relação jurídica entre o município e os servidores públicos no âmbito da Administração Municipal de forma a conhecer a política de recursos humanos praticada no organismo municipal;</w:t>
      </w:r>
    </w:p>
    <w:p w:rsidR="0057392D" w:rsidRPr="0057392D" w:rsidRDefault="0057392D" w:rsidP="0057392D">
      <w:pPr>
        <w:spacing w:line="360" w:lineRule="auto"/>
        <w:ind w:left="851" w:hanging="142"/>
        <w:jc w:val="both"/>
        <w:rPr>
          <w:rFonts w:ascii="Times New Roman" w:hAnsi="Times New Roman"/>
          <w:bCs/>
          <w:lang w:val="pt-BR"/>
        </w:rPr>
      </w:pPr>
      <w:r w:rsidRPr="0057392D">
        <w:rPr>
          <w:rFonts w:ascii="Times New Roman" w:hAnsi="Times New Roman"/>
          <w:bCs/>
          <w:lang w:val="pt-BR"/>
        </w:rPr>
        <w:t xml:space="preserve">• Análise e avaliação das perspectivas e propostas de reestruturação das relações </w:t>
      </w:r>
      <w:proofErr w:type="gramStart"/>
      <w:r w:rsidRPr="0057392D">
        <w:rPr>
          <w:rFonts w:ascii="Times New Roman" w:hAnsi="Times New Roman"/>
          <w:bCs/>
          <w:lang w:val="pt-BR"/>
        </w:rPr>
        <w:t>estatutárias observado</w:t>
      </w:r>
      <w:proofErr w:type="gramEnd"/>
      <w:r w:rsidRPr="0057392D">
        <w:rPr>
          <w:rFonts w:ascii="Times New Roman" w:hAnsi="Times New Roman"/>
          <w:bCs/>
          <w:lang w:val="pt-BR"/>
        </w:rPr>
        <w:t xml:space="preserve"> as legislações federal, estadual e municipal observando condições já existentes, e a possibilidade de inclusão de temas ausentes, observando o atendimento a legislação vigente.</w:t>
      </w:r>
    </w:p>
    <w:p w:rsidR="0057392D" w:rsidRPr="0057392D" w:rsidRDefault="0057392D" w:rsidP="0057392D">
      <w:pPr>
        <w:spacing w:line="360" w:lineRule="auto"/>
        <w:ind w:left="851" w:hanging="142"/>
        <w:jc w:val="both"/>
        <w:rPr>
          <w:rFonts w:ascii="Times New Roman" w:hAnsi="Times New Roman"/>
          <w:bCs/>
          <w:lang w:val="pt-BR"/>
        </w:rPr>
      </w:pPr>
      <w:r w:rsidRPr="0057392D">
        <w:rPr>
          <w:rFonts w:ascii="Times New Roman" w:hAnsi="Times New Roman"/>
          <w:bCs/>
          <w:lang w:val="pt-BR"/>
        </w:rPr>
        <w:t xml:space="preserve"> • Análise dos direitos e as vantagens, deveres e responsabilidades dos servidores públicos com base nos referenciais legais e técnicos, dispensando tratamento uniforme no que se refere à concessão dos direitos e vantagens, e demais normas previstas na lei.</w:t>
      </w:r>
    </w:p>
    <w:p w:rsidR="0057392D" w:rsidRPr="0057392D" w:rsidRDefault="0057392D" w:rsidP="0057392D">
      <w:pPr>
        <w:spacing w:line="360" w:lineRule="auto"/>
        <w:ind w:left="851" w:hanging="142"/>
        <w:jc w:val="both"/>
        <w:rPr>
          <w:rFonts w:ascii="Times New Roman" w:hAnsi="Times New Roman"/>
          <w:bCs/>
          <w:lang w:val="pt-BR"/>
        </w:rPr>
      </w:pPr>
      <w:r w:rsidRPr="0057392D">
        <w:rPr>
          <w:rFonts w:ascii="Times New Roman" w:hAnsi="Times New Roman"/>
          <w:bCs/>
          <w:lang w:val="pt-BR"/>
        </w:rPr>
        <w:t>• Apresentação de diagnóstico sobre os direitos e vantagens que impactam significativamente no gasto com pessoal;</w:t>
      </w:r>
    </w:p>
    <w:p w:rsidR="0057392D" w:rsidRPr="0057392D" w:rsidRDefault="0057392D" w:rsidP="0057392D">
      <w:pPr>
        <w:spacing w:line="360" w:lineRule="auto"/>
        <w:ind w:left="851" w:hanging="142"/>
        <w:jc w:val="both"/>
        <w:rPr>
          <w:rFonts w:ascii="Times New Roman" w:hAnsi="Times New Roman"/>
          <w:bCs/>
          <w:lang w:val="pt-BR"/>
        </w:rPr>
      </w:pPr>
      <w:r w:rsidRPr="0057392D">
        <w:rPr>
          <w:rFonts w:ascii="Times New Roman" w:hAnsi="Times New Roman"/>
          <w:bCs/>
          <w:lang w:val="pt-BR"/>
        </w:rPr>
        <w:t>• Estabelecimento de mecanismos e diretrizes para melhoria da motivação, produtividade e desempenho dos servidores;</w:t>
      </w:r>
    </w:p>
    <w:p w:rsidR="0057392D" w:rsidRPr="0057392D" w:rsidRDefault="0057392D" w:rsidP="0057392D">
      <w:pPr>
        <w:spacing w:line="360" w:lineRule="auto"/>
        <w:ind w:left="851" w:hanging="142"/>
        <w:jc w:val="both"/>
        <w:rPr>
          <w:rFonts w:ascii="Times New Roman" w:hAnsi="Times New Roman"/>
          <w:bCs/>
          <w:lang w:val="pt-BR"/>
        </w:rPr>
      </w:pPr>
      <w:r w:rsidRPr="0057392D">
        <w:rPr>
          <w:rFonts w:ascii="Times New Roman" w:hAnsi="Times New Roman"/>
          <w:bCs/>
          <w:lang w:val="pt-BR"/>
        </w:rPr>
        <w:lastRenderedPageBreak/>
        <w:t>• Estabelecimento de diretrizes de estímulo à qualificação e ao desenvolvimento pessoal e profissional dos servidores buscando a qualidade da prestação dos serviços públicos;</w:t>
      </w:r>
    </w:p>
    <w:p w:rsidR="0057392D" w:rsidRPr="0057392D" w:rsidRDefault="0057392D" w:rsidP="0057392D">
      <w:pPr>
        <w:spacing w:line="360" w:lineRule="auto"/>
        <w:ind w:left="851" w:hanging="142"/>
        <w:jc w:val="both"/>
        <w:rPr>
          <w:rFonts w:ascii="Times New Roman" w:hAnsi="Times New Roman"/>
          <w:b/>
          <w:bCs/>
          <w:lang w:val="pt-BR"/>
        </w:rPr>
      </w:pPr>
      <w:r w:rsidRPr="0057392D">
        <w:rPr>
          <w:rFonts w:ascii="Times New Roman" w:hAnsi="Times New Roman"/>
          <w:bCs/>
          <w:lang w:val="pt-BR"/>
        </w:rPr>
        <w:t xml:space="preserve">• </w:t>
      </w:r>
      <w:r w:rsidRPr="0057392D">
        <w:rPr>
          <w:rFonts w:ascii="Times New Roman" w:hAnsi="Times New Roman"/>
          <w:b/>
          <w:bCs/>
          <w:lang w:val="pt-BR"/>
        </w:rPr>
        <w:t xml:space="preserve">Confecção de peça preliminar para discussão, contendo no mínimo: </w:t>
      </w:r>
    </w:p>
    <w:p w:rsidR="0057392D" w:rsidRPr="0057392D" w:rsidRDefault="0057392D" w:rsidP="0057392D">
      <w:pPr>
        <w:numPr>
          <w:ilvl w:val="0"/>
          <w:numId w:val="4"/>
        </w:numPr>
        <w:spacing w:after="0" w:line="360" w:lineRule="auto"/>
        <w:jc w:val="both"/>
        <w:rPr>
          <w:rFonts w:ascii="Times New Roman" w:hAnsi="Times New Roman"/>
          <w:bCs/>
          <w:lang w:val="pt-PT"/>
        </w:rPr>
      </w:pPr>
      <w:r w:rsidRPr="0057392D">
        <w:rPr>
          <w:rFonts w:ascii="Times New Roman" w:hAnsi="Times New Roman"/>
          <w:bCs/>
          <w:lang w:val="pt-PT"/>
        </w:rPr>
        <w:t>Forma de provimento;</w:t>
      </w:r>
    </w:p>
    <w:p w:rsidR="0057392D" w:rsidRPr="0057392D" w:rsidRDefault="0057392D" w:rsidP="0057392D">
      <w:pPr>
        <w:numPr>
          <w:ilvl w:val="0"/>
          <w:numId w:val="4"/>
        </w:numPr>
        <w:spacing w:after="0" w:line="360" w:lineRule="auto"/>
        <w:jc w:val="both"/>
        <w:rPr>
          <w:rFonts w:ascii="Times New Roman" w:hAnsi="Times New Roman"/>
          <w:bCs/>
          <w:lang w:val="pt-PT"/>
        </w:rPr>
      </w:pPr>
      <w:r w:rsidRPr="0057392D">
        <w:rPr>
          <w:rFonts w:ascii="Times New Roman" w:hAnsi="Times New Roman"/>
          <w:bCs/>
          <w:lang w:val="pt-PT"/>
        </w:rPr>
        <w:t>Nomeação, posse e exercício;</w:t>
      </w:r>
    </w:p>
    <w:p w:rsidR="0057392D" w:rsidRPr="0057392D" w:rsidRDefault="0057392D" w:rsidP="0057392D">
      <w:pPr>
        <w:numPr>
          <w:ilvl w:val="0"/>
          <w:numId w:val="4"/>
        </w:numPr>
        <w:spacing w:after="0" w:line="360" w:lineRule="auto"/>
        <w:jc w:val="both"/>
        <w:rPr>
          <w:rFonts w:ascii="Times New Roman" w:hAnsi="Times New Roman"/>
          <w:bCs/>
          <w:lang w:val="pt-PT"/>
        </w:rPr>
      </w:pPr>
      <w:r w:rsidRPr="0057392D">
        <w:rPr>
          <w:rFonts w:ascii="Times New Roman" w:hAnsi="Times New Roman"/>
          <w:bCs/>
          <w:lang w:val="pt-PT"/>
        </w:rPr>
        <w:t>Jornada de trabalho e frequência;</w:t>
      </w:r>
    </w:p>
    <w:p w:rsidR="0057392D" w:rsidRPr="0057392D" w:rsidRDefault="0057392D" w:rsidP="0057392D">
      <w:pPr>
        <w:numPr>
          <w:ilvl w:val="0"/>
          <w:numId w:val="4"/>
        </w:numPr>
        <w:spacing w:after="0" w:line="360" w:lineRule="auto"/>
        <w:jc w:val="both"/>
        <w:rPr>
          <w:rFonts w:ascii="Times New Roman" w:hAnsi="Times New Roman"/>
          <w:bCs/>
          <w:lang w:val="pt-PT"/>
        </w:rPr>
      </w:pPr>
      <w:r w:rsidRPr="0057392D">
        <w:rPr>
          <w:rFonts w:ascii="Times New Roman" w:hAnsi="Times New Roman"/>
          <w:bCs/>
          <w:lang w:val="pt-PT"/>
        </w:rPr>
        <w:t>Lotação, localização;</w:t>
      </w:r>
    </w:p>
    <w:p w:rsidR="0057392D" w:rsidRPr="0057392D" w:rsidRDefault="0057392D" w:rsidP="0057392D">
      <w:pPr>
        <w:numPr>
          <w:ilvl w:val="0"/>
          <w:numId w:val="4"/>
        </w:numPr>
        <w:spacing w:after="0" w:line="360" w:lineRule="auto"/>
        <w:jc w:val="both"/>
        <w:rPr>
          <w:rFonts w:ascii="Times New Roman" w:hAnsi="Times New Roman"/>
          <w:bCs/>
          <w:lang w:val="pt-PT"/>
        </w:rPr>
      </w:pPr>
      <w:r w:rsidRPr="0057392D">
        <w:rPr>
          <w:rFonts w:ascii="Times New Roman" w:hAnsi="Times New Roman"/>
          <w:bCs/>
          <w:lang w:val="pt-PT"/>
        </w:rPr>
        <w:t>Readaptação, aproveitamento, substituição, reintegração;</w:t>
      </w:r>
    </w:p>
    <w:p w:rsidR="0057392D" w:rsidRPr="0057392D" w:rsidRDefault="0057392D" w:rsidP="0057392D">
      <w:pPr>
        <w:numPr>
          <w:ilvl w:val="0"/>
          <w:numId w:val="4"/>
        </w:numPr>
        <w:spacing w:after="0" w:line="360" w:lineRule="auto"/>
        <w:jc w:val="both"/>
        <w:rPr>
          <w:rFonts w:ascii="Times New Roman" w:hAnsi="Times New Roman"/>
          <w:bCs/>
          <w:lang w:val="pt-PT"/>
        </w:rPr>
      </w:pPr>
      <w:r w:rsidRPr="0057392D">
        <w:rPr>
          <w:rFonts w:ascii="Times New Roman" w:hAnsi="Times New Roman"/>
          <w:bCs/>
          <w:lang w:val="pt-PT"/>
        </w:rPr>
        <w:t>Desenvolvimento funcional;</w:t>
      </w:r>
    </w:p>
    <w:p w:rsidR="0057392D" w:rsidRPr="0057392D" w:rsidRDefault="0057392D" w:rsidP="0057392D">
      <w:pPr>
        <w:numPr>
          <w:ilvl w:val="0"/>
          <w:numId w:val="4"/>
        </w:numPr>
        <w:spacing w:after="0" w:line="360" w:lineRule="auto"/>
        <w:jc w:val="both"/>
        <w:rPr>
          <w:rFonts w:ascii="Times New Roman" w:hAnsi="Times New Roman"/>
          <w:bCs/>
          <w:lang w:val="pt-PT"/>
        </w:rPr>
      </w:pPr>
      <w:r w:rsidRPr="0057392D">
        <w:rPr>
          <w:rFonts w:ascii="Times New Roman" w:hAnsi="Times New Roman"/>
          <w:bCs/>
          <w:lang w:val="pt-PT"/>
        </w:rPr>
        <w:t>Vacância;</w:t>
      </w:r>
    </w:p>
    <w:p w:rsidR="0057392D" w:rsidRPr="0057392D" w:rsidRDefault="0057392D" w:rsidP="0057392D">
      <w:pPr>
        <w:numPr>
          <w:ilvl w:val="0"/>
          <w:numId w:val="4"/>
        </w:numPr>
        <w:spacing w:after="0" w:line="360" w:lineRule="auto"/>
        <w:jc w:val="both"/>
        <w:rPr>
          <w:rFonts w:ascii="Times New Roman" w:hAnsi="Times New Roman"/>
          <w:bCs/>
          <w:lang w:val="pt-PT"/>
        </w:rPr>
      </w:pPr>
      <w:r w:rsidRPr="0057392D">
        <w:rPr>
          <w:rFonts w:ascii="Times New Roman" w:hAnsi="Times New Roman"/>
          <w:bCs/>
          <w:lang w:val="pt-PT"/>
        </w:rPr>
        <w:t>Direitos e vantagens;</w:t>
      </w:r>
    </w:p>
    <w:p w:rsidR="0057392D" w:rsidRPr="0057392D" w:rsidRDefault="0057392D" w:rsidP="0057392D">
      <w:pPr>
        <w:numPr>
          <w:ilvl w:val="0"/>
          <w:numId w:val="4"/>
        </w:numPr>
        <w:spacing w:after="0" w:line="360" w:lineRule="auto"/>
        <w:jc w:val="both"/>
        <w:rPr>
          <w:rFonts w:ascii="Times New Roman" w:hAnsi="Times New Roman"/>
          <w:bCs/>
          <w:lang w:val="pt-PT"/>
        </w:rPr>
      </w:pPr>
      <w:r w:rsidRPr="0057392D">
        <w:rPr>
          <w:rFonts w:ascii="Times New Roman" w:hAnsi="Times New Roman"/>
          <w:bCs/>
          <w:lang w:val="pt-PT"/>
        </w:rPr>
        <w:t>Férias e licenças;</w:t>
      </w:r>
    </w:p>
    <w:p w:rsidR="0057392D" w:rsidRPr="0057392D" w:rsidRDefault="0057392D" w:rsidP="0057392D">
      <w:pPr>
        <w:numPr>
          <w:ilvl w:val="0"/>
          <w:numId w:val="4"/>
        </w:numPr>
        <w:spacing w:after="0" w:line="360" w:lineRule="auto"/>
        <w:jc w:val="both"/>
        <w:rPr>
          <w:rFonts w:ascii="Times New Roman" w:hAnsi="Times New Roman"/>
          <w:bCs/>
          <w:lang w:val="pt-PT"/>
        </w:rPr>
      </w:pPr>
      <w:r w:rsidRPr="0057392D">
        <w:rPr>
          <w:rFonts w:ascii="Times New Roman" w:hAnsi="Times New Roman"/>
          <w:bCs/>
          <w:lang w:val="pt-PT"/>
        </w:rPr>
        <w:t>Tempo de social;</w:t>
      </w:r>
    </w:p>
    <w:p w:rsidR="0057392D" w:rsidRPr="0057392D" w:rsidRDefault="0057392D" w:rsidP="0057392D">
      <w:pPr>
        <w:numPr>
          <w:ilvl w:val="0"/>
          <w:numId w:val="4"/>
        </w:numPr>
        <w:spacing w:after="0" w:line="360" w:lineRule="auto"/>
        <w:jc w:val="both"/>
        <w:rPr>
          <w:rFonts w:ascii="Times New Roman" w:hAnsi="Times New Roman"/>
          <w:bCs/>
          <w:lang w:val="pt-PT"/>
        </w:rPr>
      </w:pPr>
      <w:r w:rsidRPr="0057392D">
        <w:rPr>
          <w:rFonts w:ascii="Times New Roman" w:hAnsi="Times New Roman"/>
          <w:bCs/>
          <w:lang w:val="pt-PT"/>
        </w:rPr>
        <w:t>Regime disciplinar;</w:t>
      </w:r>
    </w:p>
    <w:p w:rsidR="0057392D" w:rsidRPr="0057392D" w:rsidRDefault="0057392D" w:rsidP="0057392D">
      <w:pPr>
        <w:numPr>
          <w:ilvl w:val="0"/>
          <w:numId w:val="4"/>
        </w:numPr>
        <w:spacing w:after="0" w:line="360" w:lineRule="auto"/>
        <w:jc w:val="both"/>
        <w:rPr>
          <w:rFonts w:ascii="Times New Roman" w:hAnsi="Times New Roman"/>
          <w:bCs/>
          <w:lang w:val="pt-PT"/>
        </w:rPr>
      </w:pPr>
      <w:r w:rsidRPr="0057392D">
        <w:rPr>
          <w:rFonts w:ascii="Times New Roman" w:hAnsi="Times New Roman"/>
          <w:bCs/>
          <w:lang w:val="pt-PT"/>
        </w:rPr>
        <w:t>Proibições;</w:t>
      </w:r>
    </w:p>
    <w:p w:rsidR="0057392D" w:rsidRPr="0057392D" w:rsidRDefault="0057392D" w:rsidP="0057392D">
      <w:pPr>
        <w:numPr>
          <w:ilvl w:val="0"/>
          <w:numId w:val="4"/>
        </w:numPr>
        <w:spacing w:after="0" w:line="360" w:lineRule="auto"/>
        <w:jc w:val="both"/>
        <w:rPr>
          <w:rFonts w:ascii="Times New Roman" w:hAnsi="Times New Roman"/>
          <w:bCs/>
          <w:lang w:val="pt-PT"/>
        </w:rPr>
      </w:pPr>
      <w:r w:rsidRPr="0057392D">
        <w:rPr>
          <w:rFonts w:ascii="Times New Roman" w:hAnsi="Times New Roman"/>
          <w:bCs/>
          <w:lang w:val="pt-PT"/>
        </w:rPr>
        <w:t>Acumulação;</w:t>
      </w:r>
    </w:p>
    <w:p w:rsidR="0057392D" w:rsidRPr="0057392D" w:rsidRDefault="0057392D" w:rsidP="0057392D">
      <w:pPr>
        <w:numPr>
          <w:ilvl w:val="0"/>
          <w:numId w:val="4"/>
        </w:numPr>
        <w:spacing w:after="0" w:line="360" w:lineRule="auto"/>
        <w:jc w:val="both"/>
        <w:rPr>
          <w:rFonts w:ascii="Times New Roman" w:hAnsi="Times New Roman"/>
          <w:bCs/>
          <w:lang w:val="pt-PT"/>
        </w:rPr>
      </w:pPr>
      <w:r w:rsidRPr="0057392D">
        <w:rPr>
          <w:rFonts w:ascii="Times New Roman" w:hAnsi="Times New Roman"/>
          <w:bCs/>
          <w:lang w:val="pt-PT"/>
        </w:rPr>
        <w:t>Responsabilidades;</w:t>
      </w:r>
    </w:p>
    <w:p w:rsidR="0057392D" w:rsidRPr="0057392D" w:rsidRDefault="0057392D" w:rsidP="0057392D">
      <w:pPr>
        <w:numPr>
          <w:ilvl w:val="0"/>
          <w:numId w:val="4"/>
        </w:numPr>
        <w:spacing w:after="0" w:line="360" w:lineRule="auto"/>
        <w:jc w:val="both"/>
        <w:rPr>
          <w:rFonts w:ascii="Times New Roman" w:hAnsi="Times New Roman"/>
          <w:bCs/>
          <w:lang w:val="pt-PT"/>
        </w:rPr>
      </w:pPr>
      <w:r w:rsidRPr="0057392D">
        <w:rPr>
          <w:rFonts w:ascii="Times New Roman" w:hAnsi="Times New Roman"/>
          <w:bCs/>
          <w:lang w:val="pt-PT"/>
        </w:rPr>
        <w:t>Penalidades;</w:t>
      </w:r>
    </w:p>
    <w:p w:rsidR="0057392D" w:rsidRPr="0057392D" w:rsidRDefault="0057392D" w:rsidP="0057392D">
      <w:pPr>
        <w:numPr>
          <w:ilvl w:val="0"/>
          <w:numId w:val="4"/>
        </w:numPr>
        <w:spacing w:after="0" w:line="360" w:lineRule="auto"/>
        <w:jc w:val="both"/>
        <w:rPr>
          <w:rFonts w:ascii="Times New Roman" w:hAnsi="Times New Roman"/>
          <w:b/>
          <w:bCs/>
          <w:lang w:val="pt-BR"/>
        </w:rPr>
      </w:pPr>
      <w:proofErr w:type="gramStart"/>
      <w:r w:rsidRPr="0057392D">
        <w:rPr>
          <w:rFonts w:ascii="Times New Roman" w:hAnsi="Times New Roman"/>
          <w:bCs/>
          <w:lang w:val="pt-PT"/>
        </w:rPr>
        <w:t>demais</w:t>
      </w:r>
      <w:proofErr w:type="gramEnd"/>
      <w:r w:rsidRPr="0057392D">
        <w:rPr>
          <w:rFonts w:ascii="Times New Roman" w:hAnsi="Times New Roman"/>
          <w:bCs/>
          <w:lang w:val="pt-PT"/>
        </w:rPr>
        <w:t xml:space="preserve"> normas reguladoras.</w:t>
      </w:r>
    </w:p>
    <w:p w:rsidR="0057392D" w:rsidRPr="0057392D" w:rsidRDefault="0057392D" w:rsidP="0057392D">
      <w:pPr>
        <w:spacing w:line="360" w:lineRule="auto"/>
        <w:jc w:val="both"/>
        <w:rPr>
          <w:rFonts w:ascii="Times New Roman" w:hAnsi="Times New Roman"/>
          <w:b/>
          <w:bCs/>
        </w:rPr>
      </w:pPr>
    </w:p>
    <w:p w:rsidR="0057392D" w:rsidRPr="0057392D" w:rsidRDefault="0057392D" w:rsidP="0057392D">
      <w:pPr>
        <w:spacing w:line="360" w:lineRule="auto"/>
        <w:jc w:val="both"/>
        <w:rPr>
          <w:rFonts w:ascii="Times New Roman" w:hAnsi="Times New Roman"/>
          <w:b/>
          <w:bCs/>
          <w:lang w:val="pt-BR"/>
        </w:rPr>
      </w:pPr>
      <w:r w:rsidRPr="0057392D">
        <w:rPr>
          <w:rFonts w:ascii="Times New Roman" w:hAnsi="Times New Roman"/>
          <w:b/>
          <w:bCs/>
          <w:lang w:val="pt-BR"/>
        </w:rPr>
        <w:t xml:space="preserve">ETAPA </w:t>
      </w:r>
      <w:proofErr w:type="gramStart"/>
      <w:r w:rsidRPr="0057392D">
        <w:rPr>
          <w:rFonts w:ascii="Times New Roman" w:hAnsi="Times New Roman"/>
          <w:b/>
          <w:bCs/>
          <w:lang w:val="pt-BR"/>
        </w:rPr>
        <w:t>6</w:t>
      </w:r>
      <w:proofErr w:type="gramEnd"/>
      <w:r w:rsidRPr="0057392D">
        <w:rPr>
          <w:rFonts w:ascii="Times New Roman" w:hAnsi="Times New Roman"/>
          <w:b/>
          <w:bCs/>
          <w:lang w:val="pt-BR"/>
        </w:rPr>
        <w:t>: LEI DE CONTRATAÇÃO TEMPORÁRIA CRIADA.</w:t>
      </w:r>
    </w:p>
    <w:p w:rsidR="0057392D" w:rsidRPr="0057392D" w:rsidRDefault="0057392D" w:rsidP="0057392D">
      <w:pPr>
        <w:spacing w:line="360" w:lineRule="auto"/>
        <w:jc w:val="both"/>
        <w:rPr>
          <w:rFonts w:ascii="Times New Roman" w:hAnsi="Times New Roman"/>
          <w:bCs/>
          <w:lang w:val="pt-BR"/>
        </w:rPr>
      </w:pPr>
      <w:r w:rsidRPr="0057392D">
        <w:rPr>
          <w:rFonts w:ascii="Times New Roman" w:hAnsi="Times New Roman"/>
          <w:b/>
          <w:bCs/>
          <w:lang w:val="pt-BR"/>
        </w:rPr>
        <w:t>Objetivo</w:t>
      </w:r>
      <w:r w:rsidRPr="0057392D">
        <w:rPr>
          <w:rFonts w:ascii="Times New Roman" w:hAnsi="Times New Roman"/>
          <w:bCs/>
          <w:lang w:val="pt-BR"/>
        </w:rPr>
        <w:t>: Estabelecer regras para contratação por tempo determinado para atender a necessidade temporária de excepcional interesse público, nos termos do inciso IX do art. 37 da Constituição Federal.</w:t>
      </w:r>
    </w:p>
    <w:p w:rsidR="0057392D" w:rsidRPr="0057392D" w:rsidRDefault="0057392D" w:rsidP="0057392D">
      <w:pPr>
        <w:spacing w:line="360" w:lineRule="auto"/>
        <w:ind w:left="720"/>
        <w:jc w:val="both"/>
        <w:rPr>
          <w:rFonts w:ascii="Times New Roman" w:hAnsi="Times New Roman"/>
          <w:bCs/>
          <w:lang w:val="pt-BR"/>
        </w:rPr>
      </w:pPr>
      <w:r w:rsidRPr="0057392D">
        <w:rPr>
          <w:rFonts w:ascii="Times New Roman" w:hAnsi="Times New Roman"/>
          <w:bCs/>
          <w:lang w:val="pt-BR"/>
        </w:rPr>
        <w:t>• Análise e avaliação dos requisitos constitucionais relativos à configuração das situações excepcionais e temporárias autorizadoras da contratação, por prazo determinado, de servidores temporários, em atenção aos comandos constitucionais previstos no artigo 37, incisos II e IX, da Carta Magna.</w:t>
      </w:r>
    </w:p>
    <w:p w:rsidR="0057392D" w:rsidRPr="0057392D" w:rsidRDefault="0057392D" w:rsidP="0057392D">
      <w:pPr>
        <w:spacing w:line="360" w:lineRule="auto"/>
        <w:ind w:left="720"/>
        <w:jc w:val="both"/>
        <w:rPr>
          <w:rFonts w:ascii="Times New Roman" w:hAnsi="Times New Roman"/>
          <w:b/>
          <w:bCs/>
          <w:lang w:val="pt-BR"/>
        </w:rPr>
      </w:pPr>
      <w:r w:rsidRPr="0057392D">
        <w:rPr>
          <w:rFonts w:ascii="Times New Roman" w:hAnsi="Times New Roman"/>
          <w:bCs/>
          <w:lang w:val="pt-BR"/>
        </w:rPr>
        <w:t xml:space="preserve">• Definir as hipóteses e os critérios para a contratação temporária que deverá se dar por Processo Seletivo que resguarde a publicidade e a transparência, sendo, portanto, </w:t>
      </w:r>
      <w:r w:rsidRPr="0057392D">
        <w:rPr>
          <w:rFonts w:ascii="Times New Roman" w:hAnsi="Times New Roman"/>
          <w:bCs/>
          <w:lang w:val="pt-BR"/>
        </w:rPr>
        <w:lastRenderedPageBreak/>
        <w:t>amplamente divulgado, publicado em diário oficial, sítio eletrônico da administração ou em jornais de grande circulação</w:t>
      </w:r>
      <w:r w:rsidRPr="0057392D">
        <w:rPr>
          <w:rFonts w:ascii="Times New Roman" w:hAnsi="Times New Roman"/>
          <w:b/>
          <w:bCs/>
          <w:lang w:val="pt-BR"/>
        </w:rPr>
        <w:t>.</w:t>
      </w:r>
    </w:p>
    <w:p w:rsidR="0057392D" w:rsidRPr="0057392D" w:rsidRDefault="0057392D" w:rsidP="0057392D">
      <w:pPr>
        <w:spacing w:after="0" w:line="360" w:lineRule="auto"/>
        <w:ind w:left="720"/>
        <w:jc w:val="both"/>
        <w:rPr>
          <w:rFonts w:ascii="Times New Roman" w:hAnsi="Times New Roman"/>
          <w:bCs/>
          <w:lang w:val="pt-BR"/>
        </w:rPr>
      </w:pPr>
      <w:r w:rsidRPr="0057392D">
        <w:rPr>
          <w:rFonts w:ascii="Times New Roman" w:hAnsi="Times New Roman"/>
          <w:bCs/>
          <w:lang w:val="pt-BR"/>
        </w:rPr>
        <w:t>• Delimitar os requisitos para a validade da contratação temporária pela Administração pública, bem como traçar as características gerais desse tipo de contrato.</w:t>
      </w:r>
    </w:p>
    <w:p w:rsidR="0057392D" w:rsidRPr="0057392D" w:rsidRDefault="0057392D" w:rsidP="0057392D">
      <w:pPr>
        <w:spacing w:after="0" w:line="360" w:lineRule="auto"/>
        <w:jc w:val="both"/>
        <w:rPr>
          <w:rFonts w:ascii="Times New Roman" w:hAnsi="Times New Roman"/>
          <w:b/>
          <w:bCs/>
          <w:lang w:val="pt-BR"/>
        </w:rPr>
      </w:pPr>
    </w:p>
    <w:p w:rsidR="0057392D" w:rsidRPr="0057392D" w:rsidRDefault="0057392D" w:rsidP="0057392D">
      <w:pPr>
        <w:spacing w:after="0" w:line="360" w:lineRule="auto"/>
        <w:jc w:val="both"/>
        <w:rPr>
          <w:rFonts w:ascii="Times New Roman" w:hAnsi="Times New Roman"/>
          <w:b/>
          <w:bCs/>
          <w:lang w:val="pt-BR"/>
        </w:rPr>
      </w:pPr>
      <w:r w:rsidRPr="0057392D">
        <w:rPr>
          <w:rFonts w:ascii="Times New Roman" w:hAnsi="Times New Roman"/>
          <w:b/>
          <w:bCs/>
          <w:lang w:val="pt-BR"/>
        </w:rPr>
        <w:t>5. Metodologia.</w:t>
      </w:r>
    </w:p>
    <w:p w:rsidR="0057392D" w:rsidRPr="0057392D" w:rsidRDefault="0057392D" w:rsidP="0057392D">
      <w:pPr>
        <w:spacing w:line="360" w:lineRule="auto"/>
        <w:jc w:val="both"/>
        <w:rPr>
          <w:rFonts w:ascii="Times New Roman" w:hAnsi="Times New Roman"/>
          <w:lang w:val="pt-BR"/>
        </w:rPr>
      </w:pPr>
      <w:r w:rsidRPr="0057392D">
        <w:rPr>
          <w:rFonts w:ascii="Times New Roman" w:hAnsi="Times New Roman"/>
          <w:lang w:val="pt-BR"/>
        </w:rPr>
        <w:t>5.1. Na assinatura do contrato a empresa vencedora deverá:</w:t>
      </w:r>
    </w:p>
    <w:p w:rsidR="0057392D" w:rsidRPr="0057392D" w:rsidRDefault="0057392D" w:rsidP="0057392D">
      <w:pPr>
        <w:spacing w:line="360" w:lineRule="auto"/>
        <w:jc w:val="both"/>
        <w:rPr>
          <w:rFonts w:ascii="Times New Roman" w:hAnsi="Times New Roman"/>
          <w:lang w:val="pt-BR"/>
        </w:rPr>
      </w:pPr>
      <w:r w:rsidRPr="0057392D">
        <w:rPr>
          <w:rFonts w:ascii="Times New Roman" w:hAnsi="Times New Roman"/>
          <w:lang w:val="pt-BR"/>
        </w:rPr>
        <w:t>5.1.1. Apresentar sua metodologia de gerencia de projetos a ser adotada para a implantação dos projetos, contemplando a identificação das fases, etapas, atividades e tarefas que considere pertinente ao objeto desta licitação.</w:t>
      </w:r>
    </w:p>
    <w:p w:rsidR="0057392D" w:rsidRPr="0057392D" w:rsidRDefault="0057392D" w:rsidP="0057392D">
      <w:pPr>
        <w:spacing w:line="360" w:lineRule="auto"/>
        <w:jc w:val="both"/>
        <w:rPr>
          <w:rFonts w:ascii="Times New Roman" w:hAnsi="Times New Roman"/>
          <w:lang w:val="pt-BR"/>
        </w:rPr>
      </w:pPr>
      <w:r w:rsidRPr="0057392D">
        <w:rPr>
          <w:rFonts w:ascii="Times New Roman" w:hAnsi="Times New Roman"/>
          <w:lang w:val="pt-BR"/>
        </w:rPr>
        <w:t>5.1.2. Descrever seu plano de trabalho e cada fase da metodologia, possibilitando ganho de produtividade nos trabalhos.</w:t>
      </w:r>
    </w:p>
    <w:p w:rsidR="0057392D" w:rsidRPr="0057392D" w:rsidRDefault="0057392D" w:rsidP="0057392D">
      <w:pPr>
        <w:spacing w:after="0" w:line="360" w:lineRule="auto"/>
        <w:jc w:val="both"/>
        <w:rPr>
          <w:rFonts w:ascii="Times New Roman" w:hAnsi="Times New Roman"/>
          <w:lang w:val="pt-BR"/>
        </w:rPr>
      </w:pPr>
      <w:r w:rsidRPr="0057392D">
        <w:rPr>
          <w:rFonts w:ascii="Times New Roman" w:hAnsi="Times New Roman"/>
          <w:lang w:val="pt-BR"/>
        </w:rPr>
        <w:t>5.1.3. Todas as atividades componentes das metodologias a serem adotadas devem ser descritas em língua portuguesa, assim como todos os demais elementos.</w:t>
      </w:r>
    </w:p>
    <w:p w:rsidR="0057392D" w:rsidRPr="0057392D" w:rsidRDefault="0057392D" w:rsidP="0057392D">
      <w:pPr>
        <w:spacing w:after="0" w:line="360" w:lineRule="auto"/>
        <w:jc w:val="both"/>
        <w:rPr>
          <w:rFonts w:ascii="Times New Roman" w:hAnsi="Times New Roman"/>
          <w:lang w:val="pt-BR"/>
        </w:rPr>
      </w:pPr>
    </w:p>
    <w:p w:rsidR="0057392D" w:rsidRPr="0057392D" w:rsidRDefault="0057392D" w:rsidP="0057392D">
      <w:pPr>
        <w:spacing w:after="0" w:line="360" w:lineRule="auto"/>
        <w:jc w:val="both"/>
        <w:rPr>
          <w:rFonts w:ascii="Times New Roman" w:hAnsi="Times New Roman"/>
          <w:b/>
          <w:bCs/>
          <w:lang w:val="pt-BR"/>
        </w:rPr>
      </w:pPr>
      <w:r w:rsidRPr="0057392D">
        <w:rPr>
          <w:rFonts w:ascii="Times New Roman" w:hAnsi="Times New Roman"/>
          <w:b/>
          <w:bCs/>
          <w:lang w:val="pt-BR"/>
        </w:rPr>
        <w:t>6. Treinamento sistema WEB.</w:t>
      </w:r>
    </w:p>
    <w:p w:rsidR="0057392D" w:rsidRPr="0057392D" w:rsidRDefault="0057392D" w:rsidP="0057392D">
      <w:pPr>
        <w:spacing w:line="360" w:lineRule="auto"/>
        <w:jc w:val="both"/>
        <w:rPr>
          <w:rFonts w:ascii="Times New Roman" w:hAnsi="Times New Roman"/>
          <w:lang w:val="pt-BR"/>
        </w:rPr>
      </w:pPr>
      <w:r w:rsidRPr="0057392D">
        <w:rPr>
          <w:rFonts w:ascii="Times New Roman" w:hAnsi="Times New Roman"/>
          <w:lang w:val="pt-BR"/>
        </w:rPr>
        <w:t>6.1. A contratada deverá apresentar o Plano de Treinamento para a Equipe da Contratante, abrangendo o nível técnico e usuários do sistema de avaliação de desempenho.</w:t>
      </w:r>
    </w:p>
    <w:p w:rsidR="0057392D" w:rsidRPr="0057392D" w:rsidRDefault="0057392D" w:rsidP="0057392D">
      <w:pPr>
        <w:spacing w:line="360" w:lineRule="auto"/>
        <w:jc w:val="both"/>
        <w:rPr>
          <w:rFonts w:ascii="Times New Roman" w:hAnsi="Times New Roman"/>
          <w:lang w:val="pt-BR"/>
        </w:rPr>
      </w:pPr>
      <w:r w:rsidRPr="0057392D">
        <w:rPr>
          <w:rFonts w:ascii="Times New Roman" w:hAnsi="Times New Roman"/>
          <w:lang w:val="pt-BR"/>
        </w:rPr>
        <w:t>6.2. Deverá apresentar o Plano de Treinamento abrangendo os níveis técnico, gerencial e operacional.</w:t>
      </w:r>
    </w:p>
    <w:p w:rsidR="0057392D" w:rsidRPr="0057392D" w:rsidRDefault="0057392D" w:rsidP="0057392D">
      <w:pPr>
        <w:spacing w:line="360" w:lineRule="auto"/>
        <w:jc w:val="both"/>
        <w:rPr>
          <w:rFonts w:ascii="Times New Roman" w:hAnsi="Times New Roman"/>
          <w:lang w:val="pt-BR"/>
        </w:rPr>
      </w:pPr>
      <w:r w:rsidRPr="0057392D">
        <w:rPr>
          <w:rFonts w:ascii="Times New Roman" w:hAnsi="Times New Roman"/>
          <w:lang w:val="pt-BR"/>
        </w:rPr>
        <w:t>6.3. Os Planos de Treinamento devem conter os seguintes requisitos mínimos:</w:t>
      </w:r>
    </w:p>
    <w:p w:rsidR="0057392D" w:rsidRPr="0057392D" w:rsidRDefault="0057392D" w:rsidP="0057392D">
      <w:pPr>
        <w:pStyle w:val="PargrafodaLista"/>
        <w:numPr>
          <w:ilvl w:val="0"/>
          <w:numId w:val="7"/>
        </w:numPr>
        <w:spacing w:after="0" w:line="360" w:lineRule="auto"/>
        <w:jc w:val="both"/>
        <w:rPr>
          <w:rFonts w:ascii="Times New Roman" w:hAnsi="Times New Roman"/>
          <w:lang w:val="pt-BR"/>
        </w:rPr>
      </w:pPr>
      <w:r w:rsidRPr="0057392D">
        <w:rPr>
          <w:rFonts w:ascii="Times New Roman" w:hAnsi="Times New Roman"/>
          <w:lang w:val="pt-BR"/>
        </w:rPr>
        <w:t>Nome e objetivo do módulo de treinamento;</w:t>
      </w:r>
    </w:p>
    <w:p w:rsidR="0057392D" w:rsidRPr="0057392D" w:rsidRDefault="0057392D" w:rsidP="0057392D">
      <w:pPr>
        <w:pStyle w:val="PargrafodaLista"/>
        <w:numPr>
          <w:ilvl w:val="0"/>
          <w:numId w:val="7"/>
        </w:numPr>
        <w:spacing w:after="0" w:line="360" w:lineRule="auto"/>
        <w:jc w:val="both"/>
        <w:rPr>
          <w:rFonts w:ascii="Times New Roman" w:hAnsi="Times New Roman"/>
        </w:rPr>
      </w:pPr>
      <w:proofErr w:type="spellStart"/>
      <w:r w:rsidRPr="0057392D">
        <w:rPr>
          <w:rFonts w:ascii="Times New Roman" w:hAnsi="Times New Roman"/>
        </w:rPr>
        <w:t>Público</w:t>
      </w:r>
      <w:proofErr w:type="spellEnd"/>
      <w:r w:rsidRPr="0057392D">
        <w:rPr>
          <w:rFonts w:ascii="Times New Roman" w:hAnsi="Times New Roman"/>
        </w:rPr>
        <w:t xml:space="preserve"> </w:t>
      </w:r>
      <w:proofErr w:type="spellStart"/>
      <w:r w:rsidRPr="0057392D">
        <w:rPr>
          <w:rFonts w:ascii="Times New Roman" w:hAnsi="Times New Roman"/>
        </w:rPr>
        <w:t>alvo</w:t>
      </w:r>
      <w:proofErr w:type="spellEnd"/>
      <w:r w:rsidRPr="0057392D">
        <w:rPr>
          <w:rFonts w:ascii="Times New Roman" w:hAnsi="Times New Roman"/>
        </w:rPr>
        <w:t>;</w:t>
      </w:r>
    </w:p>
    <w:p w:rsidR="0057392D" w:rsidRPr="0057392D" w:rsidRDefault="0057392D" w:rsidP="0057392D">
      <w:pPr>
        <w:pStyle w:val="PargrafodaLista"/>
        <w:numPr>
          <w:ilvl w:val="0"/>
          <w:numId w:val="7"/>
        </w:numPr>
        <w:spacing w:after="0" w:line="360" w:lineRule="auto"/>
        <w:jc w:val="both"/>
        <w:rPr>
          <w:rFonts w:ascii="Times New Roman" w:hAnsi="Times New Roman"/>
        </w:rPr>
      </w:pPr>
      <w:proofErr w:type="spellStart"/>
      <w:r w:rsidRPr="0057392D">
        <w:rPr>
          <w:rFonts w:ascii="Times New Roman" w:hAnsi="Times New Roman"/>
        </w:rPr>
        <w:t>Conteúdo</w:t>
      </w:r>
      <w:proofErr w:type="spellEnd"/>
      <w:r w:rsidRPr="0057392D">
        <w:rPr>
          <w:rFonts w:ascii="Times New Roman" w:hAnsi="Times New Roman"/>
        </w:rPr>
        <w:t xml:space="preserve"> </w:t>
      </w:r>
      <w:proofErr w:type="spellStart"/>
      <w:r w:rsidRPr="0057392D">
        <w:rPr>
          <w:rFonts w:ascii="Times New Roman" w:hAnsi="Times New Roman"/>
        </w:rPr>
        <w:t>programático</w:t>
      </w:r>
      <w:proofErr w:type="spellEnd"/>
      <w:r w:rsidRPr="0057392D">
        <w:rPr>
          <w:rFonts w:ascii="Times New Roman" w:hAnsi="Times New Roman"/>
        </w:rPr>
        <w:t>;</w:t>
      </w:r>
    </w:p>
    <w:p w:rsidR="0057392D" w:rsidRPr="0057392D" w:rsidRDefault="0057392D" w:rsidP="0057392D">
      <w:pPr>
        <w:pStyle w:val="PargrafodaLista"/>
        <w:numPr>
          <w:ilvl w:val="0"/>
          <w:numId w:val="7"/>
        </w:numPr>
        <w:spacing w:after="0" w:line="360" w:lineRule="auto"/>
        <w:jc w:val="both"/>
        <w:rPr>
          <w:rFonts w:ascii="Times New Roman" w:hAnsi="Times New Roman"/>
          <w:lang w:val="pt-BR"/>
        </w:rPr>
      </w:pPr>
      <w:r w:rsidRPr="0057392D">
        <w:rPr>
          <w:rFonts w:ascii="Times New Roman" w:hAnsi="Times New Roman"/>
          <w:lang w:val="pt-BR"/>
        </w:rPr>
        <w:t>Conjunto de material a ser distribuído em cada treinamento, incluindo apostilas, documentação técnica, etc.;</w:t>
      </w:r>
    </w:p>
    <w:p w:rsidR="0057392D" w:rsidRPr="0057392D" w:rsidRDefault="0057392D" w:rsidP="0057392D">
      <w:pPr>
        <w:pStyle w:val="PargrafodaLista"/>
        <w:numPr>
          <w:ilvl w:val="0"/>
          <w:numId w:val="7"/>
        </w:numPr>
        <w:spacing w:after="0" w:line="360" w:lineRule="auto"/>
        <w:jc w:val="both"/>
        <w:rPr>
          <w:rFonts w:ascii="Times New Roman" w:hAnsi="Times New Roman"/>
          <w:lang w:val="pt-BR"/>
        </w:rPr>
      </w:pPr>
      <w:r w:rsidRPr="0057392D">
        <w:rPr>
          <w:rFonts w:ascii="Times New Roman" w:hAnsi="Times New Roman"/>
          <w:lang w:val="pt-BR"/>
        </w:rPr>
        <w:t>Carga horária de cada módulo do treinamento (não inferior a 06 horas por módulo/ turma);</w:t>
      </w:r>
    </w:p>
    <w:p w:rsidR="0057392D" w:rsidRPr="0057392D" w:rsidRDefault="0057392D" w:rsidP="0057392D">
      <w:pPr>
        <w:pStyle w:val="PargrafodaLista"/>
        <w:numPr>
          <w:ilvl w:val="0"/>
          <w:numId w:val="7"/>
        </w:numPr>
        <w:spacing w:after="0" w:line="360" w:lineRule="auto"/>
        <w:jc w:val="both"/>
        <w:rPr>
          <w:rFonts w:ascii="Times New Roman" w:hAnsi="Times New Roman"/>
          <w:lang w:val="pt-BR"/>
        </w:rPr>
      </w:pPr>
      <w:r w:rsidRPr="0057392D">
        <w:rPr>
          <w:rFonts w:ascii="Times New Roman" w:hAnsi="Times New Roman"/>
          <w:lang w:val="pt-BR"/>
        </w:rPr>
        <w:t>Recursos utilizados no processo de treinamento (equipamentos, softwares, filmes, slides, livros, fotos, etc.</w:t>
      </w:r>
      <w:proofErr w:type="gramStart"/>
      <w:r w:rsidRPr="0057392D">
        <w:rPr>
          <w:rFonts w:ascii="Times New Roman" w:hAnsi="Times New Roman"/>
          <w:lang w:val="pt-BR"/>
        </w:rPr>
        <w:t>)</w:t>
      </w:r>
      <w:proofErr w:type="gramEnd"/>
    </w:p>
    <w:p w:rsidR="0057392D" w:rsidRPr="0057392D" w:rsidRDefault="0057392D" w:rsidP="0057392D">
      <w:pPr>
        <w:spacing w:line="360" w:lineRule="auto"/>
        <w:jc w:val="both"/>
        <w:rPr>
          <w:rFonts w:ascii="Times New Roman" w:hAnsi="Times New Roman"/>
          <w:lang w:val="pt-BR"/>
        </w:rPr>
      </w:pPr>
      <w:r w:rsidRPr="0057392D">
        <w:rPr>
          <w:rFonts w:ascii="Times New Roman" w:hAnsi="Times New Roman"/>
          <w:lang w:val="pt-BR"/>
        </w:rPr>
        <w:t>6.4. Apresentar proposta para a realização dos treinamentos, considerando que:</w:t>
      </w:r>
    </w:p>
    <w:p w:rsidR="0057392D" w:rsidRPr="0057392D" w:rsidRDefault="0057392D" w:rsidP="0057392D">
      <w:pPr>
        <w:spacing w:line="360" w:lineRule="auto"/>
        <w:jc w:val="both"/>
        <w:rPr>
          <w:rFonts w:ascii="Times New Roman" w:hAnsi="Times New Roman"/>
          <w:lang w:val="pt-BR"/>
        </w:rPr>
      </w:pPr>
      <w:r w:rsidRPr="0057392D">
        <w:rPr>
          <w:rFonts w:ascii="Times New Roman" w:hAnsi="Times New Roman"/>
          <w:lang w:val="pt-BR"/>
        </w:rPr>
        <w:lastRenderedPageBreak/>
        <w:t xml:space="preserve">6.5. Caberá </w:t>
      </w:r>
      <w:proofErr w:type="gramStart"/>
      <w:r w:rsidRPr="0057392D">
        <w:rPr>
          <w:rFonts w:ascii="Times New Roman" w:hAnsi="Times New Roman"/>
          <w:lang w:val="pt-BR"/>
        </w:rPr>
        <w:t>à</w:t>
      </w:r>
      <w:proofErr w:type="gramEnd"/>
      <w:r w:rsidRPr="0057392D">
        <w:rPr>
          <w:rFonts w:ascii="Times New Roman" w:hAnsi="Times New Roman"/>
          <w:lang w:val="pt-BR"/>
        </w:rPr>
        <w:t xml:space="preserve"> CONTRATANTE o fornecimento de instalações com mobiliário e equipamentos de informática, assim como locais adequados, necessários à realização dos treinamentos;</w:t>
      </w:r>
    </w:p>
    <w:p w:rsidR="0057392D" w:rsidRPr="0057392D" w:rsidRDefault="0057392D" w:rsidP="0057392D">
      <w:pPr>
        <w:spacing w:line="360" w:lineRule="auto"/>
        <w:jc w:val="both"/>
        <w:rPr>
          <w:rFonts w:ascii="Times New Roman" w:hAnsi="Times New Roman"/>
          <w:lang w:val="pt-BR"/>
        </w:rPr>
      </w:pPr>
      <w:r w:rsidRPr="0057392D">
        <w:rPr>
          <w:rFonts w:ascii="Times New Roman" w:hAnsi="Times New Roman"/>
          <w:lang w:val="pt-BR"/>
        </w:rPr>
        <w:t>6.6. Será fornecido Certificado de Participação aos participantes que tiverem comparecido a mais de 70% das atividades de cada curso;</w:t>
      </w:r>
    </w:p>
    <w:p w:rsidR="0057392D" w:rsidRPr="0057392D" w:rsidRDefault="0057392D" w:rsidP="0057392D">
      <w:pPr>
        <w:spacing w:line="360" w:lineRule="auto"/>
        <w:jc w:val="both"/>
        <w:rPr>
          <w:rFonts w:ascii="Times New Roman" w:hAnsi="Times New Roman"/>
          <w:lang w:val="pt-BR"/>
        </w:rPr>
      </w:pPr>
      <w:r w:rsidRPr="0057392D">
        <w:rPr>
          <w:rFonts w:ascii="Times New Roman" w:hAnsi="Times New Roman"/>
          <w:lang w:val="pt-BR"/>
        </w:rPr>
        <w:t>6.7. Todo material necessário à realização e ao acompanhamento do curso, a saber: bloco de papel, caneta, material didático, entre outros, deverá ser fornecido pela CONTRATADA na época do treinamento;</w:t>
      </w:r>
    </w:p>
    <w:p w:rsidR="0057392D" w:rsidRPr="0057392D" w:rsidRDefault="0057392D" w:rsidP="0057392D">
      <w:pPr>
        <w:spacing w:line="360" w:lineRule="auto"/>
        <w:jc w:val="both"/>
        <w:rPr>
          <w:rFonts w:ascii="Times New Roman" w:hAnsi="Times New Roman"/>
          <w:lang w:val="pt-BR"/>
        </w:rPr>
      </w:pPr>
      <w:r w:rsidRPr="0057392D">
        <w:rPr>
          <w:rFonts w:ascii="Times New Roman" w:hAnsi="Times New Roman"/>
          <w:lang w:val="pt-BR"/>
        </w:rPr>
        <w:t>6.8. A CONTRATANTE resguardar-se-á o direito de acompanhar, adequar e avaliar o treinamento contratado com instrumentos próprios, sendo que, se o treinamento for julgado insuficiente, caberá à CONTRATADA, sem ônus para a CONTRATANTE, ministrar o devido reforço.</w:t>
      </w:r>
    </w:p>
    <w:p w:rsidR="0057392D" w:rsidRPr="0057392D" w:rsidRDefault="0057392D" w:rsidP="0057392D">
      <w:pPr>
        <w:spacing w:after="0" w:line="360" w:lineRule="auto"/>
        <w:jc w:val="both"/>
        <w:rPr>
          <w:rFonts w:ascii="Times New Roman" w:hAnsi="Times New Roman"/>
          <w:lang w:val="pt-BR"/>
        </w:rPr>
      </w:pPr>
      <w:r w:rsidRPr="0057392D">
        <w:rPr>
          <w:rFonts w:ascii="Times New Roman" w:hAnsi="Times New Roman"/>
          <w:lang w:val="pt-BR"/>
        </w:rPr>
        <w:t>6.9. Quando solicitado pela CONTRATANTE, a CONTRATADA deverá providenciar alterações no programa de treinamento, incluindo recursos, instrutores, conteúdo, etc.</w:t>
      </w:r>
    </w:p>
    <w:p w:rsidR="0057392D" w:rsidRPr="0057392D" w:rsidRDefault="0057392D" w:rsidP="0057392D">
      <w:pPr>
        <w:spacing w:after="0" w:line="360" w:lineRule="auto"/>
        <w:jc w:val="both"/>
        <w:rPr>
          <w:rFonts w:ascii="Times New Roman" w:hAnsi="Times New Roman"/>
          <w:lang w:val="pt-BR"/>
        </w:rPr>
      </w:pPr>
    </w:p>
    <w:p w:rsidR="0057392D" w:rsidRPr="0057392D" w:rsidRDefault="0057392D" w:rsidP="0057392D">
      <w:pPr>
        <w:spacing w:after="0" w:line="360" w:lineRule="auto"/>
        <w:jc w:val="both"/>
        <w:rPr>
          <w:rFonts w:ascii="Times New Roman" w:hAnsi="Times New Roman"/>
          <w:b/>
          <w:bCs/>
          <w:lang w:val="pt-BR"/>
        </w:rPr>
      </w:pPr>
      <w:r w:rsidRPr="0057392D">
        <w:rPr>
          <w:rFonts w:ascii="Times New Roman" w:hAnsi="Times New Roman"/>
          <w:b/>
          <w:bCs/>
          <w:lang w:val="pt-BR"/>
        </w:rPr>
        <w:t>7. Suporte.</w:t>
      </w:r>
    </w:p>
    <w:p w:rsidR="0057392D" w:rsidRPr="0057392D" w:rsidRDefault="0057392D" w:rsidP="0057392D">
      <w:pPr>
        <w:spacing w:line="360" w:lineRule="auto"/>
        <w:jc w:val="both"/>
        <w:rPr>
          <w:rFonts w:ascii="Times New Roman" w:hAnsi="Times New Roman"/>
          <w:lang w:val="pt-BR"/>
        </w:rPr>
      </w:pPr>
      <w:r w:rsidRPr="0057392D">
        <w:rPr>
          <w:rFonts w:ascii="Times New Roman" w:hAnsi="Times New Roman"/>
          <w:lang w:val="pt-BR"/>
        </w:rPr>
        <w:t xml:space="preserve">7.1. As solicitações de atendimento por parte da Contratante cliente deverão ser protocoladas junto à Contratada via e-mail, contendo a data e hora da solicitação, a descrição do problema, o nível de prioridade para o atendimento desta solicitação. </w:t>
      </w:r>
    </w:p>
    <w:p w:rsidR="0057392D" w:rsidRPr="0057392D" w:rsidRDefault="0057392D" w:rsidP="0057392D">
      <w:pPr>
        <w:spacing w:line="360" w:lineRule="auto"/>
        <w:jc w:val="both"/>
        <w:rPr>
          <w:rFonts w:ascii="Times New Roman" w:hAnsi="Times New Roman"/>
          <w:lang w:val="pt-BR"/>
        </w:rPr>
      </w:pPr>
      <w:r w:rsidRPr="0057392D">
        <w:rPr>
          <w:rFonts w:ascii="Times New Roman" w:hAnsi="Times New Roman"/>
          <w:lang w:val="pt-BR"/>
        </w:rPr>
        <w:t xml:space="preserve">7.2. Deverá ser garantido o atendimento, para pedidos de suporte no horário das </w:t>
      </w:r>
      <w:proofErr w:type="gramStart"/>
      <w:r w:rsidRPr="0057392D">
        <w:rPr>
          <w:rFonts w:ascii="Times New Roman" w:hAnsi="Times New Roman"/>
          <w:lang w:val="pt-BR"/>
        </w:rPr>
        <w:t>08:00</w:t>
      </w:r>
      <w:proofErr w:type="gramEnd"/>
      <w:r w:rsidRPr="0057392D">
        <w:rPr>
          <w:rFonts w:ascii="Times New Roman" w:hAnsi="Times New Roman"/>
          <w:lang w:val="pt-BR"/>
        </w:rPr>
        <w:t xml:space="preserve"> h às 18:00 h, de segundas às sextas-feiras.</w:t>
      </w:r>
    </w:p>
    <w:p w:rsidR="0057392D" w:rsidRPr="0057392D" w:rsidRDefault="0057392D" w:rsidP="0057392D">
      <w:pPr>
        <w:spacing w:after="0" w:line="360" w:lineRule="auto"/>
        <w:jc w:val="both"/>
        <w:rPr>
          <w:rFonts w:ascii="Times New Roman" w:hAnsi="Times New Roman"/>
          <w:lang w:val="pt-BR"/>
        </w:rPr>
      </w:pPr>
      <w:r w:rsidRPr="0057392D">
        <w:rPr>
          <w:rFonts w:ascii="Times New Roman" w:hAnsi="Times New Roman"/>
          <w:lang w:val="pt-BR"/>
        </w:rPr>
        <w:t>7.3. Os atendimentos de suporte poderão ser realizados por e-mail, ligações telefônicas e visitas técnicas observadas à necessidade do cliente e a disponibilidade do CONTRATADO.</w:t>
      </w:r>
    </w:p>
    <w:p w:rsidR="0057392D" w:rsidRPr="0057392D" w:rsidRDefault="0057392D" w:rsidP="0057392D">
      <w:pPr>
        <w:spacing w:after="0" w:line="360" w:lineRule="auto"/>
        <w:jc w:val="both"/>
        <w:rPr>
          <w:rFonts w:ascii="Times New Roman" w:hAnsi="Times New Roman"/>
          <w:lang w:val="pt-BR"/>
        </w:rPr>
      </w:pPr>
    </w:p>
    <w:p w:rsidR="0057392D" w:rsidRPr="0057392D" w:rsidRDefault="0057392D" w:rsidP="0057392D">
      <w:pPr>
        <w:spacing w:after="0" w:line="360" w:lineRule="auto"/>
        <w:jc w:val="both"/>
        <w:rPr>
          <w:rFonts w:ascii="Times New Roman" w:hAnsi="Times New Roman"/>
          <w:b/>
          <w:bCs/>
          <w:color w:val="000000"/>
          <w:lang w:val="pt-BR"/>
        </w:rPr>
      </w:pPr>
      <w:r w:rsidRPr="0057392D">
        <w:rPr>
          <w:rFonts w:ascii="Times New Roman" w:hAnsi="Times New Roman"/>
          <w:b/>
          <w:bCs/>
          <w:color w:val="000000"/>
          <w:lang w:val="pt-BR"/>
        </w:rPr>
        <w:t>8. Do Prazo de Início e da Duração Do Contrato.</w:t>
      </w:r>
    </w:p>
    <w:p w:rsidR="0057392D" w:rsidRPr="0057392D" w:rsidRDefault="0057392D" w:rsidP="0057392D">
      <w:pPr>
        <w:spacing w:line="360" w:lineRule="auto"/>
        <w:jc w:val="both"/>
        <w:rPr>
          <w:rFonts w:ascii="Times New Roman" w:hAnsi="Times New Roman"/>
          <w:color w:val="000000"/>
          <w:lang w:val="pt-BR"/>
        </w:rPr>
      </w:pPr>
      <w:r w:rsidRPr="0057392D">
        <w:rPr>
          <w:rFonts w:ascii="Times New Roman" w:hAnsi="Times New Roman"/>
          <w:color w:val="000000"/>
          <w:lang w:val="pt-BR"/>
        </w:rPr>
        <w:t>8.1 A execução do serviço ajustado terá duração de 08 (oito) meses, podendo ser prorrogado mediante acordo entre as partes, devidamente justificado e por interesse da Administração, limitado a 48 (quarenta e oito) meses, na forma do Art. 57, IV da Lei 8.666/93 e alterações posteriores.</w:t>
      </w:r>
    </w:p>
    <w:p w:rsidR="0057392D" w:rsidRPr="0057392D" w:rsidRDefault="0057392D" w:rsidP="0057392D">
      <w:pPr>
        <w:spacing w:after="0" w:line="360" w:lineRule="auto"/>
        <w:jc w:val="both"/>
        <w:rPr>
          <w:rFonts w:ascii="Times New Roman" w:hAnsi="Times New Roman"/>
          <w:color w:val="000000"/>
          <w:lang w:val="pt-BR"/>
        </w:rPr>
      </w:pPr>
      <w:r w:rsidRPr="0057392D">
        <w:rPr>
          <w:rFonts w:ascii="Times New Roman" w:hAnsi="Times New Roman"/>
          <w:color w:val="000000"/>
          <w:lang w:val="pt-BR"/>
        </w:rPr>
        <w:t>8.2. O serviço deverá ser iniciado no prazo máximo de 05 (cinco) dias úteis contados do recebimento da Ordem de Serviços/ Assinatura do Contrato.</w:t>
      </w:r>
    </w:p>
    <w:p w:rsidR="0057392D" w:rsidRPr="0057392D" w:rsidRDefault="0057392D" w:rsidP="0057392D">
      <w:pPr>
        <w:spacing w:after="0" w:line="360" w:lineRule="auto"/>
        <w:jc w:val="both"/>
        <w:rPr>
          <w:rFonts w:ascii="Times New Roman" w:hAnsi="Times New Roman"/>
          <w:b/>
          <w:bCs/>
          <w:spacing w:val="-6"/>
          <w:lang w:val="pt-BR"/>
        </w:rPr>
      </w:pPr>
    </w:p>
    <w:p w:rsidR="0057392D" w:rsidRPr="0057392D" w:rsidRDefault="0057392D" w:rsidP="0057392D">
      <w:pPr>
        <w:spacing w:after="0" w:line="360" w:lineRule="auto"/>
        <w:ind w:left="-14"/>
        <w:jc w:val="both"/>
        <w:rPr>
          <w:rFonts w:ascii="Times New Roman" w:hAnsi="Times New Roman"/>
          <w:b/>
          <w:bCs/>
          <w:spacing w:val="-6"/>
          <w:lang w:val="pt-BR"/>
        </w:rPr>
      </w:pPr>
      <w:r w:rsidRPr="0057392D">
        <w:rPr>
          <w:rFonts w:ascii="Times New Roman" w:hAnsi="Times New Roman"/>
          <w:b/>
          <w:bCs/>
          <w:spacing w:val="-6"/>
          <w:lang w:val="pt-BR"/>
        </w:rPr>
        <w:lastRenderedPageBreak/>
        <w:t>9. Das Responsabilidades Das Partes.</w:t>
      </w:r>
    </w:p>
    <w:p w:rsidR="0057392D" w:rsidRPr="0057392D" w:rsidRDefault="0057392D" w:rsidP="0057392D">
      <w:pPr>
        <w:spacing w:line="360" w:lineRule="auto"/>
        <w:ind w:left="-14"/>
        <w:jc w:val="both"/>
        <w:rPr>
          <w:rFonts w:ascii="Times New Roman" w:hAnsi="Times New Roman"/>
          <w:bCs/>
          <w:spacing w:val="-6"/>
          <w:lang w:val="pt-BR"/>
        </w:rPr>
      </w:pPr>
      <w:r w:rsidRPr="0057392D">
        <w:rPr>
          <w:rFonts w:ascii="Times New Roman" w:hAnsi="Times New Roman"/>
          <w:bCs/>
          <w:spacing w:val="-6"/>
          <w:lang w:val="pt-BR"/>
        </w:rPr>
        <w:t>9.1. DO CONTRATANTE.</w:t>
      </w:r>
    </w:p>
    <w:p w:rsidR="0057392D" w:rsidRPr="0057392D" w:rsidRDefault="0057392D" w:rsidP="0057392D">
      <w:pPr>
        <w:numPr>
          <w:ilvl w:val="0"/>
          <w:numId w:val="5"/>
        </w:numPr>
        <w:spacing w:after="0" w:line="360" w:lineRule="auto"/>
        <w:jc w:val="both"/>
        <w:rPr>
          <w:rFonts w:ascii="Times New Roman" w:hAnsi="Times New Roman"/>
          <w:color w:val="000000"/>
          <w:lang w:val="pt-BR"/>
        </w:rPr>
      </w:pPr>
      <w:r w:rsidRPr="0057392D">
        <w:rPr>
          <w:rFonts w:ascii="Times New Roman" w:hAnsi="Times New Roman"/>
          <w:color w:val="000000"/>
          <w:lang w:val="pt-BR"/>
        </w:rPr>
        <w:t>Designar o representante que será o responsável pela Coordenação Geral do Projeto, no âmbito da Administração Municipal;</w:t>
      </w:r>
    </w:p>
    <w:p w:rsidR="0057392D" w:rsidRPr="0057392D" w:rsidRDefault="0057392D" w:rsidP="0057392D">
      <w:pPr>
        <w:numPr>
          <w:ilvl w:val="0"/>
          <w:numId w:val="5"/>
        </w:numPr>
        <w:spacing w:after="0" w:line="360" w:lineRule="auto"/>
        <w:jc w:val="both"/>
        <w:rPr>
          <w:rFonts w:ascii="Times New Roman" w:hAnsi="Times New Roman"/>
          <w:color w:val="000000"/>
          <w:lang w:val="pt-BR"/>
        </w:rPr>
      </w:pPr>
      <w:r w:rsidRPr="0057392D">
        <w:rPr>
          <w:rFonts w:ascii="Times New Roman" w:hAnsi="Times New Roman"/>
          <w:color w:val="000000"/>
          <w:lang w:val="pt-BR"/>
        </w:rPr>
        <w:t>Assegurar o acesso às informações, documentos e dados que se fizerem necessários para a realização dos trabalhos;</w:t>
      </w:r>
    </w:p>
    <w:p w:rsidR="0057392D" w:rsidRPr="0057392D" w:rsidRDefault="0057392D" w:rsidP="0057392D">
      <w:pPr>
        <w:numPr>
          <w:ilvl w:val="0"/>
          <w:numId w:val="5"/>
        </w:numPr>
        <w:spacing w:after="0" w:line="360" w:lineRule="auto"/>
        <w:jc w:val="both"/>
        <w:rPr>
          <w:rFonts w:ascii="Times New Roman" w:hAnsi="Times New Roman"/>
          <w:color w:val="000000"/>
          <w:lang w:val="pt-BR"/>
        </w:rPr>
      </w:pPr>
      <w:r w:rsidRPr="0057392D">
        <w:rPr>
          <w:rFonts w:ascii="Times New Roman" w:hAnsi="Times New Roman"/>
          <w:color w:val="000000"/>
          <w:lang w:val="pt-BR"/>
        </w:rPr>
        <w:t>Atuar como facilitador nos contatos que a Contratada, por força dos projetos contratados, venha a ter que manter com outros órgãos da administração municipal;</w:t>
      </w:r>
    </w:p>
    <w:p w:rsidR="0057392D" w:rsidRPr="0057392D" w:rsidRDefault="0057392D" w:rsidP="0057392D">
      <w:pPr>
        <w:numPr>
          <w:ilvl w:val="0"/>
          <w:numId w:val="5"/>
        </w:numPr>
        <w:spacing w:after="0" w:line="360" w:lineRule="auto"/>
        <w:jc w:val="both"/>
        <w:rPr>
          <w:rFonts w:ascii="Times New Roman" w:hAnsi="Times New Roman"/>
          <w:color w:val="000000"/>
          <w:lang w:val="pt-BR"/>
        </w:rPr>
      </w:pPr>
      <w:r w:rsidRPr="0057392D">
        <w:rPr>
          <w:rFonts w:ascii="Times New Roman" w:hAnsi="Times New Roman"/>
          <w:color w:val="000000"/>
          <w:lang w:val="pt-BR"/>
        </w:rPr>
        <w:t>Participar de reuniões de trabalho de forma a manter-se permanentemente atualizado sobre o estágio de andamento dos trabalhos bem como eliminar obstáculos e entraves ao seu desenvolvimento e promover o adequado cumprimento dos serviços constantes desta proposta;</w:t>
      </w:r>
    </w:p>
    <w:p w:rsidR="0057392D" w:rsidRPr="0057392D" w:rsidRDefault="0057392D" w:rsidP="0057392D">
      <w:pPr>
        <w:numPr>
          <w:ilvl w:val="0"/>
          <w:numId w:val="5"/>
        </w:numPr>
        <w:spacing w:after="0" w:line="360" w:lineRule="auto"/>
        <w:jc w:val="both"/>
        <w:rPr>
          <w:rFonts w:ascii="Times New Roman" w:hAnsi="Times New Roman"/>
          <w:color w:val="000000"/>
          <w:lang w:val="pt-BR"/>
        </w:rPr>
      </w:pPr>
      <w:r w:rsidRPr="0057392D">
        <w:rPr>
          <w:rFonts w:ascii="Times New Roman" w:hAnsi="Times New Roman"/>
          <w:color w:val="000000"/>
          <w:lang w:val="pt-BR"/>
        </w:rPr>
        <w:t>Disponibilizar sala, notebook e projetor para realização de oficinas de trabalho e de reuniões que se façam necessária, bem como promover sua divulgação e/ou convocação;</w:t>
      </w:r>
    </w:p>
    <w:p w:rsidR="0057392D" w:rsidRPr="0057392D" w:rsidRDefault="0057392D" w:rsidP="0057392D">
      <w:pPr>
        <w:numPr>
          <w:ilvl w:val="0"/>
          <w:numId w:val="5"/>
        </w:numPr>
        <w:spacing w:after="0" w:line="360" w:lineRule="auto"/>
        <w:jc w:val="both"/>
        <w:rPr>
          <w:rFonts w:ascii="Times New Roman" w:hAnsi="Times New Roman"/>
          <w:color w:val="000000"/>
          <w:lang w:val="pt-BR"/>
        </w:rPr>
      </w:pPr>
      <w:r w:rsidRPr="0057392D">
        <w:rPr>
          <w:rFonts w:ascii="Times New Roman" w:hAnsi="Times New Roman"/>
          <w:color w:val="000000"/>
          <w:lang w:val="pt-BR"/>
        </w:rPr>
        <w:t>Disponibilizar instalações (mesa de trabalho com acesso à Internet) para o Coordenador Técnico, durante a execução do Contrato;</w:t>
      </w:r>
    </w:p>
    <w:p w:rsidR="0057392D" w:rsidRPr="0057392D" w:rsidRDefault="0057392D" w:rsidP="0057392D">
      <w:pPr>
        <w:numPr>
          <w:ilvl w:val="0"/>
          <w:numId w:val="5"/>
        </w:numPr>
        <w:spacing w:after="0" w:line="240" w:lineRule="auto"/>
        <w:jc w:val="both"/>
        <w:rPr>
          <w:rFonts w:ascii="Times New Roman" w:hAnsi="Times New Roman"/>
          <w:color w:val="000000"/>
          <w:lang w:val="pt-BR"/>
        </w:rPr>
      </w:pPr>
      <w:r w:rsidRPr="0057392D">
        <w:rPr>
          <w:rFonts w:ascii="Times New Roman" w:hAnsi="Times New Roman"/>
          <w:color w:val="000000"/>
          <w:lang w:val="pt-BR"/>
        </w:rPr>
        <w:t>Fornecer apoio para marcação e divulgação de reuniões e agendamento de compromissos com as unidades administrativas e demais órgãos municipais, quando couber;</w:t>
      </w:r>
    </w:p>
    <w:p w:rsidR="0057392D" w:rsidRPr="0057392D" w:rsidRDefault="0057392D" w:rsidP="0057392D">
      <w:pPr>
        <w:spacing w:line="240" w:lineRule="auto"/>
        <w:ind w:left="-14"/>
        <w:jc w:val="both"/>
        <w:rPr>
          <w:rFonts w:ascii="Times New Roman" w:hAnsi="Times New Roman"/>
          <w:bCs/>
          <w:spacing w:val="-6"/>
          <w:lang w:val="pt-BR"/>
        </w:rPr>
      </w:pPr>
    </w:p>
    <w:p w:rsidR="0057392D" w:rsidRPr="0057392D" w:rsidRDefault="0057392D" w:rsidP="0057392D">
      <w:pPr>
        <w:spacing w:line="240" w:lineRule="auto"/>
        <w:ind w:left="-14"/>
        <w:jc w:val="both"/>
        <w:rPr>
          <w:rFonts w:ascii="Times New Roman" w:hAnsi="Times New Roman"/>
          <w:bCs/>
          <w:spacing w:val="-6"/>
        </w:rPr>
      </w:pPr>
      <w:r w:rsidRPr="0057392D">
        <w:rPr>
          <w:rFonts w:ascii="Times New Roman" w:hAnsi="Times New Roman"/>
          <w:bCs/>
          <w:spacing w:val="-6"/>
        </w:rPr>
        <w:t>9.2. DA CONTRATADA.</w:t>
      </w:r>
    </w:p>
    <w:p w:rsidR="0057392D" w:rsidRPr="0057392D" w:rsidRDefault="0057392D" w:rsidP="0057392D">
      <w:pPr>
        <w:numPr>
          <w:ilvl w:val="0"/>
          <w:numId w:val="6"/>
        </w:numPr>
        <w:spacing w:after="0" w:line="360" w:lineRule="auto"/>
        <w:jc w:val="both"/>
        <w:rPr>
          <w:rFonts w:ascii="Times New Roman" w:hAnsi="Times New Roman"/>
          <w:color w:val="000000"/>
          <w:lang w:val="pt-BR"/>
        </w:rPr>
      </w:pPr>
      <w:r w:rsidRPr="0057392D">
        <w:rPr>
          <w:rFonts w:ascii="Times New Roman" w:hAnsi="Times New Roman"/>
          <w:color w:val="000000"/>
          <w:lang w:val="pt-BR"/>
        </w:rPr>
        <w:t xml:space="preserve">Responsabilizar-se pela coordenação e execução dos trabalhos técnicos constantes dessa proposta, segundo padrões de alta qualidade, confiabilidade e transparência, e pelo cumprimento dos prazos contratuais estabelecidos; </w:t>
      </w:r>
    </w:p>
    <w:p w:rsidR="0057392D" w:rsidRPr="0057392D" w:rsidRDefault="0057392D" w:rsidP="0057392D">
      <w:pPr>
        <w:numPr>
          <w:ilvl w:val="0"/>
          <w:numId w:val="6"/>
        </w:numPr>
        <w:spacing w:after="0" w:line="360" w:lineRule="auto"/>
        <w:jc w:val="both"/>
        <w:rPr>
          <w:rFonts w:ascii="Times New Roman" w:hAnsi="Times New Roman"/>
          <w:color w:val="000000"/>
          <w:lang w:val="pt-BR"/>
        </w:rPr>
      </w:pPr>
      <w:r w:rsidRPr="0057392D">
        <w:rPr>
          <w:rFonts w:ascii="Times New Roman" w:hAnsi="Times New Roman"/>
          <w:color w:val="000000"/>
          <w:lang w:val="pt-BR"/>
        </w:rPr>
        <w:t xml:space="preserve">Disponibilizar equipe técnica e coordenador técnico, conforme proposta apresentada, para realização dos trabalhos previstos; </w:t>
      </w:r>
    </w:p>
    <w:p w:rsidR="0057392D" w:rsidRPr="0057392D" w:rsidRDefault="0057392D" w:rsidP="0057392D">
      <w:pPr>
        <w:numPr>
          <w:ilvl w:val="0"/>
          <w:numId w:val="6"/>
        </w:numPr>
        <w:spacing w:after="0" w:line="360" w:lineRule="auto"/>
        <w:jc w:val="both"/>
        <w:rPr>
          <w:rFonts w:ascii="Times New Roman" w:hAnsi="Times New Roman"/>
          <w:color w:val="000000"/>
          <w:lang w:val="pt-BR"/>
        </w:rPr>
      </w:pPr>
      <w:r w:rsidRPr="0057392D">
        <w:rPr>
          <w:rFonts w:ascii="Times New Roman" w:hAnsi="Times New Roman"/>
          <w:color w:val="000000"/>
          <w:lang w:val="pt-BR"/>
        </w:rPr>
        <w:t xml:space="preserve">Promover, mensalmente, ou quanto necessário, reuniões de trabalho com dirigentes e gestores de forma a posicioná-los sobre o andamento dos trabalhos, dificuldades e entraves encontrados, com vistas ao desenvolvimento adequado dos serviços propostos e de forma a permitir a permanente equalização de conhecimentos; </w:t>
      </w:r>
    </w:p>
    <w:p w:rsidR="0057392D" w:rsidRPr="0057392D" w:rsidRDefault="0057392D" w:rsidP="0057392D">
      <w:pPr>
        <w:numPr>
          <w:ilvl w:val="0"/>
          <w:numId w:val="6"/>
        </w:numPr>
        <w:spacing w:after="0" w:line="360" w:lineRule="auto"/>
        <w:jc w:val="both"/>
        <w:rPr>
          <w:rFonts w:ascii="Times New Roman" w:hAnsi="Times New Roman"/>
          <w:color w:val="000000"/>
          <w:lang w:val="pt-BR"/>
        </w:rPr>
      </w:pPr>
      <w:r w:rsidRPr="0057392D">
        <w:rPr>
          <w:rFonts w:ascii="Times New Roman" w:hAnsi="Times New Roman"/>
          <w:color w:val="000000"/>
          <w:lang w:val="pt-BR"/>
        </w:rPr>
        <w:t>Responsabilizar-se pelo pagamento de honorários, salários e respectivos encargos sociais de sua equipe técnica e de coordenação;</w:t>
      </w:r>
    </w:p>
    <w:p w:rsidR="0057392D" w:rsidRPr="0057392D" w:rsidRDefault="0057392D" w:rsidP="0057392D">
      <w:pPr>
        <w:numPr>
          <w:ilvl w:val="0"/>
          <w:numId w:val="6"/>
        </w:numPr>
        <w:spacing w:after="0" w:line="360" w:lineRule="auto"/>
        <w:jc w:val="both"/>
        <w:rPr>
          <w:rFonts w:ascii="Times New Roman" w:hAnsi="Times New Roman"/>
          <w:color w:val="000000"/>
          <w:lang w:val="pt-BR"/>
        </w:rPr>
      </w:pPr>
      <w:r w:rsidRPr="0057392D">
        <w:rPr>
          <w:rFonts w:ascii="Times New Roman" w:hAnsi="Times New Roman"/>
          <w:color w:val="000000"/>
          <w:lang w:val="pt-BR"/>
        </w:rPr>
        <w:t>Responsabilizar-se pelo pagamento dos impostos decorrentes dos serviços prestados;</w:t>
      </w:r>
    </w:p>
    <w:p w:rsidR="0057392D" w:rsidRPr="0057392D" w:rsidRDefault="0057392D" w:rsidP="0057392D">
      <w:pPr>
        <w:spacing w:line="360" w:lineRule="auto"/>
        <w:ind w:left="-14"/>
        <w:jc w:val="both"/>
        <w:rPr>
          <w:rFonts w:ascii="Times New Roman" w:hAnsi="Times New Roman"/>
          <w:bCs/>
          <w:spacing w:val="-6"/>
          <w:lang w:val="pt-BR"/>
        </w:rPr>
      </w:pPr>
    </w:p>
    <w:p w:rsidR="0057392D" w:rsidRPr="0057392D" w:rsidRDefault="0057392D" w:rsidP="0057392D">
      <w:pPr>
        <w:spacing w:line="360" w:lineRule="auto"/>
        <w:ind w:left="-14"/>
        <w:jc w:val="both"/>
        <w:rPr>
          <w:rFonts w:ascii="Times New Roman" w:hAnsi="Times New Roman"/>
          <w:bCs/>
          <w:spacing w:val="-6"/>
          <w:lang w:val="pt-BR"/>
        </w:rPr>
      </w:pPr>
      <w:r w:rsidRPr="0057392D">
        <w:rPr>
          <w:rFonts w:ascii="Times New Roman" w:hAnsi="Times New Roman"/>
          <w:b/>
          <w:bCs/>
          <w:spacing w:val="-6"/>
          <w:lang w:val="pt-BR"/>
        </w:rPr>
        <w:lastRenderedPageBreak/>
        <w:t>10. Acompanhamento.</w:t>
      </w:r>
    </w:p>
    <w:p w:rsidR="0057392D" w:rsidRPr="0057392D" w:rsidRDefault="0057392D" w:rsidP="0057392D">
      <w:pPr>
        <w:spacing w:line="360" w:lineRule="auto"/>
        <w:ind w:left="-14"/>
        <w:jc w:val="both"/>
        <w:rPr>
          <w:rFonts w:ascii="Times New Roman" w:hAnsi="Times New Roman"/>
          <w:bCs/>
          <w:spacing w:val="-6"/>
          <w:lang w:val="pt-BR"/>
        </w:rPr>
      </w:pPr>
      <w:r w:rsidRPr="0057392D">
        <w:rPr>
          <w:rFonts w:ascii="Times New Roman" w:hAnsi="Times New Roman"/>
          <w:bCs/>
          <w:spacing w:val="-6"/>
          <w:lang w:val="pt-BR"/>
        </w:rPr>
        <w:t xml:space="preserve">10.1. A fiscalização dos serviços caberá a CONTRATANTE, por meio de Comissão de Fiscalização da Contratante a ser instituída em até cinco dias contados da data de celebração do Contrato, a quem incumbirá a prática de todos e quaisquer atos próprios ao exercício desse </w:t>
      </w:r>
      <w:proofErr w:type="gramStart"/>
      <w:r w:rsidRPr="0057392D">
        <w:rPr>
          <w:rFonts w:ascii="Times New Roman" w:hAnsi="Times New Roman"/>
          <w:bCs/>
          <w:spacing w:val="-6"/>
          <w:lang w:val="pt-BR"/>
        </w:rPr>
        <w:t>mister</w:t>
      </w:r>
      <w:proofErr w:type="gramEnd"/>
      <w:r w:rsidRPr="0057392D">
        <w:rPr>
          <w:rFonts w:ascii="Times New Roman" w:hAnsi="Times New Roman"/>
          <w:bCs/>
          <w:spacing w:val="-6"/>
          <w:lang w:val="pt-BR"/>
        </w:rPr>
        <w:t>, inclusive quanto à aplicação das penalidades previstas neste contrato e na legislação em vigor;</w:t>
      </w:r>
    </w:p>
    <w:p w:rsidR="0057392D" w:rsidRPr="0057392D" w:rsidRDefault="0057392D" w:rsidP="0057392D">
      <w:pPr>
        <w:spacing w:line="360" w:lineRule="auto"/>
        <w:ind w:left="-14"/>
        <w:jc w:val="both"/>
        <w:rPr>
          <w:rFonts w:ascii="Times New Roman" w:hAnsi="Times New Roman"/>
          <w:bCs/>
          <w:spacing w:val="-6"/>
          <w:lang w:val="pt-BR"/>
        </w:rPr>
      </w:pPr>
      <w:r w:rsidRPr="0057392D">
        <w:rPr>
          <w:rFonts w:ascii="Times New Roman" w:hAnsi="Times New Roman"/>
          <w:bCs/>
          <w:spacing w:val="-6"/>
          <w:lang w:val="pt-BR"/>
        </w:rPr>
        <w:t>10.2. A Contratada declara, antecipadamente, aceitar todas as decisões, métodos e processos de inspeção, verificação e controle adotados pelo CONTRATANTE, se obrigando a fornecer os dados, elementos, explicações, esclarecimentos e comunicações de que este necessitar e que forem julgados necessários ao desempenho de suas atividades;</w:t>
      </w:r>
    </w:p>
    <w:p w:rsidR="0057392D" w:rsidRPr="0057392D" w:rsidRDefault="0057392D" w:rsidP="0057392D">
      <w:pPr>
        <w:spacing w:line="360" w:lineRule="auto"/>
        <w:ind w:left="-14"/>
        <w:jc w:val="both"/>
        <w:rPr>
          <w:rFonts w:ascii="Times New Roman" w:hAnsi="Times New Roman"/>
          <w:bCs/>
          <w:spacing w:val="-6"/>
          <w:lang w:val="pt-BR"/>
        </w:rPr>
      </w:pPr>
      <w:r w:rsidRPr="0057392D">
        <w:rPr>
          <w:rFonts w:ascii="Times New Roman" w:hAnsi="Times New Roman"/>
          <w:bCs/>
          <w:spacing w:val="-6"/>
          <w:lang w:val="pt-BR"/>
        </w:rPr>
        <w:t>10.3. Compete à Contratada fazer minucioso exame das especificações dos serviços, de modo a permitir, a tempo e por escrito, apresentar à Comissão de Fiscalização todas as divergências e dúvidas porventura encontradas, para o devido esclarecimento, que venham a impedir o bom desempenho do Contrato.  O silencio implica total aceitação das condições estabelecidas.</w:t>
      </w:r>
    </w:p>
    <w:p w:rsidR="0057392D" w:rsidRPr="0057392D" w:rsidRDefault="0057392D" w:rsidP="0057392D">
      <w:pPr>
        <w:spacing w:after="0" w:line="360" w:lineRule="auto"/>
        <w:ind w:left="-14"/>
        <w:jc w:val="both"/>
        <w:rPr>
          <w:rFonts w:ascii="Times New Roman" w:hAnsi="Times New Roman"/>
          <w:bCs/>
          <w:spacing w:val="-6"/>
          <w:lang w:val="pt-BR"/>
        </w:rPr>
      </w:pPr>
      <w:r w:rsidRPr="0057392D">
        <w:rPr>
          <w:rFonts w:ascii="Times New Roman" w:hAnsi="Times New Roman"/>
          <w:bCs/>
          <w:spacing w:val="-6"/>
          <w:lang w:val="pt-BR"/>
        </w:rPr>
        <w:t xml:space="preserve">10.4. A atuação fiscalizadora em nada restringirá a responsabilidade única, integral e exclusiva da CONTRATADA no que concerne aos serviços contratados, à sua entrega e às consequências e implicações, próximas ou remotas, perante o CONTRATANTE, ou perante terceiros, do mesmo modo que a ocorrência de eventuais irregularidades na entrega dos mesmos não implicará em </w:t>
      </w:r>
      <w:proofErr w:type="spellStart"/>
      <w:proofErr w:type="gramStart"/>
      <w:r w:rsidRPr="0057392D">
        <w:rPr>
          <w:rFonts w:ascii="Times New Roman" w:hAnsi="Times New Roman"/>
          <w:bCs/>
          <w:spacing w:val="-6"/>
          <w:lang w:val="pt-BR"/>
        </w:rPr>
        <w:t>co-responsabilidade</w:t>
      </w:r>
      <w:proofErr w:type="spellEnd"/>
      <w:proofErr w:type="gramEnd"/>
      <w:r w:rsidRPr="0057392D">
        <w:rPr>
          <w:rFonts w:ascii="Times New Roman" w:hAnsi="Times New Roman"/>
          <w:bCs/>
          <w:spacing w:val="-6"/>
          <w:lang w:val="pt-BR"/>
        </w:rPr>
        <w:t xml:space="preserve"> do CONTRATANTE ou de seus prepostos.</w:t>
      </w:r>
    </w:p>
    <w:p w:rsidR="0057392D" w:rsidRPr="0057392D" w:rsidRDefault="0057392D" w:rsidP="0057392D">
      <w:pPr>
        <w:spacing w:after="0" w:line="360" w:lineRule="auto"/>
        <w:ind w:left="-14"/>
        <w:jc w:val="both"/>
        <w:rPr>
          <w:rFonts w:ascii="Times New Roman" w:hAnsi="Times New Roman"/>
          <w:bCs/>
          <w:spacing w:val="-6"/>
          <w:lang w:val="pt-BR"/>
        </w:rPr>
      </w:pPr>
    </w:p>
    <w:p w:rsidR="0057392D" w:rsidRPr="0057392D" w:rsidRDefault="0057392D" w:rsidP="0057392D">
      <w:pPr>
        <w:spacing w:after="0" w:line="360" w:lineRule="auto"/>
        <w:ind w:left="-14"/>
        <w:jc w:val="both"/>
        <w:rPr>
          <w:rFonts w:ascii="Times New Roman" w:hAnsi="Times New Roman"/>
          <w:bCs/>
          <w:spacing w:val="-6"/>
          <w:lang w:val="pt-BR"/>
        </w:rPr>
      </w:pPr>
      <w:r w:rsidRPr="0057392D">
        <w:rPr>
          <w:rFonts w:ascii="Times New Roman" w:hAnsi="Times New Roman"/>
          <w:b/>
          <w:bCs/>
          <w:spacing w:val="-6"/>
          <w:lang w:val="pt-BR"/>
        </w:rPr>
        <w:t>11. Cronograma Físico-Financeiro.</w:t>
      </w:r>
    </w:p>
    <w:p w:rsidR="0057392D" w:rsidRPr="0057392D" w:rsidRDefault="0057392D" w:rsidP="0057392D">
      <w:pPr>
        <w:spacing w:after="0" w:line="360" w:lineRule="auto"/>
        <w:ind w:left="-14"/>
        <w:jc w:val="both"/>
        <w:rPr>
          <w:rFonts w:ascii="Times New Roman" w:hAnsi="Times New Roman"/>
          <w:bCs/>
          <w:spacing w:val="-6"/>
          <w:lang w:val="pt-BR"/>
        </w:rPr>
      </w:pPr>
      <w:r w:rsidRPr="0057392D">
        <w:rPr>
          <w:rFonts w:ascii="Times New Roman" w:hAnsi="Times New Roman"/>
          <w:bCs/>
          <w:spacing w:val="-6"/>
          <w:lang w:val="pt-BR"/>
        </w:rPr>
        <w:t xml:space="preserve">O pagamento dos serviços será realizado mediante a conclusão </w:t>
      </w:r>
      <w:proofErr w:type="gramStart"/>
      <w:r w:rsidRPr="0057392D">
        <w:rPr>
          <w:rFonts w:ascii="Times New Roman" w:hAnsi="Times New Roman"/>
          <w:bCs/>
          <w:spacing w:val="-6"/>
          <w:lang w:val="pt-BR"/>
        </w:rPr>
        <w:t>dos etapas</w:t>
      </w:r>
      <w:proofErr w:type="gramEnd"/>
      <w:r w:rsidRPr="0057392D">
        <w:rPr>
          <w:rFonts w:ascii="Times New Roman" w:hAnsi="Times New Roman"/>
          <w:bCs/>
          <w:spacing w:val="-6"/>
          <w:lang w:val="pt-BR"/>
        </w:rPr>
        <w:t xml:space="preserve"> e entrega dos respectivos produtos, conforme detalhamento a seguir:</w:t>
      </w:r>
    </w:p>
    <w:tbl>
      <w:tblPr>
        <w:tblW w:w="9828" w:type="dxa"/>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8"/>
        <w:gridCol w:w="3610"/>
      </w:tblGrid>
      <w:tr w:rsidR="0057392D" w:rsidRPr="003717E1" w:rsidTr="006041B3">
        <w:tc>
          <w:tcPr>
            <w:tcW w:w="6218" w:type="dxa"/>
            <w:tcBorders>
              <w:top w:val="single" w:sz="4" w:space="0" w:color="auto"/>
              <w:left w:val="single" w:sz="4" w:space="0" w:color="auto"/>
              <w:bottom w:val="single" w:sz="4" w:space="0" w:color="auto"/>
              <w:right w:val="single" w:sz="4" w:space="0" w:color="auto"/>
            </w:tcBorders>
            <w:vAlign w:val="center"/>
            <w:hideMark/>
          </w:tcPr>
          <w:p w:rsidR="0057392D" w:rsidRPr="0057392D" w:rsidRDefault="0057392D" w:rsidP="006041B3">
            <w:pPr>
              <w:autoSpaceDE w:val="0"/>
              <w:autoSpaceDN w:val="0"/>
              <w:adjustRightInd w:val="0"/>
              <w:spacing w:after="0" w:line="240" w:lineRule="auto"/>
              <w:jc w:val="center"/>
              <w:rPr>
                <w:rFonts w:ascii="Times New Roman" w:hAnsi="Times New Roman"/>
                <w:b/>
                <w:bCs/>
                <w:color w:val="000000"/>
              </w:rPr>
            </w:pPr>
            <w:r w:rsidRPr="0057392D">
              <w:rPr>
                <w:rFonts w:ascii="Times New Roman" w:hAnsi="Times New Roman"/>
                <w:b/>
                <w:bCs/>
                <w:color w:val="000000"/>
              </w:rPr>
              <w:t>ETAPAS</w:t>
            </w:r>
          </w:p>
        </w:tc>
        <w:tc>
          <w:tcPr>
            <w:tcW w:w="3610" w:type="dxa"/>
            <w:tcBorders>
              <w:top w:val="single" w:sz="4" w:space="0" w:color="auto"/>
              <w:left w:val="single" w:sz="4" w:space="0" w:color="auto"/>
              <w:bottom w:val="single" w:sz="4" w:space="0" w:color="auto"/>
              <w:right w:val="single" w:sz="4" w:space="0" w:color="auto"/>
            </w:tcBorders>
            <w:vAlign w:val="center"/>
            <w:hideMark/>
          </w:tcPr>
          <w:p w:rsidR="0057392D" w:rsidRPr="0057392D" w:rsidRDefault="0057392D" w:rsidP="006041B3">
            <w:pPr>
              <w:autoSpaceDE w:val="0"/>
              <w:autoSpaceDN w:val="0"/>
              <w:adjustRightInd w:val="0"/>
              <w:spacing w:after="0" w:line="240" w:lineRule="auto"/>
              <w:jc w:val="center"/>
              <w:rPr>
                <w:rFonts w:ascii="Times New Roman" w:hAnsi="Times New Roman"/>
                <w:lang w:val="pt-BR"/>
              </w:rPr>
            </w:pPr>
            <w:r w:rsidRPr="0057392D">
              <w:rPr>
                <w:rFonts w:ascii="Times New Roman" w:hAnsi="Times New Roman"/>
                <w:b/>
                <w:bCs/>
                <w:color w:val="000000"/>
                <w:lang w:val="pt-BR"/>
              </w:rPr>
              <w:t>PERCENTUAL SOBRE O VALOR TOTAL DA PROPOSTA</w:t>
            </w:r>
          </w:p>
        </w:tc>
      </w:tr>
      <w:tr w:rsidR="0057392D" w:rsidRPr="0057392D" w:rsidTr="006041B3">
        <w:trPr>
          <w:trHeight w:val="340"/>
        </w:trPr>
        <w:tc>
          <w:tcPr>
            <w:tcW w:w="6218" w:type="dxa"/>
            <w:tcBorders>
              <w:top w:val="single" w:sz="4" w:space="0" w:color="auto"/>
              <w:left w:val="single" w:sz="4" w:space="0" w:color="auto"/>
              <w:bottom w:val="single" w:sz="4" w:space="0" w:color="auto"/>
              <w:right w:val="single" w:sz="4" w:space="0" w:color="auto"/>
            </w:tcBorders>
            <w:vAlign w:val="center"/>
            <w:hideMark/>
          </w:tcPr>
          <w:p w:rsidR="0057392D" w:rsidRPr="0057392D" w:rsidRDefault="0057392D" w:rsidP="006041B3">
            <w:pPr>
              <w:spacing w:after="0" w:line="240" w:lineRule="auto"/>
              <w:rPr>
                <w:rFonts w:ascii="Times New Roman" w:hAnsi="Times New Roman"/>
                <w:bCs/>
                <w:spacing w:val="-6"/>
                <w:lang w:val="pt-BR"/>
              </w:rPr>
            </w:pPr>
            <w:r w:rsidRPr="0057392D">
              <w:rPr>
                <w:rFonts w:ascii="Times New Roman" w:hAnsi="Times New Roman"/>
                <w:lang w:val="pt-BR"/>
              </w:rPr>
              <w:t>Dimensionamento da força de trabalho</w:t>
            </w:r>
          </w:p>
        </w:tc>
        <w:tc>
          <w:tcPr>
            <w:tcW w:w="3610" w:type="dxa"/>
            <w:tcBorders>
              <w:top w:val="single" w:sz="4" w:space="0" w:color="auto"/>
              <w:left w:val="single" w:sz="4" w:space="0" w:color="auto"/>
              <w:bottom w:val="single" w:sz="4" w:space="0" w:color="auto"/>
              <w:right w:val="single" w:sz="4" w:space="0" w:color="auto"/>
            </w:tcBorders>
            <w:vAlign w:val="bottom"/>
            <w:hideMark/>
          </w:tcPr>
          <w:p w:rsidR="0057392D" w:rsidRPr="0057392D" w:rsidRDefault="0057392D" w:rsidP="006041B3">
            <w:pPr>
              <w:spacing w:after="0" w:line="240" w:lineRule="auto"/>
              <w:jc w:val="center"/>
              <w:rPr>
                <w:rFonts w:ascii="Times New Roman" w:hAnsi="Times New Roman"/>
                <w:bCs/>
                <w:spacing w:val="-6"/>
              </w:rPr>
            </w:pPr>
            <w:r w:rsidRPr="0057392D">
              <w:rPr>
                <w:rFonts w:ascii="Times New Roman" w:hAnsi="Times New Roman"/>
                <w:bCs/>
                <w:spacing w:val="-6"/>
              </w:rPr>
              <w:t>20%</w:t>
            </w:r>
          </w:p>
        </w:tc>
      </w:tr>
      <w:tr w:rsidR="0057392D" w:rsidRPr="0057392D" w:rsidTr="006041B3">
        <w:trPr>
          <w:trHeight w:val="340"/>
        </w:trPr>
        <w:tc>
          <w:tcPr>
            <w:tcW w:w="6218" w:type="dxa"/>
            <w:tcBorders>
              <w:top w:val="single" w:sz="4" w:space="0" w:color="auto"/>
              <w:left w:val="single" w:sz="4" w:space="0" w:color="auto"/>
              <w:bottom w:val="single" w:sz="4" w:space="0" w:color="auto"/>
              <w:right w:val="single" w:sz="4" w:space="0" w:color="auto"/>
            </w:tcBorders>
            <w:vAlign w:val="center"/>
            <w:hideMark/>
          </w:tcPr>
          <w:p w:rsidR="0057392D" w:rsidRPr="0057392D" w:rsidRDefault="0057392D" w:rsidP="006041B3">
            <w:pPr>
              <w:spacing w:after="0" w:line="240" w:lineRule="auto"/>
              <w:rPr>
                <w:rFonts w:ascii="Times New Roman" w:hAnsi="Times New Roman"/>
              </w:rPr>
            </w:pPr>
            <w:proofErr w:type="spellStart"/>
            <w:r w:rsidRPr="0057392D">
              <w:rPr>
                <w:rFonts w:ascii="Times New Roman" w:hAnsi="Times New Roman"/>
              </w:rPr>
              <w:t>Estrutura</w:t>
            </w:r>
            <w:proofErr w:type="spellEnd"/>
            <w:r w:rsidRPr="0057392D">
              <w:rPr>
                <w:rFonts w:ascii="Times New Roman" w:hAnsi="Times New Roman"/>
              </w:rPr>
              <w:t xml:space="preserve"> </w:t>
            </w:r>
            <w:proofErr w:type="spellStart"/>
            <w:r w:rsidRPr="0057392D">
              <w:rPr>
                <w:rFonts w:ascii="Times New Roman" w:hAnsi="Times New Roman"/>
              </w:rPr>
              <w:t>administrativa</w:t>
            </w:r>
            <w:proofErr w:type="spellEnd"/>
            <w:r w:rsidRPr="0057392D">
              <w:rPr>
                <w:rFonts w:ascii="Times New Roman" w:hAnsi="Times New Roman"/>
              </w:rPr>
              <w:t xml:space="preserve"> </w:t>
            </w:r>
            <w:proofErr w:type="spellStart"/>
            <w:r w:rsidRPr="0057392D">
              <w:rPr>
                <w:rFonts w:ascii="Times New Roman" w:hAnsi="Times New Roman"/>
              </w:rPr>
              <w:t>revisada</w:t>
            </w:r>
            <w:proofErr w:type="spellEnd"/>
          </w:p>
        </w:tc>
        <w:tc>
          <w:tcPr>
            <w:tcW w:w="3610" w:type="dxa"/>
            <w:tcBorders>
              <w:top w:val="single" w:sz="4" w:space="0" w:color="auto"/>
              <w:left w:val="single" w:sz="4" w:space="0" w:color="auto"/>
              <w:bottom w:val="single" w:sz="4" w:space="0" w:color="auto"/>
              <w:right w:val="single" w:sz="4" w:space="0" w:color="auto"/>
            </w:tcBorders>
            <w:vAlign w:val="bottom"/>
            <w:hideMark/>
          </w:tcPr>
          <w:p w:rsidR="0057392D" w:rsidRPr="0057392D" w:rsidRDefault="0057392D" w:rsidP="006041B3">
            <w:pPr>
              <w:spacing w:after="0" w:line="240" w:lineRule="auto"/>
              <w:jc w:val="center"/>
              <w:rPr>
                <w:rFonts w:ascii="Times New Roman" w:hAnsi="Times New Roman"/>
                <w:bCs/>
                <w:spacing w:val="-6"/>
              </w:rPr>
            </w:pPr>
            <w:r w:rsidRPr="0057392D">
              <w:rPr>
                <w:rFonts w:ascii="Times New Roman" w:hAnsi="Times New Roman"/>
                <w:bCs/>
                <w:spacing w:val="-6"/>
              </w:rPr>
              <w:t>20%</w:t>
            </w:r>
          </w:p>
        </w:tc>
      </w:tr>
      <w:tr w:rsidR="0057392D" w:rsidRPr="0057392D" w:rsidTr="006041B3">
        <w:trPr>
          <w:trHeight w:val="340"/>
        </w:trPr>
        <w:tc>
          <w:tcPr>
            <w:tcW w:w="6218" w:type="dxa"/>
            <w:tcBorders>
              <w:top w:val="single" w:sz="4" w:space="0" w:color="auto"/>
              <w:left w:val="single" w:sz="4" w:space="0" w:color="auto"/>
              <w:bottom w:val="single" w:sz="4" w:space="0" w:color="auto"/>
              <w:right w:val="single" w:sz="4" w:space="0" w:color="auto"/>
            </w:tcBorders>
            <w:vAlign w:val="center"/>
            <w:hideMark/>
          </w:tcPr>
          <w:p w:rsidR="0057392D" w:rsidRPr="0057392D" w:rsidRDefault="0057392D" w:rsidP="006041B3">
            <w:pPr>
              <w:spacing w:after="0" w:line="240" w:lineRule="auto"/>
              <w:rPr>
                <w:rFonts w:ascii="Times New Roman" w:hAnsi="Times New Roman"/>
                <w:bCs/>
                <w:spacing w:val="-6"/>
                <w:lang w:val="pt-BR"/>
              </w:rPr>
            </w:pPr>
            <w:r w:rsidRPr="0057392D">
              <w:rPr>
                <w:rFonts w:ascii="Times New Roman" w:hAnsi="Times New Roman"/>
                <w:lang w:val="pt-BR"/>
              </w:rPr>
              <w:t>Plano de cargos e salários administração geral revisado</w:t>
            </w:r>
          </w:p>
        </w:tc>
        <w:tc>
          <w:tcPr>
            <w:tcW w:w="3610" w:type="dxa"/>
            <w:tcBorders>
              <w:top w:val="single" w:sz="4" w:space="0" w:color="auto"/>
              <w:left w:val="single" w:sz="4" w:space="0" w:color="auto"/>
              <w:bottom w:val="single" w:sz="4" w:space="0" w:color="auto"/>
              <w:right w:val="single" w:sz="4" w:space="0" w:color="auto"/>
            </w:tcBorders>
            <w:vAlign w:val="bottom"/>
            <w:hideMark/>
          </w:tcPr>
          <w:p w:rsidR="0057392D" w:rsidRPr="0057392D" w:rsidRDefault="0057392D" w:rsidP="006041B3">
            <w:pPr>
              <w:spacing w:after="0" w:line="240" w:lineRule="auto"/>
              <w:jc w:val="center"/>
              <w:rPr>
                <w:rFonts w:ascii="Times New Roman" w:hAnsi="Times New Roman"/>
                <w:bCs/>
                <w:spacing w:val="-6"/>
              </w:rPr>
            </w:pPr>
            <w:r w:rsidRPr="0057392D">
              <w:rPr>
                <w:rFonts w:ascii="Times New Roman" w:hAnsi="Times New Roman"/>
                <w:bCs/>
                <w:spacing w:val="-6"/>
              </w:rPr>
              <w:t>20%</w:t>
            </w:r>
          </w:p>
        </w:tc>
      </w:tr>
      <w:tr w:rsidR="0057392D" w:rsidRPr="0057392D" w:rsidTr="006041B3">
        <w:trPr>
          <w:trHeight w:val="340"/>
        </w:trPr>
        <w:tc>
          <w:tcPr>
            <w:tcW w:w="6218" w:type="dxa"/>
            <w:tcBorders>
              <w:top w:val="single" w:sz="4" w:space="0" w:color="auto"/>
              <w:left w:val="single" w:sz="4" w:space="0" w:color="auto"/>
              <w:bottom w:val="single" w:sz="4" w:space="0" w:color="auto"/>
              <w:right w:val="single" w:sz="4" w:space="0" w:color="auto"/>
            </w:tcBorders>
            <w:vAlign w:val="center"/>
            <w:hideMark/>
          </w:tcPr>
          <w:p w:rsidR="0057392D" w:rsidRPr="0057392D" w:rsidRDefault="0057392D" w:rsidP="006041B3">
            <w:pPr>
              <w:spacing w:after="0" w:line="240" w:lineRule="auto"/>
              <w:rPr>
                <w:rFonts w:ascii="Times New Roman" w:hAnsi="Times New Roman"/>
                <w:bCs/>
                <w:spacing w:val="-6"/>
                <w:lang w:val="pt-BR"/>
              </w:rPr>
            </w:pPr>
            <w:r w:rsidRPr="0057392D">
              <w:rPr>
                <w:rFonts w:ascii="Times New Roman" w:hAnsi="Times New Roman"/>
                <w:lang w:val="pt-BR"/>
              </w:rPr>
              <w:t>Sistema de avaliação de desempenho web implantado</w:t>
            </w:r>
          </w:p>
        </w:tc>
        <w:tc>
          <w:tcPr>
            <w:tcW w:w="3610" w:type="dxa"/>
            <w:tcBorders>
              <w:top w:val="single" w:sz="4" w:space="0" w:color="auto"/>
              <w:left w:val="single" w:sz="4" w:space="0" w:color="auto"/>
              <w:bottom w:val="single" w:sz="4" w:space="0" w:color="auto"/>
              <w:right w:val="single" w:sz="4" w:space="0" w:color="auto"/>
            </w:tcBorders>
            <w:vAlign w:val="bottom"/>
            <w:hideMark/>
          </w:tcPr>
          <w:p w:rsidR="0057392D" w:rsidRPr="0057392D" w:rsidRDefault="0057392D" w:rsidP="006041B3">
            <w:pPr>
              <w:spacing w:after="0" w:line="240" w:lineRule="auto"/>
              <w:jc w:val="center"/>
              <w:rPr>
                <w:rFonts w:ascii="Times New Roman" w:hAnsi="Times New Roman"/>
                <w:bCs/>
                <w:spacing w:val="-6"/>
              </w:rPr>
            </w:pPr>
            <w:r w:rsidRPr="0057392D">
              <w:rPr>
                <w:rFonts w:ascii="Times New Roman" w:hAnsi="Times New Roman"/>
                <w:bCs/>
                <w:spacing w:val="-6"/>
              </w:rPr>
              <w:t>10%</w:t>
            </w:r>
          </w:p>
        </w:tc>
      </w:tr>
      <w:tr w:rsidR="0057392D" w:rsidRPr="0057392D" w:rsidTr="006041B3">
        <w:trPr>
          <w:trHeight w:val="340"/>
        </w:trPr>
        <w:tc>
          <w:tcPr>
            <w:tcW w:w="6218" w:type="dxa"/>
            <w:tcBorders>
              <w:top w:val="single" w:sz="4" w:space="0" w:color="auto"/>
              <w:left w:val="single" w:sz="4" w:space="0" w:color="auto"/>
              <w:bottom w:val="single" w:sz="4" w:space="0" w:color="auto"/>
              <w:right w:val="single" w:sz="4" w:space="0" w:color="auto"/>
            </w:tcBorders>
            <w:vAlign w:val="center"/>
            <w:hideMark/>
          </w:tcPr>
          <w:p w:rsidR="0057392D" w:rsidRPr="0057392D" w:rsidRDefault="0057392D" w:rsidP="006041B3">
            <w:pPr>
              <w:spacing w:after="0" w:line="240" w:lineRule="auto"/>
              <w:rPr>
                <w:rFonts w:ascii="Times New Roman" w:hAnsi="Times New Roman"/>
                <w:bCs/>
                <w:spacing w:val="-6"/>
              </w:rPr>
            </w:pPr>
            <w:proofErr w:type="spellStart"/>
            <w:r w:rsidRPr="0057392D">
              <w:rPr>
                <w:rFonts w:ascii="Times New Roman" w:hAnsi="Times New Roman"/>
              </w:rPr>
              <w:t>Estatuto</w:t>
            </w:r>
            <w:proofErr w:type="spellEnd"/>
            <w:r w:rsidRPr="0057392D">
              <w:rPr>
                <w:rFonts w:ascii="Times New Roman" w:hAnsi="Times New Roman"/>
              </w:rPr>
              <w:t xml:space="preserve"> dos </w:t>
            </w:r>
            <w:proofErr w:type="spellStart"/>
            <w:r w:rsidRPr="0057392D">
              <w:rPr>
                <w:rFonts w:ascii="Times New Roman" w:hAnsi="Times New Roman"/>
              </w:rPr>
              <w:t>servidores</w:t>
            </w:r>
            <w:proofErr w:type="spellEnd"/>
            <w:r w:rsidRPr="0057392D">
              <w:rPr>
                <w:rFonts w:ascii="Times New Roman" w:hAnsi="Times New Roman"/>
              </w:rPr>
              <w:t xml:space="preserve"> </w:t>
            </w:r>
            <w:proofErr w:type="spellStart"/>
            <w:r w:rsidRPr="0057392D">
              <w:rPr>
                <w:rFonts w:ascii="Times New Roman" w:hAnsi="Times New Roman"/>
              </w:rPr>
              <w:t>revisado</w:t>
            </w:r>
            <w:proofErr w:type="spellEnd"/>
          </w:p>
        </w:tc>
        <w:tc>
          <w:tcPr>
            <w:tcW w:w="3610" w:type="dxa"/>
            <w:tcBorders>
              <w:top w:val="single" w:sz="4" w:space="0" w:color="auto"/>
              <w:left w:val="single" w:sz="4" w:space="0" w:color="auto"/>
              <w:bottom w:val="single" w:sz="4" w:space="0" w:color="auto"/>
              <w:right w:val="single" w:sz="4" w:space="0" w:color="auto"/>
            </w:tcBorders>
            <w:vAlign w:val="bottom"/>
            <w:hideMark/>
          </w:tcPr>
          <w:p w:rsidR="0057392D" w:rsidRPr="0057392D" w:rsidRDefault="0057392D" w:rsidP="006041B3">
            <w:pPr>
              <w:spacing w:after="0" w:line="240" w:lineRule="auto"/>
              <w:jc w:val="center"/>
              <w:rPr>
                <w:rFonts w:ascii="Times New Roman" w:hAnsi="Times New Roman"/>
                <w:bCs/>
                <w:spacing w:val="-6"/>
              </w:rPr>
            </w:pPr>
            <w:r w:rsidRPr="0057392D">
              <w:rPr>
                <w:rFonts w:ascii="Times New Roman" w:hAnsi="Times New Roman"/>
                <w:bCs/>
                <w:spacing w:val="-6"/>
              </w:rPr>
              <w:t>20%</w:t>
            </w:r>
          </w:p>
        </w:tc>
      </w:tr>
      <w:tr w:rsidR="0057392D" w:rsidRPr="0057392D" w:rsidTr="006041B3">
        <w:trPr>
          <w:trHeight w:val="340"/>
        </w:trPr>
        <w:tc>
          <w:tcPr>
            <w:tcW w:w="6218" w:type="dxa"/>
            <w:tcBorders>
              <w:top w:val="single" w:sz="4" w:space="0" w:color="auto"/>
              <w:left w:val="single" w:sz="4" w:space="0" w:color="auto"/>
              <w:bottom w:val="single" w:sz="4" w:space="0" w:color="auto"/>
              <w:right w:val="single" w:sz="4" w:space="0" w:color="auto"/>
            </w:tcBorders>
            <w:vAlign w:val="center"/>
            <w:hideMark/>
          </w:tcPr>
          <w:p w:rsidR="0057392D" w:rsidRPr="0057392D" w:rsidRDefault="0057392D" w:rsidP="006041B3">
            <w:pPr>
              <w:spacing w:after="0" w:line="240" w:lineRule="auto"/>
              <w:rPr>
                <w:rFonts w:ascii="Times New Roman" w:hAnsi="Times New Roman"/>
                <w:bCs/>
                <w:spacing w:val="-6"/>
                <w:lang w:val="pt-BR"/>
              </w:rPr>
            </w:pPr>
            <w:r w:rsidRPr="0057392D">
              <w:rPr>
                <w:rFonts w:ascii="Times New Roman" w:hAnsi="Times New Roman"/>
                <w:lang w:val="pt-BR"/>
              </w:rPr>
              <w:t>Lei de contratação temporária criada</w:t>
            </w:r>
          </w:p>
        </w:tc>
        <w:tc>
          <w:tcPr>
            <w:tcW w:w="3610" w:type="dxa"/>
            <w:tcBorders>
              <w:top w:val="single" w:sz="4" w:space="0" w:color="auto"/>
              <w:left w:val="single" w:sz="4" w:space="0" w:color="auto"/>
              <w:bottom w:val="single" w:sz="4" w:space="0" w:color="auto"/>
              <w:right w:val="single" w:sz="4" w:space="0" w:color="auto"/>
            </w:tcBorders>
            <w:vAlign w:val="bottom"/>
            <w:hideMark/>
          </w:tcPr>
          <w:p w:rsidR="0057392D" w:rsidRPr="0057392D" w:rsidRDefault="0057392D" w:rsidP="006041B3">
            <w:pPr>
              <w:spacing w:after="0" w:line="240" w:lineRule="auto"/>
              <w:jc w:val="center"/>
              <w:rPr>
                <w:rFonts w:ascii="Times New Roman" w:hAnsi="Times New Roman"/>
                <w:bCs/>
                <w:spacing w:val="-6"/>
              </w:rPr>
            </w:pPr>
            <w:r w:rsidRPr="0057392D">
              <w:rPr>
                <w:rFonts w:ascii="Times New Roman" w:hAnsi="Times New Roman"/>
                <w:bCs/>
                <w:spacing w:val="-6"/>
              </w:rPr>
              <w:t>10%</w:t>
            </w:r>
          </w:p>
        </w:tc>
      </w:tr>
    </w:tbl>
    <w:p w:rsidR="0057392D" w:rsidRPr="0057392D" w:rsidRDefault="0057392D" w:rsidP="0057392D">
      <w:pPr>
        <w:spacing w:after="0" w:line="240" w:lineRule="auto"/>
        <w:ind w:left="-14"/>
        <w:jc w:val="both"/>
        <w:rPr>
          <w:rFonts w:ascii="Times New Roman" w:hAnsi="Times New Roman"/>
          <w:bCs/>
          <w:spacing w:val="-6"/>
        </w:rPr>
      </w:pPr>
    </w:p>
    <w:tbl>
      <w:tblPr>
        <w:tblW w:w="987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75"/>
        <w:gridCol w:w="611"/>
        <w:gridCol w:w="612"/>
        <w:gridCol w:w="612"/>
        <w:gridCol w:w="612"/>
        <w:gridCol w:w="612"/>
        <w:gridCol w:w="612"/>
        <w:gridCol w:w="612"/>
        <w:gridCol w:w="612"/>
      </w:tblGrid>
      <w:tr w:rsidR="0057392D" w:rsidRPr="0057392D" w:rsidTr="006041B3">
        <w:trPr>
          <w:trHeight w:val="417"/>
        </w:trPr>
        <w:tc>
          <w:tcPr>
            <w:tcW w:w="4979"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57392D" w:rsidRPr="0057392D" w:rsidRDefault="0057392D" w:rsidP="006041B3">
            <w:pPr>
              <w:spacing w:after="0" w:line="240" w:lineRule="auto"/>
              <w:ind w:left="-14"/>
              <w:jc w:val="center"/>
              <w:rPr>
                <w:rFonts w:ascii="Times New Roman" w:hAnsi="Times New Roman"/>
                <w:b/>
                <w:bCs/>
                <w:i/>
                <w:spacing w:val="-6"/>
              </w:rPr>
            </w:pPr>
            <w:proofErr w:type="spellStart"/>
            <w:r w:rsidRPr="0057392D">
              <w:rPr>
                <w:rFonts w:ascii="Times New Roman" w:hAnsi="Times New Roman"/>
                <w:b/>
                <w:bCs/>
                <w:i/>
                <w:spacing w:val="-6"/>
              </w:rPr>
              <w:t>Ações</w:t>
            </w:r>
            <w:proofErr w:type="spellEnd"/>
            <w:r w:rsidRPr="0057392D">
              <w:rPr>
                <w:rFonts w:ascii="Times New Roman" w:hAnsi="Times New Roman"/>
                <w:b/>
                <w:bCs/>
                <w:i/>
                <w:spacing w:val="-6"/>
              </w:rPr>
              <w:t>/</w:t>
            </w:r>
            <w:proofErr w:type="spellStart"/>
            <w:r w:rsidRPr="0057392D">
              <w:rPr>
                <w:rFonts w:ascii="Times New Roman" w:hAnsi="Times New Roman"/>
                <w:b/>
                <w:bCs/>
                <w:i/>
                <w:spacing w:val="-6"/>
              </w:rPr>
              <w:t>meses</w:t>
            </w:r>
            <w:proofErr w:type="spellEnd"/>
          </w:p>
        </w:tc>
        <w:tc>
          <w:tcPr>
            <w:tcW w:w="612"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57392D" w:rsidRPr="0057392D" w:rsidRDefault="0057392D" w:rsidP="006041B3">
            <w:pPr>
              <w:spacing w:after="0" w:line="240" w:lineRule="auto"/>
              <w:ind w:left="-14"/>
              <w:jc w:val="center"/>
              <w:rPr>
                <w:rFonts w:ascii="Times New Roman" w:hAnsi="Times New Roman"/>
                <w:b/>
                <w:bCs/>
                <w:i/>
                <w:spacing w:val="-6"/>
              </w:rPr>
            </w:pPr>
            <w:r w:rsidRPr="0057392D">
              <w:rPr>
                <w:rFonts w:ascii="Times New Roman" w:hAnsi="Times New Roman"/>
                <w:b/>
                <w:bCs/>
                <w:i/>
                <w:spacing w:val="-6"/>
              </w:rPr>
              <w:t>01</w:t>
            </w:r>
          </w:p>
        </w:tc>
        <w:tc>
          <w:tcPr>
            <w:tcW w:w="612"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57392D" w:rsidRPr="0057392D" w:rsidRDefault="0057392D" w:rsidP="006041B3">
            <w:pPr>
              <w:spacing w:after="0" w:line="240" w:lineRule="auto"/>
              <w:ind w:left="-14"/>
              <w:jc w:val="center"/>
              <w:rPr>
                <w:rFonts w:ascii="Times New Roman" w:hAnsi="Times New Roman"/>
                <w:b/>
                <w:bCs/>
                <w:i/>
                <w:spacing w:val="-6"/>
              </w:rPr>
            </w:pPr>
            <w:r w:rsidRPr="0057392D">
              <w:rPr>
                <w:rFonts w:ascii="Times New Roman" w:hAnsi="Times New Roman"/>
                <w:b/>
                <w:bCs/>
                <w:i/>
                <w:spacing w:val="-6"/>
              </w:rPr>
              <w:t>02</w:t>
            </w:r>
          </w:p>
        </w:tc>
        <w:tc>
          <w:tcPr>
            <w:tcW w:w="612"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57392D" w:rsidRPr="0057392D" w:rsidRDefault="0057392D" w:rsidP="006041B3">
            <w:pPr>
              <w:spacing w:after="0" w:line="240" w:lineRule="auto"/>
              <w:ind w:left="-14"/>
              <w:jc w:val="center"/>
              <w:rPr>
                <w:rFonts w:ascii="Times New Roman" w:hAnsi="Times New Roman"/>
                <w:b/>
                <w:bCs/>
                <w:i/>
                <w:spacing w:val="-6"/>
              </w:rPr>
            </w:pPr>
            <w:r w:rsidRPr="0057392D">
              <w:rPr>
                <w:rFonts w:ascii="Times New Roman" w:hAnsi="Times New Roman"/>
                <w:b/>
                <w:bCs/>
                <w:i/>
                <w:spacing w:val="-6"/>
              </w:rPr>
              <w:t>03</w:t>
            </w:r>
          </w:p>
        </w:tc>
        <w:tc>
          <w:tcPr>
            <w:tcW w:w="612"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57392D" w:rsidRPr="0057392D" w:rsidRDefault="0057392D" w:rsidP="006041B3">
            <w:pPr>
              <w:spacing w:after="0" w:line="240" w:lineRule="auto"/>
              <w:ind w:left="-14"/>
              <w:jc w:val="center"/>
              <w:rPr>
                <w:rFonts w:ascii="Times New Roman" w:hAnsi="Times New Roman"/>
                <w:b/>
                <w:bCs/>
                <w:i/>
                <w:spacing w:val="-6"/>
              </w:rPr>
            </w:pPr>
            <w:r w:rsidRPr="0057392D">
              <w:rPr>
                <w:rFonts w:ascii="Times New Roman" w:hAnsi="Times New Roman"/>
                <w:b/>
                <w:bCs/>
                <w:i/>
                <w:spacing w:val="-6"/>
              </w:rPr>
              <w:t>04</w:t>
            </w:r>
          </w:p>
        </w:tc>
        <w:tc>
          <w:tcPr>
            <w:tcW w:w="612"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57392D" w:rsidRPr="0057392D" w:rsidRDefault="0057392D" w:rsidP="006041B3">
            <w:pPr>
              <w:spacing w:after="0" w:line="240" w:lineRule="auto"/>
              <w:ind w:left="-14"/>
              <w:jc w:val="center"/>
              <w:rPr>
                <w:rFonts w:ascii="Times New Roman" w:hAnsi="Times New Roman"/>
                <w:b/>
                <w:bCs/>
                <w:i/>
                <w:spacing w:val="-6"/>
              </w:rPr>
            </w:pPr>
            <w:r w:rsidRPr="0057392D">
              <w:rPr>
                <w:rFonts w:ascii="Times New Roman" w:hAnsi="Times New Roman"/>
                <w:b/>
                <w:bCs/>
                <w:i/>
                <w:spacing w:val="-6"/>
              </w:rPr>
              <w:t>05</w:t>
            </w:r>
          </w:p>
        </w:tc>
        <w:tc>
          <w:tcPr>
            <w:tcW w:w="612"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57392D" w:rsidRPr="0057392D" w:rsidRDefault="0057392D" w:rsidP="006041B3">
            <w:pPr>
              <w:spacing w:after="0" w:line="240" w:lineRule="auto"/>
              <w:ind w:left="-14"/>
              <w:jc w:val="center"/>
              <w:rPr>
                <w:rFonts w:ascii="Times New Roman" w:hAnsi="Times New Roman"/>
                <w:b/>
                <w:bCs/>
                <w:i/>
                <w:spacing w:val="-6"/>
              </w:rPr>
            </w:pPr>
            <w:r w:rsidRPr="0057392D">
              <w:rPr>
                <w:rFonts w:ascii="Times New Roman" w:hAnsi="Times New Roman"/>
                <w:b/>
                <w:bCs/>
                <w:i/>
                <w:spacing w:val="-6"/>
              </w:rPr>
              <w:t>06</w:t>
            </w:r>
          </w:p>
        </w:tc>
        <w:tc>
          <w:tcPr>
            <w:tcW w:w="612"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57392D" w:rsidRPr="0057392D" w:rsidRDefault="0057392D" w:rsidP="006041B3">
            <w:pPr>
              <w:spacing w:after="0" w:line="240" w:lineRule="auto"/>
              <w:ind w:left="-14"/>
              <w:jc w:val="center"/>
              <w:rPr>
                <w:rFonts w:ascii="Times New Roman" w:hAnsi="Times New Roman"/>
                <w:b/>
                <w:bCs/>
                <w:i/>
                <w:spacing w:val="-6"/>
              </w:rPr>
            </w:pPr>
            <w:r w:rsidRPr="0057392D">
              <w:rPr>
                <w:rFonts w:ascii="Times New Roman" w:hAnsi="Times New Roman"/>
                <w:b/>
                <w:bCs/>
                <w:i/>
                <w:spacing w:val="-6"/>
              </w:rPr>
              <w:t>07</w:t>
            </w:r>
          </w:p>
        </w:tc>
        <w:tc>
          <w:tcPr>
            <w:tcW w:w="612"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57392D" w:rsidRPr="0057392D" w:rsidRDefault="0057392D" w:rsidP="006041B3">
            <w:pPr>
              <w:spacing w:after="0" w:line="240" w:lineRule="auto"/>
              <w:ind w:left="-14"/>
              <w:jc w:val="center"/>
              <w:rPr>
                <w:rFonts w:ascii="Times New Roman" w:hAnsi="Times New Roman"/>
                <w:b/>
                <w:bCs/>
                <w:i/>
                <w:spacing w:val="-6"/>
              </w:rPr>
            </w:pPr>
            <w:r w:rsidRPr="0057392D">
              <w:rPr>
                <w:rFonts w:ascii="Times New Roman" w:hAnsi="Times New Roman"/>
                <w:b/>
                <w:bCs/>
                <w:i/>
                <w:spacing w:val="-6"/>
              </w:rPr>
              <w:t>08</w:t>
            </w:r>
          </w:p>
        </w:tc>
      </w:tr>
      <w:tr w:rsidR="0057392D" w:rsidRPr="0057392D" w:rsidTr="006041B3">
        <w:trPr>
          <w:trHeight w:val="417"/>
        </w:trPr>
        <w:tc>
          <w:tcPr>
            <w:tcW w:w="4979" w:type="dxa"/>
            <w:tcBorders>
              <w:top w:val="single" w:sz="4" w:space="0" w:color="auto"/>
              <w:left w:val="single" w:sz="4" w:space="0" w:color="auto"/>
              <w:bottom w:val="single" w:sz="4" w:space="0" w:color="auto"/>
              <w:right w:val="single" w:sz="4" w:space="0" w:color="auto"/>
            </w:tcBorders>
            <w:vAlign w:val="center"/>
            <w:hideMark/>
          </w:tcPr>
          <w:p w:rsidR="0057392D" w:rsidRPr="0057392D" w:rsidRDefault="0057392D" w:rsidP="006041B3">
            <w:pPr>
              <w:spacing w:after="0" w:line="240" w:lineRule="auto"/>
              <w:rPr>
                <w:rFonts w:ascii="Times New Roman" w:hAnsi="Times New Roman"/>
                <w:lang w:val="pt-BR"/>
              </w:rPr>
            </w:pPr>
            <w:r w:rsidRPr="0057392D">
              <w:rPr>
                <w:rFonts w:ascii="Times New Roman" w:hAnsi="Times New Roman"/>
                <w:lang w:val="pt-BR"/>
              </w:rPr>
              <w:t>Dimensionamento da força de trabalho</w:t>
            </w:r>
          </w:p>
        </w:tc>
        <w:tc>
          <w:tcPr>
            <w:tcW w:w="612" w:type="dxa"/>
            <w:tcBorders>
              <w:top w:val="single" w:sz="4" w:space="0" w:color="auto"/>
              <w:left w:val="single" w:sz="4" w:space="0" w:color="auto"/>
              <w:bottom w:val="single" w:sz="4" w:space="0" w:color="auto"/>
              <w:right w:val="single" w:sz="4" w:space="0" w:color="auto"/>
            </w:tcBorders>
            <w:vAlign w:val="center"/>
            <w:hideMark/>
          </w:tcPr>
          <w:p w:rsidR="0057392D" w:rsidRPr="0057392D" w:rsidRDefault="0057392D" w:rsidP="006041B3">
            <w:pPr>
              <w:spacing w:after="0" w:line="240" w:lineRule="auto"/>
              <w:ind w:left="-14"/>
              <w:jc w:val="center"/>
              <w:rPr>
                <w:rFonts w:ascii="Times New Roman" w:hAnsi="Times New Roman"/>
                <w:b/>
                <w:bCs/>
                <w:spacing w:val="-6"/>
              </w:rPr>
            </w:pPr>
            <w:r w:rsidRPr="0057392D">
              <w:rPr>
                <w:rFonts w:ascii="Times New Roman" w:hAnsi="Times New Roman"/>
                <w:b/>
                <w:bCs/>
                <w:spacing w:val="-6"/>
              </w:rPr>
              <w:t>X</w:t>
            </w:r>
          </w:p>
        </w:tc>
        <w:tc>
          <w:tcPr>
            <w:tcW w:w="612" w:type="dxa"/>
            <w:tcBorders>
              <w:top w:val="single" w:sz="4" w:space="0" w:color="auto"/>
              <w:left w:val="single" w:sz="4" w:space="0" w:color="auto"/>
              <w:bottom w:val="single" w:sz="4" w:space="0" w:color="auto"/>
              <w:right w:val="single" w:sz="4" w:space="0" w:color="auto"/>
            </w:tcBorders>
            <w:vAlign w:val="center"/>
            <w:hideMark/>
          </w:tcPr>
          <w:p w:rsidR="0057392D" w:rsidRPr="0057392D" w:rsidRDefault="0057392D" w:rsidP="006041B3">
            <w:pPr>
              <w:spacing w:after="0" w:line="240" w:lineRule="auto"/>
              <w:ind w:left="-14"/>
              <w:jc w:val="center"/>
              <w:rPr>
                <w:rFonts w:ascii="Times New Roman" w:hAnsi="Times New Roman"/>
                <w:b/>
                <w:bCs/>
                <w:spacing w:val="-6"/>
              </w:rPr>
            </w:pPr>
            <w:r w:rsidRPr="0057392D">
              <w:rPr>
                <w:rFonts w:ascii="Times New Roman" w:hAnsi="Times New Roman"/>
                <w:b/>
                <w:bCs/>
                <w:spacing w:val="-6"/>
              </w:rPr>
              <w:t>X</w:t>
            </w:r>
          </w:p>
        </w:tc>
        <w:tc>
          <w:tcPr>
            <w:tcW w:w="612" w:type="dxa"/>
            <w:tcBorders>
              <w:top w:val="single" w:sz="4" w:space="0" w:color="auto"/>
              <w:left w:val="single" w:sz="4" w:space="0" w:color="auto"/>
              <w:bottom w:val="single" w:sz="4" w:space="0" w:color="auto"/>
              <w:right w:val="single" w:sz="4" w:space="0" w:color="auto"/>
            </w:tcBorders>
            <w:vAlign w:val="center"/>
          </w:tcPr>
          <w:p w:rsidR="0057392D" w:rsidRPr="0057392D" w:rsidRDefault="0057392D" w:rsidP="006041B3">
            <w:pPr>
              <w:spacing w:after="0" w:line="240" w:lineRule="auto"/>
              <w:ind w:left="-14"/>
              <w:jc w:val="center"/>
              <w:rPr>
                <w:rFonts w:ascii="Times New Roman" w:hAnsi="Times New Roman"/>
                <w:b/>
                <w:bCs/>
                <w:spacing w:val="-6"/>
              </w:rPr>
            </w:pPr>
          </w:p>
        </w:tc>
        <w:tc>
          <w:tcPr>
            <w:tcW w:w="612" w:type="dxa"/>
            <w:tcBorders>
              <w:top w:val="single" w:sz="4" w:space="0" w:color="auto"/>
              <w:left w:val="single" w:sz="4" w:space="0" w:color="auto"/>
              <w:bottom w:val="single" w:sz="4" w:space="0" w:color="auto"/>
              <w:right w:val="single" w:sz="4" w:space="0" w:color="auto"/>
            </w:tcBorders>
            <w:vAlign w:val="center"/>
          </w:tcPr>
          <w:p w:rsidR="0057392D" w:rsidRPr="0057392D" w:rsidRDefault="0057392D" w:rsidP="006041B3">
            <w:pPr>
              <w:spacing w:after="0" w:line="240" w:lineRule="auto"/>
              <w:ind w:left="-14"/>
              <w:jc w:val="center"/>
              <w:rPr>
                <w:rFonts w:ascii="Times New Roman" w:hAnsi="Times New Roman"/>
                <w:b/>
                <w:bCs/>
                <w:spacing w:val="-6"/>
              </w:rPr>
            </w:pPr>
          </w:p>
        </w:tc>
        <w:tc>
          <w:tcPr>
            <w:tcW w:w="612" w:type="dxa"/>
            <w:tcBorders>
              <w:top w:val="single" w:sz="4" w:space="0" w:color="auto"/>
              <w:left w:val="single" w:sz="4" w:space="0" w:color="auto"/>
              <w:bottom w:val="single" w:sz="4" w:space="0" w:color="auto"/>
              <w:right w:val="single" w:sz="4" w:space="0" w:color="auto"/>
            </w:tcBorders>
            <w:vAlign w:val="center"/>
          </w:tcPr>
          <w:p w:rsidR="0057392D" w:rsidRPr="0057392D" w:rsidRDefault="0057392D" w:rsidP="006041B3">
            <w:pPr>
              <w:spacing w:after="0" w:line="240" w:lineRule="auto"/>
              <w:ind w:left="-14"/>
              <w:jc w:val="center"/>
              <w:rPr>
                <w:rFonts w:ascii="Times New Roman" w:hAnsi="Times New Roman"/>
                <w:b/>
                <w:bCs/>
                <w:spacing w:val="-6"/>
              </w:rPr>
            </w:pPr>
          </w:p>
        </w:tc>
        <w:tc>
          <w:tcPr>
            <w:tcW w:w="612" w:type="dxa"/>
            <w:tcBorders>
              <w:top w:val="single" w:sz="4" w:space="0" w:color="auto"/>
              <w:left w:val="single" w:sz="4" w:space="0" w:color="auto"/>
              <w:bottom w:val="single" w:sz="4" w:space="0" w:color="auto"/>
              <w:right w:val="single" w:sz="4" w:space="0" w:color="auto"/>
            </w:tcBorders>
            <w:vAlign w:val="center"/>
          </w:tcPr>
          <w:p w:rsidR="0057392D" w:rsidRPr="0057392D" w:rsidRDefault="0057392D" w:rsidP="006041B3">
            <w:pPr>
              <w:spacing w:after="0" w:line="240" w:lineRule="auto"/>
              <w:ind w:left="-14"/>
              <w:jc w:val="center"/>
              <w:rPr>
                <w:rFonts w:ascii="Times New Roman" w:hAnsi="Times New Roman"/>
                <w:b/>
                <w:bCs/>
                <w:spacing w:val="-6"/>
              </w:rPr>
            </w:pPr>
          </w:p>
        </w:tc>
        <w:tc>
          <w:tcPr>
            <w:tcW w:w="612" w:type="dxa"/>
            <w:tcBorders>
              <w:top w:val="single" w:sz="4" w:space="0" w:color="auto"/>
              <w:left w:val="single" w:sz="4" w:space="0" w:color="auto"/>
              <w:bottom w:val="single" w:sz="4" w:space="0" w:color="auto"/>
              <w:right w:val="single" w:sz="4" w:space="0" w:color="auto"/>
            </w:tcBorders>
            <w:vAlign w:val="center"/>
          </w:tcPr>
          <w:p w:rsidR="0057392D" w:rsidRPr="0057392D" w:rsidRDefault="0057392D" w:rsidP="006041B3">
            <w:pPr>
              <w:spacing w:after="0" w:line="240" w:lineRule="auto"/>
              <w:ind w:left="-14"/>
              <w:jc w:val="center"/>
              <w:rPr>
                <w:rFonts w:ascii="Times New Roman" w:hAnsi="Times New Roman"/>
                <w:b/>
                <w:bCs/>
                <w:spacing w:val="-6"/>
              </w:rPr>
            </w:pPr>
          </w:p>
        </w:tc>
        <w:tc>
          <w:tcPr>
            <w:tcW w:w="612" w:type="dxa"/>
            <w:tcBorders>
              <w:top w:val="single" w:sz="4" w:space="0" w:color="auto"/>
              <w:left w:val="single" w:sz="4" w:space="0" w:color="auto"/>
              <w:bottom w:val="single" w:sz="4" w:space="0" w:color="auto"/>
              <w:right w:val="single" w:sz="4" w:space="0" w:color="auto"/>
            </w:tcBorders>
          </w:tcPr>
          <w:p w:rsidR="0057392D" w:rsidRPr="0057392D" w:rsidRDefault="0057392D" w:rsidP="006041B3">
            <w:pPr>
              <w:spacing w:after="0" w:line="240" w:lineRule="auto"/>
              <w:ind w:left="-14"/>
              <w:jc w:val="center"/>
              <w:rPr>
                <w:rFonts w:ascii="Times New Roman" w:hAnsi="Times New Roman"/>
                <w:b/>
                <w:bCs/>
                <w:spacing w:val="-6"/>
              </w:rPr>
            </w:pPr>
          </w:p>
        </w:tc>
      </w:tr>
      <w:tr w:rsidR="0057392D" w:rsidRPr="0057392D" w:rsidTr="006041B3">
        <w:trPr>
          <w:trHeight w:val="417"/>
        </w:trPr>
        <w:tc>
          <w:tcPr>
            <w:tcW w:w="4979" w:type="dxa"/>
            <w:tcBorders>
              <w:top w:val="single" w:sz="4" w:space="0" w:color="auto"/>
              <w:left w:val="single" w:sz="4" w:space="0" w:color="auto"/>
              <w:bottom w:val="single" w:sz="4" w:space="0" w:color="auto"/>
              <w:right w:val="single" w:sz="4" w:space="0" w:color="auto"/>
            </w:tcBorders>
            <w:vAlign w:val="center"/>
            <w:hideMark/>
          </w:tcPr>
          <w:p w:rsidR="0057392D" w:rsidRPr="0057392D" w:rsidRDefault="0057392D" w:rsidP="006041B3">
            <w:pPr>
              <w:spacing w:after="0" w:line="240" w:lineRule="auto"/>
              <w:rPr>
                <w:rFonts w:ascii="Times New Roman" w:hAnsi="Times New Roman"/>
              </w:rPr>
            </w:pPr>
            <w:proofErr w:type="spellStart"/>
            <w:r w:rsidRPr="0057392D">
              <w:rPr>
                <w:rFonts w:ascii="Times New Roman" w:hAnsi="Times New Roman"/>
              </w:rPr>
              <w:lastRenderedPageBreak/>
              <w:t>Estrutura</w:t>
            </w:r>
            <w:proofErr w:type="spellEnd"/>
            <w:r w:rsidRPr="0057392D">
              <w:rPr>
                <w:rFonts w:ascii="Times New Roman" w:hAnsi="Times New Roman"/>
              </w:rPr>
              <w:t xml:space="preserve"> </w:t>
            </w:r>
            <w:proofErr w:type="spellStart"/>
            <w:r w:rsidRPr="0057392D">
              <w:rPr>
                <w:rFonts w:ascii="Times New Roman" w:hAnsi="Times New Roman"/>
              </w:rPr>
              <w:t>administrativa</w:t>
            </w:r>
            <w:proofErr w:type="spellEnd"/>
            <w:r w:rsidRPr="0057392D">
              <w:rPr>
                <w:rFonts w:ascii="Times New Roman" w:hAnsi="Times New Roman"/>
              </w:rPr>
              <w:t xml:space="preserve"> </w:t>
            </w:r>
            <w:proofErr w:type="spellStart"/>
            <w:r w:rsidRPr="0057392D">
              <w:rPr>
                <w:rFonts w:ascii="Times New Roman" w:hAnsi="Times New Roman"/>
              </w:rPr>
              <w:t>revisada</w:t>
            </w:r>
            <w:proofErr w:type="spellEnd"/>
          </w:p>
        </w:tc>
        <w:tc>
          <w:tcPr>
            <w:tcW w:w="612" w:type="dxa"/>
            <w:tcBorders>
              <w:top w:val="single" w:sz="4" w:space="0" w:color="auto"/>
              <w:left w:val="single" w:sz="4" w:space="0" w:color="auto"/>
              <w:bottom w:val="single" w:sz="4" w:space="0" w:color="auto"/>
              <w:right w:val="single" w:sz="4" w:space="0" w:color="auto"/>
            </w:tcBorders>
            <w:vAlign w:val="center"/>
          </w:tcPr>
          <w:p w:rsidR="0057392D" w:rsidRPr="0057392D" w:rsidRDefault="0057392D" w:rsidP="006041B3">
            <w:pPr>
              <w:spacing w:after="0" w:line="240" w:lineRule="auto"/>
              <w:ind w:left="-14"/>
              <w:jc w:val="center"/>
              <w:rPr>
                <w:rFonts w:ascii="Times New Roman" w:hAnsi="Times New Roman"/>
                <w:b/>
                <w:bCs/>
                <w:spacing w:val="-6"/>
              </w:rPr>
            </w:pPr>
          </w:p>
        </w:tc>
        <w:tc>
          <w:tcPr>
            <w:tcW w:w="612" w:type="dxa"/>
            <w:tcBorders>
              <w:top w:val="single" w:sz="4" w:space="0" w:color="auto"/>
              <w:left w:val="single" w:sz="4" w:space="0" w:color="auto"/>
              <w:bottom w:val="single" w:sz="4" w:space="0" w:color="auto"/>
              <w:right w:val="single" w:sz="4" w:space="0" w:color="auto"/>
            </w:tcBorders>
            <w:vAlign w:val="center"/>
            <w:hideMark/>
          </w:tcPr>
          <w:p w:rsidR="0057392D" w:rsidRPr="0057392D" w:rsidRDefault="0057392D" w:rsidP="006041B3">
            <w:pPr>
              <w:spacing w:after="0" w:line="240" w:lineRule="auto"/>
              <w:ind w:left="-14"/>
              <w:jc w:val="center"/>
              <w:rPr>
                <w:rFonts w:ascii="Times New Roman" w:hAnsi="Times New Roman"/>
                <w:b/>
                <w:bCs/>
                <w:spacing w:val="-6"/>
              </w:rPr>
            </w:pPr>
            <w:r w:rsidRPr="0057392D">
              <w:rPr>
                <w:rFonts w:ascii="Times New Roman" w:hAnsi="Times New Roman"/>
                <w:b/>
                <w:bCs/>
                <w:spacing w:val="-6"/>
              </w:rPr>
              <w:t>X</w:t>
            </w:r>
          </w:p>
        </w:tc>
        <w:tc>
          <w:tcPr>
            <w:tcW w:w="612" w:type="dxa"/>
            <w:tcBorders>
              <w:top w:val="single" w:sz="4" w:space="0" w:color="auto"/>
              <w:left w:val="single" w:sz="4" w:space="0" w:color="auto"/>
              <w:bottom w:val="single" w:sz="4" w:space="0" w:color="auto"/>
              <w:right w:val="single" w:sz="4" w:space="0" w:color="auto"/>
            </w:tcBorders>
            <w:vAlign w:val="center"/>
            <w:hideMark/>
          </w:tcPr>
          <w:p w:rsidR="0057392D" w:rsidRPr="0057392D" w:rsidRDefault="0057392D" w:rsidP="006041B3">
            <w:pPr>
              <w:spacing w:after="0" w:line="240" w:lineRule="auto"/>
              <w:ind w:left="-14"/>
              <w:jc w:val="center"/>
              <w:rPr>
                <w:rFonts w:ascii="Times New Roman" w:hAnsi="Times New Roman"/>
                <w:b/>
                <w:bCs/>
                <w:spacing w:val="-6"/>
              </w:rPr>
            </w:pPr>
            <w:r w:rsidRPr="0057392D">
              <w:rPr>
                <w:rFonts w:ascii="Times New Roman" w:hAnsi="Times New Roman"/>
                <w:b/>
                <w:bCs/>
                <w:spacing w:val="-6"/>
              </w:rPr>
              <w:t>X</w:t>
            </w:r>
          </w:p>
        </w:tc>
        <w:tc>
          <w:tcPr>
            <w:tcW w:w="612" w:type="dxa"/>
            <w:tcBorders>
              <w:top w:val="single" w:sz="4" w:space="0" w:color="auto"/>
              <w:left w:val="single" w:sz="4" w:space="0" w:color="auto"/>
              <w:bottom w:val="single" w:sz="4" w:space="0" w:color="auto"/>
              <w:right w:val="single" w:sz="4" w:space="0" w:color="auto"/>
            </w:tcBorders>
            <w:vAlign w:val="center"/>
          </w:tcPr>
          <w:p w:rsidR="0057392D" w:rsidRPr="0057392D" w:rsidRDefault="0057392D" w:rsidP="006041B3">
            <w:pPr>
              <w:spacing w:after="0" w:line="240" w:lineRule="auto"/>
              <w:ind w:left="-14"/>
              <w:jc w:val="center"/>
              <w:rPr>
                <w:rFonts w:ascii="Times New Roman" w:hAnsi="Times New Roman"/>
                <w:b/>
                <w:bCs/>
                <w:spacing w:val="-6"/>
              </w:rPr>
            </w:pPr>
          </w:p>
        </w:tc>
        <w:tc>
          <w:tcPr>
            <w:tcW w:w="612" w:type="dxa"/>
            <w:tcBorders>
              <w:top w:val="single" w:sz="4" w:space="0" w:color="auto"/>
              <w:left w:val="single" w:sz="4" w:space="0" w:color="auto"/>
              <w:bottom w:val="single" w:sz="4" w:space="0" w:color="auto"/>
              <w:right w:val="single" w:sz="4" w:space="0" w:color="auto"/>
            </w:tcBorders>
            <w:vAlign w:val="center"/>
          </w:tcPr>
          <w:p w:rsidR="0057392D" w:rsidRPr="0057392D" w:rsidRDefault="0057392D" w:rsidP="006041B3">
            <w:pPr>
              <w:spacing w:after="0" w:line="240" w:lineRule="auto"/>
              <w:ind w:left="-14"/>
              <w:jc w:val="center"/>
              <w:rPr>
                <w:rFonts w:ascii="Times New Roman" w:hAnsi="Times New Roman"/>
                <w:b/>
                <w:bCs/>
                <w:spacing w:val="-6"/>
              </w:rPr>
            </w:pPr>
          </w:p>
        </w:tc>
        <w:tc>
          <w:tcPr>
            <w:tcW w:w="612" w:type="dxa"/>
            <w:tcBorders>
              <w:top w:val="single" w:sz="4" w:space="0" w:color="auto"/>
              <w:left w:val="single" w:sz="4" w:space="0" w:color="auto"/>
              <w:bottom w:val="single" w:sz="4" w:space="0" w:color="auto"/>
              <w:right w:val="single" w:sz="4" w:space="0" w:color="auto"/>
            </w:tcBorders>
            <w:vAlign w:val="center"/>
          </w:tcPr>
          <w:p w:rsidR="0057392D" w:rsidRPr="0057392D" w:rsidRDefault="0057392D" w:rsidP="006041B3">
            <w:pPr>
              <w:spacing w:after="0" w:line="240" w:lineRule="auto"/>
              <w:ind w:left="-14"/>
              <w:jc w:val="center"/>
              <w:rPr>
                <w:rFonts w:ascii="Times New Roman" w:hAnsi="Times New Roman"/>
                <w:b/>
                <w:bCs/>
                <w:spacing w:val="-6"/>
              </w:rPr>
            </w:pPr>
          </w:p>
        </w:tc>
        <w:tc>
          <w:tcPr>
            <w:tcW w:w="612" w:type="dxa"/>
            <w:tcBorders>
              <w:top w:val="single" w:sz="4" w:space="0" w:color="auto"/>
              <w:left w:val="single" w:sz="4" w:space="0" w:color="auto"/>
              <w:bottom w:val="single" w:sz="4" w:space="0" w:color="auto"/>
              <w:right w:val="single" w:sz="4" w:space="0" w:color="auto"/>
            </w:tcBorders>
            <w:vAlign w:val="center"/>
          </w:tcPr>
          <w:p w:rsidR="0057392D" w:rsidRPr="0057392D" w:rsidRDefault="0057392D" w:rsidP="006041B3">
            <w:pPr>
              <w:spacing w:after="0" w:line="240" w:lineRule="auto"/>
              <w:ind w:left="-14"/>
              <w:jc w:val="center"/>
              <w:rPr>
                <w:rFonts w:ascii="Times New Roman" w:hAnsi="Times New Roman"/>
                <w:b/>
                <w:bCs/>
                <w:spacing w:val="-6"/>
              </w:rPr>
            </w:pPr>
          </w:p>
        </w:tc>
        <w:tc>
          <w:tcPr>
            <w:tcW w:w="612" w:type="dxa"/>
            <w:tcBorders>
              <w:top w:val="single" w:sz="4" w:space="0" w:color="auto"/>
              <w:left w:val="single" w:sz="4" w:space="0" w:color="auto"/>
              <w:bottom w:val="single" w:sz="4" w:space="0" w:color="auto"/>
              <w:right w:val="single" w:sz="4" w:space="0" w:color="auto"/>
            </w:tcBorders>
          </w:tcPr>
          <w:p w:rsidR="0057392D" w:rsidRPr="0057392D" w:rsidRDefault="0057392D" w:rsidP="006041B3">
            <w:pPr>
              <w:spacing w:after="0" w:line="240" w:lineRule="auto"/>
              <w:ind w:left="-14"/>
              <w:jc w:val="center"/>
              <w:rPr>
                <w:rFonts w:ascii="Times New Roman" w:hAnsi="Times New Roman"/>
                <w:b/>
                <w:bCs/>
                <w:spacing w:val="-6"/>
              </w:rPr>
            </w:pPr>
          </w:p>
        </w:tc>
      </w:tr>
      <w:tr w:rsidR="0057392D" w:rsidRPr="0057392D" w:rsidTr="006041B3">
        <w:trPr>
          <w:trHeight w:val="417"/>
        </w:trPr>
        <w:tc>
          <w:tcPr>
            <w:tcW w:w="4979" w:type="dxa"/>
            <w:tcBorders>
              <w:top w:val="single" w:sz="4" w:space="0" w:color="auto"/>
              <w:left w:val="single" w:sz="4" w:space="0" w:color="auto"/>
              <w:bottom w:val="single" w:sz="4" w:space="0" w:color="auto"/>
              <w:right w:val="single" w:sz="4" w:space="0" w:color="auto"/>
            </w:tcBorders>
            <w:vAlign w:val="center"/>
            <w:hideMark/>
          </w:tcPr>
          <w:p w:rsidR="0057392D" w:rsidRPr="0057392D" w:rsidRDefault="0057392D" w:rsidP="006041B3">
            <w:pPr>
              <w:spacing w:after="0" w:line="240" w:lineRule="auto"/>
              <w:rPr>
                <w:rFonts w:ascii="Times New Roman" w:hAnsi="Times New Roman"/>
                <w:lang w:val="pt-BR"/>
              </w:rPr>
            </w:pPr>
            <w:r w:rsidRPr="0057392D">
              <w:rPr>
                <w:rFonts w:ascii="Times New Roman" w:hAnsi="Times New Roman"/>
                <w:lang w:val="pt-BR"/>
              </w:rPr>
              <w:t>Plano de cargos e salários administração geral revisado</w:t>
            </w:r>
          </w:p>
        </w:tc>
        <w:tc>
          <w:tcPr>
            <w:tcW w:w="612" w:type="dxa"/>
            <w:tcBorders>
              <w:top w:val="single" w:sz="4" w:space="0" w:color="auto"/>
              <w:left w:val="single" w:sz="4" w:space="0" w:color="auto"/>
              <w:bottom w:val="single" w:sz="4" w:space="0" w:color="auto"/>
              <w:right w:val="single" w:sz="4" w:space="0" w:color="auto"/>
            </w:tcBorders>
            <w:vAlign w:val="center"/>
          </w:tcPr>
          <w:p w:rsidR="0057392D" w:rsidRPr="0057392D" w:rsidRDefault="0057392D" w:rsidP="006041B3">
            <w:pPr>
              <w:spacing w:after="0" w:line="240" w:lineRule="auto"/>
              <w:ind w:left="-14"/>
              <w:jc w:val="center"/>
              <w:rPr>
                <w:rFonts w:ascii="Times New Roman" w:hAnsi="Times New Roman"/>
                <w:b/>
                <w:bCs/>
                <w:spacing w:val="-6"/>
                <w:lang w:val="pt-BR"/>
              </w:rPr>
            </w:pPr>
          </w:p>
        </w:tc>
        <w:tc>
          <w:tcPr>
            <w:tcW w:w="612" w:type="dxa"/>
            <w:tcBorders>
              <w:top w:val="single" w:sz="4" w:space="0" w:color="auto"/>
              <w:left w:val="single" w:sz="4" w:space="0" w:color="auto"/>
              <w:bottom w:val="single" w:sz="4" w:space="0" w:color="auto"/>
              <w:right w:val="single" w:sz="4" w:space="0" w:color="auto"/>
            </w:tcBorders>
            <w:vAlign w:val="center"/>
          </w:tcPr>
          <w:p w:rsidR="0057392D" w:rsidRPr="0057392D" w:rsidRDefault="0057392D" w:rsidP="006041B3">
            <w:pPr>
              <w:spacing w:after="0" w:line="240" w:lineRule="auto"/>
              <w:ind w:left="-14"/>
              <w:jc w:val="center"/>
              <w:rPr>
                <w:rFonts w:ascii="Times New Roman" w:hAnsi="Times New Roman"/>
                <w:b/>
                <w:bCs/>
                <w:spacing w:val="-6"/>
                <w:lang w:val="pt-BR"/>
              </w:rPr>
            </w:pPr>
          </w:p>
        </w:tc>
        <w:tc>
          <w:tcPr>
            <w:tcW w:w="612" w:type="dxa"/>
            <w:tcBorders>
              <w:top w:val="single" w:sz="4" w:space="0" w:color="auto"/>
              <w:left w:val="single" w:sz="4" w:space="0" w:color="auto"/>
              <w:bottom w:val="single" w:sz="4" w:space="0" w:color="auto"/>
              <w:right w:val="single" w:sz="4" w:space="0" w:color="auto"/>
            </w:tcBorders>
            <w:vAlign w:val="center"/>
            <w:hideMark/>
          </w:tcPr>
          <w:p w:rsidR="0057392D" w:rsidRPr="0057392D" w:rsidRDefault="0057392D" w:rsidP="006041B3">
            <w:pPr>
              <w:spacing w:after="0" w:line="240" w:lineRule="auto"/>
              <w:ind w:left="-14"/>
              <w:jc w:val="center"/>
              <w:rPr>
                <w:rFonts w:ascii="Times New Roman" w:hAnsi="Times New Roman"/>
                <w:b/>
                <w:bCs/>
                <w:spacing w:val="-6"/>
              </w:rPr>
            </w:pPr>
            <w:r w:rsidRPr="0057392D">
              <w:rPr>
                <w:rFonts w:ascii="Times New Roman" w:hAnsi="Times New Roman"/>
                <w:b/>
                <w:bCs/>
                <w:spacing w:val="-6"/>
              </w:rPr>
              <w:t>X</w:t>
            </w:r>
          </w:p>
        </w:tc>
        <w:tc>
          <w:tcPr>
            <w:tcW w:w="612" w:type="dxa"/>
            <w:tcBorders>
              <w:top w:val="single" w:sz="4" w:space="0" w:color="auto"/>
              <w:left w:val="single" w:sz="4" w:space="0" w:color="auto"/>
              <w:bottom w:val="single" w:sz="4" w:space="0" w:color="auto"/>
              <w:right w:val="single" w:sz="4" w:space="0" w:color="auto"/>
            </w:tcBorders>
            <w:vAlign w:val="center"/>
            <w:hideMark/>
          </w:tcPr>
          <w:p w:rsidR="0057392D" w:rsidRPr="0057392D" w:rsidRDefault="0057392D" w:rsidP="006041B3">
            <w:pPr>
              <w:spacing w:after="0" w:line="240" w:lineRule="auto"/>
              <w:ind w:left="-14"/>
              <w:jc w:val="center"/>
              <w:rPr>
                <w:rFonts w:ascii="Times New Roman" w:hAnsi="Times New Roman"/>
                <w:b/>
                <w:bCs/>
                <w:spacing w:val="-6"/>
              </w:rPr>
            </w:pPr>
            <w:r w:rsidRPr="0057392D">
              <w:rPr>
                <w:rFonts w:ascii="Times New Roman" w:hAnsi="Times New Roman"/>
                <w:b/>
                <w:bCs/>
                <w:spacing w:val="-6"/>
              </w:rPr>
              <w:t>X</w:t>
            </w:r>
          </w:p>
        </w:tc>
        <w:tc>
          <w:tcPr>
            <w:tcW w:w="612" w:type="dxa"/>
            <w:tcBorders>
              <w:top w:val="single" w:sz="4" w:space="0" w:color="auto"/>
              <w:left w:val="single" w:sz="4" w:space="0" w:color="auto"/>
              <w:bottom w:val="single" w:sz="4" w:space="0" w:color="auto"/>
              <w:right w:val="single" w:sz="4" w:space="0" w:color="auto"/>
            </w:tcBorders>
            <w:vAlign w:val="center"/>
            <w:hideMark/>
          </w:tcPr>
          <w:p w:rsidR="0057392D" w:rsidRPr="0057392D" w:rsidRDefault="0057392D" w:rsidP="006041B3">
            <w:pPr>
              <w:spacing w:after="0" w:line="240" w:lineRule="auto"/>
              <w:ind w:left="-14"/>
              <w:jc w:val="center"/>
              <w:rPr>
                <w:rFonts w:ascii="Times New Roman" w:hAnsi="Times New Roman"/>
                <w:b/>
                <w:bCs/>
                <w:spacing w:val="-6"/>
              </w:rPr>
            </w:pPr>
            <w:r w:rsidRPr="0057392D">
              <w:rPr>
                <w:rFonts w:ascii="Times New Roman" w:hAnsi="Times New Roman"/>
                <w:b/>
                <w:bCs/>
                <w:spacing w:val="-6"/>
              </w:rPr>
              <w:t>X</w:t>
            </w:r>
          </w:p>
        </w:tc>
        <w:tc>
          <w:tcPr>
            <w:tcW w:w="612" w:type="dxa"/>
            <w:tcBorders>
              <w:top w:val="single" w:sz="4" w:space="0" w:color="auto"/>
              <w:left w:val="single" w:sz="4" w:space="0" w:color="auto"/>
              <w:bottom w:val="single" w:sz="4" w:space="0" w:color="auto"/>
              <w:right w:val="single" w:sz="4" w:space="0" w:color="auto"/>
            </w:tcBorders>
            <w:vAlign w:val="center"/>
          </w:tcPr>
          <w:p w:rsidR="0057392D" w:rsidRPr="0057392D" w:rsidRDefault="0057392D" w:rsidP="006041B3">
            <w:pPr>
              <w:spacing w:after="0" w:line="240" w:lineRule="auto"/>
              <w:ind w:left="-14"/>
              <w:jc w:val="center"/>
              <w:rPr>
                <w:rFonts w:ascii="Times New Roman" w:hAnsi="Times New Roman"/>
                <w:b/>
                <w:bCs/>
                <w:spacing w:val="-6"/>
              </w:rPr>
            </w:pPr>
          </w:p>
        </w:tc>
        <w:tc>
          <w:tcPr>
            <w:tcW w:w="612" w:type="dxa"/>
            <w:tcBorders>
              <w:top w:val="single" w:sz="4" w:space="0" w:color="auto"/>
              <w:left w:val="single" w:sz="4" w:space="0" w:color="auto"/>
              <w:bottom w:val="single" w:sz="4" w:space="0" w:color="auto"/>
              <w:right w:val="single" w:sz="4" w:space="0" w:color="auto"/>
            </w:tcBorders>
            <w:vAlign w:val="center"/>
          </w:tcPr>
          <w:p w:rsidR="0057392D" w:rsidRPr="0057392D" w:rsidRDefault="0057392D" w:rsidP="006041B3">
            <w:pPr>
              <w:spacing w:after="0" w:line="240" w:lineRule="auto"/>
              <w:ind w:left="-14"/>
              <w:jc w:val="center"/>
              <w:rPr>
                <w:rFonts w:ascii="Times New Roman" w:hAnsi="Times New Roman"/>
                <w:b/>
                <w:bCs/>
                <w:spacing w:val="-6"/>
              </w:rPr>
            </w:pPr>
          </w:p>
        </w:tc>
        <w:tc>
          <w:tcPr>
            <w:tcW w:w="612" w:type="dxa"/>
            <w:tcBorders>
              <w:top w:val="single" w:sz="4" w:space="0" w:color="auto"/>
              <w:left w:val="single" w:sz="4" w:space="0" w:color="auto"/>
              <w:bottom w:val="single" w:sz="4" w:space="0" w:color="auto"/>
              <w:right w:val="single" w:sz="4" w:space="0" w:color="auto"/>
            </w:tcBorders>
          </w:tcPr>
          <w:p w:rsidR="0057392D" w:rsidRPr="0057392D" w:rsidRDefault="0057392D" w:rsidP="006041B3">
            <w:pPr>
              <w:spacing w:after="0" w:line="240" w:lineRule="auto"/>
              <w:ind w:left="-14"/>
              <w:jc w:val="center"/>
              <w:rPr>
                <w:rFonts w:ascii="Times New Roman" w:hAnsi="Times New Roman"/>
                <w:b/>
                <w:bCs/>
                <w:spacing w:val="-6"/>
              </w:rPr>
            </w:pPr>
          </w:p>
        </w:tc>
      </w:tr>
      <w:tr w:rsidR="0057392D" w:rsidRPr="0057392D" w:rsidTr="006041B3">
        <w:trPr>
          <w:trHeight w:val="417"/>
        </w:trPr>
        <w:tc>
          <w:tcPr>
            <w:tcW w:w="4979" w:type="dxa"/>
            <w:tcBorders>
              <w:top w:val="single" w:sz="4" w:space="0" w:color="auto"/>
              <w:left w:val="single" w:sz="4" w:space="0" w:color="auto"/>
              <w:bottom w:val="single" w:sz="4" w:space="0" w:color="auto"/>
              <w:right w:val="single" w:sz="4" w:space="0" w:color="auto"/>
            </w:tcBorders>
            <w:vAlign w:val="center"/>
            <w:hideMark/>
          </w:tcPr>
          <w:p w:rsidR="0057392D" w:rsidRPr="0057392D" w:rsidRDefault="0057392D" w:rsidP="006041B3">
            <w:pPr>
              <w:spacing w:after="0" w:line="240" w:lineRule="auto"/>
              <w:rPr>
                <w:rFonts w:ascii="Times New Roman" w:hAnsi="Times New Roman"/>
                <w:lang w:val="pt-BR"/>
              </w:rPr>
            </w:pPr>
            <w:r w:rsidRPr="0057392D">
              <w:rPr>
                <w:rFonts w:ascii="Times New Roman" w:hAnsi="Times New Roman"/>
                <w:lang w:val="pt-BR"/>
              </w:rPr>
              <w:t>Sistema de avaliação de desempenho web implantado</w:t>
            </w:r>
          </w:p>
        </w:tc>
        <w:tc>
          <w:tcPr>
            <w:tcW w:w="612" w:type="dxa"/>
            <w:tcBorders>
              <w:top w:val="single" w:sz="4" w:space="0" w:color="auto"/>
              <w:left w:val="single" w:sz="4" w:space="0" w:color="auto"/>
              <w:bottom w:val="single" w:sz="4" w:space="0" w:color="auto"/>
              <w:right w:val="single" w:sz="4" w:space="0" w:color="auto"/>
            </w:tcBorders>
            <w:vAlign w:val="center"/>
          </w:tcPr>
          <w:p w:rsidR="0057392D" w:rsidRPr="0057392D" w:rsidRDefault="0057392D" w:rsidP="006041B3">
            <w:pPr>
              <w:spacing w:after="0" w:line="240" w:lineRule="auto"/>
              <w:ind w:left="-14"/>
              <w:jc w:val="center"/>
              <w:rPr>
                <w:rFonts w:ascii="Times New Roman" w:hAnsi="Times New Roman"/>
                <w:b/>
                <w:bCs/>
                <w:spacing w:val="-6"/>
                <w:lang w:val="pt-BR"/>
              </w:rPr>
            </w:pPr>
          </w:p>
        </w:tc>
        <w:tc>
          <w:tcPr>
            <w:tcW w:w="612" w:type="dxa"/>
            <w:tcBorders>
              <w:top w:val="single" w:sz="4" w:space="0" w:color="auto"/>
              <w:left w:val="single" w:sz="4" w:space="0" w:color="auto"/>
              <w:bottom w:val="single" w:sz="4" w:space="0" w:color="auto"/>
              <w:right w:val="single" w:sz="4" w:space="0" w:color="auto"/>
            </w:tcBorders>
            <w:vAlign w:val="center"/>
          </w:tcPr>
          <w:p w:rsidR="0057392D" w:rsidRPr="0057392D" w:rsidRDefault="0057392D" w:rsidP="006041B3">
            <w:pPr>
              <w:spacing w:after="0" w:line="240" w:lineRule="auto"/>
              <w:ind w:left="-14"/>
              <w:jc w:val="center"/>
              <w:rPr>
                <w:rFonts w:ascii="Times New Roman" w:hAnsi="Times New Roman"/>
                <w:b/>
                <w:bCs/>
                <w:spacing w:val="-6"/>
                <w:lang w:val="pt-BR"/>
              </w:rPr>
            </w:pPr>
          </w:p>
        </w:tc>
        <w:tc>
          <w:tcPr>
            <w:tcW w:w="612" w:type="dxa"/>
            <w:tcBorders>
              <w:top w:val="single" w:sz="4" w:space="0" w:color="auto"/>
              <w:left w:val="single" w:sz="4" w:space="0" w:color="auto"/>
              <w:bottom w:val="single" w:sz="4" w:space="0" w:color="auto"/>
              <w:right w:val="single" w:sz="4" w:space="0" w:color="auto"/>
            </w:tcBorders>
            <w:vAlign w:val="center"/>
          </w:tcPr>
          <w:p w:rsidR="0057392D" w:rsidRPr="0057392D" w:rsidRDefault="0057392D" w:rsidP="006041B3">
            <w:pPr>
              <w:spacing w:after="0" w:line="240" w:lineRule="auto"/>
              <w:ind w:left="-14"/>
              <w:jc w:val="center"/>
              <w:rPr>
                <w:rFonts w:ascii="Times New Roman" w:hAnsi="Times New Roman"/>
                <w:b/>
                <w:bCs/>
                <w:spacing w:val="-6"/>
                <w:lang w:val="pt-BR"/>
              </w:rPr>
            </w:pPr>
          </w:p>
        </w:tc>
        <w:tc>
          <w:tcPr>
            <w:tcW w:w="612" w:type="dxa"/>
            <w:tcBorders>
              <w:top w:val="single" w:sz="4" w:space="0" w:color="auto"/>
              <w:left w:val="single" w:sz="4" w:space="0" w:color="auto"/>
              <w:bottom w:val="single" w:sz="4" w:space="0" w:color="auto"/>
              <w:right w:val="single" w:sz="4" w:space="0" w:color="auto"/>
            </w:tcBorders>
            <w:vAlign w:val="center"/>
          </w:tcPr>
          <w:p w:rsidR="0057392D" w:rsidRPr="0057392D" w:rsidRDefault="0057392D" w:rsidP="006041B3">
            <w:pPr>
              <w:spacing w:after="0" w:line="240" w:lineRule="auto"/>
              <w:ind w:left="-14"/>
              <w:jc w:val="center"/>
              <w:rPr>
                <w:rFonts w:ascii="Times New Roman" w:hAnsi="Times New Roman"/>
                <w:b/>
                <w:bCs/>
                <w:spacing w:val="-6"/>
                <w:lang w:val="pt-BR"/>
              </w:rPr>
            </w:pPr>
          </w:p>
        </w:tc>
        <w:tc>
          <w:tcPr>
            <w:tcW w:w="612" w:type="dxa"/>
            <w:tcBorders>
              <w:top w:val="single" w:sz="4" w:space="0" w:color="auto"/>
              <w:left w:val="single" w:sz="4" w:space="0" w:color="auto"/>
              <w:bottom w:val="single" w:sz="4" w:space="0" w:color="auto"/>
              <w:right w:val="single" w:sz="4" w:space="0" w:color="auto"/>
            </w:tcBorders>
            <w:vAlign w:val="center"/>
          </w:tcPr>
          <w:p w:rsidR="0057392D" w:rsidRPr="0057392D" w:rsidRDefault="0057392D" w:rsidP="006041B3">
            <w:pPr>
              <w:spacing w:after="0" w:line="240" w:lineRule="auto"/>
              <w:ind w:left="-14"/>
              <w:jc w:val="center"/>
              <w:rPr>
                <w:rFonts w:ascii="Times New Roman" w:hAnsi="Times New Roman"/>
                <w:b/>
                <w:bCs/>
                <w:spacing w:val="-6"/>
                <w:lang w:val="pt-BR"/>
              </w:rPr>
            </w:pPr>
          </w:p>
        </w:tc>
        <w:tc>
          <w:tcPr>
            <w:tcW w:w="612" w:type="dxa"/>
            <w:tcBorders>
              <w:top w:val="single" w:sz="4" w:space="0" w:color="auto"/>
              <w:left w:val="single" w:sz="4" w:space="0" w:color="auto"/>
              <w:bottom w:val="single" w:sz="4" w:space="0" w:color="auto"/>
              <w:right w:val="single" w:sz="4" w:space="0" w:color="auto"/>
            </w:tcBorders>
            <w:vAlign w:val="center"/>
            <w:hideMark/>
          </w:tcPr>
          <w:p w:rsidR="0057392D" w:rsidRPr="0057392D" w:rsidRDefault="0057392D" w:rsidP="006041B3">
            <w:pPr>
              <w:spacing w:after="0" w:line="240" w:lineRule="auto"/>
              <w:ind w:left="-14"/>
              <w:jc w:val="center"/>
              <w:rPr>
                <w:rFonts w:ascii="Times New Roman" w:hAnsi="Times New Roman"/>
                <w:b/>
                <w:bCs/>
                <w:spacing w:val="-6"/>
              </w:rPr>
            </w:pPr>
            <w:r w:rsidRPr="0057392D">
              <w:rPr>
                <w:rFonts w:ascii="Times New Roman" w:hAnsi="Times New Roman"/>
                <w:b/>
                <w:bCs/>
                <w:spacing w:val="-6"/>
              </w:rPr>
              <w:t>X</w:t>
            </w:r>
          </w:p>
        </w:tc>
        <w:tc>
          <w:tcPr>
            <w:tcW w:w="612" w:type="dxa"/>
            <w:tcBorders>
              <w:top w:val="single" w:sz="4" w:space="0" w:color="auto"/>
              <w:left w:val="single" w:sz="4" w:space="0" w:color="auto"/>
              <w:bottom w:val="single" w:sz="4" w:space="0" w:color="auto"/>
              <w:right w:val="single" w:sz="4" w:space="0" w:color="auto"/>
            </w:tcBorders>
            <w:vAlign w:val="center"/>
            <w:hideMark/>
          </w:tcPr>
          <w:p w:rsidR="0057392D" w:rsidRPr="0057392D" w:rsidRDefault="0057392D" w:rsidP="006041B3">
            <w:pPr>
              <w:spacing w:after="0" w:line="240" w:lineRule="auto"/>
              <w:ind w:left="-14"/>
              <w:jc w:val="center"/>
              <w:rPr>
                <w:rFonts w:ascii="Times New Roman" w:hAnsi="Times New Roman"/>
                <w:b/>
                <w:bCs/>
                <w:spacing w:val="-6"/>
              </w:rPr>
            </w:pPr>
            <w:r w:rsidRPr="0057392D">
              <w:rPr>
                <w:rFonts w:ascii="Times New Roman" w:hAnsi="Times New Roman"/>
                <w:b/>
                <w:bCs/>
                <w:spacing w:val="-6"/>
              </w:rPr>
              <w:t>X</w:t>
            </w:r>
          </w:p>
        </w:tc>
        <w:tc>
          <w:tcPr>
            <w:tcW w:w="612" w:type="dxa"/>
            <w:tcBorders>
              <w:top w:val="single" w:sz="4" w:space="0" w:color="auto"/>
              <w:left w:val="single" w:sz="4" w:space="0" w:color="auto"/>
              <w:bottom w:val="single" w:sz="4" w:space="0" w:color="auto"/>
              <w:right w:val="single" w:sz="4" w:space="0" w:color="auto"/>
            </w:tcBorders>
            <w:vAlign w:val="center"/>
            <w:hideMark/>
          </w:tcPr>
          <w:p w:rsidR="0057392D" w:rsidRPr="0057392D" w:rsidRDefault="0057392D" w:rsidP="006041B3">
            <w:pPr>
              <w:spacing w:after="0" w:line="240" w:lineRule="auto"/>
              <w:ind w:left="-14"/>
              <w:jc w:val="center"/>
              <w:rPr>
                <w:rFonts w:ascii="Times New Roman" w:hAnsi="Times New Roman"/>
                <w:b/>
                <w:bCs/>
                <w:spacing w:val="-6"/>
              </w:rPr>
            </w:pPr>
            <w:r w:rsidRPr="0057392D">
              <w:rPr>
                <w:rFonts w:ascii="Times New Roman" w:hAnsi="Times New Roman"/>
                <w:b/>
                <w:bCs/>
                <w:spacing w:val="-6"/>
              </w:rPr>
              <w:t>X</w:t>
            </w:r>
          </w:p>
        </w:tc>
      </w:tr>
      <w:tr w:rsidR="0057392D" w:rsidRPr="0057392D" w:rsidTr="006041B3">
        <w:trPr>
          <w:trHeight w:val="417"/>
        </w:trPr>
        <w:tc>
          <w:tcPr>
            <w:tcW w:w="4979" w:type="dxa"/>
            <w:tcBorders>
              <w:top w:val="single" w:sz="4" w:space="0" w:color="auto"/>
              <w:left w:val="single" w:sz="4" w:space="0" w:color="auto"/>
              <w:bottom w:val="single" w:sz="4" w:space="0" w:color="auto"/>
              <w:right w:val="single" w:sz="4" w:space="0" w:color="auto"/>
            </w:tcBorders>
            <w:vAlign w:val="center"/>
            <w:hideMark/>
          </w:tcPr>
          <w:p w:rsidR="0057392D" w:rsidRPr="0057392D" w:rsidRDefault="0057392D" w:rsidP="006041B3">
            <w:pPr>
              <w:spacing w:after="0" w:line="240" w:lineRule="auto"/>
              <w:rPr>
                <w:rFonts w:ascii="Times New Roman" w:hAnsi="Times New Roman"/>
              </w:rPr>
            </w:pPr>
            <w:proofErr w:type="spellStart"/>
            <w:r w:rsidRPr="0057392D">
              <w:rPr>
                <w:rFonts w:ascii="Times New Roman" w:hAnsi="Times New Roman"/>
              </w:rPr>
              <w:t>Estatuto</w:t>
            </w:r>
            <w:proofErr w:type="spellEnd"/>
            <w:r w:rsidRPr="0057392D">
              <w:rPr>
                <w:rFonts w:ascii="Times New Roman" w:hAnsi="Times New Roman"/>
              </w:rPr>
              <w:t xml:space="preserve"> dos </w:t>
            </w:r>
            <w:proofErr w:type="spellStart"/>
            <w:r w:rsidRPr="0057392D">
              <w:rPr>
                <w:rFonts w:ascii="Times New Roman" w:hAnsi="Times New Roman"/>
              </w:rPr>
              <w:t>servidores</w:t>
            </w:r>
            <w:proofErr w:type="spellEnd"/>
            <w:r w:rsidRPr="0057392D">
              <w:rPr>
                <w:rFonts w:ascii="Times New Roman" w:hAnsi="Times New Roman"/>
              </w:rPr>
              <w:t xml:space="preserve"> </w:t>
            </w:r>
            <w:proofErr w:type="spellStart"/>
            <w:r w:rsidRPr="0057392D">
              <w:rPr>
                <w:rFonts w:ascii="Times New Roman" w:hAnsi="Times New Roman"/>
              </w:rPr>
              <w:t>revisado</w:t>
            </w:r>
            <w:proofErr w:type="spellEnd"/>
          </w:p>
        </w:tc>
        <w:tc>
          <w:tcPr>
            <w:tcW w:w="612" w:type="dxa"/>
            <w:tcBorders>
              <w:top w:val="single" w:sz="4" w:space="0" w:color="auto"/>
              <w:left w:val="single" w:sz="4" w:space="0" w:color="auto"/>
              <w:bottom w:val="single" w:sz="4" w:space="0" w:color="auto"/>
              <w:right w:val="single" w:sz="4" w:space="0" w:color="auto"/>
            </w:tcBorders>
            <w:vAlign w:val="center"/>
          </w:tcPr>
          <w:p w:rsidR="0057392D" w:rsidRPr="0057392D" w:rsidRDefault="0057392D" w:rsidP="006041B3">
            <w:pPr>
              <w:spacing w:after="0" w:line="240" w:lineRule="auto"/>
              <w:ind w:left="-14"/>
              <w:jc w:val="center"/>
              <w:rPr>
                <w:rFonts w:ascii="Times New Roman" w:hAnsi="Times New Roman"/>
                <w:b/>
                <w:bCs/>
                <w:spacing w:val="-6"/>
              </w:rPr>
            </w:pPr>
          </w:p>
        </w:tc>
        <w:tc>
          <w:tcPr>
            <w:tcW w:w="612" w:type="dxa"/>
            <w:tcBorders>
              <w:top w:val="single" w:sz="4" w:space="0" w:color="auto"/>
              <w:left w:val="single" w:sz="4" w:space="0" w:color="auto"/>
              <w:bottom w:val="single" w:sz="4" w:space="0" w:color="auto"/>
              <w:right w:val="single" w:sz="4" w:space="0" w:color="auto"/>
            </w:tcBorders>
            <w:vAlign w:val="center"/>
          </w:tcPr>
          <w:p w:rsidR="0057392D" w:rsidRPr="0057392D" w:rsidRDefault="0057392D" w:rsidP="006041B3">
            <w:pPr>
              <w:spacing w:after="0" w:line="240" w:lineRule="auto"/>
              <w:ind w:left="-14"/>
              <w:jc w:val="center"/>
              <w:rPr>
                <w:rFonts w:ascii="Times New Roman" w:hAnsi="Times New Roman"/>
                <w:b/>
                <w:bCs/>
                <w:spacing w:val="-6"/>
              </w:rPr>
            </w:pPr>
          </w:p>
        </w:tc>
        <w:tc>
          <w:tcPr>
            <w:tcW w:w="612" w:type="dxa"/>
            <w:tcBorders>
              <w:top w:val="single" w:sz="4" w:space="0" w:color="auto"/>
              <w:left w:val="single" w:sz="4" w:space="0" w:color="auto"/>
              <w:bottom w:val="single" w:sz="4" w:space="0" w:color="auto"/>
              <w:right w:val="single" w:sz="4" w:space="0" w:color="auto"/>
            </w:tcBorders>
            <w:vAlign w:val="center"/>
            <w:hideMark/>
          </w:tcPr>
          <w:p w:rsidR="0057392D" w:rsidRPr="0057392D" w:rsidRDefault="0057392D" w:rsidP="006041B3">
            <w:pPr>
              <w:spacing w:after="0" w:line="240" w:lineRule="auto"/>
              <w:ind w:left="-14"/>
              <w:jc w:val="center"/>
              <w:rPr>
                <w:rFonts w:ascii="Times New Roman" w:hAnsi="Times New Roman"/>
                <w:b/>
                <w:bCs/>
                <w:spacing w:val="-6"/>
              </w:rPr>
            </w:pPr>
            <w:r w:rsidRPr="0057392D">
              <w:rPr>
                <w:rFonts w:ascii="Times New Roman" w:hAnsi="Times New Roman"/>
                <w:b/>
                <w:bCs/>
                <w:spacing w:val="-6"/>
              </w:rPr>
              <w:t>X</w:t>
            </w:r>
          </w:p>
        </w:tc>
        <w:tc>
          <w:tcPr>
            <w:tcW w:w="612" w:type="dxa"/>
            <w:tcBorders>
              <w:top w:val="single" w:sz="4" w:space="0" w:color="auto"/>
              <w:left w:val="single" w:sz="4" w:space="0" w:color="auto"/>
              <w:bottom w:val="single" w:sz="4" w:space="0" w:color="auto"/>
              <w:right w:val="single" w:sz="4" w:space="0" w:color="auto"/>
            </w:tcBorders>
            <w:vAlign w:val="center"/>
            <w:hideMark/>
          </w:tcPr>
          <w:p w:rsidR="0057392D" w:rsidRPr="0057392D" w:rsidRDefault="0057392D" w:rsidP="006041B3">
            <w:pPr>
              <w:spacing w:after="0" w:line="240" w:lineRule="auto"/>
              <w:ind w:left="-14"/>
              <w:jc w:val="center"/>
              <w:rPr>
                <w:rFonts w:ascii="Times New Roman" w:hAnsi="Times New Roman"/>
                <w:b/>
                <w:bCs/>
                <w:spacing w:val="-6"/>
              </w:rPr>
            </w:pPr>
            <w:r w:rsidRPr="0057392D">
              <w:rPr>
                <w:rFonts w:ascii="Times New Roman" w:hAnsi="Times New Roman"/>
                <w:b/>
                <w:bCs/>
                <w:spacing w:val="-6"/>
              </w:rPr>
              <w:t>X</w:t>
            </w:r>
          </w:p>
        </w:tc>
        <w:tc>
          <w:tcPr>
            <w:tcW w:w="612" w:type="dxa"/>
            <w:tcBorders>
              <w:top w:val="single" w:sz="4" w:space="0" w:color="auto"/>
              <w:left w:val="single" w:sz="4" w:space="0" w:color="auto"/>
              <w:bottom w:val="single" w:sz="4" w:space="0" w:color="auto"/>
              <w:right w:val="single" w:sz="4" w:space="0" w:color="auto"/>
            </w:tcBorders>
            <w:vAlign w:val="center"/>
            <w:hideMark/>
          </w:tcPr>
          <w:p w:rsidR="0057392D" w:rsidRPr="0057392D" w:rsidRDefault="0057392D" w:rsidP="006041B3">
            <w:pPr>
              <w:spacing w:after="0" w:line="240" w:lineRule="auto"/>
              <w:ind w:left="-14"/>
              <w:jc w:val="center"/>
              <w:rPr>
                <w:rFonts w:ascii="Times New Roman" w:hAnsi="Times New Roman"/>
                <w:b/>
                <w:bCs/>
                <w:spacing w:val="-6"/>
              </w:rPr>
            </w:pPr>
            <w:r w:rsidRPr="0057392D">
              <w:rPr>
                <w:rFonts w:ascii="Times New Roman" w:hAnsi="Times New Roman"/>
                <w:b/>
                <w:bCs/>
                <w:spacing w:val="-6"/>
              </w:rPr>
              <w:t>X</w:t>
            </w:r>
          </w:p>
        </w:tc>
        <w:tc>
          <w:tcPr>
            <w:tcW w:w="612" w:type="dxa"/>
            <w:tcBorders>
              <w:top w:val="single" w:sz="4" w:space="0" w:color="auto"/>
              <w:left w:val="single" w:sz="4" w:space="0" w:color="auto"/>
              <w:bottom w:val="single" w:sz="4" w:space="0" w:color="auto"/>
              <w:right w:val="single" w:sz="4" w:space="0" w:color="auto"/>
            </w:tcBorders>
            <w:vAlign w:val="center"/>
            <w:hideMark/>
          </w:tcPr>
          <w:p w:rsidR="0057392D" w:rsidRPr="0057392D" w:rsidRDefault="0057392D" w:rsidP="006041B3">
            <w:pPr>
              <w:spacing w:after="0" w:line="240" w:lineRule="auto"/>
              <w:ind w:left="-14"/>
              <w:jc w:val="center"/>
              <w:rPr>
                <w:rFonts w:ascii="Times New Roman" w:hAnsi="Times New Roman"/>
                <w:b/>
                <w:bCs/>
                <w:spacing w:val="-6"/>
              </w:rPr>
            </w:pPr>
            <w:r w:rsidRPr="0057392D">
              <w:rPr>
                <w:rFonts w:ascii="Times New Roman" w:hAnsi="Times New Roman"/>
                <w:b/>
                <w:bCs/>
                <w:spacing w:val="-6"/>
              </w:rPr>
              <w:t>X</w:t>
            </w:r>
          </w:p>
        </w:tc>
        <w:tc>
          <w:tcPr>
            <w:tcW w:w="612" w:type="dxa"/>
            <w:tcBorders>
              <w:top w:val="single" w:sz="4" w:space="0" w:color="auto"/>
              <w:left w:val="single" w:sz="4" w:space="0" w:color="auto"/>
              <w:bottom w:val="single" w:sz="4" w:space="0" w:color="auto"/>
              <w:right w:val="single" w:sz="4" w:space="0" w:color="auto"/>
            </w:tcBorders>
            <w:vAlign w:val="center"/>
          </w:tcPr>
          <w:p w:rsidR="0057392D" w:rsidRPr="0057392D" w:rsidRDefault="0057392D" w:rsidP="006041B3">
            <w:pPr>
              <w:spacing w:after="0" w:line="240" w:lineRule="auto"/>
              <w:ind w:left="-14"/>
              <w:jc w:val="center"/>
              <w:rPr>
                <w:rFonts w:ascii="Times New Roman" w:hAnsi="Times New Roman"/>
                <w:b/>
                <w:bCs/>
                <w:spacing w:val="-6"/>
              </w:rPr>
            </w:pPr>
          </w:p>
        </w:tc>
        <w:tc>
          <w:tcPr>
            <w:tcW w:w="612" w:type="dxa"/>
            <w:tcBorders>
              <w:top w:val="single" w:sz="4" w:space="0" w:color="auto"/>
              <w:left w:val="single" w:sz="4" w:space="0" w:color="auto"/>
              <w:bottom w:val="single" w:sz="4" w:space="0" w:color="auto"/>
              <w:right w:val="single" w:sz="4" w:space="0" w:color="auto"/>
            </w:tcBorders>
          </w:tcPr>
          <w:p w:rsidR="0057392D" w:rsidRPr="0057392D" w:rsidRDefault="0057392D" w:rsidP="006041B3">
            <w:pPr>
              <w:spacing w:after="0" w:line="240" w:lineRule="auto"/>
              <w:ind w:left="-14"/>
              <w:jc w:val="center"/>
              <w:rPr>
                <w:rFonts w:ascii="Times New Roman" w:hAnsi="Times New Roman"/>
                <w:b/>
                <w:bCs/>
                <w:spacing w:val="-6"/>
              </w:rPr>
            </w:pPr>
          </w:p>
        </w:tc>
      </w:tr>
      <w:tr w:rsidR="0057392D" w:rsidRPr="0057392D" w:rsidTr="006041B3">
        <w:trPr>
          <w:trHeight w:val="417"/>
        </w:trPr>
        <w:tc>
          <w:tcPr>
            <w:tcW w:w="4979" w:type="dxa"/>
            <w:tcBorders>
              <w:top w:val="single" w:sz="4" w:space="0" w:color="auto"/>
              <w:left w:val="single" w:sz="4" w:space="0" w:color="auto"/>
              <w:bottom w:val="single" w:sz="4" w:space="0" w:color="auto"/>
              <w:right w:val="single" w:sz="4" w:space="0" w:color="auto"/>
            </w:tcBorders>
            <w:vAlign w:val="center"/>
            <w:hideMark/>
          </w:tcPr>
          <w:p w:rsidR="0057392D" w:rsidRPr="0057392D" w:rsidRDefault="0057392D" w:rsidP="006041B3">
            <w:pPr>
              <w:spacing w:after="0" w:line="240" w:lineRule="auto"/>
              <w:rPr>
                <w:rFonts w:ascii="Times New Roman" w:hAnsi="Times New Roman"/>
                <w:lang w:val="pt-BR"/>
              </w:rPr>
            </w:pPr>
            <w:r w:rsidRPr="0057392D">
              <w:rPr>
                <w:rFonts w:ascii="Times New Roman" w:hAnsi="Times New Roman"/>
                <w:lang w:val="pt-BR"/>
              </w:rPr>
              <w:t>Lei de contratação temporária criada</w:t>
            </w:r>
          </w:p>
        </w:tc>
        <w:tc>
          <w:tcPr>
            <w:tcW w:w="612" w:type="dxa"/>
            <w:tcBorders>
              <w:top w:val="single" w:sz="4" w:space="0" w:color="auto"/>
              <w:left w:val="single" w:sz="4" w:space="0" w:color="auto"/>
              <w:bottom w:val="single" w:sz="4" w:space="0" w:color="auto"/>
              <w:right w:val="single" w:sz="4" w:space="0" w:color="auto"/>
            </w:tcBorders>
            <w:vAlign w:val="center"/>
          </w:tcPr>
          <w:p w:rsidR="0057392D" w:rsidRPr="0057392D" w:rsidRDefault="0057392D" w:rsidP="006041B3">
            <w:pPr>
              <w:spacing w:after="0" w:line="240" w:lineRule="auto"/>
              <w:ind w:left="-14"/>
              <w:jc w:val="center"/>
              <w:rPr>
                <w:rFonts w:ascii="Times New Roman" w:hAnsi="Times New Roman"/>
                <w:b/>
                <w:bCs/>
                <w:spacing w:val="-6"/>
                <w:lang w:val="pt-BR"/>
              </w:rPr>
            </w:pPr>
          </w:p>
        </w:tc>
        <w:tc>
          <w:tcPr>
            <w:tcW w:w="612" w:type="dxa"/>
            <w:tcBorders>
              <w:top w:val="single" w:sz="4" w:space="0" w:color="auto"/>
              <w:left w:val="single" w:sz="4" w:space="0" w:color="auto"/>
              <w:bottom w:val="single" w:sz="4" w:space="0" w:color="auto"/>
              <w:right w:val="single" w:sz="4" w:space="0" w:color="auto"/>
            </w:tcBorders>
            <w:vAlign w:val="center"/>
            <w:hideMark/>
          </w:tcPr>
          <w:p w:rsidR="0057392D" w:rsidRPr="0057392D" w:rsidRDefault="0057392D" w:rsidP="006041B3">
            <w:pPr>
              <w:spacing w:after="0" w:line="240" w:lineRule="auto"/>
              <w:ind w:left="-14"/>
              <w:jc w:val="center"/>
              <w:rPr>
                <w:rFonts w:ascii="Times New Roman" w:hAnsi="Times New Roman"/>
                <w:b/>
                <w:bCs/>
                <w:spacing w:val="-6"/>
              </w:rPr>
            </w:pPr>
            <w:r w:rsidRPr="0057392D">
              <w:rPr>
                <w:rFonts w:ascii="Times New Roman" w:hAnsi="Times New Roman"/>
                <w:b/>
                <w:bCs/>
                <w:spacing w:val="-6"/>
              </w:rPr>
              <w:t>X</w:t>
            </w:r>
          </w:p>
        </w:tc>
        <w:tc>
          <w:tcPr>
            <w:tcW w:w="612" w:type="dxa"/>
            <w:tcBorders>
              <w:top w:val="single" w:sz="4" w:space="0" w:color="auto"/>
              <w:left w:val="single" w:sz="4" w:space="0" w:color="auto"/>
              <w:bottom w:val="single" w:sz="4" w:space="0" w:color="auto"/>
              <w:right w:val="single" w:sz="4" w:space="0" w:color="auto"/>
            </w:tcBorders>
            <w:vAlign w:val="center"/>
            <w:hideMark/>
          </w:tcPr>
          <w:p w:rsidR="0057392D" w:rsidRPr="0057392D" w:rsidRDefault="0057392D" w:rsidP="006041B3">
            <w:pPr>
              <w:spacing w:after="0" w:line="240" w:lineRule="auto"/>
              <w:ind w:left="-14"/>
              <w:jc w:val="center"/>
              <w:rPr>
                <w:rFonts w:ascii="Times New Roman" w:hAnsi="Times New Roman"/>
                <w:b/>
                <w:bCs/>
                <w:spacing w:val="-6"/>
              </w:rPr>
            </w:pPr>
            <w:r w:rsidRPr="0057392D">
              <w:rPr>
                <w:rFonts w:ascii="Times New Roman" w:hAnsi="Times New Roman"/>
                <w:b/>
                <w:bCs/>
                <w:spacing w:val="-6"/>
              </w:rPr>
              <w:t>X</w:t>
            </w:r>
          </w:p>
        </w:tc>
        <w:tc>
          <w:tcPr>
            <w:tcW w:w="612" w:type="dxa"/>
            <w:tcBorders>
              <w:top w:val="single" w:sz="4" w:space="0" w:color="auto"/>
              <w:left w:val="single" w:sz="4" w:space="0" w:color="auto"/>
              <w:bottom w:val="single" w:sz="4" w:space="0" w:color="auto"/>
              <w:right w:val="single" w:sz="4" w:space="0" w:color="auto"/>
            </w:tcBorders>
            <w:vAlign w:val="center"/>
          </w:tcPr>
          <w:p w:rsidR="0057392D" w:rsidRPr="0057392D" w:rsidRDefault="0057392D" w:rsidP="006041B3">
            <w:pPr>
              <w:spacing w:after="0" w:line="240" w:lineRule="auto"/>
              <w:ind w:left="-14"/>
              <w:jc w:val="center"/>
              <w:rPr>
                <w:rFonts w:ascii="Times New Roman" w:hAnsi="Times New Roman"/>
                <w:b/>
                <w:bCs/>
                <w:spacing w:val="-6"/>
              </w:rPr>
            </w:pPr>
          </w:p>
        </w:tc>
        <w:tc>
          <w:tcPr>
            <w:tcW w:w="612" w:type="dxa"/>
            <w:tcBorders>
              <w:top w:val="single" w:sz="4" w:space="0" w:color="auto"/>
              <w:left w:val="single" w:sz="4" w:space="0" w:color="auto"/>
              <w:bottom w:val="single" w:sz="4" w:space="0" w:color="auto"/>
              <w:right w:val="single" w:sz="4" w:space="0" w:color="auto"/>
            </w:tcBorders>
            <w:vAlign w:val="center"/>
          </w:tcPr>
          <w:p w:rsidR="0057392D" w:rsidRPr="0057392D" w:rsidRDefault="0057392D" w:rsidP="006041B3">
            <w:pPr>
              <w:spacing w:after="0" w:line="240" w:lineRule="auto"/>
              <w:ind w:left="-14"/>
              <w:jc w:val="center"/>
              <w:rPr>
                <w:rFonts w:ascii="Times New Roman" w:hAnsi="Times New Roman"/>
                <w:b/>
                <w:bCs/>
                <w:spacing w:val="-6"/>
              </w:rPr>
            </w:pPr>
          </w:p>
        </w:tc>
        <w:tc>
          <w:tcPr>
            <w:tcW w:w="612" w:type="dxa"/>
            <w:tcBorders>
              <w:top w:val="single" w:sz="4" w:space="0" w:color="auto"/>
              <w:left w:val="single" w:sz="4" w:space="0" w:color="auto"/>
              <w:bottom w:val="single" w:sz="4" w:space="0" w:color="auto"/>
              <w:right w:val="single" w:sz="4" w:space="0" w:color="auto"/>
            </w:tcBorders>
            <w:vAlign w:val="center"/>
          </w:tcPr>
          <w:p w:rsidR="0057392D" w:rsidRPr="0057392D" w:rsidRDefault="0057392D" w:rsidP="006041B3">
            <w:pPr>
              <w:spacing w:after="0" w:line="240" w:lineRule="auto"/>
              <w:ind w:left="-14"/>
              <w:jc w:val="center"/>
              <w:rPr>
                <w:rFonts w:ascii="Times New Roman" w:hAnsi="Times New Roman"/>
                <w:b/>
                <w:bCs/>
                <w:spacing w:val="-6"/>
              </w:rPr>
            </w:pPr>
          </w:p>
        </w:tc>
        <w:tc>
          <w:tcPr>
            <w:tcW w:w="612" w:type="dxa"/>
            <w:tcBorders>
              <w:top w:val="single" w:sz="4" w:space="0" w:color="auto"/>
              <w:left w:val="single" w:sz="4" w:space="0" w:color="auto"/>
              <w:bottom w:val="single" w:sz="4" w:space="0" w:color="auto"/>
              <w:right w:val="single" w:sz="4" w:space="0" w:color="auto"/>
            </w:tcBorders>
            <w:vAlign w:val="center"/>
          </w:tcPr>
          <w:p w:rsidR="0057392D" w:rsidRPr="0057392D" w:rsidRDefault="0057392D" w:rsidP="006041B3">
            <w:pPr>
              <w:spacing w:after="0" w:line="240" w:lineRule="auto"/>
              <w:ind w:left="-14"/>
              <w:jc w:val="center"/>
              <w:rPr>
                <w:rFonts w:ascii="Times New Roman" w:hAnsi="Times New Roman"/>
                <w:b/>
                <w:bCs/>
                <w:spacing w:val="-6"/>
              </w:rPr>
            </w:pPr>
          </w:p>
        </w:tc>
        <w:tc>
          <w:tcPr>
            <w:tcW w:w="612" w:type="dxa"/>
            <w:tcBorders>
              <w:top w:val="single" w:sz="4" w:space="0" w:color="auto"/>
              <w:left w:val="single" w:sz="4" w:space="0" w:color="auto"/>
              <w:bottom w:val="single" w:sz="4" w:space="0" w:color="auto"/>
              <w:right w:val="single" w:sz="4" w:space="0" w:color="auto"/>
            </w:tcBorders>
          </w:tcPr>
          <w:p w:rsidR="0057392D" w:rsidRPr="0057392D" w:rsidRDefault="0057392D" w:rsidP="006041B3">
            <w:pPr>
              <w:spacing w:after="0" w:line="240" w:lineRule="auto"/>
              <w:ind w:left="-14"/>
              <w:jc w:val="center"/>
              <w:rPr>
                <w:rFonts w:ascii="Times New Roman" w:hAnsi="Times New Roman"/>
                <w:b/>
                <w:bCs/>
                <w:spacing w:val="-6"/>
              </w:rPr>
            </w:pPr>
          </w:p>
        </w:tc>
      </w:tr>
    </w:tbl>
    <w:p w:rsidR="0057392D" w:rsidRPr="0057392D" w:rsidRDefault="0057392D" w:rsidP="0057392D">
      <w:pPr>
        <w:spacing w:after="0" w:line="240" w:lineRule="auto"/>
        <w:ind w:left="-14"/>
        <w:jc w:val="both"/>
        <w:rPr>
          <w:rFonts w:ascii="Times New Roman" w:hAnsi="Times New Roman"/>
          <w:bCs/>
          <w:spacing w:val="-6"/>
        </w:rPr>
      </w:pPr>
    </w:p>
    <w:p w:rsidR="0057392D" w:rsidRPr="0057392D" w:rsidRDefault="0057392D" w:rsidP="0057392D">
      <w:pPr>
        <w:spacing w:after="0" w:line="240" w:lineRule="auto"/>
        <w:ind w:left="-14"/>
        <w:jc w:val="both"/>
        <w:rPr>
          <w:rFonts w:ascii="Times New Roman" w:hAnsi="Times New Roman"/>
          <w:bCs/>
          <w:spacing w:val="-6"/>
        </w:rPr>
      </w:pPr>
    </w:p>
    <w:p w:rsidR="0057392D" w:rsidRPr="0057392D" w:rsidRDefault="0057392D" w:rsidP="0057392D">
      <w:pPr>
        <w:spacing w:line="360" w:lineRule="auto"/>
        <w:ind w:left="-14"/>
        <w:jc w:val="both"/>
        <w:rPr>
          <w:rFonts w:ascii="Times New Roman" w:hAnsi="Times New Roman"/>
          <w:b/>
          <w:bCs/>
          <w:spacing w:val="-6"/>
        </w:rPr>
      </w:pPr>
      <w:r w:rsidRPr="0057392D">
        <w:rPr>
          <w:rFonts w:ascii="Times New Roman" w:hAnsi="Times New Roman"/>
          <w:b/>
          <w:bCs/>
          <w:spacing w:val="-6"/>
        </w:rPr>
        <w:t xml:space="preserve">12. </w:t>
      </w:r>
      <w:proofErr w:type="spellStart"/>
      <w:r w:rsidRPr="0057392D">
        <w:rPr>
          <w:rFonts w:ascii="Times New Roman" w:hAnsi="Times New Roman"/>
          <w:b/>
          <w:bCs/>
          <w:spacing w:val="-6"/>
        </w:rPr>
        <w:t>Termo</w:t>
      </w:r>
      <w:proofErr w:type="spellEnd"/>
      <w:r w:rsidRPr="0057392D">
        <w:rPr>
          <w:rFonts w:ascii="Times New Roman" w:hAnsi="Times New Roman"/>
          <w:b/>
          <w:bCs/>
          <w:spacing w:val="-6"/>
        </w:rPr>
        <w:t xml:space="preserve"> de </w:t>
      </w:r>
      <w:proofErr w:type="spellStart"/>
      <w:r w:rsidRPr="0057392D">
        <w:rPr>
          <w:rFonts w:ascii="Times New Roman" w:hAnsi="Times New Roman"/>
          <w:b/>
          <w:bCs/>
          <w:spacing w:val="-6"/>
        </w:rPr>
        <w:t>Confidencialidade</w:t>
      </w:r>
      <w:proofErr w:type="spellEnd"/>
      <w:r w:rsidRPr="0057392D">
        <w:rPr>
          <w:rFonts w:ascii="Times New Roman" w:hAnsi="Times New Roman"/>
          <w:b/>
          <w:bCs/>
          <w:spacing w:val="-6"/>
        </w:rPr>
        <w:t>.</w:t>
      </w:r>
    </w:p>
    <w:p w:rsidR="0057392D" w:rsidRPr="0057392D" w:rsidRDefault="0057392D" w:rsidP="0057392D">
      <w:pPr>
        <w:spacing w:line="360" w:lineRule="auto"/>
        <w:ind w:left="-14"/>
        <w:jc w:val="both"/>
        <w:rPr>
          <w:rFonts w:ascii="Times New Roman" w:hAnsi="Times New Roman"/>
          <w:bCs/>
          <w:spacing w:val="-6"/>
          <w:lang w:val="pt-BR"/>
        </w:rPr>
      </w:pPr>
      <w:r w:rsidRPr="0057392D">
        <w:rPr>
          <w:rFonts w:ascii="Times New Roman" w:hAnsi="Times New Roman"/>
          <w:bCs/>
          <w:spacing w:val="-6"/>
          <w:lang w:val="pt-BR"/>
        </w:rPr>
        <w:t xml:space="preserve"> 12.1. A Contratada deverá garantir o tratamento confidencial das informações levantadas ou fornecidas pela Administração Municipal e assume as seguintes obrigações:</w:t>
      </w:r>
    </w:p>
    <w:p w:rsidR="0057392D" w:rsidRPr="0057392D" w:rsidRDefault="0057392D" w:rsidP="0057392D">
      <w:pPr>
        <w:spacing w:line="360" w:lineRule="auto"/>
        <w:ind w:left="-14"/>
        <w:jc w:val="both"/>
        <w:rPr>
          <w:rFonts w:ascii="Times New Roman" w:hAnsi="Times New Roman"/>
          <w:bCs/>
          <w:spacing w:val="-6"/>
          <w:lang w:val="pt-BR"/>
        </w:rPr>
      </w:pPr>
      <w:r w:rsidRPr="0057392D">
        <w:rPr>
          <w:rFonts w:ascii="Times New Roman" w:hAnsi="Times New Roman"/>
          <w:bCs/>
          <w:spacing w:val="-6"/>
          <w:lang w:val="pt-BR"/>
        </w:rPr>
        <w:t>Não divulgar qualquer informação do próprio trabalho para terceiros, nem facilitar, de qualquer maneira, tal divulgação;</w:t>
      </w:r>
    </w:p>
    <w:p w:rsidR="0057392D" w:rsidRPr="0057392D" w:rsidRDefault="0057392D" w:rsidP="0057392D">
      <w:pPr>
        <w:spacing w:line="360" w:lineRule="auto"/>
        <w:ind w:left="-14"/>
        <w:jc w:val="both"/>
        <w:rPr>
          <w:rFonts w:ascii="Times New Roman" w:hAnsi="Times New Roman"/>
          <w:bCs/>
          <w:spacing w:val="-6"/>
          <w:lang w:val="pt-BR"/>
        </w:rPr>
      </w:pPr>
      <w:r w:rsidRPr="0057392D">
        <w:rPr>
          <w:rFonts w:ascii="Times New Roman" w:hAnsi="Times New Roman"/>
          <w:bCs/>
          <w:spacing w:val="-6"/>
          <w:lang w:val="pt-BR"/>
        </w:rPr>
        <w:t>12.2. Não utilizar a documentação associada com os trabalhos para fins não aprovados, por escrito, pela Administração Municipal, nem facilitar, de qualquer maneira, tal divulgação;</w:t>
      </w:r>
    </w:p>
    <w:p w:rsidR="0057392D" w:rsidRPr="0057392D" w:rsidRDefault="0057392D" w:rsidP="0057392D">
      <w:pPr>
        <w:spacing w:line="360" w:lineRule="auto"/>
        <w:ind w:left="-14"/>
        <w:jc w:val="both"/>
        <w:rPr>
          <w:rFonts w:ascii="Times New Roman" w:hAnsi="Times New Roman"/>
          <w:bCs/>
          <w:spacing w:val="-6"/>
          <w:lang w:val="pt-BR"/>
        </w:rPr>
      </w:pPr>
      <w:r w:rsidRPr="0057392D">
        <w:rPr>
          <w:rFonts w:ascii="Times New Roman" w:hAnsi="Times New Roman"/>
          <w:bCs/>
          <w:spacing w:val="-6"/>
          <w:lang w:val="pt-BR"/>
        </w:rPr>
        <w:t xml:space="preserve"> 12.3. Todos os resultados dos estudos relativos </w:t>
      </w:r>
      <w:proofErr w:type="gramStart"/>
      <w:r w:rsidRPr="0057392D">
        <w:rPr>
          <w:rFonts w:ascii="Times New Roman" w:hAnsi="Times New Roman"/>
          <w:bCs/>
          <w:spacing w:val="-6"/>
          <w:lang w:val="pt-BR"/>
        </w:rPr>
        <w:t>à</w:t>
      </w:r>
      <w:proofErr w:type="gramEnd"/>
      <w:r w:rsidRPr="0057392D">
        <w:rPr>
          <w:rFonts w:ascii="Times New Roman" w:hAnsi="Times New Roman"/>
          <w:bCs/>
          <w:spacing w:val="-6"/>
          <w:lang w:val="pt-BR"/>
        </w:rPr>
        <w:t xml:space="preserve"> presente proposta, desenvolvidos sob responsabilidade direta dos profissionais da Contratada, serão de propriedade da Administração Municipal, sendo formulados, apresentados e divulgados estritamente em seu nome.</w:t>
      </w:r>
    </w:p>
    <w:p w:rsidR="0057392D" w:rsidRPr="0057392D" w:rsidRDefault="0057392D" w:rsidP="0057392D">
      <w:pPr>
        <w:spacing w:after="0" w:line="360" w:lineRule="auto"/>
        <w:rPr>
          <w:rFonts w:ascii="Times New Roman" w:hAnsi="Times New Roman"/>
          <w:shd w:val="clear" w:color="auto" w:fill="FFFFFF"/>
          <w:lang w:val="pt-BR"/>
        </w:rPr>
      </w:pPr>
    </w:p>
    <w:p w:rsidR="0057392D" w:rsidRPr="0057392D" w:rsidRDefault="0057392D" w:rsidP="0057392D">
      <w:pPr>
        <w:spacing w:after="0" w:line="360" w:lineRule="auto"/>
        <w:rPr>
          <w:rFonts w:ascii="Times New Roman" w:hAnsi="Times New Roman"/>
          <w:shd w:val="clear" w:color="auto" w:fill="FFFFFF"/>
          <w:lang w:val="pt-BR"/>
        </w:rPr>
      </w:pPr>
    </w:p>
    <w:p w:rsidR="0057392D" w:rsidRPr="0057392D" w:rsidRDefault="0057392D" w:rsidP="0057392D">
      <w:pPr>
        <w:spacing w:after="0" w:line="360" w:lineRule="auto"/>
        <w:jc w:val="right"/>
        <w:rPr>
          <w:rFonts w:ascii="Times New Roman" w:hAnsi="Times New Roman"/>
          <w:shd w:val="clear" w:color="auto" w:fill="FFFFFF"/>
          <w:lang w:val="pt-BR"/>
        </w:rPr>
      </w:pPr>
      <w:r w:rsidRPr="0057392D">
        <w:rPr>
          <w:rFonts w:ascii="Times New Roman" w:hAnsi="Times New Roman"/>
          <w:shd w:val="clear" w:color="auto" w:fill="FFFFFF"/>
          <w:lang w:val="pt-BR"/>
        </w:rPr>
        <w:t>São Domingos, 04 de setembro de 2018.</w:t>
      </w:r>
    </w:p>
    <w:p w:rsidR="0057392D" w:rsidRPr="0057392D" w:rsidRDefault="0057392D" w:rsidP="0057392D">
      <w:pPr>
        <w:spacing w:after="0" w:line="360" w:lineRule="auto"/>
        <w:jc w:val="right"/>
        <w:rPr>
          <w:rFonts w:ascii="Times New Roman" w:hAnsi="Times New Roman"/>
          <w:shd w:val="clear" w:color="auto" w:fill="FFFFFF"/>
          <w:lang w:val="pt-BR"/>
        </w:rPr>
      </w:pPr>
    </w:p>
    <w:p w:rsidR="0057392D" w:rsidRPr="0057392D" w:rsidRDefault="0057392D" w:rsidP="0057392D">
      <w:pPr>
        <w:spacing w:after="0" w:line="360" w:lineRule="auto"/>
        <w:jc w:val="right"/>
        <w:rPr>
          <w:rFonts w:ascii="Times New Roman" w:hAnsi="Times New Roman"/>
          <w:shd w:val="clear" w:color="auto" w:fill="FFFFFF"/>
          <w:lang w:val="pt-BR"/>
        </w:rPr>
      </w:pPr>
    </w:p>
    <w:p w:rsidR="0057392D" w:rsidRPr="0057392D" w:rsidRDefault="0057392D" w:rsidP="0057392D">
      <w:pPr>
        <w:spacing w:after="0" w:line="360" w:lineRule="auto"/>
        <w:jc w:val="right"/>
        <w:rPr>
          <w:rFonts w:ascii="Times New Roman" w:hAnsi="Times New Roman"/>
          <w:shd w:val="clear" w:color="auto" w:fill="FFFFFF"/>
          <w:lang w:val="pt-BR"/>
        </w:rPr>
      </w:pPr>
    </w:p>
    <w:p w:rsidR="0057392D" w:rsidRPr="0057392D" w:rsidRDefault="0057392D" w:rsidP="0057392D">
      <w:pPr>
        <w:spacing w:after="0" w:line="360" w:lineRule="auto"/>
        <w:jc w:val="center"/>
        <w:rPr>
          <w:rFonts w:ascii="Times New Roman" w:hAnsi="Times New Roman"/>
          <w:b/>
          <w:shd w:val="clear" w:color="auto" w:fill="FFFFFF"/>
          <w:lang w:val="pt-BR"/>
        </w:rPr>
      </w:pPr>
      <w:r w:rsidRPr="0057392D">
        <w:rPr>
          <w:rFonts w:ascii="Times New Roman" w:hAnsi="Times New Roman"/>
          <w:b/>
          <w:shd w:val="clear" w:color="auto" w:fill="FFFFFF"/>
          <w:lang w:val="pt-BR"/>
        </w:rPr>
        <w:t xml:space="preserve">Claudio Heleno </w:t>
      </w:r>
      <w:proofErr w:type="spellStart"/>
      <w:r w:rsidRPr="0057392D">
        <w:rPr>
          <w:rFonts w:ascii="Times New Roman" w:hAnsi="Times New Roman"/>
          <w:b/>
          <w:shd w:val="clear" w:color="auto" w:fill="FFFFFF"/>
          <w:lang w:val="pt-BR"/>
        </w:rPr>
        <w:t>Comper</w:t>
      </w:r>
      <w:proofErr w:type="spellEnd"/>
    </w:p>
    <w:p w:rsidR="008407A6" w:rsidRPr="003717E1" w:rsidRDefault="0057392D" w:rsidP="0057392D">
      <w:pPr>
        <w:jc w:val="center"/>
        <w:rPr>
          <w:rFonts w:ascii="Times New Roman" w:hAnsi="Times New Roman"/>
          <w:lang w:val="pt-BR"/>
        </w:rPr>
      </w:pPr>
      <w:r w:rsidRPr="0057392D">
        <w:rPr>
          <w:rFonts w:ascii="Times New Roman" w:hAnsi="Times New Roman"/>
          <w:b/>
          <w:shd w:val="clear" w:color="auto" w:fill="FFFFFF"/>
          <w:lang w:val="pt-BR"/>
        </w:rPr>
        <w:t>Secretario de Administração e Finança</w:t>
      </w:r>
    </w:p>
    <w:sectPr w:rsidR="008407A6" w:rsidRPr="003717E1">
      <w:head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0691" w:rsidRDefault="00D40691" w:rsidP="003717E1">
      <w:pPr>
        <w:spacing w:after="0" w:line="240" w:lineRule="auto"/>
      </w:pPr>
      <w:r>
        <w:separator/>
      </w:r>
    </w:p>
  </w:endnote>
  <w:endnote w:type="continuationSeparator" w:id="0">
    <w:p w:rsidR="00D40691" w:rsidRDefault="00D40691" w:rsidP="003717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0691" w:rsidRDefault="00D40691" w:rsidP="003717E1">
      <w:pPr>
        <w:spacing w:after="0" w:line="240" w:lineRule="auto"/>
      </w:pPr>
      <w:r>
        <w:separator/>
      </w:r>
    </w:p>
  </w:footnote>
  <w:footnote w:type="continuationSeparator" w:id="0">
    <w:p w:rsidR="00D40691" w:rsidRDefault="00D40691" w:rsidP="003717E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17E1" w:rsidRDefault="003717E1" w:rsidP="003717E1">
    <w:pPr>
      <w:pStyle w:val="Ttulo3"/>
      <w:tabs>
        <w:tab w:val="left" w:pos="1245"/>
        <w:tab w:val="center" w:pos="4712"/>
      </w:tabs>
      <w:jc w:val="center"/>
    </w:pPr>
    <w:r>
      <w:rPr>
        <w:noProof/>
      </w:rPr>
      <w:drawing>
        <wp:anchor distT="0" distB="0" distL="114300" distR="114300" simplePos="0" relativeHeight="251659264" behindDoc="0" locked="0" layoutInCell="1" allowOverlap="1" wp14:anchorId="1E81D6F7" wp14:editId="76208D68">
          <wp:simplePos x="0" y="0"/>
          <wp:positionH relativeFrom="column">
            <wp:posOffset>2541270</wp:posOffset>
          </wp:positionH>
          <wp:positionV relativeFrom="paragraph">
            <wp:posOffset>-264160</wp:posOffset>
          </wp:positionV>
          <wp:extent cx="742950" cy="601345"/>
          <wp:effectExtent l="19050" t="0" r="0" b="0"/>
          <wp:wrapNone/>
          <wp:docPr id="99"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srcRect/>
                  <a:stretch>
                    <a:fillRect/>
                  </a:stretch>
                </pic:blipFill>
                <pic:spPr bwMode="auto">
                  <a:xfrm>
                    <a:off x="0" y="0"/>
                    <a:ext cx="742950" cy="601345"/>
                  </a:xfrm>
                  <a:prstGeom prst="rect">
                    <a:avLst/>
                  </a:prstGeom>
                  <a:solidFill>
                    <a:srgbClr val="FFFFFF"/>
                  </a:solidFill>
                </pic:spPr>
              </pic:pic>
            </a:graphicData>
          </a:graphic>
        </wp:anchor>
      </w:drawing>
    </w:r>
  </w:p>
  <w:p w:rsidR="003717E1" w:rsidRDefault="003717E1" w:rsidP="003717E1">
    <w:pPr>
      <w:pStyle w:val="Ttulo3"/>
      <w:tabs>
        <w:tab w:val="left" w:pos="1245"/>
        <w:tab w:val="center" w:pos="4712"/>
      </w:tabs>
      <w:jc w:val="center"/>
      <w:rPr>
        <w:b w:val="0"/>
        <w:bCs w:val="0"/>
      </w:rPr>
    </w:pPr>
  </w:p>
  <w:p w:rsidR="003717E1" w:rsidRPr="00B834DE" w:rsidRDefault="003717E1" w:rsidP="003717E1">
    <w:pPr>
      <w:pStyle w:val="Ttulo3"/>
      <w:tabs>
        <w:tab w:val="left" w:pos="1245"/>
        <w:tab w:val="center" w:pos="4712"/>
      </w:tabs>
      <w:jc w:val="center"/>
      <w:rPr>
        <w:bCs w:val="0"/>
        <w:sz w:val="20"/>
        <w:szCs w:val="20"/>
      </w:rPr>
    </w:pPr>
    <w:r>
      <w:rPr>
        <w:bCs w:val="0"/>
        <w:sz w:val="20"/>
        <w:szCs w:val="20"/>
      </w:rPr>
      <w:t>Prefeitura Municipal d</w:t>
    </w:r>
    <w:r w:rsidRPr="00B834DE">
      <w:rPr>
        <w:bCs w:val="0"/>
        <w:sz w:val="20"/>
        <w:szCs w:val="20"/>
      </w:rPr>
      <w:t>e São Domingos Do Norte</w:t>
    </w:r>
  </w:p>
  <w:p w:rsidR="003717E1" w:rsidRDefault="003717E1" w:rsidP="003717E1">
    <w:pPr>
      <w:spacing w:after="0" w:line="240" w:lineRule="auto"/>
      <w:jc w:val="center"/>
      <w:rPr>
        <w:rFonts w:ascii="Times New Roman" w:hAnsi="Times New Roman"/>
        <w:color w:val="000000"/>
        <w:sz w:val="20"/>
        <w:szCs w:val="20"/>
        <w:lang w:val="pt-BR"/>
      </w:rPr>
    </w:pPr>
    <w:r w:rsidRPr="00B834DE">
      <w:rPr>
        <w:rFonts w:ascii="Times New Roman" w:hAnsi="Times New Roman"/>
        <w:color w:val="000000"/>
        <w:sz w:val="20"/>
        <w:szCs w:val="20"/>
        <w:lang w:val="pt-BR"/>
      </w:rPr>
      <w:t>R</w:t>
    </w:r>
    <w:r>
      <w:rPr>
        <w:rFonts w:ascii="Times New Roman" w:hAnsi="Times New Roman"/>
        <w:color w:val="000000"/>
        <w:sz w:val="20"/>
        <w:szCs w:val="20"/>
        <w:lang w:val="pt-BR"/>
      </w:rPr>
      <w:t xml:space="preserve">odovia </w:t>
    </w:r>
    <w:proofErr w:type="spellStart"/>
    <w:r>
      <w:rPr>
        <w:rFonts w:ascii="Times New Roman" w:hAnsi="Times New Roman"/>
        <w:color w:val="000000"/>
        <w:sz w:val="20"/>
        <w:szCs w:val="20"/>
        <w:lang w:val="pt-BR"/>
      </w:rPr>
      <w:t>Gether</w:t>
    </w:r>
    <w:proofErr w:type="spellEnd"/>
    <w:r>
      <w:rPr>
        <w:rFonts w:ascii="Times New Roman" w:hAnsi="Times New Roman"/>
        <w:color w:val="000000"/>
        <w:sz w:val="20"/>
        <w:szCs w:val="20"/>
        <w:lang w:val="pt-BR"/>
      </w:rPr>
      <w:t xml:space="preserve"> Lopes de Farias -</w:t>
    </w:r>
    <w:r w:rsidRPr="00B834DE">
      <w:rPr>
        <w:rFonts w:ascii="Times New Roman" w:hAnsi="Times New Roman"/>
        <w:color w:val="000000"/>
        <w:sz w:val="20"/>
        <w:szCs w:val="20"/>
        <w:lang w:val="pt-BR"/>
      </w:rPr>
      <w:t xml:space="preserve"> s/nº Bairro Emílio </w:t>
    </w:r>
    <w:proofErr w:type="spellStart"/>
    <w:r w:rsidRPr="00B834DE">
      <w:rPr>
        <w:rFonts w:ascii="Times New Roman" w:hAnsi="Times New Roman"/>
        <w:color w:val="000000"/>
        <w:sz w:val="20"/>
        <w:szCs w:val="20"/>
        <w:lang w:val="pt-BR"/>
      </w:rPr>
      <w:t>Cal</w:t>
    </w:r>
    <w:r>
      <w:rPr>
        <w:rFonts w:ascii="Times New Roman" w:hAnsi="Times New Roman"/>
        <w:color w:val="000000"/>
        <w:sz w:val="20"/>
        <w:szCs w:val="20"/>
        <w:lang w:val="pt-BR"/>
      </w:rPr>
      <w:t>egari</w:t>
    </w:r>
    <w:proofErr w:type="spellEnd"/>
    <w:r>
      <w:rPr>
        <w:rFonts w:ascii="Times New Roman" w:hAnsi="Times New Roman"/>
        <w:color w:val="000000"/>
        <w:sz w:val="20"/>
        <w:szCs w:val="20"/>
        <w:lang w:val="pt-BR"/>
      </w:rPr>
      <w:t xml:space="preserve"> - São Domingos do Norte/</w:t>
    </w:r>
    <w:r w:rsidRPr="00B834DE">
      <w:rPr>
        <w:rFonts w:ascii="Times New Roman" w:hAnsi="Times New Roman"/>
        <w:color w:val="000000"/>
        <w:sz w:val="20"/>
        <w:szCs w:val="20"/>
        <w:lang w:val="pt-BR"/>
      </w:rPr>
      <w:t xml:space="preserve">ES - CEP 29745-000 - Telefax: (027) </w:t>
    </w:r>
    <w:r>
      <w:rPr>
        <w:rFonts w:ascii="Times New Roman" w:hAnsi="Times New Roman"/>
        <w:color w:val="000000"/>
        <w:sz w:val="20"/>
        <w:szCs w:val="20"/>
        <w:lang w:val="pt-BR"/>
      </w:rPr>
      <w:t>3</w:t>
    </w:r>
    <w:r w:rsidRPr="00B834DE">
      <w:rPr>
        <w:rFonts w:ascii="Times New Roman" w:hAnsi="Times New Roman"/>
        <w:color w:val="000000"/>
        <w:sz w:val="20"/>
        <w:szCs w:val="20"/>
        <w:lang w:val="pt-BR"/>
      </w:rPr>
      <w:t xml:space="preserve">742 </w:t>
    </w:r>
    <w:r>
      <w:rPr>
        <w:rFonts w:ascii="Times New Roman" w:hAnsi="Times New Roman"/>
        <w:color w:val="000000"/>
        <w:sz w:val="20"/>
        <w:szCs w:val="20"/>
        <w:lang w:val="pt-BR"/>
      </w:rPr>
      <w:t>0200</w:t>
    </w:r>
    <w:r w:rsidRPr="00B834DE">
      <w:rPr>
        <w:rFonts w:ascii="Times New Roman" w:hAnsi="Times New Roman"/>
        <w:color w:val="000000"/>
        <w:sz w:val="20"/>
        <w:szCs w:val="20"/>
        <w:lang w:val="pt-BR"/>
      </w:rPr>
      <w:t xml:space="preserve"> -</w:t>
    </w:r>
    <w:r>
      <w:rPr>
        <w:rFonts w:ascii="Times New Roman" w:hAnsi="Times New Roman"/>
        <w:color w:val="000000"/>
        <w:sz w:val="20"/>
        <w:szCs w:val="20"/>
        <w:lang w:val="pt-BR"/>
      </w:rPr>
      <w:t xml:space="preserve"> </w:t>
    </w:r>
    <w:r w:rsidRPr="00B834DE">
      <w:rPr>
        <w:rFonts w:ascii="Times New Roman" w:hAnsi="Times New Roman"/>
        <w:color w:val="000000"/>
        <w:sz w:val="20"/>
        <w:szCs w:val="20"/>
        <w:lang w:val="pt-BR"/>
      </w:rPr>
      <w:t>CNPJ 36.350.312/0001-72</w:t>
    </w:r>
  </w:p>
  <w:p w:rsidR="003717E1" w:rsidRPr="003717E1" w:rsidRDefault="003717E1">
    <w:pPr>
      <w:pStyle w:val="Cabealho"/>
      <w:rPr>
        <w:lang w:val="pt-B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BA2B5C"/>
    <w:multiLevelType w:val="hybridMultilevel"/>
    <w:tmpl w:val="CC6E2E52"/>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1">
    <w:nsid w:val="086776FC"/>
    <w:multiLevelType w:val="hybridMultilevel"/>
    <w:tmpl w:val="EF7E3FDE"/>
    <w:lvl w:ilvl="0" w:tplc="04160017">
      <w:start w:val="1"/>
      <w:numFmt w:val="lowerLetter"/>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2">
    <w:nsid w:val="1023382A"/>
    <w:multiLevelType w:val="hybridMultilevel"/>
    <w:tmpl w:val="E35835EC"/>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3">
    <w:nsid w:val="1CB162F6"/>
    <w:multiLevelType w:val="hybridMultilevel"/>
    <w:tmpl w:val="EF7E3FDE"/>
    <w:lvl w:ilvl="0" w:tplc="04160017">
      <w:start w:val="1"/>
      <w:numFmt w:val="lowerLetter"/>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4">
    <w:nsid w:val="28E346BD"/>
    <w:multiLevelType w:val="hybridMultilevel"/>
    <w:tmpl w:val="0AB62908"/>
    <w:lvl w:ilvl="0" w:tplc="04160017">
      <w:start w:val="1"/>
      <w:numFmt w:val="lowerLetter"/>
      <w:lvlText w:val="%1)"/>
      <w:lvlJc w:val="left"/>
      <w:pPr>
        <w:ind w:left="1211" w:hanging="360"/>
      </w:pPr>
    </w:lvl>
    <w:lvl w:ilvl="1" w:tplc="04160019">
      <w:start w:val="1"/>
      <w:numFmt w:val="lowerLetter"/>
      <w:lvlText w:val="%2."/>
      <w:lvlJc w:val="left"/>
      <w:pPr>
        <w:ind w:left="1931" w:hanging="360"/>
      </w:pPr>
    </w:lvl>
    <w:lvl w:ilvl="2" w:tplc="0416001B">
      <w:start w:val="1"/>
      <w:numFmt w:val="lowerRoman"/>
      <w:lvlText w:val="%3."/>
      <w:lvlJc w:val="right"/>
      <w:pPr>
        <w:ind w:left="2651" w:hanging="180"/>
      </w:pPr>
    </w:lvl>
    <w:lvl w:ilvl="3" w:tplc="0416000F">
      <w:start w:val="1"/>
      <w:numFmt w:val="decimal"/>
      <w:lvlText w:val="%4."/>
      <w:lvlJc w:val="left"/>
      <w:pPr>
        <w:ind w:left="3371" w:hanging="360"/>
      </w:pPr>
    </w:lvl>
    <w:lvl w:ilvl="4" w:tplc="04160019">
      <w:start w:val="1"/>
      <w:numFmt w:val="lowerLetter"/>
      <w:lvlText w:val="%5."/>
      <w:lvlJc w:val="left"/>
      <w:pPr>
        <w:ind w:left="4091" w:hanging="360"/>
      </w:pPr>
    </w:lvl>
    <w:lvl w:ilvl="5" w:tplc="0416001B">
      <w:start w:val="1"/>
      <w:numFmt w:val="lowerRoman"/>
      <w:lvlText w:val="%6."/>
      <w:lvlJc w:val="right"/>
      <w:pPr>
        <w:ind w:left="4811" w:hanging="180"/>
      </w:pPr>
    </w:lvl>
    <w:lvl w:ilvl="6" w:tplc="0416000F">
      <w:start w:val="1"/>
      <w:numFmt w:val="decimal"/>
      <w:lvlText w:val="%7."/>
      <w:lvlJc w:val="left"/>
      <w:pPr>
        <w:ind w:left="5531" w:hanging="360"/>
      </w:pPr>
    </w:lvl>
    <w:lvl w:ilvl="7" w:tplc="04160019">
      <w:start w:val="1"/>
      <w:numFmt w:val="lowerLetter"/>
      <w:lvlText w:val="%8."/>
      <w:lvlJc w:val="left"/>
      <w:pPr>
        <w:ind w:left="6251" w:hanging="360"/>
      </w:pPr>
    </w:lvl>
    <w:lvl w:ilvl="8" w:tplc="0416001B">
      <w:start w:val="1"/>
      <w:numFmt w:val="lowerRoman"/>
      <w:lvlText w:val="%9."/>
      <w:lvlJc w:val="right"/>
      <w:pPr>
        <w:ind w:left="6971" w:hanging="180"/>
      </w:pPr>
    </w:lvl>
  </w:abstractNum>
  <w:abstractNum w:abstractNumId="5">
    <w:nsid w:val="3F417374"/>
    <w:multiLevelType w:val="hybridMultilevel"/>
    <w:tmpl w:val="0AB62908"/>
    <w:lvl w:ilvl="0" w:tplc="04160017">
      <w:start w:val="1"/>
      <w:numFmt w:val="lowerLetter"/>
      <w:lvlText w:val="%1)"/>
      <w:lvlJc w:val="left"/>
      <w:pPr>
        <w:ind w:left="1211" w:hanging="360"/>
      </w:pPr>
    </w:lvl>
    <w:lvl w:ilvl="1" w:tplc="04160019">
      <w:start w:val="1"/>
      <w:numFmt w:val="lowerLetter"/>
      <w:lvlText w:val="%2."/>
      <w:lvlJc w:val="left"/>
      <w:pPr>
        <w:ind w:left="1931" w:hanging="360"/>
      </w:pPr>
    </w:lvl>
    <w:lvl w:ilvl="2" w:tplc="0416001B">
      <w:start w:val="1"/>
      <w:numFmt w:val="lowerRoman"/>
      <w:lvlText w:val="%3."/>
      <w:lvlJc w:val="right"/>
      <w:pPr>
        <w:ind w:left="2651" w:hanging="180"/>
      </w:pPr>
    </w:lvl>
    <w:lvl w:ilvl="3" w:tplc="0416000F">
      <w:start w:val="1"/>
      <w:numFmt w:val="decimal"/>
      <w:lvlText w:val="%4."/>
      <w:lvlJc w:val="left"/>
      <w:pPr>
        <w:ind w:left="3371" w:hanging="360"/>
      </w:pPr>
    </w:lvl>
    <w:lvl w:ilvl="4" w:tplc="04160019">
      <w:start w:val="1"/>
      <w:numFmt w:val="lowerLetter"/>
      <w:lvlText w:val="%5."/>
      <w:lvlJc w:val="left"/>
      <w:pPr>
        <w:ind w:left="4091" w:hanging="360"/>
      </w:pPr>
    </w:lvl>
    <w:lvl w:ilvl="5" w:tplc="0416001B">
      <w:start w:val="1"/>
      <w:numFmt w:val="lowerRoman"/>
      <w:lvlText w:val="%6."/>
      <w:lvlJc w:val="right"/>
      <w:pPr>
        <w:ind w:left="4811" w:hanging="180"/>
      </w:pPr>
    </w:lvl>
    <w:lvl w:ilvl="6" w:tplc="0416000F">
      <w:start w:val="1"/>
      <w:numFmt w:val="decimal"/>
      <w:lvlText w:val="%7."/>
      <w:lvlJc w:val="left"/>
      <w:pPr>
        <w:ind w:left="5531" w:hanging="360"/>
      </w:pPr>
    </w:lvl>
    <w:lvl w:ilvl="7" w:tplc="04160019">
      <w:start w:val="1"/>
      <w:numFmt w:val="lowerLetter"/>
      <w:lvlText w:val="%8."/>
      <w:lvlJc w:val="left"/>
      <w:pPr>
        <w:ind w:left="6251" w:hanging="360"/>
      </w:pPr>
    </w:lvl>
    <w:lvl w:ilvl="8" w:tplc="0416001B">
      <w:start w:val="1"/>
      <w:numFmt w:val="lowerRoman"/>
      <w:lvlText w:val="%9."/>
      <w:lvlJc w:val="right"/>
      <w:pPr>
        <w:ind w:left="6971" w:hanging="180"/>
      </w:pPr>
    </w:lvl>
  </w:abstractNum>
  <w:abstractNum w:abstractNumId="6">
    <w:nsid w:val="51B13742"/>
    <w:multiLevelType w:val="hybridMultilevel"/>
    <w:tmpl w:val="877AE5EC"/>
    <w:lvl w:ilvl="0" w:tplc="47A278BC">
      <w:start w:val="1"/>
      <w:numFmt w:val="lowerLetter"/>
      <w:lvlText w:val="%1)"/>
      <w:lvlJc w:val="left"/>
      <w:pPr>
        <w:ind w:left="1211" w:hanging="360"/>
      </w:pPr>
      <w:rPr>
        <w:b w:val="0"/>
      </w:rPr>
    </w:lvl>
    <w:lvl w:ilvl="1" w:tplc="04160019">
      <w:start w:val="1"/>
      <w:numFmt w:val="lowerLetter"/>
      <w:lvlText w:val="%2."/>
      <w:lvlJc w:val="left"/>
      <w:pPr>
        <w:ind w:left="1931" w:hanging="360"/>
      </w:pPr>
    </w:lvl>
    <w:lvl w:ilvl="2" w:tplc="0416001B">
      <w:start w:val="1"/>
      <w:numFmt w:val="lowerRoman"/>
      <w:lvlText w:val="%3."/>
      <w:lvlJc w:val="right"/>
      <w:pPr>
        <w:ind w:left="2651" w:hanging="180"/>
      </w:pPr>
    </w:lvl>
    <w:lvl w:ilvl="3" w:tplc="0416000F">
      <w:start w:val="1"/>
      <w:numFmt w:val="decimal"/>
      <w:lvlText w:val="%4."/>
      <w:lvlJc w:val="left"/>
      <w:pPr>
        <w:ind w:left="3371" w:hanging="360"/>
      </w:pPr>
    </w:lvl>
    <w:lvl w:ilvl="4" w:tplc="04160019">
      <w:start w:val="1"/>
      <w:numFmt w:val="lowerLetter"/>
      <w:lvlText w:val="%5."/>
      <w:lvlJc w:val="left"/>
      <w:pPr>
        <w:ind w:left="4091" w:hanging="360"/>
      </w:pPr>
    </w:lvl>
    <w:lvl w:ilvl="5" w:tplc="0416001B">
      <w:start w:val="1"/>
      <w:numFmt w:val="lowerRoman"/>
      <w:lvlText w:val="%6."/>
      <w:lvlJc w:val="right"/>
      <w:pPr>
        <w:ind w:left="4811" w:hanging="180"/>
      </w:pPr>
    </w:lvl>
    <w:lvl w:ilvl="6" w:tplc="0416000F">
      <w:start w:val="1"/>
      <w:numFmt w:val="decimal"/>
      <w:lvlText w:val="%7."/>
      <w:lvlJc w:val="left"/>
      <w:pPr>
        <w:ind w:left="5531" w:hanging="360"/>
      </w:pPr>
    </w:lvl>
    <w:lvl w:ilvl="7" w:tplc="04160019">
      <w:start w:val="1"/>
      <w:numFmt w:val="lowerLetter"/>
      <w:lvlText w:val="%8."/>
      <w:lvlJc w:val="left"/>
      <w:pPr>
        <w:ind w:left="6251" w:hanging="360"/>
      </w:pPr>
    </w:lvl>
    <w:lvl w:ilvl="8" w:tplc="0416001B">
      <w:start w:val="1"/>
      <w:numFmt w:val="lowerRoman"/>
      <w:lvlText w:val="%9."/>
      <w:lvlJc w:val="right"/>
      <w:pPr>
        <w:ind w:left="6971"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392D"/>
    <w:rsid w:val="003717E1"/>
    <w:rsid w:val="00470806"/>
    <w:rsid w:val="0057392D"/>
    <w:rsid w:val="006D4553"/>
    <w:rsid w:val="008407A6"/>
    <w:rsid w:val="00CD59A1"/>
    <w:rsid w:val="00D4069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392D"/>
    <w:rPr>
      <w:rFonts w:ascii="Calibri" w:eastAsia="Times New Roman" w:hAnsi="Calibri" w:cs="Times New Roman"/>
      <w:lang w:val="en-US"/>
    </w:rPr>
  </w:style>
  <w:style w:type="paragraph" w:styleId="Ttulo3">
    <w:name w:val="heading 3"/>
    <w:basedOn w:val="Normal"/>
    <w:next w:val="Normal"/>
    <w:link w:val="Ttulo3Char"/>
    <w:uiPriority w:val="99"/>
    <w:qFormat/>
    <w:rsid w:val="003717E1"/>
    <w:pPr>
      <w:keepNext/>
      <w:spacing w:after="0" w:line="240" w:lineRule="auto"/>
      <w:outlineLvl w:val="2"/>
    </w:pPr>
    <w:rPr>
      <w:rFonts w:ascii="Times New Roman" w:hAnsi="Times New Roman"/>
      <w:b/>
      <w:bCs/>
      <w:color w:val="000000"/>
      <w:sz w:val="24"/>
      <w:szCs w:val="24"/>
      <w:lang w:val="pt-BR"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57392D"/>
    <w:pPr>
      <w:ind w:left="720"/>
      <w:contextualSpacing/>
    </w:pPr>
  </w:style>
  <w:style w:type="paragraph" w:styleId="Cabealho">
    <w:name w:val="header"/>
    <w:basedOn w:val="Normal"/>
    <w:link w:val="CabealhoChar"/>
    <w:uiPriority w:val="99"/>
    <w:unhideWhenUsed/>
    <w:rsid w:val="003717E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3717E1"/>
    <w:rPr>
      <w:rFonts w:ascii="Calibri" w:eastAsia="Times New Roman" w:hAnsi="Calibri" w:cs="Times New Roman"/>
      <w:lang w:val="en-US"/>
    </w:rPr>
  </w:style>
  <w:style w:type="paragraph" w:styleId="Rodap">
    <w:name w:val="footer"/>
    <w:basedOn w:val="Normal"/>
    <w:link w:val="RodapChar"/>
    <w:uiPriority w:val="99"/>
    <w:unhideWhenUsed/>
    <w:rsid w:val="003717E1"/>
    <w:pPr>
      <w:tabs>
        <w:tab w:val="center" w:pos="4252"/>
        <w:tab w:val="right" w:pos="8504"/>
      </w:tabs>
      <w:spacing w:after="0" w:line="240" w:lineRule="auto"/>
    </w:pPr>
  </w:style>
  <w:style w:type="character" w:customStyle="1" w:styleId="RodapChar">
    <w:name w:val="Rodapé Char"/>
    <w:basedOn w:val="Fontepargpadro"/>
    <w:link w:val="Rodap"/>
    <w:uiPriority w:val="99"/>
    <w:rsid w:val="003717E1"/>
    <w:rPr>
      <w:rFonts w:ascii="Calibri" w:eastAsia="Times New Roman" w:hAnsi="Calibri" w:cs="Times New Roman"/>
      <w:lang w:val="en-US"/>
    </w:rPr>
  </w:style>
  <w:style w:type="character" w:customStyle="1" w:styleId="Ttulo3Char">
    <w:name w:val="Título 3 Char"/>
    <w:basedOn w:val="Fontepargpadro"/>
    <w:link w:val="Ttulo3"/>
    <w:uiPriority w:val="99"/>
    <w:rsid w:val="003717E1"/>
    <w:rPr>
      <w:rFonts w:ascii="Times New Roman" w:eastAsia="Times New Roman" w:hAnsi="Times New Roman" w:cs="Times New Roman"/>
      <w:b/>
      <w:bCs/>
      <w:color w:val="000000"/>
      <w:sz w:val="24"/>
      <w:szCs w:val="24"/>
      <w:lang w:eastAsia="pt-BR"/>
    </w:rPr>
  </w:style>
  <w:style w:type="paragraph" w:styleId="Textodebalo">
    <w:name w:val="Balloon Text"/>
    <w:basedOn w:val="Normal"/>
    <w:link w:val="TextodebaloChar"/>
    <w:uiPriority w:val="99"/>
    <w:semiHidden/>
    <w:unhideWhenUsed/>
    <w:rsid w:val="003717E1"/>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3717E1"/>
    <w:rPr>
      <w:rFonts w:ascii="Tahoma" w:eastAsia="Times New Roman"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392D"/>
    <w:rPr>
      <w:rFonts w:ascii="Calibri" w:eastAsia="Times New Roman" w:hAnsi="Calibri" w:cs="Times New Roman"/>
      <w:lang w:val="en-US"/>
    </w:rPr>
  </w:style>
  <w:style w:type="paragraph" w:styleId="Ttulo3">
    <w:name w:val="heading 3"/>
    <w:basedOn w:val="Normal"/>
    <w:next w:val="Normal"/>
    <w:link w:val="Ttulo3Char"/>
    <w:uiPriority w:val="99"/>
    <w:qFormat/>
    <w:rsid w:val="003717E1"/>
    <w:pPr>
      <w:keepNext/>
      <w:spacing w:after="0" w:line="240" w:lineRule="auto"/>
      <w:outlineLvl w:val="2"/>
    </w:pPr>
    <w:rPr>
      <w:rFonts w:ascii="Times New Roman" w:hAnsi="Times New Roman"/>
      <w:b/>
      <w:bCs/>
      <w:color w:val="000000"/>
      <w:sz w:val="24"/>
      <w:szCs w:val="24"/>
      <w:lang w:val="pt-BR"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57392D"/>
    <w:pPr>
      <w:ind w:left="720"/>
      <w:contextualSpacing/>
    </w:pPr>
  </w:style>
  <w:style w:type="paragraph" w:styleId="Cabealho">
    <w:name w:val="header"/>
    <w:basedOn w:val="Normal"/>
    <w:link w:val="CabealhoChar"/>
    <w:uiPriority w:val="99"/>
    <w:unhideWhenUsed/>
    <w:rsid w:val="003717E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3717E1"/>
    <w:rPr>
      <w:rFonts w:ascii="Calibri" w:eastAsia="Times New Roman" w:hAnsi="Calibri" w:cs="Times New Roman"/>
      <w:lang w:val="en-US"/>
    </w:rPr>
  </w:style>
  <w:style w:type="paragraph" w:styleId="Rodap">
    <w:name w:val="footer"/>
    <w:basedOn w:val="Normal"/>
    <w:link w:val="RodapChar"/>
    <w:uiPriority w:val="99"/>
    <w:unhideWhenUsed/>
    <w:rsid w:val="003717E1"/>
    <w:pPr>
      <w:tabs>
        <w:tab w:val="center" w:pos="4252"/>
        <w:tab w:val="right" w:pos="8504"/>
      </w:tabs>
      <w:spacing w:after="0" w:line="240" w:lineRule="auto"/>
    </w:pPr>
  </w:style>
  <w:style w:type="character" w:customStyle="1" w:styleId="RodapChar">
    <w:name w:val="Rodapé Char"/>
    <w:basedOn w:val="Fontepargpadro"/>
    <w:link w:val="Rodap"/>
    <w:uiPriority w:val="99"/>
    <w:rsid w:val="003717E1"/>
    <w:rPr>
      <w:rFonts w:ascii="Calibri" w:eastAsia="Times New Roman" w:hAnsi="Calibri" w:cs="Times New Roman"/>
      <w:lang w:val="en-US"/>
    </w:rPr>
  </w:style>
  <w:style w:type="character" w:customStyle="1" w:styleId="Ttulo3Char">
    <w:name w:val="Título 3 Char"/>
    <w:basedOn w:val="Fontepargpadro"/>
    <w:link w:val="Ttulo3"/>
    <w:uiPriority w:val="99"/>
    <w:rsid w:val="003717E1"/>
    <w:rPr>
      <w:rFonts w:ascii="Times New Roman" w:eastAsia="Times New Roman" w:hAnsi="Times New Roman" w:cs="Times New Roman"/>
      <w:b/>
      <w:bCs/>
      <w:color w:val="000000"/>
      <w:sz w:val="24"/>
      <w:szCs w:val="24"/>
      <w:lang w:eastAsia="pt-BR"/>
    </w:rPr>
  </w:style>
  <w:style w:type="paragraph" w:styleId="Textodebalo">
    <w:name w:val="Balloon Text"/>
    <w:basedOn w:val="Normal"/>
    <w:link w:val="TextodebaloChar"/>
    <w:uiPriority w:val="99"/>
    <w:semiHidden/>
    <w:unhideWhenUsed/>
    <w:rsid w:val="003717E1"/>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3717E1"/>
    <w:rPr>
      <w:rFonts w:ascii="Tahoma" w:eastAsia="Times New Roman"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14</Pages>
  <Words>4051</Words>
  <Characters>21876</Characters>
  <Application>Microsoft Office Word</Application>
  <DocSecurity>0</DocSecurity>
  <Lines>182</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PMSDN</dc:creator>
  <cp:lastModifiedBy>PMSDN</cp:lastModifiedBy>
  <cp:revision>3</cp:revision>
  <cp:lastPrinted>2018-09-19T16:48:00Z</cp:lastPrinted>
  <dcterms:created xsi:type="dcterms:W3CDTF">2018-09-18T13:03:00Z</dcterms:created>
  <dcterms:modified xsi:type="dcterms:W3CDTF">2018-09-19T16:49:00Z</dcterms:modified>
</cp:coreProperties>
</file>