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right="420"/>
        <w:spacing/>
        <w:jc w:val="center"/>
        <w:rPr>
          <w:rFonts w:ascii="Cambria" w:hAnsi="Cambria" w:eastAsia="Arial" w:cs="Arial"/>
          <w:b/>
          <w:bCs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  <w:t>TERMO DE REFERÊNCIA</w:t>
      </w:r>
      <w:r>
        <w:rPr>
          <w:rFonts w:ascii="Cambria" w:hAnsi="Cambria" w:eastAsia="Arial" w:cs="Arial"/>
          <w:b/>
          <w:bCs/>
          <w:sz w:val="24"/>
          <w:szCs w:val="24"/>
        </w:rPr>
      </w:r>
    </w:p>
    <w:p>
      <w:pPr>
        <w:ind w:right="420"/>
        <w:spacing/>
        <w:jc w:val="center"/>
        <w:rPr>
          <w:rFonts w:ascii="Cambria" w:hAnsi="Cambria"/>
          <w:sz w:val="24"/>
          <w:szCs w:val="24"/>
          <w:u w:color="auto" w:val="single"/>
        </w:rPr>
      </w:pPr>
      <w:r>
        <w:rPr>
          <w:rFonts w:ascii="Cambria" w:hAnsi="Cambria"/>
          <w:sz w:val="24"/>
          <w:szCs w:val="24"/>
          <w:u w:color="auto" w:val="single"/>
        </w:rPr>
      </w:r>
    </w:p>
    <w:p>
      <w:pPr>
        <w:spacing w:line="360" w:lineRule="auto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1. IDENTIFICAÇÃO</w:t>
      </w:r>
      <w:r>
        <w:rPr>
          <w:rFonts w:ascii="Cambria" w:hAnsi="Cambria"/>
          <w:b/>
          <w:sz w:val="24"/>
          <w:szCs w:val="24"/>
        </w:rPr>
        <w:t>:</w:t>
      </w:r>
      <w:r>
        <w:rPr>
          <w:rFonts w:ascii="Cambria" w:hAnsi="Cambria"/>
          <w:b/>
          <w:sz w:val="24"/>
          <w:szCs w:val="24"/>
        </w:rPr>
      </w:r>
    </w:p>
    <w:p>
      <w:pPr>
        <w:spacing w:line="36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1. 1.</w:t>
      </w: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b/>
          <w:sz w:val="24"/>
          <w:szCs w:val="24"/>
        </w:rPr>
        <w:t xml:space="preserve">Unidade Orçamentária: </w:t>
      </w:r>
      <w:r>
        <w:rPr>
          <w:rFonts w:ascii="Cambria" w:hAnsi="Cambria"/>
          <w:sz w:val="24"/>
          <w:szCs w:val="24"/>
        </w:rPr>
        <w:t>Fundo Municipal de Assistência Social</w:t>
      </w:r>
      <w:r>
        <w:rPr>
          <w:rFonts w:ascii="Cambria" w:hAnsi="Cambria"/>
          <w:sz w:val="24"/>
          <w:szCs w:val="24"/>
        </w:rPr>
        <w:t xml:space="preserve"> E Fundo     Municipal da Infância e Adolescência</w:t>
      </w:r>
      <w:r>
        <w:rPr>
          <w:rFonts w:ascii="Cambria" w:hAnsi="Cambria"/>
          <w:sz w:val="24"/>
          <w:szCs w:val="24"/>
        </w:rPr>
        <w:t>.</w:t>
      </w:r>
      <w:r>
        <w:rPr>
          <w:rFonts w:ascii="Cambria" w:hAnsi="Cambria"/>
          <w:sz w:val="24"/>
          <w:szCs w:val="24"/>
        </w:rPr>
      </w:r>
    </w:p>
    <w:p>
      <w:pPr>
        <w:spacing w:line="36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1.2. Secretaria Solicitante: </w:t>
      </w:r>
      <w:r>
        <w:rPr>
          <w:rFonts w:ascii="Cambria" w:hAnsi="Cambria"/>
          <w:sz w:val="24"/>
          <w:szCs w:val="24"/>
        </w:rPr>
        <w:t>Secretaria Municipal do Trabalho, Assistência e</w:t>
      </w: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Desenvolvimento Social.</w:t>
      </w:r>
      <w:r>
        <w:rPr>
          <w:rFonts w:ascii="Cambria" w:hAnsi="Cambria"/>
          <w:sz w:val="24"/>
          <w:szCs w:val="24"/>
        </w:rPr>
      </w:r>
    </w:p>
    <w:p>
      <w:pPr>
        <w:pStyle w:val="para13"/>
        <w:ind w:left="620" w:right="680"/>
        <w:spacing w:line="238" w:lineRule="auto"/>
        <w:jc w:val="both"/>
        <w:rPr>
          <w:rFonts w:ascii="Cambria" w:hAnsi="Cambria"/>
          <w:b/>
          <w:sz w:val="24"/>
          <w:szCs w:val="24"/>
          <w:u w:color="auto" w:val="single"/>
        </w:rPr>
      </w:pPr>
      <w:r>
        <w:rPr>
          <w:rFonts w:ascii="Cambria" w:hAnsi="Cambria"/>
          <w:b/>
          <w:sz w:val="24"/>
          <w:szCs w:val="24"/>
          <w:u w:color="auto" w:val="single"/>
        </w:rPr>
      </w:r>
    </w:p>
    <w:p>
      <w:pPr>
        <w:ind w:right="680"/>
        <w:spacing w:line="238" w:lineRule="auto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 w:eastAsia="Arial" w:cs="Arial"/>
          <w:b/>
          <w:sz w:val="24"/>
          <w:szCs w:val="24"/>
        </w:rPr>
        <w:t xml:space="preserve">2. </w:t>
      </w:r>
      <w:r>
        <w:rPr>
          <w:rFonts w:ascii="Cambria" w:hAnsi="Cambria" w:eastAsia="Arial" w:cs="Arial"/>
          <w:b/>
          <w:sz w:val="24"/>
          <w:szCs w:val="24"/>
        </w:rPr>
        <w:t>DO OBJETO:</w:t>
      </w:r>
      <w:r>
        <w:rPr>
          <w:rFonts w:ascii="Cambria" w:hAnsi="Cambria"/>
          <w:b/>
          <w:sz w:val="24"/>
          <w:szCs w:val="24"/>
        </w:rPr>
      </w:r>
    </w:p>
    <w:p>
      <w:pPr>
        <w:ind w:right="-23"/>
        <w:spacing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 xml:space="preserve">2.1 </w:t>
      </w:r>
      <w:r>
        <w:rPr>
          <w:rFonts w:ascii="Cambria" w:hAnsi="Cambria" w:eastAsia="MS Minngs" w:cs="Arial"/>
          <w:sz w:val="24"/>
          <w:szCs w:val="24"/>
        </w:rPr>
        <w:t>O presente Termo de Referência tem como objetivo a contratação de empresa especializada no forneciment</w:t>
      </w:r>
      <w:r>
        <w:rPr>
          <w:rFonts w:ascii="Cambria" w:hAnsi="Cambria" w:eastAsia="MS Minngs" w:cs="Arial"/>
          <w:sz w:val="24"/>
          <w:szCs w:val="24"/>
        </w:rPr>
        <w:t>o de material de consumo (Doces e Guloseimas</w:t>
      </w:r>
      <w:r>
        <w:rPr>
          <w:rFonts w:ascii="Cambria" w:hAnsi="Cambria" w:eastAsia="MS Minngs" w:cs="Arial"/>
          <w:sz w:val="24"/>
          <w:szCs w:val="24"/>
        </w:rPr>
        <w:t>) em atendimento ao Centro de Referência da Assistência Social CRAS “João Gabriel”, Abrigo Institucional “Sebastião Barbosa</w:t>
      </w:r>
      <w:r>
        <w:rPr>
          <w:rFonts w:ascii="Cambria" w:hAnsi="Cambria" w:eastAsia="MS Minngs" w:cs="Arial"/>
          <w:sz w:val="24"/>
          <w:szCs w:val="24"/>
        </w:rPr>
        <w:t xml:space="preserve">” </w:t>
      </w:r>
      <w:r>
        <w:rPr>
          <w:rFonts w:ascii="Cambria" w:hAnsi="Cambria" w:eastAsia="MS Minngs" w:cs="Arial"/>
          <w:sz w:val="24"/>
          <w:szCs w:val="24"/>
        </w:rPr>
        <w:t>Terceira Idade</w:t>
      </w:r>
      <w:r>
        <w:rPr>
          <w:rFonts w:ascii="Cambria" w:hAnsi="Cambria" w:eastAsia="MS Minngs" w:cs="Arial"/>
          <w:sz w:val="24"/>
          <w:szCs w:val="24"/>
        </w:rPr>
        <w:t xml:space="preserve"> “</w:t>
      </w:r>
      <w:r>
        <w:rPr>
          <w:rFonts w:ascii="Cambria" w:hAnsi="Cambria" w:eastAsia="MS Minngs" w:cs="Arial"/>
          <w:sz w:val="24"/>
          <w:szCs w:val="24"/>
        </w:rPr>
        <w:t xml:space="preserve">Idade de Ouro” e “Vida Nova” </w:t>
      </w:r>
      <w:r>
        <w:rPr>
          <w:rFonts w:ascii="Cambria" w:hAnsi="Cambria" w:eastAsia="MS Minngs" w:cs="Arial"/>
          <w:sz w:val="24"/>
          <w:szCs w:val="24"/>
        </w:rPr>
        <w:t>e</w:t>
      </w:r>
      <w:r>
        <w:rPr>
          <w:rFonts w:ascii="Cambria" w:hAnsi="Cambria" w:cs="Arial"/>
          <w:sz w:val="24"/>
          <w:szCs w:val="24"/>
        </w:rPr>
        <w:t xml:space="preserve"> atender </w:t>
      </w:r>
      <w:r>
        <w:rPr>
          <w:rFonts w:ascii="Cambria" w:hAnsi="Cambria" w:cs="Arial"/>
          <w:sz w:val="24"/>
          <w:szCs w:val="24"/>
        </w:rPr>
        <w:t>as datas comemorativas d</w:t>
      </w:r>
      <w:r>
        <w:rPr>
          <w:rFonts w:ascii="Cambria" w:hAnsi="Cambria" w:cs="Arial"/>
          <w:sz w:val="24"/>
          <w:szCs w:val="24"/>
        </w:rPr>
        <w:t>os Projetos a serem desenvolvido pelo FIA – FUNDO DA INFÂNCIA E ADOLESCÊNCIA do município de São Domingos do Norte/ES.</w:t>
      </w:r>
      <w:r>
        <w:rPr>
          <w:rFonts w:ascii="Cambria" w:hAnsi="Cambria"/>
          <w:sz w:val="24"/>
          <w:szCs w:val="24"/>
        </w:rPr>
      </w:r>
    </w:p>
    <w:p>
      <w:pPr>
        <w:spacing w:line="273" w:lineRule="exact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rPr>
          <w:rFonts w:ascii="Cambria" w:hAnsi="Cambria" w:eastAsia="Arial" w:cs="Arial"/>
          <w:b/>
          <w:bCs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  <w:t>3</w:t>
      </w:r>
      <w:r>
        <w:rPr>
          <w:rFonts w:ascii="Cambria" w:hAnsi="Cambria" w:eastAsia="Arial" w:cs="Arial"/>
          <w:b/>
          <w:bCs/>
          <w:sz w:val="24"/>
          <w:szCs w:val="24"/>
        </w:rPr>
        <w:t>.</w:t>
      </w:r>
      <w:r>
        <w:rPr>
          <w:rFonts w:ascii="Cambria" w:hAnsi="Cambria" w:eastAsia="Arial" w:cs="Arial"/>
          <w:b/>
          <w:bCs/>
          <w:sz w:val="24"/>
          <w:szCs w:val="24"/>
        </w:rPr>
        <w:t xml:space="preserve"> DAS DESCRIÇÕES E QUANTIDADES</w:t>
      </w:r>
      <w:r>
        <w:rPr>
          <w:rFonts w:ascii="Cambria" w:hAnsi="Cambria" w:eastAsia="Arial" w:cs="Arial"/>
          <w:b/>
          <w:bCs/>
          <w:sz w:val="24"/>
          <w:szCs w:val="24"/>
        </w:rPr>
        <w:t>:</w:t>
      </w:r>
      <w:r>
        <w:rPr>
          <w:rFonts w:ascii="Cambria" w:hAnsi="Cambria" w:eastAsia="Arial" w:cs="Arial"/>
          <w:b/>
          <w:bCs/>
          <w:sz w:val="24"/>
          <w:szCs w:val="24"/>
        </w:rPr>
      </w:r>
    </w:p>
    <w:p>
      <w:pPr>
        <w:spacing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  <w:t xml:space="preserve">3.1. </w:t>
      </w:r>
      <w:r>
        <w:rPr>
          <w:rFonts w:ascii="Cambria" w:hAnsi="Cambria" w:eastAsia="Arial" w:cs="Arial"/>
          <w:b/>
          <w:bCs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As especificações e os quantitativos de cada material estão dispostos nas </w:t>
      </w:r>
      <w:r>
        <w:rPr>
          <w:rFonts w:ascii="Cambria" w:hAnsi="Cambria"/>
          <w:sz w:val="24"/>
          <w:szCs w:val="24"/>
        </w:rPr>
        <w:t xml:space="preserve">planilhas </w:t>
      </w:r>
      <w:r>
        <w:rPr>
          <w:rFonts w:ascii="Cambria" w:hAnsi="Cambria"/>
          <w:sz w:val="24"/>
          <w:szCs w:val="24"/>
        </w:rPr>
        <w:t>constantes</w:t>
      </w:r>
      <w:r>
        <w:rPr>
          <w:rFonts w:ascii="Cambria" w:hAnsi="Cambria"/>
          <w:sz w:val="24"/>
          <w:szCs w:val="24"/>
        </w:rPr>
        <w:t xml:space="preserve"> nos anexos deste Termo de Referência.</w:t>
      </w:r>
      <w:r>
        <w:rPr>
          <w:rFonts w:ascii="Cambria" w:hAnsi="Cambria"/>
          <w:sz w:val="24"/>
          <w:szCs w:val="24"/>
        </w:rPr>
      </w:r>
    </w:p>
    <w:p>
      <w:pPr>
        <w:ind w:left="260"/>
        <w:rPr>
          <w:rFonts w:ascii="Cambria" w:hAnsi="Cambria" w:eastAsia="Times New Roman"/>
          <w:sz w:val="24"/>
          <w:szCs w:val="24"/>
        </w:rPr>
      </w:pPr>
      <w:r>
        <w:rPr>
          <w:rFonts w:ascii="Cambria" w:hAnsi="Cambria" w:eastAsia="Times New Roman"/>
          <w:sz w:val="24"/>
          <w:szCs w:val="24"/>
        </w:rPr>
      </w:r>
    </w:p>
    <w:p>
      <w:pPr>
        <w:rPr>
          <w:rFonts w:ascii="Cambria" w:hAnsi="Cambria" w:eastAsia="Arial" w:cs="Arial"/>
          <w:b/>
          <w:bCs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  <w:t>4.</w:t>
      </w:r>
      <w:r>
        <w:rPr>
          <w:rFonts w:ascii="Cambria" w:hAnsi="Cambria" w:eastAsia="Arial" w:cs="Arial"/>
          <w:b/>
          <w:bCs/>
          <w:sz w:val="24"/>
          <w:szCs w:val="24"/>
        </w:rPr>
        <w:t xml:space="preserve"> DA JUSTIFICATIVA</w:t>
      </w:r>
      <w:r>
        <w:rPr>
          <w:rFonts w:ascii="Cambria" w:hAnsi="Cambria" w:eastAsia="Arial" w:cs="Arial"/>
          <w:b/>
          <w:bCs/>
          <w:sz w:val="24"/>
          <w:szCs w:val="24"/>
        </w:rPr>
        <w:t>:</w:t>
      </w:r>
      <w:r>
        <w:rPr>
          <w:rFonts w:ascii="Cambria" w:hAnsi="Cambria" w:eastAsia="Arial" w:cs="Arial"/>
          <w:b/>
          <w:bCs/>
          <w:sz w:val="24"/>
          <w:szCs w:val="24"/>
        </w:rPr>
      </w:r>
    </w:p>
    <w:p>
      <w:pPr>
        <w:ind w:right="-23"/>
        <w:spacing w:line="276" w:lineRule="auto"/>
        <w:jc w:val="both"/>
        <w:tabs defTabSz="720">
          <w:tab w:val="left" w:pos="8766" w:leader="none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4.1 A contratação dessa empresa realizará </w:t>
      </w:r>
      <w:r>
        <w:rPr>
          <w:rFonts w:ascii="Cambria" w:hAnsi="Cambria"/>
          <w:b/>
          <w:sz w:val="24"/>
          <w:szCs w:val="24"/>
        </w:rPr>
        <w:t>o interesse público</w:t>
      </w:r>
      <w:r>
        <w:rPr>
          <w:rFonts w:ascii="Cambria" w:hAnsi="Cambria"/>
          <w:sz w:val="24"/>
          <w:szCs w:val="24"/>
        </w:rPr>
        <w:t xml:space="preserve">, </w:t>
      </w:r>
      <w:r>
        <w:rPr>
          <w:rFonts w:ascii="Cambria" w:hAnsi="Cambria" w:eastAsia="MS Minngs" w:cs="Arial"/>
          <w:sz w:val="24"/>
          <w:szCs w:val="24"/>
        </w:rPr>
        <w:t xml:space="preserve">uma vez que os locais citados acima realizam diversos eventos e comemorações, cujo público alvo é famílias referenciadas no Programas e nos Serviços ofertados pelos equipamentos, assim como as crianças que são abrigadas esperando o retorno ao vinculo familiar.  Além da necessidade supracitada, </w:t>
      </w:r>
      <w:r>
        <w:rPr>
          <w:rFonts w:ascii="Cambria" w:hAnsi="Cambria"/>
          <w:sz w:val="24"/>
          <w:szCs w:val="24"/>
        </w:rPr>
        <w:t xml:space="preserve">ajudará no incentivo e manutenção dos projetos </w:t>
      </w:r>
      <w:r>
        <w:rPr>
          <w:rFonts w:ascii="Cambria" w:hAnsi="Cambria" w:cs="Arial"/>
          <w:sz w:val="24"/>
          <w:szCs w:val="24"/>
        </w:rPr>
        <w:t>a serem desenvolvido pelo FIA – FUNDO DA INFÂNCIA E ADOLESCÊNCIA do município de São Domingos do Norte/ES.</w:t>
      </w:r>
      <w:r>
        <w:rPr>
          <w:rFonts w:ascii="Cambria" w:hAnsi="Cambria"/>
          <w:sz w:val="24"/>
          <w:szCs w:val="24"/>
        </w:rPr>
      </w:r>
    </w:p>
    <w:p>
      <w:pPr>
        <w:spacing w:line="273" w:lineRule="exac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rPr>
          <w:rFonts w:ascii="Cambria" w:hAnsi="Cambria"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  <w:t>5.</w:t>
      </w:r>
      <w:r>
        <w:rPr>
          <w:rFonts w:ascii="Cambria" w:hAnsi="Cambria" w:eastAsia="Arial" w:cs="Arial"/>
          <w:b/>
          <w:bCs/>
          <w:sz w:val="24"/>
          <w:szCs w:val="24"/>
        </w:rPr>
        <w:t xml:space="preserve"> TIPO DE CONTRATAÇÃO/DO INTERESSE PÚBLICO:</w:t>
      </w:r>
      <w:r>
        <w:rPr>
          <w:rFonts w:ascii="Cambria" w:hAnsi="Cambria"/>
          <w:sz w:val="24"/>
          <w:szCs w:val="24"/>
        </w:rPr>
      </w:r>
    </w:p>
    <w:p>
      <w:pPr>
        <w:spacing w:line="276" w:lineRule="auto"/>
        <w:jc w:val="both"/>
        <w:rPr>
          <w:rFonts w:ascii="Cambria" w:hAnsi="Cambria" w:eastAsia="Times New Roman" w:cs="Arial"/>
          <w:color w:val="000000"/>
          <w:sz w:val="24"/>
          <w:szCs w:val="24"/>
        </w:rPr>
      </w:pPr>
      <w:r>
        <w:rPr>
          <w:rFonts w:ascii="Cambria" w:hAnsi="Cambria" w:cs="Arial"/>
          <w:color w:val="000000"/>
          <w:sz w:val="24"/>
          <w:szCs w:val="24"/>
        </w:rPr>
        <w:t>5.</w:t>
      </w:r>
      <w:r>
        <w:rPr>
          <w:rFonts w:ascii="Cambria" w:hAnsi="Cambria" w:eastAsia="Times New Roman" w:cs="Arial"/>
          <w:color w:val="000000"/>
          <w:sz w:val="24"/>
          <w:szCs w:val="24"/>
        </w:rPr>
        <w:t xml:space="preserve">1. </w:t>
      </w:r>
      <w:r>
        <w:rPr>
          <w:rFonts w:ascii="Cambria" w:hAnsi="Cambria" w:eastAsia="Times New Roman" w:cs="Arial"/>
          <w:bCs/>
          <w:color w:val="000000"/>
          <w:sz w:val="24"/>
          <w:szCs w:val="24"/>
        </w:rPr>
        <w:t xml:space="preserve"> </w:t>
      </w:r>
      <w:r>
        <w:rPr>
          <w:rFonts w:ascii="Cambria" w:hAnsi="Cambria" w:eastAsia="Times New Roman" w:cs="Arial"/>
          <w:bCs/>
          <w:sz w:val="24"/>
          <w:szCs w:val="24"/>
        </w:rPr>
        <w:t xml:space="preserve">A proponente deverá ser responsável por todas as despesas para a realização dos serviços utilizados para a realização do objeto, além de estar em acordo com as </w:t>
      </w:r>
      <w:r>
        <w:rPr>
          <w:rFonts w:ascii="Cambria" w:hAnsi="Cambria" w:eastAsia="Times New Roman" w:cs="Arial"/>
          <w:sz w:val="24"/>
          <w:szCs w:val="24"/>
        </w:rPr>
        <w:t>especificações dispostas abaixo:</w:t>
      </w:r>
      <w:r>
        <w:rPr>
          <w:rFonts w:ascii="Cambria" w:hAnsi="Cambria" w:eastAsia="Times New Roman" w:cs="Arial"/>
          <w:color w:val="000000"/>
          <w:sz w:val="24"/>
          <w:szCs w:val="24"/>
        </w:rPr>
      </w:r>
    </w:p>
    <w:p>
      <w:pPr>
        <w:spacing w:line="276" w:lineRule="auto"/>
        <w:jc w:val="both"/>
        <w:rPr>
          <w:rFonts w:ascii="Cambria" w:hAnsi="Cambria" w:eastAsia="Times New Roman" w:cs="Arial"/>
          <w:color w:val="000000"/>
          <w:sz w:val="24"/>
          <w:szCs w:val="24"/>
        </w:rPr>
      </w:pPr>
      <w:r>
        <w:rPr>
          <w:rFonts w:ascii="Cambria" w:hAnsi="Cambria" w:cs="Arial"/>
          <w:color w:val="000000"/>
          <w:sz w:val="24"/>
          <w:szCs w:val="24"/>
        </w:rPr>
        <w:t>5</w:t>
      </w:r>
      <w:r>
        <w:rPr>
          <w:rFonts w:ascii="Cambria" w:hAnsi="Cambria" w:eastAsia="Times New Roman" w:cs="Arial"/>
          <w:color w:val="000000"/>
          <w:sz w:val="24"/>
          <w:szCs w:val="24"/>
        </w:rPr>
        <w:t>.2</w:t>
      </w:r>
      <w:r>
        <w:rPr>
          <w:rFonts w:ascii="Cambria" w:hAnsi="Cambria" w:eastAsia="Times New Roman" w:cs="Arial"/>
          <w:color w:val="000000"/>
          <w:sz w:val="24"/>
          <w:szCs w:val="24"/>
        </w:rPr>
        <w:t>.</w:t>
      </w:r>
      <w:r>
        <w:rPr>
          <w:rFonts w:ascii="Cambria" w:hAnsi="Cambria" w:eastAsia="Times New Roman" w:cs="Arial"/>
          <w:color w:val="000000"/>
          <w:sz w:val="24"/>
          <w:szCs w:val="24"/>
        </w:rPr>
        <w:t xml:space="preserve"> Os quantitativos, objeto desta licitação foram mensurados de forma estimativa, ficando </w:t>
      </w:r>
      <w:r>
        <w:rPr>
          <w:rFonts w:ascii="Cambria" w:hAnsi="Cambria" w:cs="Arial"/>
          <w:color w:val="000000"/>
          <w:sz w:val="24"/>
          <w:szCs w:val="24"/>
        </w:rPr>
        <w:t>facultada a administração</w:t>
      </w:r>
      <w:r>
        <w:rPr>
          <w:rFonts w:ascii="Cambria" w:hAnsi="Cambria" w:eastAsia="Times New Roman" w:cs="Arial"/>
          <w:color w:val="000000"/>
          <w:sz w:val="24"/>
          <w:szCs w:val="24"/>
        </w:rPr>
        <w:t xml:space="preserve"> adquiri-los no todo ou em parte de acordo com sua real necessidade, sem que caiba ao contratado qualquer indenização pelos quantitativos não requisitados.</w:t>
      </w:r>
      <w:r>
        <w:rPr>
          <w:rFonts w:ascii="Cambria" w:hAnsi="Cambria" w:eastAsia="Times New Roman" w:cs="Arial"/>
          <w:color w:val="000000"/>
          <w:sz w:val="24"/>
          <w:szCs w:val="24"/>
        </w:rPr>
      </w:r>
    </w:p>
    <w:p>
      <w:pPr>
        <w:spacing w:line="276" w:lineRule="auto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color w:val="000000"/>
          <w:sz w:val="24"/>
          <w:szCs w:val="24"/>
        </w:rPr>
        <w:t>5</w:t>
      </w:r>
      <w:r>
        <w:rPr>
          <w:rFonts w:ascii="Cambria" w:hAnsi="Cambria" w:eastAsia="Times New Roman" w:cs="Arial"/>
          <w:color w:val="000000"/>
          <w:sz w:val="24"/>
          <w:szCs w:val="24"/>
        </w:rPr>
        <w:t>.3</w:t>
      </w:r>
      <w:r>
        <w:rPr>
          <w:rFonts w:ascii="Cambria" w:hAnsi="Cambria" w:eastAsia="Times New Roman" w:cs="Arial"/>
          <w:color w:val="000000"/>
          <w:sz w:val="24"/>
          <w:szCs w:val="24"/>
        </w:rPr>
        <w:t>.</w:t>
      </w:r>
      <w:r>
        <w:rPr>
          <w:rFonts w:ascii="Cambria" w:hAnsi="Cambria" w:eastAsia="Times New Roman" w:cs="Arial"/>
          <w:color w:val="000000"/>
          <w:sz w:val="24"/>
          <w:szCs w:val="24"/>
        </w:rPr>
        <w:t xml:space="preserve"> O fornecimento será parcelado de acordo com a necessidade da administração e dar-se-á na forma requisitada através de pedidos de fornecimento dos serviços a serem emitidas </w:t>
      </w:r>
      <w:r>
        <w:rPr>
          <w:rFonts w:ascii="Cambria" w:hAnsi="Cambria" w:eastAsia="Times New Roman" w:cs="Arial"/>
          <w:sz w:val="24"/>
          <w:szCs w:val="24"/>
        </w:rPr>
        <w:t>pelo Setor competente</w:t>
      </w:r>
      <w:r>
        <w:rPr>
          <w:rFonts w:ascii="Cambria" w:hAnsi="Cambria" w:eastAsia="Times New Roman" w:cs="Arial"/>
          <w:sz w:val="24"/>
          <w:szCs w:val="24"/>
        </w:rPr>
        <w:t>.</w:t>
      </w:r>
      <w:r>
        <w:rPr>
          <w:rFonts w:ascii="Cambria" w:hAnsi="Cambria" w:cs="Arial"/>
          <w:sz w:val="24"/>
          <w:szCs w:val="24"/>
        </w:rPr>
      </w:r>
    </w:p>
    <w:p>
      <w:pPr>
        <w:spacing w:line="276" w:lineRule="auto"/>
        <w:jc w:val="both"/>
        <w:rPr>
          <w:rFonts w:ascii="Cambria" w:hAnsi="Cambria" w:eastAsia="Times New Roman" w:cs="Arial"/>
          <w:sz w:val="24"/>
          <w:szCs w:val="24"/>
        </w:rPr>
      </w:pPr>
      <w:r>
        <w:rPr>
          <w:rFonts w:ascii="Cambria" w:hAnsi="Cambria" w:cs="Arial"/>
          <w:color w:val="000000"/>
          <w:sz w:val="24"/>
          <w:szCs w:val="24"/>
        </w:rPr>
        <w:t>5.4</w:t>
      </w:r>
      <w:r>
        <w:rPr>
          <w:rFonts w:ascii="Cambria" w:hAnsi="Cambria" w:cs="Arial"/>
          <w:color w:val="000000"/>
          <w:sz w:val="24"/>
          <w:szCs w:val="24"/>
        </w:rPr>
        <w:t>.</w:t>
      </w:r>
      <w:r>
        <w:rPr>
          <w:rFonts w:ascii="Cambria" w:hAnsi="Cambria" w:eastAsia="Times New Roman" w:cs="Arial"/>
          <w:color w:val="000000"/>
          <w:sz w:val="24"/>
          <w:szCs w:val="24"/>
        </w:rPr>
        <w:t xml:space="preserve"> </w:t>
      </w:r>
      <w:r>
        <w:rPr>
          <w:rFonts w:ascii="Cambria" w:hAnsi="Cambria" w:eastAsia="Times New Roman" w:cs="Arial"/>
          <w:sz w:val="24"/>
          <w:szCs w:val="24"/>
        </w:rPr>
        <w:t xml:space="preserve">A licitante deverá apresentar junto com a proposta de preços declaração datada e assinada pela empresa licitante de que </w:t>
      </w:r>
      <w:r>
        <w:rPr>
          <w:rFonts w:ascii="Cambria" w:hAnsi="Cambria" w:cs="Arial"/>
          <w:sz w:val="24"/>
          <w:szCs w:val="24"/>
        </w:rPr>
        <w:t>estão</w:t>
      </w:r>
      <w:r>
        <w:rPr>
          <w:rFonts w:ascii="Cambria" w:hAnsi="Cambria" w:eastAsia="Times New Roman" w:cs="Arial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</w:rPr>
        <w:t>cientes e aceitas</w:t>
      </w:r>
      <w:r>
        <w:rPr>
          <w:rFonts w:ascii="Cambria" w:hAnsi="Cambria" w:eastAsia="Times New Roman" w:cs="Arial"/>
          <w:sz w:val="24"/>
          <w:szCs w:val="24"/>
        </w:rPr>
        <w:t xml:space="preserve"> todas as condições e normas do presente Pregão, que dispõe de pessoal e equipamentos necessários ao porte dos serviços.</w:t>
      </w:r>
      <w:r>
        <w:rPr>
          <w:rFonts w:ascii="Cambria" w:hAnsi="Cambria" w:eastAsia="Times New Roman" w:cs="Arial"/>
          <w:sz w:val="24"/>
          <w:szCs w:val="24"/>
        </w:rPr>
      </w:r>
    </w:p>
    <w:p>
      <w:pPr>
        <w:ind w:left="162" w:right="658"/>
        <w:spacing w:line="276" w:lineRule="auto"/>
        <w:jc w:val="both"/>
        <w:rPr>
          <w:rFonts w:ascii="Cambria" w:hAnsi="Cambria" w:eastAsia="Cambria" w:cs="Cambria"/>
          <w:sz w:val="24"/>
          <w:szCs w:val="24"/>
        </w:rPr>
      </w:pPr>
      <w:r>
        <w:rPr>
          <w:rFonts w:ascii="Cambria" w:hAnsi="Cambria" w:eastAsia="Cambria" w:cs="Cambria"/>
          <w:sz w:val="24"/>
          <w:szCs w:val="24"/>
        </w:rPr>
      </w:r>
    </w:p>
    <w:p>
      <w:pPr>
        <w:rPr>
          <w:rFonts w:ascii="Cambria" w:hAnsi="Cambria"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  <w:t>6.</w:t>
      </w:r>
      <w:r>
        <w:rPr>
          <w:rFonts w:ascii="Cambria" w:hAnsi="Cambria" w:eastAsia="Arial" w:cs="Arial"/>
          <w:b/>
          <w:bCs/>
          <w:sz w:val="24"/>
          <w:szCs w:val="24"/>
        </w:rPr>
        <w:t xml:space="preserve"> DAS CONDIÇÕES DE RECEBIMENTO DO OBJETO</w:t>
      </w:r>
      <w:r>
        <w:rPr>
          <w:rFonts w:ascii="Cambria" w:hAnsi="Cambria" w:eastAsia="Arial" w:cs="Arial"/>
          <w:b/>
          <w:bCs/>
          <w:sz w:val="24"/>
          <w:szCs w:val="24"/>
        </w:rPr>
        <w:t>:</w:t>
      </w:r>
      <w:r>
        <w:rPr>
          <w:rFonts w:ascii="Cambria" w:hAnsi="Cambria"/>
          <w:sz w:val="24"/>
          <w:szCs w:val="24"/>
        </w:rPr>
      </w:r>
    </w:p>
    <w:p>
      <w:pPr>
        <w:ind w:right="-23"/>
        <w:spacing w:line="238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 w:eastAsia="Arial" w:cs="Arial"/>
          <w:bCs/>
          <w:sz w:val="24"/>
          <w:szCs w:val="24"/>
        </w:rPr>
        <w:t>6.1</w:t>
      </w:r>
      <w:r>
        <w:rPr>
          <w:rFonts w:ascii="Cambria" w:hAnsi="Cambria" w:eastAsia="Arial" w:cs="Arial"/>
          <w:bCs/>
          <w:sz w:val="24"/>
          <w:szCs w:val="24"/>
        </w:rPr>
        <w:t>.</w:t>
      </w:r>
      <w:r>
        <w:rPr>
          <w:rFonts w:ascii="Cambria" w:hAnsi="Cambria" w:eastAsia="Arial" w:cs="Arial"/>
          <w:b/>
          <w:bCs/>
          <w:sz w:val="24"/>
          <w:szCs w:val="24"/>
        </w:rPr>
        <w:t xml:space="preserve"> </w:t>
      </w:r>
      <w:r>
        <w:rPr>
          <w:rFonts w:ascii="Cambria" w:hAnsi="Cambria" w:eastAsia="Arial" w:cs="Arial"/>
          <w:sz w:val="24"/>
          <w:szCs w:val="24"/>
        </w:rPr>
        <w:t>A Secretaria Municipal de Trabalho e Assistência Social de São Domingos do Norte/ES reserva-se o direito de não receber o objeto</w:t>
      </w:r>
      <w:r>
        <w:rPr>
          <w:rFonts w:ascii="Cambria" w:hAnsi="Cambria" w:eastAsia="Arial" w:cs="Arial"/>
          <w:b/>
          <w:bCs/>
          <w:sz w:val="24"/>
          <w:szCs w:val="24"/>
        </w:rPr>
        <w:t xml:space="preserve"> </w:t>
      </w:r>
      <w:r>
        <w:rPr>
          <w:rFonts w:ascii="Cambria" w:hAnsi="Cambria" w:eastAsia="Arial" w:cs="Arial"/>
          <w:sz w:val="24"/>
          <w:szCs w:val="24"/>
        </w:rPr>
        <w:t>em desacordo com as especificações e condições constantes deste instrumento, podendo aplicar as penalidades e sanções previstas da Lei Federal n°. 8.666/93.</w:t>
      </w:r>
      <w:r>
        <w:rPr>
          <w:rFonts w:ascii="Cambria" w:hAnsi="Cambria"/>
          <w:sz w:val="24"/>
          <w:szCs w:val="24"/>
        </w:rPr>
      </w:r>
    </w:p>
    <w:p>
      <w:pPr>
        <w:ind w:right="-23"/>
        <w:spacing w:line="276" w:lineRule="auto"/>
        <w:jc w:val="both"/>
        <w:rPr>
          <w:rFonts w:ascii="Cambria" w:hAnsi="Cambria" w:eastAsia="Cambria" w:cs="Cambria"/>
          <w:sz w:val="24"/>
          <w:szCs w:val="24"/>
        </w:rPr>
      </w:pPr>
      <w:r>
        <w:rPr>
          <w:rFonts w:ascii="Cambria" w:hAnsi="Cambria" w:eastAsia="Cambria" w:cs="Cambria"/>
          <w:spacing w:val="-1"/>
          <w:sz w:val="24"/>
          <w:szCs w:val="24"/>
        </w:rPr>
        <w:t>6.</w:t>
      </w:r>
      <w:r>
        <w:rPr>
          <w:rFonts w:ascii="Cambria" w:hAnsi="Cambria" w:eastAsia="Cambria" w:cs="Cambria"/>
          <w:sz w:val="24"/>
          <w:szCs w:val="24"/>
        </w:rPr>
        <w:t>2</w:t>
      </w:r>
      <w:r>
        <w:rPr>
          <w:rFonts w:ascii="Cambria" w:hAnsi="Cambria" w:eastAsia="Cambria" w:cs="Cambria"/>
          <w:b/>
          <w:sz w:val="24"/>
          <w:szCs w:val="24"/>
        </w:rPr>
        <w:t>.</w:t>
      </w:r>
      <w:r>
        <w:rPr>
          <w:rFonts w:ascii="Cambria" w:hAnsi="Cambria" w:eastAsia="Cambria" w:cs="Cambria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30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 xml:space="preserve">O 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ce</w:t>
      </w:r>
      <w:r>
        <w:rPr>
          <w:rFonts w:ascii="Cambria" w:hAnsi="Cambria" w:eastAsia="Cambria" w:cs="Cambria"/>
          <w:spacing w:val="-1"/>
          <w:sz w:val="24"/>
          <w:szCs w:val="24"/>
        </w:rPr>
        <w:t>b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m</w:t>
      </w:r>
      <w:r>
        <w:rPr>
          <w:rFonts w:ascii="Cambria" w:hAnsi="Cambria" w:eastAsia="Cambria" w:cs="Cambria"/>
          <w:spacing w:val="-1"/>
          <w:sz w:val="24"/>
          <w:szCs w:val="24"/>
        </w:rPr>
        <w:t>en</w:t>
      </w:r>
      <w:r>
        <w:rPr>
          <w:rFonts w:ascii="Cambria" w:hAnsi="Cambria" w:eastAsia="Cambria" w:cs="Cambria"/>
          <w:spacing w:val="1"/>
          <w:sz w:val="24"/>
          <w:szCs w:val="24"/>
        </w:rPr>
        <w:t>t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4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 xml:space="preserve">e a </w:t>
      </w:r>
      <w:r>
        <w:rPr>
          <w:rFonts w:ascii="Cambria" w:hAnsi="Cambria" w:eastAsia="Cambria" w:cs="Cambria"/>
          <w:spacing w:val="1"/>
          <w:sz w:val="24"/>
          <w:szCs w:val="24"/>
        </w:rPr>
        <w:t>ac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it</w:t>
      </w:r>
      <w:r>
        <w:rPr>
          <w:rFonts w:ascii="Cambria" w:hAnsi="Cambria" w:eastAsia="Cambria" w:cs="Cambria"/>
          <w:spacing w:val="1"/>
          <w:sz w:val="24"/>
          <w:szCs w:val="24"/>
        </w:rPr>
        <w:t>açã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4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do o</w:t>
      </w:r>
      <w:r>
        <w:rPr>
          <w:rFonts w:ascii="Cambria" w:hAnsi="Cambria" w:eastAsia="Cambria" w:cs="Cambria"/>
          <w:spacing w:val="-1"/>
          <w:sz w:val="24"/>
          <w:szCs w:val="24"/>
        </w:rPr>
        <w:t>b</w:t>
      </w:r>
      <w:r>
        <w:rPr>
          <w:rFonts w:ascii="Cambria" w:hAnsi="Cambria" w:eastAsia="Cambria" w:cs="Cambria"/>
          <w:spacing w:val="1"/>
          <w:sz w:val="24"/>
          <w:szCs w:val="24"/>
        </w:rPr>
        <w:t>j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t</w:t>
      </w:r>
      <w:r>
        <w:rPr>
          <w:rFonts w:ascii="Cambria" w:hAnsi="Cambria" w:eastAsia="Cambria" w:cs="Cambria"/>
          <w:sz w:val="24"/>
          <w:szCs w:val="24"/>
        </w:rPr>
        <w:t xml:space="preserve">o, 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z w:val="24"/>
          <w:szCs w:val="24"/>
        </w:rPr>
        <w:t>tá</w:t>
      </w:r>
      <w:r>
        <w:rPr>
          <w:rFonts w:ascii="Cambria" w:hAnsi="Cambria" w:eastAsia="Cambria" w:cs="Cambria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di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z w:val="24"/>
          <w:szCs w:val="24"/>
        </w:rPr>
        <w:t>io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do</w:t>
      </w:r>
      <w:r>
        <w:rPr>
          <w:rFonts w:ascii="Cambria" w:hAnsi="Cambria" w:eastAsia="Cambria" w:cs="Cambria"/>
          <w:spacing w:val="40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 xml:space="preserve">o 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n</w:t>
      </w:r>
      <w:r>
        <w:rPr>
          <w:rFonts w:ascii="Cambria" w:hAnsi="Cambria" w:eastAsia="Cambria" w:cs="Cambria"/>
          <w:spacing w:val="-1"/>
          <w:sz w:val="24"/>
          <w:szCs w:val="24"/>
        </w:rPr>
        <w:t>q</w:t>
      </w:r>
      <w:r>
        <w:rPr>
          <w:rFonts w:ascii="Cambria" w:hAnsi="Cambria" w:eastAsia="Cambria" w:cs="Cambria"/>
          <w:sz w:val="24"/>
          <w:szCs w:val="24"/>
        </w:rPr>
        <w:t>u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d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pacing w:val="1"/>
          <w:sz w:val="24"/>
          <w:szCs w:val="24"/>
        </w:rPr>
        <w:t>m</w:t>
      </w:r>
      <w:r>
        <w:rPr>
          <w:rFonts w:ascii="Cambria" w:hAnsi="Cambria" w:eastAsia="Cambria" w:cs="Cambria"/>
          <w:spacing w:val="1"/>
          <w:sz w:val="24"/>
          <w:szCs w:val="24"/>
        </w:rPr>
        <w:t>e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to</w:t>
      </w:r>
      <w:r>
        <w:rPr>
          <w:rFonts w:ascii="Cambria" w:hAnsi="Cambria" w:eastAsia="Cambria" w:cs="Cambria"/>
          <w:spacing w:val="38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 xml:space="preserve">s 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z w:val="24"/>
          <w:szCs w:val="24"/>
        </w:rPr>
        <w:t>p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pacing w:val="1"/>
          <w:sz w:val="24"/>
          <w:szCs w:val="24"/>
        </w:rPr>
        <w:t>i</w:t>
      </w:r>
      <w:r>
        <w:rPr>
          <w:rFonts w:ascii="Cambria" w:hAnsi="Cambria" w:eastAsia="Cambria" w:cs="Cambria"/>
          <w:sz w:val="24"/>
          <w:szCs w:val="24"/>
        </w:rPr>
        <w:t>fi</w:t>
      </w:r>
      <w:r>
        <w:rPr>
          <w:rFonts w:ascii="Cambria" w:hAnsi="Cambria" w:eastAsia="Cambria" w:cs="Cambria"/>
          <w:spacing w:val="1"/>
          <w:sz w:val="24"/>
          <w:szCs w:val="24"/>
        </w:rPr>
        <w:t>caç</w:t>
      </w:r>
      <w:r>
        <w:rPr>
          <w:rFonts w:ascii="Cambria" w:hAnsi="Cambria" w:eastAsia="Cambria" w:cs="Cambria"/>
          <w:sz w:val="24"/>
          <w:szCs w:val="24"/>
        </w:rPr>
        <w:t>õ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s</w:t>
      </w:r>
      <w:r>
        <w:rPr>
          <w:rFonts w:ascii="Cambria" w:hAnsi="Cambria" w:eastAsia="Cambria" w:cs="Cambria"/>
          <w:spacing w:val="-4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do</w:t>
      </w:r>
      <w:r>
        <w:rPr>
          <w:rFonts w:ascii="Cambria" w:hAnsi="Cambria" w:eastAsia="Cambria" w:cs="Cambria"/>
          <w:spacing w:val="4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o</w:t>
      </w:r>
      <w:r>
        <w:rPr>
          <w:rFonts w:ascii="Cambria" w:hAnsi="Cambria" w:eastAsia="Cambria" w:cs="Cambria"/>
          <w:spacing w:val="-1"/>
          <w:sz w:val="24"/>
          <w:szCs w:val="24"/>
        </w:rPr>
        <w:t>b</w:t>
      </w:r>
      <w:r>
        <w:rPr>
          <w:rFonts w:ascii="Cambria" w:hAnsi="Cambria" w:eastAsia="Cambria" w:cs="Cambria"/>
          <w:sz w:val="24"/>
          <w:szCs w:val="24"/>
        </w:rPr>
        <w:t>j</w:t>
      </w:r>
      <w:r>
        <w:rPr>
          <w:rFonts w:ascii="Cambria" w:hAnsi="Cambria" w:eastAsia="Cambria" w:cs="Cambria"/>
          <w:spacing w:val="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 xml:space="preserve">to, </w:t>
      </w:r>
      <w:r>
        <w:rPr>
          <w:rFonts w:ascii="Cambria" w:hAnsi="Cambria" w:eastAsia="Cambria" w:cs="Cambria"/>
          <w:spacing w:val="1"/>
          <w:sz w:val="24"/>
          <w:szCs w:val="24"/>
        </w:rPr>
        <w:t>d</w:t>
      </w:r>
      <w:r>
        <w:rPr>
          <w:rFonts w:ascii="Cambria" w:hAnsi="Cambria" w:eastAsia="Cambria" w:cs="Cambria"/>
          <w:spacing w:val="1"/>
          <w:sz w:val="24"/>
          <w:szCs w:val="24"/>
        </w:rPr>
        <w:t>esc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>it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s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n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4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e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 xml:space="preserve">mo </w:t>
      </w:r>
      <w:r>
        <w:rPr>
          <w:rFonts w:ascii="Cambria" w:hAnsi="Cambria" w:eastAsia="Cambria" w:cs="Cambria"/>
          <w:spacing w:val="1"/>
          <w:sz w:val="24"/>
          <w:szCs w:val="24"/>
        </w:rPr>
        <w:t>d</w:t>
      </w:r>
      <w:r>
        <w:rPr>
          <w:rFonts w:ascii="Cambria" w:hAnsi="Cambria" w:eastAsia="Cambria" w:cs="Cambria"/>
          <w:sz w:val="24"/>
          <w:szCs w:val="24"/>
        </w:rPr>
        <w:t>e</w:t>
      </w:r>
      <w:r>
        <w:rPr>
          <w:rFonts w:ascii="Cambria" w:hAnsi="Cambria" w:eastAsia="Cambria" w:cs="Cambria"/>
          <w:spacing w:val="3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fe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pacing w:val="1"/>
          <w:sz w:val="24"/>
          <w:szCs w:val="24"/>
        </w:rPr>
        <w:t>ê</w:t>
      </w:r>
      <w:r>
        <w:rPr>
          <w:rFonts w:ascii="Cambria" w:hAnsi="Cambria" w:eastAsia="Cambria" w:cs="Cambria"/>
          <w:spacing w:val="1"/>
          <w:sz w:val="24"/>
          <w:szCs w:val="24"/>
        </w:rPr>
        <w:t>n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z w:val="24"/>
          <w:szCs w:val="24"/>
        </w:rPr>
        <w:t>ia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(A</w:t>
      </w:r>
      <w:r>
        <w:rPr>
          <w:rFonts w:ascii="Cambria" w:hAnsi="Cambria" w:eastAsia="Cambria" w:cs="Cambria"/>
          <w:spacing w:val="-1"/>
          <w:sz w:val="24"/>
          <w:szCs w:val="24"/>
        </w:rPr>
        <w:t>ne</w:t>
      </w:r>
      <w:r>
        <w:rPr>
          <w:rFonts w:ascii="Cambria" w:hAnsi="Cambria" w:eastAsia="Cambria" w:cs="Cambria"/>
          <w:sz w:val="24"/>
          <w:szCs w:val="24"/>
        </w:rPr>
        <w:t>xo I)</w:t>
      </w:r>
      <w:r>
        <w:rPr>
          <w:rFonts w:ascii="Cambria" w:hAnsi="Cambria" w:eastAsia="Cambria" w:cs="Cambria"/>
          <w:spacing w:val="6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e</w:t>
      </w:r>
      <w:r>
        <w:rPr>
          <w:rFonts w:ascii="Cambria" w:hAnsi="Cambria" w:eastAsia="Cambria" w:cs="Cambria"/>
          <w:spacing w:val="4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o</w:t>
      </w:r>
      <w:r>
        <w:rPr>
          <w:rFonts w:ascii="Cambria" w:hAnsi="Cambria" w:eastAsia="Cambria" w:cs="Cambria"/>
          <w:spacing w:val="-1"/>
          <w:sz w:val="24"/>
          <w:szCs w:val="24"/>
        </w:rPr>
        <w:t>be</w:t>
      </w:r>
      <w:r>
        <w:rPr>
          <w:rFonts w:ascii="Cambria" w:hAnsi="Cambria" w:eastAsia="Cambria" w:cs="Cambria"/>
          <w:spacing w:val="1"/>
          <w:sz w:val="24"/>
          <w:szCs w:val="24"/>
        </w:rPr>
        <w:t>d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ce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pacing w:val="1"/>
          <w:sz w:val="24"/>
          <w:szCs w:val="24"/>
        </w:rPr>
        <w:t>ã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-4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4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di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z w:val="24"/>
          <w:szCs w:val="24"/>
        </w:rPr>
        <w:t>po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z w:val="24"/>
          <w:szCs w:val="24"/>
        </w:rPr>
        <w:t>to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4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>t.</w:t>
      </w:r>
      <w:r>
        <w:rPr>
          <w:rFonts w:ascii="Cambria" w:hAnsi="Cambria" w:eastAsia="Cambria" w:cs="Cambria"/>
          <w:spacing w:val="3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73, i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z w:val="24"/>
          <w:szCs w:val="24"/>
        </w:rPr>
        <w:t>os</w:t>
      </w:r>
      <w:r>
        <w:rPr>
          <w:rFonts w:ascii="Cambria" w:hAnsi="Cambria" w:eastAsia="Cambria" w:cs="Cambria"/>
          <w:spacing w:val="-6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e</w:t>
      </w:r>
      <w:r>
        <w:rPr>
          <w:rFonts w:ascii="Cambria" w:hAnsi="Cambria" w:eastAsia="Cambria" w:cs="Cambria"/>
          <w:spacing w:val="-3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II, e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us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p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pacing w:val="1"/>
          <w:sz w:val="24"/>
          <w:szCs w:val="24"/>
        </w:rPr>
        <w:t>á</w:t>
      </w:r>
      <w:r>
        <w:rPr>
          <w:rFonts w:ascii="Cambria" w:hAnsi="Cambria" w:eastAsia="Cambria" w:cs="Cambria"/>
          <w:sz w:val="24"/>
          <w:szCs w:val="24"/>
        </w:rPr>
        <w:t>g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pacing w:val="1"/>
          <w:sz w:val="24"/>
          <w:szCs w:val="24"/>
        </w:rPr>
        <w:t>f</w:t>
      </w:r>
      <w:r>
        <w:rPr>
          <w:rFonts w:ascii="Cambria" w:hAnsi="Cambria" w:eastAsia="Cambria" w:cs="Cambria"/>
          <w:sz w:val="24"/>
          <w:szCs w:val="24"/>
        </w:rPr>
        <w:t>os</w:t>
      </w:r>
      <w:r>
        <w:rPr>
          <w:rFonts w:ascii="Cambria" w:hAnsi="Cambria" w:eastAsia="Cambria" w:cs="Cambria"/>
          <w:spacing w:val="-9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da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L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.º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8</w:t>
      </w:r>
      <w:r>
        <w:rPr>
          <w:rFonts w:ascii="Cambria" w:hAnsi="Cambria" w:eastAsia="Cambria" w:cs="Cambria"/>
          <w:spacing w:val="1"/>
          <w:sz w:val="24"/>
          <w:szCs w:val="24"/>
        </w:rPr>
        <w:t>.</w:t>
      </w:r>
      <w:r>
        <w:rPr>
          <w:rFonts w:ascii="Cambria" w:hAnsi="Cambria" w:eastAsia="Cambria" w:cs="Cambria"/>
          <w:sz w:val="24"/>
          <w:szCs w:val="24"/>
        </w:rPr>
        <w:t>666/93,</w:t>
      </w:r>
      <w:r>
        <w:rPr>
          <w:rFonts w:ascii="Cambria" w:hAnsi="Cambria" w:eastAsia="Cambria" w:cs="Cambria"/>
          <w:spacing w:val="-6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 xml:space="preserve">o </w:t>
      </w:r>
      <w:r>
        <w:rPr>
          <w:rFonts w:ascii="Cambria" w:hAnsi="Cambria" w:eastAsia="Cambria" w:cs="Cambria"/>
          <w:spacing w:val="-1"/>
          <w:sz w:val="24"/>
          <w:szCs w:val="24"/>
        </w:rPr>
        <w:t>q</w:t>
      </w:r>
      <w:r>
        <w:rPr>
          <w:rFonts w:ascii="Cambria" w:hAnsi="Cambria" w:eastAsia="Cambria" w:cs="Cambria"/>
          <w:spacing w:val="3"/>
          <w:sz w:val="24"/>
          <w:szCs w:val="24"/>
        </w:rPr>
        <w:t>u</w:t>
      </w:r>
      <w:r>
        <w:rPr>
          <w:rFonts w:ascii="Cambria" w:hAnsi="Cambria" w:eastAsia="Cambria" w:cs="Cambria"/>
          <w:sz w:val="24"/>
          <w:szCs w:val="24"/>
        </w:rPr>
        <w:t>e</w:t>
      </w:r>
      <w:r>
        <w:rPr>
          <w:rFonts w:ascii="Cambria" w:hAnsi="Cambria" w:eastAsia="Cambria" w:cs="Cambria"/>
          <w:spacing w:val="-4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lh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s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for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p</w:t>
      </w:r>
      <w:r>
        <w:rPr>
          <w:rFonts w:ascii="Cambria" w:hAnsi="Cambria" w:eastAsia="Cambria" w:cs="Cambria"/>
          <w:spacing w:val="1"/>
          <w:sz w:val="24"/>
          <w:szCs w:val="24"/>
        </w:rPr>
        <w:t>l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cáv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l</w:t>
      </w:r>
      <w:r>
        <w:rPr>
          <w:rFonts w:ascii="Cambria" w:hAnsi="Cambria" w:eastAsia="Cambria" w:cs="Cambria"/>
          <w:sz w:val="24"/>
          <w:szCs w:val="24"/>
        </w:rPr>
        <w:t>.</w:t>
      </w:r>
      <w:r>
        <w:rPr>
          <w:rFonts w:ascii="Cambria" w:hAnsi="Cambria" w:eastAsia="Cambria" w:cs="Cambria"/>
          <w:sz w:val="24"/>
          <w:szCs w:val="24"/>
        </w:rPr>
      </w:r>
    </w:p>
    <w:p>
      <w:pPr>
        <w:ind w:right="-23"/>
        <w:spacing w:line="276" w:lineRule="auto"/>
        <w:jc w:val="both"/>
        <w:rPr>
          <w:rFonts w:ascii="Cambria" w:hAnsi="Cambria" w:eastAsia="Cambria" w:cs="Cambria"/>
          <w:sz w:val="24"/>
          <w:szCs w:val="24"/>
        </w:rPr>
      </w:pPr>
      <w:r>
        <w:rPr>
          <w:rFonts w:ascii="Cambria" w:hAnsi="Cambria" w:eastAsia="Cambria" w:cs="Cambria"/>
          <w:spacing w:val="-1"/>
          <w:sz w:val="24"/>
          <w:szCs w:val="24"/>
        </w:rPr>
        <w:t>6.</w:t>
      </w:r>
      <w:r>
        <w:rPr>
          <w:rFonts w:ascii="Cambria" w:hAnsi="Cambria" w:eastAsia="Cambria" w:cs="Cambria"/>
          <w:sz w:val="24"/>
          <w:szCs w:val="24"/>
        </w:rPr>
        <w:t>3.</w:t>
      </w:r>
      <w:r>
        <w:rPr>
          <w:rFonts w:ascii="Cambria" w:hAnsi="Cambria" w:eastAsia="Cambria" w:cs="Cambria"/>
          <w:spacing w:val="38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A</w:t>
      </w:r>
      <w:r>
        <w:rPr>
          <w:rFonts w:ascii="Cambria" w:hAnsi="Cambria" w:eastAsia="Cambria" w:cs="Cambria"/>
          <w:spacing w:val="-3"/>
          <w:sz w:val="24"/>
          <w:szCs w:val="24"/>
        </w:rPr>
        <w:t>p</w:t>
      </w:r>
      <w:r>
        <w:rPr>
          <w:rFonts w:ascii="Cambria" w:hAnsi="Cambria" w:eastAsia="Cambria" w:cs="Cambria"/>
          <w:spacing w:val="-1"/>
          <w:sz w:val="24"/>
          <w:szCs w:val="24"/>
        </w:rPr>
        <w:t>ó</w:t>
      </w:r>
      <w:r>
        <w:rPr>
          <w:rFonts w:ascii="Cambria" w:hAnsi="Cambria" w:eastAsia="Cambria" w:cs="Cambria"/>
          <w:sz w:val="24"/>
          <w:szCs w:val="24"/>
        </w:rPr>
        <w:t>s</w:t>
      </w:r>
      <w:r>
        <w:rPr>
          <w:rFonts w:ascii="Cambria" w:hAnsi="Cambria" w:eastAsia="Cambria" w:cs="Cambria"/>
          <w:spacing w:val="10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a</w:t>
      </w:r>
      <w:r>
        <w:rPr>
          <w:rFonts w:ascii="Cambria" w:hAnsi="Cambria" w:eastAsia="Cambria" w:cs="Cambria"/>
          <w:spacing w:val="13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3"/>
          <w:sz w:val="24"/>
          <w:szCs w:val="24"/>
        </w:rPr>
        <w:t>entre</w:t>
      </w:r>
      <w:r>
        <w:rPr>
          <w:rFonts w:ascii="Cambria" w:hAnsi="Cambria" w:eastAsia="Cambria" w:cs="Cambria"/>
          <w:spacing w:val="-1"/>
          <w:sz w:val="24"/>
          <w:szCs w:val="24"/>
        </w:rPr>
        <w:t>g</w:t>
      </w:r>
      <w:r>
        <w:rPr>
          <w:rFonts w:ascii="Cambria" w:hAnsi="Cambria" w:eastAsia="Cambria" w:cs="Cambria"/>
          <w:sz w:val="24"/>
          <w:szCs w:val="24"/>
        </w:rPr>
        <w:t>a</w:t>
      </w:r>
      <w:r>
        <w:rPr>
          <w:rFonts w:ascii="Cambria" w:hAnsi="Cambria" w:eastAsia="Cambria" w:cs="Cambria"/>
          <w:spacing w:val="7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d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3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o</w:t>
      </w:r>
      <w:r>
        <w:rPr>
          <w:rFonts w:ascii="Cambria" w:hAnsi="Cambria" w:eastAsia="Cambria" w:cs="Cambria"/>
          <w:spacing w:val="-3"/>
          <w:sz w:val="24"/>
          <w:szCs w:val="24"/>
        </w:rPr>
        <w:t>bje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-1"/>
          <w:sz w:val="24"/>
          <w:szCs w:val="24"/>
        </w:rPr>
        <w:t>o</w:t>
      </w:r>
      <w:r>
        <w:rPr>
          <w:rFonts w:ascii="Cambria" w:hAnsi="Cambria" w:eastAsia="Cambria" w:cs="Cambria"/>
          <w:sz w:val="24"/>
          <w:szCs w:val="24"/>
        </w:rPr>
        <w:t>,</w:t>
      </w:r>
      <w:r>
        <w:rPr>
          <w:rFonts w:ascii="Cambria" w:hAnsi="Cambria" w:eastAsia="Cambria" w:cs="Cambria"/>
          <w:spacing w:val="7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cas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0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3"/>
          <w:sz w:val="24"/>
          <w:szCs w:val="24"/>
        </w:rPr>
        <w:t>e</w:t>
      </w:r>
      <w:r>
        <w:rPr>
          <w:rFonts w:ascii="Cambria" w:hAnsi="Cambria" w:eastAsia="Cambria" w:cs="Cambria"/>
          <w:spacing w:val="-1"/>
          <w:sz w:val="24"/>
          <w:szCs w:val="24"/>
        </w:rPr>
        <w:t>s</w:t>
      </w:r>
      <w:r>
        <w:rPr>
          <w:rFonts w:ascii="Cambria" w:hAnsi="Cambria" w:eastAsia="Cambria" w:cs="Cambria"/>
          <w:spacing w:val="-3"/>
          <w:sz w:val="24"/>
          <w:szCs w:val="24"/>
        </w:rPr>
        <w:t>tej</w:t>
      </w:r>
      <w:r>
        <w:rPr>
          <w:rFonts w:ascii="Cambria" w:hAnsi="Cambria" w:eastAsia="Cambria" w:cs="Cambria"/>
          <w:sz w:val="24"/>
          <w:szCs w:val="24"/>
        </w:rPr>
        <w:t>a</w:t>
      </w:r>
      <w:r>
        <w:rPr>
          <w:rFonts w:ascii="Cambria" w:hAnsi="Cambria" w:eastAsia="Cambria" w:cs="Cambria"/>
          <w:spacing w:val="10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c</w:t>
      </w:r>
      <w:r>
        <w:rPr>
          <w:rFonts w:ascii="Cambria" w:hAnsi="Cambria" w:eastAsia="Cambria" w:cs="Cambria"/>
          <w:spacing w:val="-1"/>
          <w:sz w:val="24"/>
          <w:szCs w:val="24"/>
        </w:rPr>
        <w:t>om</w:t>
      </w:r>
      <w:r>
        <w:rPr>
          <w:rFonts w:ascii="Cambria" w:hAnsi="Cambria" w:eastAsia="Cambria" w:cs="Cambria"/>
          <w:spacing w:val="-3"/>
          <w:sz w:val="24"/>
          <w:szCs w:val="24"/>
        </w:rPr>
        <w:t>pr</w:t>
      </w:r>
      <w:r>
        <w:rPr>
          <w:rFonts w:ascii="Cambria" w:hAnsi="Cambria" w:eastAsia="Cambria" w:cs="Cambria"/>
          <w:spacing w:val="-1"/>
          <w:sz w:val="24"/>
          <w:szCs w:val="24"/>
        </w:rPr>
        <w:t>o</w:t>
      </w:r>
      <w:r>
        <w:rPr>
          <w:rFonts w:ascii="Cambria" w:hAnsi="Cambria" w:eastAsia="Cambria" w:cs="Cambria"/>
          <w:spacing w:val="-4"/>
          <w:sz w:val="24"/>
          <w:szCs w:val="24"/>
        </w:rPr>
        <w:t>v</w:t>
      </w:r>
      <w:r>
        <w:rPr>
          <w:rFonts w:ascii="Cambria" w:hAnsi="Cambria" w:eastAsia="Cambria" w:cs="Cambria"/>
          <w:spacing w:val="-1"/>
          <w:sz w:val="24"/>
          <w:szCs w:val="24"/>
        </w:rPr>
        <w:t>a</w:t>
      </w:r>
      <w:r>
        <w:rPr>
          <w:rFonts w:ascii="Cambria" w:hAnsi="Cambria" w:eastAsia="Cambria" w:cs="Cambria"/>
          <w:spacing w:val="-1"/>
          <w:sz w:val="24"/>
          <w:szCs w:val="24"/>
        </w:rPr>
        <w:t>d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3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3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3"/>
          <w:sz w:val="24"/>
          <w:szCs w:val="24"/>
        </w:rPr>
        <w:t>n</w:t>
      </w:r>
      <w:r>
        <w:rPr>
          <w:rFonts w:ascii="Cambria" w:hAnsi="Cambria" w:eastAsia="Cambria" w:cs="Cambria"/>
          <w:spacing w:val="-1"/>
          <w:sz w:val="24"/>
          <w:szCs w:val="24"/>
        </w:rPr>
        <w:t>ã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0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c</w:t>
      </w:r>
      <w:r>
        <w:rPr>
          <w:rFonts w:ascii="Cambria" w:hAnsi="Cambria" w:eastAsia="Cambria" w:cs="Cambria"/>
          <w:spacing w:val="-1"/>
          <w:sz w:val="24"/>
          <w:szCs w:val="24"/>
        </w:rPr>
        <w:t>um</w:t>
      </w:r>
      <w:r>
        <w:rPr>
          <w:rFonts w:ascii="Cambria" w:hAnsi="Cambria" w:eastAsia="Cambria" w:cs="Cambria"/>
          <w:spacing w:val="-3"/>
          <w:sz w:val="24"/>
          <w:szCs w:val="24"/>
        </w:rPr>
        <w:t>pr</w:t>
      </w:r>
      <w:r>
        <w:rPr>
          <w:rFonts w:ascii="Cambria" w:hAnsi="Cambria" w:eastAsia="Cambria" w:cs="Cambria"/>
          <w:spacing w:val="-1"/>
          <w:sz w:val="24"/>
          <w:szCs w:val="24"/>
        </w:rPr>
        <w:t>im</w:t>
      </w:r>
      <w:r>
        <w:rPr>
          <w:rFonts w:ascii="Cambria" w:hAnsi="Cambria" w:eastAsia="Cambria" w:cs="Cambria"/>
          <w:spacing w:val="-3"/>
          <w:sz w:val="24"/>
          <w:szCs w:val="24"/>
        </w:rPr>
        <w:t>ent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d</w:t>
      </w:r>
      <w:r>
        <w:rPr>
          <w:rFonts w:ascii="Cambria" w:hAnsi="Cambria" w:eastAsia="Cambria" w:cs="Cambria"/>
          <w:spacing w:val="-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s</w:t>
      </w:r>
      <w:r>
        <w:rPr>
          <w:rFonts w:ascii="Cambria" w:hAnsi="Cambria" w:eastAsia="Cambria" w:cs="Cambria"/>
          <w:spacing w:val="10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3"/>
          <w:sz w:val="24"/>
          <w:szCs w:val="24"/>
        </w:rPr>
        <w:t>e</w:t>
      </w:r>
      <w:r>
        <w:rPr>
          <w:rFonts w:ascii="Cambria" w:hAnsi="Cambria" w:eastAsia="Cambria" w:cs="Cambria"/>
          <w:spacing w:val="-1"/>
          <w:sz w:val="24"/>
          <w:szCs w:val="24"/>
        </w:rPr>
        <w:t>s</w:t>
      </w:r>
      <w:r>
        <w:rPr>
          <w:rFonts w:ascii="Cambria" w:hAnsi="Cambria" w:eastAsia="Cambria" w:cs="Cambria"/>
          <w:spacing w:val="-3"/>
          <w:sz w:val="24"/>
          <w:szCs w:val="24"/>
        </w:rPr>
        <w:t>pe</w:t>
      </w:r>
      <w:r>
        <w:rPr>
          <w:rFonts w:ascii="Cambria" w:hAnsi="Cambria" w:eastAsia="Cambria" w:cs="Cambria"/>
          <w:spacing w:val="-1"/>
          <w:sz w:val="24"/>
          <w:szCs w:val="24"/>
        </w:rPr>
        <w:t>c</w:t>
      </w:r>
      <w:r>
        <w:rPr>
          <w:rFonts w:ascii="Cambria" w:hAnsi="Cambria" w:eastAsia="Cambria" w:cs="Cambria"/>
          <w:spacing w:val="-1"/>
          <w:sz w:val="24"/>
          <w:szCs w:val="24"/>
        </w:rPr>
        <w:t>i</w:t>
      </w:r>
      <w:r>
        <w:rPr>
          <w:rFonts w:ascii="Cambria" w:hAnsi="Cambria" w:eastAsia="Cambria" w:cs="Cambria"/>
          <w:spacing w:val="-3"/>
          <w:sz w:val="24"/>
          <w:szCs w:val="24"/>
        </w:rPr>
        <w:t>f</w:t>
      </w:r>
      <w:r>
        <w:rPr>
          <w:rFonts w:ascii="Cambria" w:hAnsi="Cambria" w:eastAsia="Cambria" w:cs="Cambria"/>
          <w:spacing w:val="-1"/>
          <w:sz w:val="24"/>
          <w:szCs w:val="24"/>
        </w:rPr>
        <w:t>i</w:t>
      </w:r>
      <w:r>
        <w:rPr>
          <w:rFonts w:ascii="Cambria" w:hAnsi="Cambria" w:eastAsia="Cambria" w:cs="Cambria"/>
          <w:spacing w:val="-1"/>
          <w:sz w:val="24"/>
          <w:szCs w:val="24"/>
        </w:rPr>
        <w:t>c</w:t>
      </w:r>
      <w:r>
        <w:rPr>
          <w:rFonts w:ascii="Cambria" w:hAnsi="Cambria" w:eastAsia="Cambria" w:cs="Cambria"/>
          <w:spacing w:val="-4"/>
          <w:sz w:val="24"/>
          <w:szCs w:val="24"/>
        </w:rPr>
        <w:t>a</w:t>
      </w:r>
      <w:r>
        <w:rPr>
          <w:rFonts w:ascii="Cambria" w:hAnsi="Cambria" w:eastAsia="Cambria" w:cs="Cambria"/>
          <w:spacing w:val="-1"/>
          <w:sz w:val="24"/>
          <w:szCs w:val="24"/>
        </w:rPr>
        <w:t>ç</w:t>
      </w:r>
      <w:r>
        <w:rPr>
          <w:rFonts w:ascii="Cambria" w:hAnsi="Cambria" w:eastAsia="Cambria" w:cs="Cambria"/>
          <w:spacing w:val="-1"/>
          <w:sz w:val="24"/>
          <w:szCs w:val="24"/>
        </w:rPr>
        <w:t>õ</w:t>
      </w:r>
      <w:r>
        <w:rPr>
          <w:rFonts w:ascii="Cambria" w:hAnsi="Cambria" w:eastAsia="Cambria" w:cs="Cambria"/>
          <w:spacing w:val="-3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s</w:t>
      </w:r>
      <w:r>
        <w:rPr>
          <w:rFonts w:ascii="Cambria" w:hAnsi="Cambria" w:eastAsia="Cambria" w:cs="Cambria"/>
          <w:spacing w:val="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d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2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m</w:t>
      </w:r>
      <w:r>
        <w:rPr>
          <w:rFonts w:ascii="Cambria" w:hAnsi="Cambria" w:eastAsia="Cambria" w:cs="Cambria"/>
          <w:spacing w:val="-3"/>
          <w:sz w:val="24"/>
          <w:szCs w:val="24"/>
        </w:rPr>
        <w:t>e</w:t>
      </w:r>
      <w:r>
        <w:rPr>
          <w:rFonts w:ascii="Cambria" w:hAnsi="Cambria" w:eastAsia="Cambria" w:cs="Cambria"/>
          <w:spacing w:val="-1"/>
          <w:sz w:val="24"/>
          <w:szCs w:val="24"/>
        </w:rPr>
        <w:t>s</w:t>
      </w:r>
      <w:r>
        <w:rPr>
          <w:rFonts w:ascii="Cambria" w:hAnsi="Cambria" w:eastAsia="Cambria" w:cs="Cambria"/>
          <w:spacing w:val="-1"/>
          <w:sz w:val="24"/>
          <w:szCs w:val="24"/>
        </w:rPr>
        <w:t>mo</w:t>
      </w:r>
      <w:r>
        <w:rPr>
          <w:rFonts w:ascii="Cambria" w:hAnsi="Cambria" w:eastAsia="Cambria" w:cs="Cambria"/>
          <w:sz w:val="24"/>
          <w:szCs w:val="24"/>
        </w:rPr>
        <w:t>,</w:t>
      </w:r>
      <w:r>
        <w:rPr>
          <w:rFonts w:ascii="Cambria" w:hAnsi="Cambria" w:eastAsia="Cambria" w:cs="Cambria"/>
          <w:spacing w:val="7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 xml:space="preserve">o </w:t>
      </w:r>
      <w:r>
        <w:rPr>
          <w:rFonts w:ascii="Cambria" w:hAnsi="Cambria" w:eastAsia="Cambria" w:cs="Cambria"/>
          <w:spacing w:val="-1"/>
          <w:sz w:val="24"/>
          <w:szCs w:val="24"/>
        </w:rPr>
        <w:t>mu</w:t>
      </w:r>
      <w:r>
        <w:rPr>
          <w:rFonts w:ascii="Cambria" w:hAnsi="Cambria" w:eastAsia="Cambria" w:cs="Cambria"/>
          <w:spacing w:val="-3"/>
          <w:sz w:val="24"/>
          <w:szCs w:val="24"/>
        </w:rPr>
        <w:t>n</w:t>
      </w:r>
      <w:r>
        <w:rPr>
          <w:rFonts w:ascii="Cambria" w:hAnsi="Cambria" w:eastAsia="Cambria" w:cs="Cambria"/>
          <w:spacing w:val="-1"/>
          <w:sz w:val="24"/>
          <w:szCs w:val="24"/>
        </w:rPr>
        <w:t>i</w:t>
      </w:r>
      <w:r>
        <w:rPr>
          <w:rFonts w:ascii="Cambria" w:hAnsi="Cambria" w:eastAsia="Cambria" w:cs="Cambria"/>
          <w:spacing w:val="-1"/>
          <w:sz w:val="24"/>
          <w:szCs w:val="24"/>
        </w:rPr>
        <w:t>c</w:t>
      </w:r>
      <w:r>
        <w:rPr>
          <w:rFonts w:ascii="Cambria" w:hAnsi="Cambria" w:eastAsia="Cambria" w:cs="Cambria"/>
          <w:spacing w:val="-1"/>
          <w:sz w:val="24"/>
          <w:szCs w:val="24"/>
        </w:rPr>
        <w:t>í</w:t>
      </w:r>
      <w:r>
        <w:rPr>
          <w:rFonts w:ascii="Cambria" w:hAnsi="Cambria" w:eastAsia="Cambria" w:cs="Cambria"/>
          <w:spacing w:val="-3"/>
          <w:sz w:val="24"/>
          <w:szCs w:val="24"/>
        </w:rPr>
        <w:t>p</w:t>
      </w:r>
      <w:r>
        <w:rPr>
          <w:rFonts w:ascii="Cambria" w:hAnsi="Cambria" w:eastAsia="Cambria" w:cs="Cambria"/>
          <w:spacing w:val="-1"/>
          <w:sz w:val="24"/>
          <w:szCs w:val="24"/>
        </w:rPr>
        <w:t>i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-15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3"/>
          <w:sz w:val="24"/>
          <w:szCs w:val="24"/>
        </w:rPr>
        <w:t>re</w:t>
      </w:r>
      <w:r>
        <w:rPr>
          <w:rFonts w:ascii="Cambria" w:hAnsi="Cambria" w:eastAsia="Cambria" w:cs="Cambria"/>
          <w:spacing w:val="-1"/>
          <w:sz w:val="24"/>
          <w:szCs w:val="24"/>
        </w:rPr>
        <w:t>s</w:t>
      </w:r>
      <w:r>
        <w:rPr>
          <w:rFonts w:ascii="Cambria" w:hAnsi="Cambria" w:eastAsia="Cambria" w:cs="Cambria"/>
          <w:spacing w:val="-3"/>
          <w:sz w:val="24"/>
          <w:szCs w:val="24"/>
        </w:rPr>
        <w:t>er</w:t>
      </w:r>
      <w:r>
        <w:rPr>
          <w:rFonts w:ascii="Cambria" w:hAnsi="Cambria" w:eastAsia="Cambria" w:cs="Cambria"/>
          <w:spacing w:val="-1"/>
          <w:sz w:val="24"/>
          <w:szCs w:val="24"/>
        </w:rPr>
        <w:t>v</w:t>
      </w:r>
      <w:r>
        <w:rPr>
          <w:rFonts w:ascii="Cambria" w:hAnsi="Cambria" w:eastAsia="Cambria" w:cs="Cambria"/>
          <w:spacing w:val="-1"/>
          <w:sz w:val="24"/>
          <w:szCs w:val="24"/>
        </w:rPr>
        <w:t>a–s</w:t>
      </w:r>
      <w:r>
        <w:rPr>
          <w:rFonts w:ascii="Cambria" w:hAnsi="Cambria" w:eastAsia="Cambria" w:cs="Cambria"/>
          <w:sz w:val="24"/>
          <w:szCs w:val="24"/>
        </w:rPr>
        <w:t>e</w:t>
      </w:r>
      <w:r>
        <w:rPr>
          <w:rFonts w:ascii="Cambria" w:hAnsi="Cambria" w:eastAsia="Cambria" w:cs="Cambria"/>
          <w:spacing w:val="-16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-7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di</w:t>
      </w:r>
      <w:r>
        <w:rPr>
          <w:rFonts w:ascii="Cambria" w:hAnsi="Cambria" w:eastAsia="Cambria" w:cs="Cambria"/>
          <w:spacing w:val="-3"/>
          <w:sz w:val="24"/>
          <w:szCs w:val="24"/>
        </w:rPr>
        <w:t>re</w:t>
      </w:r>
      <w:r>
        <w:rPr>
          <w:rFonts w:ascii="Cambria" w:hAnsi="Cambria" w:eastAsia="Cambria" w:cs="Cambria"/>
          <w:spacing w:val="-1"/>
          <w:sz w:val="24"/>
          <w:szCs w:val="24"/>
        </w:rPr>
        <w:t>i</w:t>
      </w:r>
      <w:r>
        <w:rPr>
          <w:rFonts w:ascii="Cambria" w:hAnsi="Cambria" w:eastAsia="Cambria" w:cs="Cambria"/>
          <w:spacing w:val="-4"/>
          <w:sz w:val="24"/>
          <w:szCs w:val="24"/>
        </w:rPr>
        <w:t>t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-12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d</w:t>
      </w:r>
      <w:r>
        <w:rPr>
          <w:rFonts w:ascii="Cambria" w:hAnsi="Cambria" w:eastAsia="Cambria" w:cs="Cambria"/>
          <w:sz w:val="24"/>
          <w:szCs w:val="24"/>
        </w:rPr>
        <w:t>e</w:t>
      </w:r>
      <w:r>
        <w:rPr>
          <w:rFonts w:ascii="Cambria" w:hAnsi="Cambria" w:eastAsia="Cambria" w:cs="Cambria"/>
          <w:spacing w:val="-9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s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u</w:t>
      </w:r>
      <w:r>
        <w:rPr>
          <w:rFonts w:ascii="Cambria" w:hAnsi="Cambria" w:eastAsia="Cambria" w:cs="Cambria"/>
          <w:spacing w:val="-3"/>
          <w:w w:val="98"/>
          <w:sz w:val="24"/>
          <w:szCs w:val="24"/>
        </w:rPr>
        <w:t>b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s</w:t>
      </w:r>
      <w:r>
        <w:rPr>
          <w:rFonts w:ascii="Cambria" w:hAnsi="Cambria" w:eastAsia="Cambria" w:cs="Cambria"/>
          <w:spacing w:val="-3"/>
          <w:w w:val="98"/>
          <w:sz w:val="24"/>
          <w:szCs w:val="24"/>
        </w:rPr>
        <w:t>t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i</w:t>
      </w:r>
      <w:r>
        <w:rPr>
          <w:rFonts w:ascii="Cambria" w:hAnsi="Cambria" w:eastAsia="Cambria" w:cs="Cambria"/>
          <w:spacing w:val="-3"/>
          <w:w w:val="98"/>
          <w:sz w:val="24"/>
          <w:szCs w:val="24"/>
        </w:rPr>
        <w:t>t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uí</w:t>
      </w:r>
      <w:r>
        <w:rPr>
          <w:rFonts w:ascii="Cambria" w:hAnsi="Cambria" w:eastAsia="Cambria" w:cs="Cambria"/>
          <w:spacing w:val="-4"/>
          <w:w w:val="98"/>
          <w:sz w:val="24"/>
          <w:szCs w:val="24"/>
        </w:rPr>
        <w:t>-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l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o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s</w:t>
      </w:r>
      <w:r>
        <w:rPr>
          <w:rFonts w:ascii="Cambria" w:hAnsi="Cambria" w:eastAsia="Cambria" w:cs="Cambria"/>
          <w:w w:val="98"/>
          <w:sz w:val="24"/>
          <w:szCs w:val="24"/>
        </w:rPr>
        <w:t>,</w:t>
      </w:r>
      <w:r>
        <w:rPr>
          <w:rFonts w:ascii="Cambria" w:hAnsi="Cambria" w:eastAsia="Cambria" w:cs="Cambria"/>
          <w:spacing w:val="3"/>
          <w:w w:val="98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c</w:t>
      </w:r>
      <w:r>
        <w:rPr>
          <w:rFonts w:ascii="Cambria" w:hAnsi="Cambria" w:eastAsia="Cambria" w:cs="Cambria"/>
          <w:spacing w:val="-3"/>
          <w:w w:val="98"/>
          <w:sz w:val="24"/>
          <w:szCs w:val="24"/>
        </w:rPr>
        <w:t>o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m</w:t>
      </w:r>
      <w:r>
        <w:rPr>
          <w:rFonts w:ascii="Cambria" w:hAnsi="Cambria" w:eastAsia="Cambria" w:cs="Cambria"/>
          <w:spacing w:val="-3"/>
          <w:w w:val="98"/>
          <w:sz w:val="24"/>
          <w:szCs w:val="24"/>
        </w:rPr>
        <w:t>p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l</w:t>
      </w:r>
      <w:r>
        <w:rPr>
          <w:rFonts w:ascii="Cambria" w:hAnsi="Cambria" w:eastAsia="Cambria" w:cs="Cambria"/>
          <w:spacing w:val="-3"/>
          <w:w w:val="98"/>
          <w:sz w:val="24"/>
          <w:szCs w:val="24"/>
        </w:rPr>
        <w:t>e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m</w:t>
      </w:r>
      <w:r>
        <w:rPr>
          <w:rFonts w:ascii="Cambria" w:hAnsi="Cambria" w:eastAsia="Cambria" w:cs="Cambria"/>
          <w:spacing w:val="-3"/>
          <w:w w:val="98"/>
          <w:sz w:val="24"/>
          <w:szCs w:val="24"/>
        </w:rPr>
        <w:t>ent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á</w:t>
      </w:r>
      <w:r>
        <w:rPr>
          <w:rFonts w:ascii="Cambria" w:hAnsi="Cambria" w:eastAsia="Cambria" w:cs="Cambria"/>
          <w:spacing w:val="-4"/>
          <w:w w:val="98"/>
          <w:sz w:val="24"/>
          <w:szCs w:val="24"/>
        </w:rPr>
        <w:t>-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l</w:t>
      </w:r>
      <w:r>
        <w:rPr>
          <w:rFonts w:ascii="Cambria" w:hAnsi="Cambria" w:eastAsia="Cambria" w:cs="Cambria"/>
          <w:spacing w:val="-1"/>
          <w:w w:val="98"/>
          <w:sz w:val="24"/>
          <w:szCs w:val="24"/>
        </w:rPr>
        <w:t>o</w:t>
      </w:r>
      <w:r>
        <w:rPr>
          <w:rFonts w:ascii="Cambria" w:hAnsi="Cambria" w:eastAsia="Cambria" w:cs="Cambria"/>
          <w:w w:val="98"/>
          <w:sz w:val="24"/>
          <w:szCs w:val="24"/>
        </w:rPr>
        <w:t>s</w:t>
      </w:r>
      <w:r>
        <w:rPr>
          <w:rFonts w:ascii="Cambria" w:hAnsi="Cambria" w:eastAsia="Cambria" w:cs="Cambria"/>
          <w:spacing w:val="10"/>
          <w:w w:val="98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o</w:t>
      </w:r>
      <w:r>
        <w:rPr>
          <w:rFonts w:ascii="Cambria" w:hAnsi="Cambria" w:eastAsia="Cambria" w:cs="Cambria"/>
          <w:sz w:val="24"/>
          <w:szCs w:val="24"/>
        </w:rPr>
        <w:t>u</w:t>
      </w:r>
      <w:r>
        <w:rPr>
          <w:rFonts w:ascii="Cambria" w:hAnsi="Cambria" w:eastAsia="Cambria" w:cs="Cambria"/>
          <w:spacing w:val="-7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d</w:t>
      </w:r>
      <w:r>
        <w:rPr>
          <w:rFonts w:ascii="Cambria" w:hAnsi="Cambria" w:eastAsia="Cambria" w:cs="Cambria"/>
          <w:spacing w:val="-3"/>
          <w:sz w:val="24"/>
          <w:szCs w:val="24"/>
        </w:rPr>
        <w:t>e</w:t>
      </w:r>
      <w:r>
        <w:rPr>
          <w:rFonts w:ascii="Cambria" w:hAnsi="Cambria" w:eastAsia="Cambria" w:cs="Cambria"/>
          <w:spacing w:val="-1"/>
          <w:sz w:val="24"/>
          <w:szCs w:val="24"/>
        </w:rPr>
        <w:t>v</w:t>
      </w:r>
      <w:r>
        <w:rPr>
          <w:rFonts w:ascii="Cambria" w:hAnsi="Cambria" w:eastAsia="Cambria" w:cs="Cambria"/>
          <w:spacing w:val="-4"/>
          <w:sz w:val="24"/>
          <w:szCs w:val="24"/>
        </w:rPr>
        <w:t>o</w:t>
      </w:r>
      <w:r>
        <w:rPr>
          <w:rFonts w:ascii="Cambria" w:hAnsi="Cambria" w:eastAsia="Cambria" w:cs="Cambria"/>
          <w:spacing w:val="-1"/>
          <w:sz w:val="24"/>
          <w:szCs w:val="24"/>
        </w:rPr>
        <w:t>l</w:t>
      </w:r>
      <w:r>
        <w:rPr>
          <w:rFonts w:ascii="Cambria" w:hAnsi="Cambria" w:eastAsia="Cambria" w:cs="Cambria"/>
          <w:spacing w:val="-1"/>
          <w:sz w:val="24"/>
          <w:szCs w:val="24"/>
        </w:rPr>
        <w:t>v</w:t>
      </w:r>
      <w:r>
        <w:rPr>
          <w:rFonts w:ascii="Cambria" w:hAnsi="Cambria" w:eastAsia="Cambria" w:cs="Cambria"/>
          <w:spacing w:val="-3"/>
          <w:sz w:val="24"/>
          <w:szCs w:val="24"/>
        </w:rPr>
        <w:t>ê</w:t>
      </w:r>
      <w:r>
        <w:rPr>
          <w:rFonts w:ascii="Cambria" w:hAnsi="Cambria" w:eastAsia="Cambria" w:cs="Cambria"/>
          <w:spacing w:val="-4"/>
          <w:sz w:val="24"/>
          <w:szCs w:val="24"/>
        </w:rPr>
        <w:t>-</w:t>
      </w:r>
      <w:r>
        <w:rPr>
          <w:rFonts w:ascii="Cambria" w:hAnsi="Cambria" w:eastAsia="Cambria" w:cs="Cambria"/>
          <w:spacing w:val="-1"/>
          <w:sz w:val="24"/>
          <w:szCs w:val="24"/>
        </w:rPr>
        <w:t>l</w:t>
      </w:r>
      <w:r>
        <w:rPr>
          <w:rFonts w:ascii="Cambria" w:hAnsi="Cambria" w:eastAsia="Cambria" w:cs="Cambria"/>
          <w:spacing w:val="-1"/>
          <w:sz w:val="24"/>
          <w:szCs w:val="24"/>
        </w:rPr>
        <w:t>o</w:t>
      </w:r>
      <w:r>
        <w:rPr>
          <w:rFonts w:ascii="Cambria" w:hAnsi="Cambria" w:eastAsia="Cambria" w:cs="Cambria"/>
          <w:spacing w:val="-1"/>
          <w:sz w:val="24"/>
          <w:szCs w:val="24"/>
        </w:rPr>
        <w:t>s</w:t>
      </w:r>
      <w:r>
        <w:rPr>
          <w:rFonts w:ascii="Cambria" w:hAnsi="Cambria" w:eastAsia="Cambria" w:cs="Cambria"/>
          <w:sz w:val="24"/>
          <w:szCs w:val="24"/>
        </w:rPr>
        <w:t>.</w:t>
      </w:r>
      <w:r>
        <w:rPr>
          <w:rFonts w:ascii="Cambria" w:hAnsi="Cambria" w:eastAsia="Cambria" w:cs="Cambria"/>
          <w:sz w:val="24"/>
          <w:szCs w:val="24"/>
        </w:rPr>
      </w:r>
    </w:p>
    <w:p>
      <w:pPr>
        <w:ind w:right="-23"/>
        <w:spacing w:before="1" w:line="276" w:lineRule="auto"/>
        <w:jc w:val="both"/>
        <w:rPr>
          <w:rFonts w:ascii="Cambria" w:hAnsi="Cambria" w:eastAsia="Cambria" w:cs="Cambria"/>
          <w:sz w:val="24"/>
          <w:szCs w:val="24"/>
        </w:rPr>
      </w:pPr>
      <w:r>
        <w:rPr>
          <w:rFonts w:ascii="Cambria" w:hAnsi="Cambria" w:eastAsia="Cambria" w:cs="Cambria"/>
          <w:spacing w:val="-1"/>
          <w:sz w:val="24"/>
          <w:szCs w:val="24"/>
        </w:rPr>
        <w:t>6.</w:t>
      </w:r>
      <w:r>
        <w:rPr>
          <w:rFonts w:ascii="Cambria" w:hAnsi="Cambria" w:eastAsia="Cambria" w:cs="Cambria"/>
          <w:sz w:val="24"/>
          <w:szCs w:val="24"/>
        </w:rPr>
        <w:t>4.</w:t>
      </w:r>
      <w:r>
        <w:rPr>
          <w:rFonts w:ascii="Cambria" w:hAnsi="Cambria" w:eastAsia="Cambria" w:cs="Cambria"/>
          <w:spacing w:val="37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O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pacing w:val="1"/>
          <w:sz w:val="24"/>
          <w:szCs w:val="24"/>
        </w:rPr>
        <w:t>o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pacing w:val="-1"/>
          <w:sz w:val="24"/>
          <w:szCs w:val="24"/>
        </w:rPr>
        <w:t>en</w:t>
      </w:r>
      <w:r>
        <w:rPr>
          <w:rFonts w:ascii="Cambria" w:hAnsi="Cambria" w:eastAsia="Cambria" w:cs="Cambria"/>
          <w:spacing w:val="1"/>
          <w:sz w:val="24"/>
          <w:szCs w:val="24"/>
        </w:rPr>
        <w:t>d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a</w:t>
      </w:r>
      <w:r>
        <w:rPr>
          <w:rFonts w:ascii="Cambria" w:hAnsi="Cambria" w:eastAsia="Cambria" w:cs="Cambria"/>
          <w:spacing w:val="13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re</w:t>
      </w:r>
      <w:r>
        <w:rPr>
          <w:rFonts w:ascii="Cambria" w:hAnsi="Cambria" w:eastAsia="Cambria" w:cs="Cambria"/>
          <w:spacing w:val="1"/>
          <w:sz w:val="24"/>
          <w:szCs w:val="24"/>
        </w:rPr>
        <w:t>j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çã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7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m</w:t>
      </w:r>
      <w:r>
        <w:rPr>
          <w:rFonts w:ascii="Cambria" w:hAnsi="Cambria" w:eastAsia="Cambria" w:cs="Cambria"/>
          <w:spacing w:val="9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al</w:t>
      </w:r>
      <w:r>
        <w:rPr>
          <w:rFonts w:ascii="Cambria" w:hAnsi="Cambria" w:eastAsia="Cambria" w:cs="Cambria"/>
          <w:sz w:val="24"/>
          <w:szCs w:val="24"/>
        </w:rPr>
        <w:t>gum</w:t>
      </w:r>
      <w:r>
        <w:rPr>
          <w:rFonts w:ascii="Cambria" w:hAnsi="Cambria" w:eastAsia="Cambria" w:cs="Cambria"/>
          <w:spacing w:val="6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p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>odu</w:t>
      </w:r>
      <w:r>
        <w:rPr>
          <w:rFonts w:ascii="Cambria" w:hAnsi="Cambria" w:eastAsia="Cambria" w:cs="Cambria"/>
          <w:spacing w:val="1"/>
          <w:sz w:val="24"/>
          <w:szCs w:val="24"/>
        </w:rPr>
        <w:t>t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4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a</w:t>
      </w:r>
      <w:r>
        <w:rPr>
          <w:rFonts w:ascii="Cambria" w:hAnsi="Cambria" w:eastAsia="Cambria" w:cs="Cambria"/>
          <w:spacing w:val="10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pacing w:val="-1"/>
          <w:sz w:val="24"/>
          <w:szCs w:val="24"/>
        </w:rPr>
        <w:t>O</w:t>
      </w:r>
      <w:r>
        <w:rPr>
          <w:rFonts w:ascii="Cambria" w:hAnsi="Cambria" w:eastAsia="Cambria" w:cs="Cambria"/>
          <w:spacing w:val="4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RA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 xml:space="preserve">DA </w:t>
      </w:r>
      <w:r>
        <w:rPr>
          <w:rFonts w:ascii="Cambria" w:hAnsi="Cambria" w:eastAsia="Cambria" w:cs="Cambria"/>
          <w:spacing w:val="1"/>
          <w:sz w:val="24"/>
          <w:szCs w:val="24"/>
        </w:rPr>
        <w:t>se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>á</w:t>
      </w:r>
      <w:r>
        <w:rPr>
          <w:rFonts w:ascii="Cambria" w:hAnsi="Cambria" w:eastAsia="Cambria" w:cs="Cambria"/>
          <w:spacing w:val="9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pacing w:val="1"/>
          <w:sz w:val="24"/>
          <w:szCs w:val="24"/>
        </w:rPr>
        <w:t>o</w:t>
      </w:r>
      <w:r>
        <w:rPr>
          <w:rFonts w:ascii="Cambria" w:hAnsi="Cambria" w:eastAsia="Cambria" w:cs="Cambria"/>
          <w:sz w:val="24"/>
          <w:szCs w:val="24"/>
        </w:rPr>
        <w:t>tifi</w:t>
      </w:r>
      <w:r>
        <w:rPr>
          <w:rFonts w:ascii="Cambria" w:hAnsi="Cambria" w:eastAsia="Cambria" w:cs="Cambria"/>
          <w:spacing w:val="1"/>
          <w:sz w:val="24"/>
          <w:szCs w:val="24"/>
        </w:rPr>
        <w:t>ca</w:t>
      </w:r>
      <w:r>
        <w:rPr>
          <w:rFonts w:ascii="Cambria" w:hAnsi="Cambria" w:eastAsia="Cambria" w:cs="Cambria"/>
          <w:sz w:val="24"/>
          <w:szCs w:val="24"/>
        </w:rPr>
        <w:t>da</w:t>
      </w:r>
      <w:r>
        <w:rPr>
          <w:rFonts w:ascii="Cambria" w:hAnsi="Cambria" w:eastAsia="Cambria" w:cs="Cambria"/>
          <w:spacing w:val="4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p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l</w:t>
      </w:r>
      <w:r>
        <w:rPr>
          <w:rFonts w:ascii="Cambria" w:hAnsi="Cambria" w:eastAsia="Cambria" w:cs="Cambria"/>
          <w:sz w:val="24"/>
          <w:szCs w:val="24"/>
        </w:rPr>
        <w:t>a</w:t>
      </w:r>
      <w:r>
        <w:rPr>
          <w:rFonts w:ascii="Cambria" w:hAnsi="Cambria" w:eastAsia="Cambria" w:cs="Cambria"/>
          <w:spacing w:val="10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z w:val="24"/>
          <w:szCs w:val="24"/>
        </w:rPr>
        <w:t>oo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pacing w:val="1"/>
          <w:sz w:val="24"/>
          <w:szCs w:val="24"/>
        </w:rPr>
        <w:t>d</w:t>
      </w:r>
      <w:r>
        <w:rPr>
          <w:rFonts w:ascii="Cambria" w:hAnsi="Cambria" w:eastAsia="Cambria" w:cs="Cambria"/>
          <w:spacing w:val="-1"/>
          <w:sz w:val="24"/>
          <w:szCs w:val="24"/>
        </w:rPr>
        <w:t>en</w:t>
      </w:r>
      <w:r>
        <w:rPr>
          <w:rFonts w:ascii="Cambria" w:hAnsi="Cambria" w:eastAsia="Cambria" w:cs="Cambria"/>
          <w:spacing w:val="1"/>
          <w:sz w:val="24"/>
          <w:szCs w:val="24"/>
        </w:rPr>
        <w:t>açã</w:t>
      </w:r>
      <w:r>
        <w:rPr>
          <w:rFonts w:ascii="Cambria" w:hAnsi="Cambria" w:eastAsia="Cambria" w:cs="Cambria"/>
          <w:sz w:val="24"/>
          <w:szCs w:val="24"/>
        </w:rPr>
        <w:t xml:space="preserve">o </w:t>
      </w:r>
      <w:r>
        <w:rPr>
          <w:rFonts w:ascii="Cambria" w:hAnsi="Cambria" w:eastAsia="Cambria" w:cs="Cambria"/>
          <w:spacing w:val="1"/>
          <w:sz w:val="24"/>
          <w:szCs w:val="24"/>
        </w:rPr>
        <w:t>Ge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l</w:t>
      </w:r>
      <w:r>
        <w:rPr>
          <w:rFonts w:ascii="Cambria" w:hAnsi="Cambria" w:eastAsia="Cambria" w:cs="Cambria"/>
          <w:spacing w:val="7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do P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"/>
          <w:sz w:val="24"/>
          <w:szCs w:val="24"/>
        </w:rPr>
        <w:t>j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to,</w:t>
      </w:r>
      <w:r>
        <w:rPr>
          <w:rFonts w:ascii="Cambria" w:hAnsi="Cambria" w:eastAsia="Cambria" w:cs="Cambria"/>
          <w:spacing w:val="-3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p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>a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a</w:t>
      </w:r>
      <w:r>
        <w:rPr>
          <w:rFonts w:ascii="Cambria" w:hAnsi="Cambria" w:eastAsia="Cambria" w:cs="Cambria"/>
          <w:spacing w:val="1"/>
          <w:sz w:val="24"/>
          <w:szCs w:val="24"/>
        </w:rPr>
        <w:t xml:space="preserve"> r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i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da</w:t>
      </w:r>
      <w:r>
        <w:rPr>
          <w:rFonts w:ascii="Cambria" w:hAnsi="Cambria" w:eastAsia="Cambria" w:cs="Cambria"/>
          <w:spacing w:val="-4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dos</w:t>
      </w:r>
      <w:r>
        <w:rPr>
          <w:rFonts w:ascii="Cambria" w:hAnsi="Cambria" w:eastAsia="Cambria" w:cs="Cambria"/>
          <w:spacing w:val="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m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z w:val="24"/>
          <w:szCs w:val="24"/>
        </w:rPr>
        <w:t>mos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</w:t>
      </w:r>
      <w:r>
        <w:rPr>
          <w:rFonts w:ascii="Cambria" w:hAnsi="Cambria" w:eastAsia="Cambria" w:cs="Cambria"/>
          <w:spacing w:val="1"/>
          <w:sz w:val="24"/>
          <w:szCs w:val="24"/>
        </w:rPr>
        <w:t>e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-4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do</w:t>
      </w:r>
      <w:r>
        <w:rPr>
          <w:rFonts w:ascii="Cambria" w:hAnsi="Cambria" w:eastAsia="Cambria" w:cs="Cambria"/>
          <w:spacing w:val="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p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pacing w:val="1"/>
          <w:sz w:val="24"/>
          <w:szCs w:val="24"/>
        </w:rPr>
        <w:t>az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q</w:t>
      </w:r>
      <w:r>
        <w:rPr>
          <w:rFonts w:ascii="Cambria" w:hAnsi="Cambria" w:eastAsia="Cambria" w:cs="Cambria"/>
          <w:spacing w:val="3"/>
          <w:sz w:val="24"/>
          <w:szCs w:val="24"/>
        </w:rPr>
        <w:t>u</w:t>
      </w:r>
      <w:r>
        <w:rPr>
          <w:rFonts w:ascii="Cambria" w:hAnsi="Cambria" w:eastAsia="Cambria" w:cs="Cambria"/>
          <w:sz w:val="24"/>
          <w:szCs w:val="24"/>
        </w:rPr>
        <w:t>e</w:t>
      </w:r>
      <w:r>
        <w:rPr>
          <w:rFonts w:ascii="Cambria" w:hAnsi="Cambria" w:eastAsia="Cambria" w:cs="Cambria"/>
          <w:spacing w:val="-3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lh</w:t>
      </w:r>
      <w:r>
        <w:rPr>
          <w:rFonts w:ascii="Cambria" w:hAnsi="Cambria" w:eastAsia="Cambria" w:cs="Cambria"/>
          <w:sz w:val="24"/>
          <w:szCs w:val="24"/>
        </w:rPr>
        <w:t>e</w:t>
      </w:r>
      <w:r>
        <w:rPr>
          <w:rFonts w:ascii="Cambria" w:hAnsi="Cambria" w:eastAsia="Cambria" w:cs="Cambria"/>
          <w:spacing w:val="-3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3"/>
          <w:sz w:val="24"/>
          <w:szCs w:val="24"/>
        </w:rPr>
        <w:t>s</w:t>
      </w:r>
      <w:r>
        <w:rPr>
          <w:rFonts w:ascii="Cambria" w:hAnsi="Cambria" w:eastAsia="Cambria" w:cs="Cambria"/>
          <w:spacing w:val="-1"/>
          <w:sz w:val="24"/>
          <w:szCs w:val="24"/>
        </w:rPr>
        <w:t>er</w:t>
      </w:r>
      <w:r>
        <w:rPr>
          <w:rFonts w:ascii="Cambria" w:hAnsi="Cambria" w:eastAsia="Cambria" w:cs="Cambria"/>
          <w:sz w:val="24"/>
          <w:szCs w:val="24"/>
        </w:rPr>
        <w:t>á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f</w:t>
      </w:r>
      <w:r>
        <w:rPr>
          <w:rFonts w:ascii="Cambria" w:hAnsi="Cambria" w:eastAsia="Cambria" w:cs="Cambria"/>
          <w:spacing w:val="1"/>
          <w:sz w:val="24"/>
          <w:szCs w:val="24"/>
        </w:rPr>
        <w:t>i</w:t>
      </w:r>
      <w:r>
        <w:rPr>
          <w:rFonts w:ascii="Cambria" w:hAnsi="Cambria" w:eastAsia="Cambria" w:cs="Cambria"/>
          <w:sz w:val="24"/>
          <w:szCs w:val="24"/>
        </w:rPr>
        <w:t>x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do,</w:t>
      </w:r>
      <w:r>
        <w:rPr>
          <w:rFonts w:ascii="Cambria" w:hAnsi="Cambria" w:eastAsia="Cambria" w:cs="Cambria"/>
          <w:spacing w:val="-4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cab</w:t>
      </w:r>
      <w:r>
        <w:rPr>
          <w:rFonts w:ascii="Cambria" w:hAnsi="Cambria" w:eastAsia="Cambria" w:cs="Cambria"/>
          <w:spacing w:val="-1"/>
          <w:sz w:val="24"/>
          <w:szCs w:val="24"/>
        </w:rPr>
        <w:t>en</w:t>
      </w:r>
      <w:r>
        <w:rPr>
          <w:rFonts w:ascii="Cambria" w:hAnsi="Cambria" w:eastAsia="Cambria" w:cs="Cambria"/>
          <w:spacing w:val="1"/>
          <w:sz w:val="24"/>
          <w:szCs w:val="24"/>
        </w:rPr>
        <w:t>d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"/>
          <w:sz w:val="24"/>
          <w:szCs w:val="24"/>
        </w:rPr>
        <w:t>-lh</w:t>
      </w:r>
      <w:r>
        <w:rPr>
          <w:rFonts w:ascii="Cambria" w:hAnsi="Cambria" w:eastAsia="Cambria" w:cs="Cambria"/>
          <w:sz w:val="24"/>
          <w:szCs w:val="24"/>
        </w:rPr>
        <w:t>e</w:t>
      </w:r>
      <w:r>
        <w:rPr>
          <w:rFonts w:ascii="Cambria" w:hAnsi="Cambria" w:eastAsia="Cambria" w:cs="Cambria"/>
          <w:spacing w:val="-10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f</w:t>
      </w:r>
      <w:r>
        <w:rPr>
          <w:rFonts w:ascii="Cambria" w:hAnsi="Cambria" w:eastAsia="Cambria" w:cs="Cambria"/>
          <w:spacing w:val="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tu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r</w:t>
      </w:r>
      <w:r>
        <w:rPr>
          <w:rFonts w:ascii="Cambria" w:hAnsi="Cambria" w:eastAsia="Cambria" w:cs="Cambria"/>
          <w:spacing w:val="-4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 xml:space="preserve">s 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ç</w:t>
      </w:r>
      <w:r>
        <w:rPr>
          <w:rFonts w:ascii="Cambria" w:hAnsi="Cambria" w:eastAsia="Cambria" w:cs="Cambria"/>
          <w:spacing w:val="1"/>
          <w:sz w:val="24"/>
          <w:szCs w:val="24"/>
        </w:rPr>
        <w:t>õ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 xml:space="preserve">s </w:t>
      </w:r>
      <w:r>
        <w:rPr>
          <w:rFonts w:ascii="Cambria" w:hAnsi="Cambria" w:eastAsia="Cambria" w:cs="Cambria"/>
          <w:spacing w:val="1"/>
          <w:sz w:val="24"/>
          <w:szCs w:val="24"/>
        </w:rPr>
        <w:t>ca</w:t>
      </w:r>
      <w:r>
        <w:rPr>
          <w:rFonts w:ascii="Cambria" w:hAnsi="Cambria" w:eastAsia="Cambria" w:cs="Cambria"/>
          <w:spacing w:val="-1"/>
          <w:sz w:val="24"/>
          <w:szCs w:val="24"/>
        </w:rPr>
        <w:t>b</w:t>
      </w:r>
      <w:r>
        <w:rPr>
          <w:rFonts w:ascii="Cambria" w:hAnsi="Cambria" w:eastAsia="Cambria" w:cs="Cambria"/>
          <w:sz w:val="24"/>
          <w:szCs w:val="24"/>
        </w:rPr>
        <w:t>í</w:t>
      </w:r>
      <w:r>
        <w:rPr>
          <w:rFonts w:ascii="Cambria" w:hAnsi="Cambria" w:eastAsia="Cambria" w:cs="Cambria"/>
          <w:spacing w:val="1"/>
          <w:sz w:val="24"/>
          <w:szCs w:val="24"/>
        </w:rPr>
        <w:t>v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z w:val="24"/>
          <w:szCs w:val="24"/>
        </w:rPr>
        <w:t>.</w:t>
      </w:r>
      <w:r>
        <w:rPr>
          <w:rFonts w:ascii="Cambria" w:hAnsi="Cambria" w:eastAsia="Cambria" w:cs="Cambria"/>
          <w:sz w:val="24"/>
          <w:szCs w:val="24"/>
        </w:rPr>
      </w:r>
    </w:p>
    <w:p>
      <w:pPr>
        <w:ind w:right="-23"/>
        <w:spacing w:before="1" w:line="276" w:lineRule="auto"/>
        <w:jc w:val="both"/>
        <w:rPr>
          <w:rFonts w:ascii="Cambria" w:hAnsi="Cambria" w:eastAsia="Cambria" w:cs="Cambria"/>
          <w:sz w:val="24"/>
          <w:szCs w:val="24"/>
        </w:rPr>
      </w:pPr>
      <w:r>
        <w:rPr>
          <w:rFonts w:ascii="Cambria" w:hAnsi="Cambria" w:eastAsia="Cambria" w:cs="Cambria"/>
          <w:spacing w:val="-1"/>
          <w:sz w:val="24"/>
          <w:szCs w:val="24"/>
        </w:rPr>
        <w:t>6.</w:t>
      </w:r>
      <w:r>
        <w:rPr>
          <w:rFonts w:ascii="Cambria" w:hAnsi="Cambria" w:eastAsia="Cambria" w:cs="Cambria"/>
          <w:sz w:val="24"/>
          <w:szCs w:val="24"/>
        </w:rPr>
        <w:t>5.  A</w:t>
      </w:r>
      <w:r>
        <w:rPr>
          <w:rFonts w:ascii="Cambria" w:hAnsi="Cambria" w:eastAsia="Cambria" w:cs="Cambria"/>
          <w:spacing w:val="2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z w:val="24"/>
          <w:szCs w:val="24"/>
        </w:rPr>
        <w:t>u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z w:val="24"/>
          <w:szCs w:val="24"/>
        </w:rPr>
        <w:t>a</w:t>
      </w:r>
      <w:r>
        <w:rPr>
          <w:rFonts w:ascii="Cambria" w:hAnsi="Cambria" w:eastAsia="Cambria" w:cs="Cambria"/>
          <w:spacing w:val="16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da</w:t>
      </w:r>
      <w:r>
        <w:rPr>
          <w:rFonts w:ascii="Cambria" w:hAnsi="Cambria" w:eastAsia="Cambria" w:cs="Cambria"/>
          <w:spacing w:val="2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pacing w:val="-1"/>
          <w:sz w:val="24"/>
          <w:szCs w:val="24"/>
        </w:rPr>
        <w:t>O</w:t>
      </w:r>
      <w:r>
        <w:rPr>
          <w:rFonts w:ascii="Cambria" w:hAnsi="Cambria" w:eastAsia="Cambria" w:cs="Cambria"/>
          <w:spacing w:val="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RA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DA</w:t>
      </w:r>
      <w:r>
        <w:rPr>
          <w:rFonts w:ascii="Cambria" w:hAnsi="Cambria" w:eastAsia="Cambria" w:cs="Cambria"/>
          <w:spacing w:val="9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m</w:t>
      </w:r>
      <w:r>
        <w:rPr>
          <w:rFonts w:ascii="Cambria" w:hAnsi="Cambria" w:eastAsia="Cambria" w:cs="Cambria"/>
          <w:spacing w:val="19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e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pacing w:val="1"/>
          <w:sz w:val="24"/>
          <w:szCs w:val="24"/>
        </w:rPr>
        <w:t>d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r</w:t>
      </w:r>
      <w:r>
        <w:rPr>
          <w:rFonts w:ascii="Cambria" w:hAnsi="Cambria" w:eastAsia="Cambria" w:cs="Cambria"/>
          <w:spacing w:val="13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24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pacing w:val="-1"/>
          <w:sz w:val="24"/>
          <w:szCs w:val="24"/>
        </w:rPr>
        <w:t>be</w:t>
      </w:r>
      <w:r>
        <w:rPr>
          <w:rFonts w:ascii="Cambria" w:hAnsi="Cambria" w:eastAsia="Cambria" w:cs="Cambria"/>
          <w:spacing w:val="3"/>
          <w:sz w:val="24"/>
          <w:szCs w:val="24"/>
        </w:rPr>
        <w:t>l</w:t>
      </w:r>
      <w:r>
        <w:rPr>
          <w:rFonts w:ascii="Cambria" w:hAnsi="Cambria" w:eastAsia="Cambria" w:cs="Cambria"/>
          <w:spacing w:val="1"/>
          <w:sz w:val="24"/>
          <w:szCs w:val="24"/>
        </w:rPr>
        <w:t>ec</w:t>
      </w:r>
      <w:r>
        <w:rPr>
          <w:rFonts w:ascii="Cambria" w:hAnsi="Cambria" w:eastAsia="Cambria" w:cs="Cambria"/>
          <w:sz w:val="24"/>
          <w:szCs w:val="24"/>
        </w:rPr>
        <w:t>ido</w:t>
      </w:r>
      <w:r>
        <w:rPr>
          <w:rFonts w:ascii="Cambria" w:hAnsi="Cambria" w:eastAsia="Cambria" w:cs="Cambria"/>
          <w:spacing w:val="10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2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t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m</w:t>
      </w:r>
      <w:r>
        <w:rPr>
          <w:rFonts w:ascii="Cambria" w:hAnsi="Cambria" w:eastAsia="Cambria" w:cs="Cambria"/>
          <w:spacing w:val="18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pacing w:val="1"/>
          <w:sz w:val="24"/>
          <w:szCs w:val="24"/>
        </w:rPr>
        <w:t>t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>io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 xml:space="preserve"> implicará</w:t>
      </w:r>
      <w:r>
        <w:rPr>
          <w:rFonts w:ascii="Cambria" w:hAnsi="Cambria" w:eastAsia="Cambria" w:cs="Cambria"/>
          <w:spacing w:val="15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a</w:t>
      </w:r>
      <w:r>
        <w:rPr>
          <w:rFonts w:ascii="Cambria" w:hAnsi="Cambria" w:eastAsia="Cambria" w:cs="Cambria"/>
          <w:spacing w:val="2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p</w:t>
      </w:r>
      <w:r>
        <w:rPr>
          <w:rFonts w:ascii="Cambria" w:hAnsi="Cambria" w:eastAsia="Cambria" w:cs="Cambria"/>
          <w:spacing w:val="1"/>
          <w:sz w:val="24"/>
          <w:szCs w:val="24"/>
        </w:rPr>
        <w:t>l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pacing w:val="-1"/>
          <w:sz w:val="24"/>
          <w:szCs w:val="24"/>
        </w:rPr>
        <w:t>a</w:t>
      </w:r>
      <w:r>
        <w:rPr>
          <w:rFonts w:ascii="Cambria" w:hAnsi="Cambria" w:eastAsia="Cambria" w:cs="Cambria"/>
          <w:spacing w:val="1"/>
          <w:sz w:val="24"/>
          <w:szCs w:val="24"/>
        </w:rPr>
        <w:t>çã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3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 xml:space="preserve">s </w:t>
      </w:r>
      <w:r>
        <w:rPr>
          <w:rFonts w:ascii="Cambria" w:hAnsi="Cambria" w:eastAsia="Cambria" w:cs="Cambria"/>
          <w:spacing w:val="1"/>
          <w:sz w:val="24"/>
          <w:szCs w:val="24"/>
        </w:rPr>
        <w:t>sa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pacing w:val="1"/>
          <w:sz w:val="24"/>
          <w:szCs w:val="24"/>
        </w:rPr>
        <w:t>ç</w:t>
      </w:r>
      <w:r>
        <w:rPr>
          <w:rFonts w:ascii="Cambria" w:hAnsi="Cambria" w:eastAsia="Cambria" w:cs="Cambria"/>
          <w:sz w:val="24"/>
          <w:szCs w:val="24"/>
        </w:rPr>
        <w:t>õ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s</w:t>
      </w:r>
      <w:r>
        <w:rPr>
          <w:rFonts w:ascii="Cambria" w:hAnsi="Cambria" w:eastAsia="Cambria" w:cs="Cambria"/>
          <w:spacing w:val="-7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p</w:t>
      </w:r>
      <w:r>
        <w:rPr>
          <w:rFonts w:ascii="Cambria" w:hAnsi="Cambria" w:eastAsia="Cambria" w:cs="Cambria"/>
          <w:spacing w:val="-1"/>
          <w:sz w:val="24"/>
          <w:szCs w:val="24"/>
        </w:rPr>
        <w:t>re</w:t>
      </w:r>
      <w:r>
        <w:rPr>
          <w:rFonts w:ascii="Cambria" w:hAnsi="Cambria" w:eastAsia="Cambria" w:cs="Cambria"/>
          <w:spacing w:val="1"/>
          <w:sz w:val="24"/>
          <w:szCs w:val="24"/>
        </w:rPr>
        <w:t>v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s</w:t>
      </w:r>
      <w:r>
        <w:rPr>
          <w:rFonts w:ascii="Cambria" w:hAnsi="Cambria" w:eastAsia="Cambria" w:cs="Cambria"/>
          <w:spacing w:val="-6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o p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se</w:t>
      </w:r>
      <w:r>
        <w:rPr>
          <w:rFonts w:ascii="Cambria" w:hAnsi="Cambria" w:eastAsia="Cambria" w:cs="Cambria"/>
          <w:spacing w:val="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te</w:t>
      </w:r>
      <w:r>
        <w:rPr>
          <w:rFonts w:ascii="Cambria" w:hAnsi="Cambria" w:eastAsia="Cambria" w:cs="Cambria"/>
          <w:spacing w:val="-7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dit</w:t>
      </w:r>
      <w:r>
        <w:rPr>
          <w:rFonts w:ascii="Cambria" w:hAnsi="Cambria" w:eastAsia="Cambria" w:cs="Cambria"/>
          <w:spacing w:val="1"/>
          <w:sz w:val="24"/>
          <w:szCs w:val="24"/>
        </w:rPr>
        <w:t>al</w:t>
      </w:r>
      <w:r>
        <w:rPr>
          <w:rFonts w:ascii="Cambria" w:hAnsi="Cambria" w:eastAsia="Cambria" w:cs="Cambria"/>
          <w:sz w:val="24"/>
          <w:szCs w:val="24"/>
        </w:rPr>
        <w:t>.</w:t>
      </w:r>
      <w:r>
        <w:rPr>
          <w:rFonts w:ascii="Cambria" w:hAnsi="Cambria" w:eastAsia="Cambria" w:cs="Cambria"/>
          <w:sz w:val="24"/>
          <w:szCs w:val="24"/>
        </w:rPr>
      </w:r>
    </w:p>
    <w:p>
      <w:pPr>
        <w:ind w:right="-23"/>
        <w:spacing w:line="276" w:lineRule="auto"/>
        <w:jc w:val="both"/>
        <w:rPr>
          <w:rFonts w:ascii="Cambria" w:hAnsi="Cambria" w:eastAsia="Cambria" w:cs="Cambria"/>
          <w:sz w:val="24"/>
          <w:szCs w:val="24"/>
        </w:rPr>
      </w:pPr>
      <w:r>
        <w:rPr>
          <w:rFonts w:ascii="Cambria" w:hAnsi="Cambria" w:eastAsia="Cambria" w:cs="Cambria"/>
          <w:spacing w:val="-1"/>
          <w:sz w:val="24"/>
          <w:szCs w:val="24"/>
        </w:rPr>
        <w:t>6.</w:t>
      </w:r>
      <w:r>
        <w:rPr>
          <w:rFonts w:ascii="Cambria" w:hAnsi="Cambria" w:eastAsia="Cambria" w:cs="Cambria"/>
          <w:sz w:val="24"/>
          <w:szCs w:val="24"/>
        </w:rPr>
        <w:t>6.</w:t>
      </w:r>
      <w:r>
        <w:rPr>
          <w:rFonts w:ascii="Cambria" w:hAnsi="Cambria" w:eastAsia="Cambria" w:cs="Cambria"/>
          <w:spacing w:val="30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4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M</w:t>
      </w:r>
      <w:r>
        <w:rPr>
          <w:rFonts w:ascii="Cambria" w:hAnsi="Cambria" w:eastAsia="Cambria" w:cs="Cambria"/>
          <w:sz w:val="24"/>
          <w:szCs w:val="24"/>
        </w:rPr>
        <w:t>u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pacing w:val="1"/>
          <w:sz w:val="24"/>
          <w:szCs w:val="24"/>
        </w:rPr>
        <w:t>í</w:t>
      </w:r>
      <w:r>
        <w:rPr>
          <w:rFonts w:ascii="Cambria" w:hAnsi="Cambria" w:eastAsia="Cambria" w:cs="Cambria"/>
          <w:sz w:val="24"/>
          <w:szCs w:val="24"/>
        </w:rPr>
        <w:t>pio</w:t>
      </w:r>
      <w:r>
        <w:rPr>
          <w:rFonts w:ascii="Cambria" w:hAnsi="Cambria" w:eastAsia="Cambria" w:cs="Cambria"/>
          <w:spacing w:val="-3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re</w:t>
      </w:r>
      <w:r>
        <w:rPr>
          <w:rFonts w:ascii="Cambria" w:hAnsi="Cambria" w:eastAsia="Cambria" w:cs="Cambria"/>
          <w:spacing w:val="3"/>
          <w:sz w:val="24"/>
          <w:szCs w:val="24"/>
        </w:rPr>
        <w:t>s</w:t>
      </w:r>
      <w:r>
        <w:rPr>
          <w:rFonts w:ascii="Cambria" w:hAnsi="Cambria" w:eastAsia="Cambria" w:cs="Cambria"/>
          <w:spacing w:val="-1"/>
          <w:sz w:val="24"/>
          <w:szCs w:val="24"/>
        </w:rPr>
        <w:t>er</w:t>
      </w:r>
      <w:r>
        <w:rPr>
          <w:rFonts w:ascii="Cambria" w:hAnsi="Cambria" w:eastAsia="Cambria" w:cs="Cambria"/>
          <w:spacing w:val="1"/>
          <w:sz w:val="24"/>
          <w:szCs w:val="24"/>
        </w:rPr>
        <w:t>v</w:t>
      </w:r>
      <w:r>
        <w:rPr>
          <w:rFonts w:ascii="Cambria" w:hAnsi="Cambria" w:eastAsia="Cambria" w:cs="Cambria"/>
          <w:sz w:val="24"/>
          <w:szCs w:val="24"/>
        </w:rPr>
        <w:t>a</w:t>
      </w:r>
      <w:r>
        <w:rPr>
          <w:rFonts w:ascii="Cambria" w:hAnsi="Cambria" w:eastAsia="Cambria" w:cs="Cambria"/>
          <w:spacing w:val="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p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>a</w:t>
      </w:r>
      <w:r>
        <w:rPr>
          <w:rFonts w:ascii="Cambria" w:hAnsi="Cambria" w:eastAsia="Cambria" w:cs="Cambria"/>
          <w:spacing w:val="1"/>
          <w:sz w:val="24"/>
          <w:szCs w:val="24"/>
        </w:rPr>
        <w:t xml:space="preserve"> s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3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3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</w:t>
      </w:r>
      <w:r>
        <w:rPr>
          <w:rFonts w:ascii="Cambria" w:hAnsi="Cambria" w:eastAsia="Cambria" w:cs="Cambria"/>
          <w:spacing w:val="1"/>
          <w:sz w:val="24"/>
          <w:szCs w:val="24"/>
        </w:rPr>
        <w:t>ir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ito de</w:t>
      </w:r>
      <w:r>
        <w:rPr>
          <w:rFonts w:ascii="Cambria" w:hAnsi="Cambria" w:eastAsia="Cambria" w:cs="Cambria"/>
          <w:spacing w:val="3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z w:val="24"/>
          <w:szCs w:val="24"/>
        </w:rPr>
        <w:t>u</w:t>
      </w:r>
      <w:r>
        <w:rPr>
          <w:rFonts w:ascii="Cambria" w:hAnsi="Cambria" w:eastAsia="Cambria" w:cs="Cambria"/>
          <w:spacing w:val="1"/>
          <w:sz w:val="24"/>
          <w:szCs w:val="24"/>
        </w:rPr>
        <w:t>sa</w:t>
      </w:r>
      <w:r>
        <w:rPr>
          <w:rFonts w:ascii="Cambria" w:hAnsi="Cambria" w:eastAsia="Cambria" w:cs="Cambria"/>
          <w:sz w:val="24"/>
          <w:szCs w:val="24"/>
        </w:rPr>
        <w:t>r</w:t>
      </w:r>
      <w:r>
        <w:rPr>
          <w:rFonts w:ascii="Cambria" w:hAnsi="Cambria" w:eastAsia="Cambria" w:cs="Cambria"/>
          <w:spacing w:val="-3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os</w:t>
      </w:r>
      <w:r>
        <w:rPr>
          <w:rFonts w:ascii="Cambria" w:hAnsi="Cambria" w:eastAsia="Cambria" w:cs="Cambria"/>
          <w:spacing w:val="4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p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>odutos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e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g</w:t>
      </w:r>
      <w:r>
        <w:rPr>
          <w:rFonts w:ascii="Cambria" w:hAnsi="Cambria" w:eastAsia="Cambria" w:cs="Cambria"/>
          <w:spacing w:val="3"/>
          <w:sz w:val="24"/>
          <w:szCs w:val="24"/>
        </w:rPr>
        <w:t>u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s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e</w:t>
      </w:r>
      <w:r>
        <w:rPr>
          <w:rFonts w:ascii="Cambria" w:hAnsi="Cambria" w:eastAsia="Cambria" w:cs="Cambria"/>
          <w:sz w:val="24"/>
          <w:szCs w:val="24"/>
        </w:rPr>
        <w:t>m</w:t>
      </w:r>
      <w:r>
        <w:rPr>
          <w:rFonts w:ascii="Cambria" w:hAnsi="Cambria" w:eastAsia="Cambria" w:cs="Cambria"/>
          <w:spacing w:val="3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sa</w:t>
      </w:r>
      <w:r>
        <w:rPr>
          <w:rFonts w:ascii="Cambria" w:hAnsi="Cambria" w:eastAsia="Cambria" w:cs="Cambria"/>
          <w:spacing w:val="3"/>
          <w:sz w:val="24"/>
          <w:szCs w:val="24"/>
        </w:rPr>
        <w:t>c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z w:val="24"/>
          <w:szCs w:val="24"/>
        </w:rPr>
        <w:t>do</w:t>
      </w:r>
      <w:r>
        <w:rPr>
          <w:rFonts w:ascii="Cambria" w:hAnsi="Cambria" w:eastAsia="Cambria" w:cs="Cambria"/>
          <w:spacing w:val="-3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z w:val="24"/>
          <w:szCs w:val="24"/>
        </w:rPr>
        <w:t>om</w:t>
      </w:r>
      <w:r>
        <w:rPr>
          <w:rFonts w:ascii="Cambria" w:hAnsi="Cambria" w:eastAsia="Cambria" w:cs="Cambria"/>
          <w:spacing w:val="1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3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t</w:t>
      </w:r>
      <w:r>
        <w:rPr>
          <w:rFonts w:ascii="Cambria" w:hAnsi="Cambria" w:eastAsia="Cambria" w:cs="Cambria"/>
          <w:spacing w:val="-1"/>
          <w:sz w:val="24"/>
          <w:szCs w:val="24"/>
        </w:rPr>
        <w:t>r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to, d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3"/>
          <w:sz w:val="24"/>
          <w:szCs w:val="24"/>
        </w:rPr>
        <w:t>v</w:t>
      </w:r>
      <w:r>
        <w:rPr>
          <w:rFonts w:ascii="Cambria" w:hAnsi="Cambria" w:eastAsia="Cambria" w:cs="Cambria"/>
          <w:spacing w:val="-1"/>
          <w:sz w:val="24"/>
          <w:szCs w:val="24"/>
        </w:rPr>
        <w:t>en</w:t>
      </w:r>
      <w:r>
        <w:rPr>
          <w:rFonts w:ascii="Cambria" w:hAnsi="Cambria" w:eastAsia="Cambria" w:cs="Cambria"/>
          <w:spacing w:val="1"/>
          <w:sz w:val="24"/>
          <w:szCs w:val="24"/>
        </w:rPr>
        <w:t>d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6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pacing w:val="1"/>
          <w:sz w:val="24"/>
          <w:szCs w:val="24"/>
        </w:rPr>
        <w:t>t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s</w:t>
      </w:r>
      <w:r>
        <w:rPr>
          <w:rFonts w:ascii="Cambria" w:hAnsi="Cambria" w:eastAsia="Cambria" w:cs="Cambria"/>
          <w:spacing w:val="10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pacing w:val="10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f</w:t>
      </w:r>
      <w:r>
        <w:rPr>
          <w:rFonts w:ascii="Cambria" w:hAnsi="Cambria" w:eastAsia="Cambria" w:cs="Cambria"/>
          <w:spacing w:val="1"/>
          <w:sz w:val="24"/>
          <w:szCs w:val="24"/>
        </w:rPr>
        <w:t>e</w:t>
      </w:r>
      <w:r>
        <w:rPr>
          <w:rFonts w:ascii="Cambria" w:hAnsi="Cambria" w:eastAsia="Cambria" w:cs="Cambria"/>
          <w:spacing w:val="1"/>
          <w:sz w:val="24"/>
          <w:szCs w:val="24"/>
        </w:rPr>
        <w:t>i</w:t>
      </w:r>
      <w:r>
        <w:rPr>
          <w:rFonts w:ascii="Cambria" w:hAnsi="Cambria" w:eastAsia="Cambria" w:cs="Cambria"/>
          <w:sz w:val="24"/>
          <w:szCs w:val="24"/>
        </w:rPr>
        <w:t>tos</w:t>
      </w:r>
      <w:r>
        <w:rPr>
          <w:rFonts w:ascii="Cambria" w:hAnsi="Cambria" w:eastAsia="Cambria" w:cs="Cambria"/>
          <w:spacing w:val="7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 expensas da</w:t>
      </w:r>
      <w:r>
        <w:rPr>
          <w:rFonts w:ascii="Cambria" w:hAnsi="Cambria" w:eastAsia="Cambria" w:cs="Cambria"/>
          <w:spacing w:val="12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pacing w:val="-1"/>
          <w:sz w:val="24"/>
          <w:szCs w:val="24"/>
        </w:rPr>
        <w:t>O</w:t>
      </w:r>
      <w:r>
        <w:rPr>
          <w:rFonts w:ascii="Cambria" w:hAnsi="Cambria" w:eastAsia="Cambria" w:cs="Cambria"/>
          <w:spacing w:val="1"/>
          <w:sz w:val="24"/>
          <w:szCs w:val="24"/>
        </w:rPr>
        <w:t>N</w:t>
      </w:r>
      <w:r>
        <w:rPr>
          <w:rFonts w:ascii="Cambria" w:hAnsi="Cambria" w:eastAsia="Cambria" w:cs="Cambria"/>
          <w:spacing w:val="1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RA</w:t>
      </w:r>
      <w:r>
        <w:rPr>
          <w:rFonts w:ascii="Cambria" w:hAnsi="Cambria" w:eastAsia="Cambria" w:cs="Cambria"/>
          <w:spacing w:val="-1"/>
          <w:sz w:val="24"/>
          <w:szCs w:val="24"/>
        </w:rPr>
        <w:t>T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D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 xml:space="preserve">, 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m</w:t>
      </w:r>
      <w:r>
        <w:rPr>
          <w:rFonts w:ascii="Cambria" w:hAnsi="Cambria" w:eastAsia="Cambria" w:cs="Cambria"/>
          <w:spacing w:val="9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q</w:t>
      </w:r>
      <w:r>
        <w:rPr>
          <w:rFonts w:ascii="Cambria" w:hAnsi="Cambria" w:eastAsia="Cambria" w:cs="Cambria"/>
          <w:sz w:val="24"/>
          <w:szCs w:val="24"/>
        </w:rPr>
        <w:t>ue</w:t>
      </w:r>
      <w:r>
        <w:rPr>
          <w:rFonts w:ascii="Cambria" w:hAnsi="Cambria" w:eastAsia="Cambria" w:cs="Cambria"/>
          <w:spacing w:val="9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pacing w:val="1"/>
          <w:sz w:val="24"/>
          <w:szCs w:val="24"/>
        </w:rPr>
        <w:t>t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10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lh</w:t>
      </w:r>
      <w:r>
        <w:rPr>
          <w:rFonts w:ascii="Cambria" w:hAnsi="Cambria" w:eastAsia="Cambria" w:cs="Cambria"/>
          <w:sz w:val="24"/>
          <w:szCs w:val="24"/>
        </w:rPr>
        <w:t>e</w:t>
      </w:r>
      <w:r>
        <w:rPr>
          <w:rFonts w:ascii="Cambria" w:hAnsi="Cambria" w:eastAsia="Cambria" w:cs="Cambria"/>
          <w:spacing w:val="9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g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gue</w:t>
      </w:r>
      <w:r>
        <w:rPr>
          <w:rFonts w:ascii="Cambria" w:hAnsi="Cambria" w:eastAsia="Cambria" w:cs="Cambria"/>
          <w:spacing w:val="7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di</w:t>
      </w:r>
      <w:r>
        <w:rPr>
          <w:rFonts w:ascii="Cambria" w:hAnsi="Cambria" w:eastAsia="Cambria" w:cs="Cambria"/>
          <w:spacing w:val="1"/>
          <w:sz w:val="24"/>
          <w:szCs w:val="24"/>
        </w:rPr>
        <w:t>r</w:t>
      </w:r>
      <w:r>
        <w:rPr>
          <w:rFonts w:ascii="Cambria" w:hAnsi="Cambria" w:eastAsia="Cambria" w:cs="Cambria"/>
          <w:spacing w:val="-1"/>
          <w:sz w:val="24"/>
          <w:szCs w:val="24"/>
        </w:rPr>
        <w:t>e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t</w:t>
      </w:r>
      <w:r>
        <w:rPr>
          <w:rFonts w:ascii="Cambria" w:hAnsi="Cambria" w:eastAsia="Cambria" w:cs="Cambria"/>
          <w:sz w:val="24"/>
          <w:szCs w:val="24"/>
        </w:rPr>
        <w:t>o</w:t>
      </w:r>
      <w:r>
        <w:rPr>
          <w:rFonts w:ascii="Cambria" w:hAnsi="Cambria" w:eastAsia="Cambria" w:cs="Cambria"/>
          <w:spacing w:val="7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 xml:space="preserve">o </w:t>
      </w:r>
      <w:r>
        <w:rPr>
          <w:rFonts w:ascii="Cambria" w:hAnsi="Cambria" w:eastAsia="Cambria" w:cs="Cambria"/>
          <w:spacing w:val="-1"/>
          <w:sz w:val="24"/>
          <w:szCs w:val="24"/>
        </w:rPr>
        <w:t>re</w:t>
      </w:r>
      <w:r>
        <w:rPr>
          <w:rFonts w:ascii="Cambria" w:hAnsi="Cambria" w:eastAsia="Cambria" w:cs="Cambria"/>
          <w:spacing w:val="3"/>
          <w:sz w:val="24"/>
          <w:szCs w:val="24"/>
        </w:rPr>
        <w:t>c</w:t>
      </w:r>
      <w:r>
        <w:rPr>
          <w:rFonts w:ascii="Cambria" w:hAnsi="Cambria" w:eastAsia="Cambria" w:cs="Cambria"/>
          <w:spacing w:val="-1"/>
          <w:sz w:val="24"/>
          <w:szCs w:val="24"/>
        </w:rPr>
        <w:t>eb</w:t>
      </w:r>
      <w:r>
        <w:rPr>
          <w:rFonts w:ascii="Cambria" w:hAnsi="Cambria" w:eastAsia="Cambria" w:cs="Cambria"/>
          <w:spacing w:val="1"/>
          <w:sz w:val="24"/>
          <w:szCs w:val="24"/>
        </w:rPr>
        <w:t>i</w:t>
      </w:r>
      <w:r>
        <w:rPr>
          <w:rFonts w:ascii="Cambria" w:hAnsi="Cambria" w:eastAsia="Cambria" w:cs="Cambria"/>
          <w:sz w:val="24"/>
          <w:szCs w:val="24"/>
        </w:rPr>
        <w:t>m</w:t>
      </w:r>
      <w:r>
        <w:rPr>
          <w:rFonts w:ascii="Cambria" w:hAnsi="Cambria" w:eastAsia="Cambria" w:cs="Cambria"/>
          <w:spacing w:val="1"/>
          <w:sz w:val="24"/>
          <w:szCs w:val="24"/>
        </w:rPr>
        <w:t>e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z w:val="24"/>
          <w:szCs w:val="24"/>
        </w:rPr>
        <w:t>to</w:t>
      </w:r>
      <w:r>
        <w:rPr>
          <w:rFonts w:ascii="Cambria" w:hAnsi="Cambria" w:eastAsia="Cambria" w:cs="Cambria"/>
          <w:spacing w:val="-9"/>
          <w:sz w:val="24"/>
          <w:szCs w:val="24"/>
        </w:rPr>
        <w:t xml:space="preserve"> </w:t>
      </w:r>
      <w:r>
        <w:rPr>
          <w:rFonts w:ascii="Cambria" w:hAnsi="Cambria" w:eastAsia="Cambria" w:cs="Cambria"/>
          <w:sz w:val="24"/>
          <w:szCs w:val="24"/>
        </w:rPr>
        <w:t>de</w:t>
      </w:r>
      <w:r>
        <w:rPr>
          <w:rFonts w:ascii="Cambria" w:hAnsi="Cambria" w:eastAsia="Cambria" w:cs="Cambria"/>
          <w:spacing w:val="-1"/>
          <w:sz w:val="24"/>
          <w:szCs w:val="24"/>
        </w:rPr>
        <w:t xml:space="preserve"> 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di</w:t>
      </w:r>
      <w:r>
        <w:rPr>
          <w:rFonts w:ascii="Cambria" w:hAnsi="Cambria" w:eastAsia="Cambria" w:cs="Cambria"/>
          <w:spacing w:val="1"/>
          <w:sz w:val="24"/>
          <w:szCs w:val="24"/>
        </w:rPr>
        <w:t>c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o</w:t>
      </w:r>
      <w:r>
        <w:rPr>
          <w:rFonts w:ascii="Cambria" w:hAnsi="Cambria" w:eastAsia="Cambria" w:cs="Cambria"/>
          <w:spacing w:val="-1"/>
          <w:sz w:val="24"/>
          <w:szCs w:val="24"/>
        </w:rPr>
        <w:t>n</w:t>
      </w:r>
      <w:r>
        <w:rPr>
          <w:rFonts w:ascii="Cambria" w:hAnsi="Cambria" w:eastAsia="Cambria" w:cs="Cambria"/>
          <w:spacing w:val="1"/>
          <w:sz w:val="24"/>
          <w:szCs w:val="24"/>
        </w:rPr>
        <w:t>a</w:t>
      </w:r>
      <w:r>
        <w:rPr>
          <w:rFonts w:ascii="Cambria" w:hAnsi="Cambria" w:eastAsia="Cambria" w:cs="Cambria"/>
          <w:sz w:val="24"/>
          <w:szCs w:val="24"/>
        </w:rPr>
        <w:t>i</w:t>
      </w:r>
      <w:r>
        <w:rPr>
          <w:rFonts w:ascii="Cambria" w:hAnsi="Cambria" w:eastAsia="Cambria" w:cs="Cambria"/>
          <w:spacing w:val="1"/>
          <w:sz w:val="24"/>
          <w:szCs w:val="24"/>
        </w:rPr>
        <w:t>s</w:t>
      </w:r>
      <w:r>
        <w:rPr>
          <w:rFonts w:ascii="Cambria" w:hAnsi="Cambria" w:eastAsia="Cambria" w:cs="Cambria"/>
          <w:sz w:val="24"/>
          <w:szCs w:val="24"/>
        </w:rPr>
        <w:t>.</w:t>
      </w:r>
      <w:r>
        <w:rPr>
          <w:rFonts w:ascii="Cambria" w:hAnsi="Cambria" w:eastAsia="Cambria" w:cs="Cambria"/>
          <w:sz w:val="24"/>
          <w:szCs w:val="24"/>
        </w:rPr>
      </w:r>
    </w:p>
    <w:p>
      <w:pPr>
        <w:ind w:right="-23"/>
        <w:spacing w:line="273" w:lineRule="exac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ind w:right="-23"/>
        <w:rPr>
          <w:rFonts w:ascii="Cambria" w:hAnsi="Cambria"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  <w:t>7</w:t>
      </w:r>
      <w:r>
        <w:rPr>
          <w:rFonts w:ascii="Cambria" w:hAnsi="Cambria" w:eastAsia="Arial" w:cs="Arial"/>
          <w:b/>
          <w:bCs/>
          <w:sz w:val="24"/>
          <w:szCs w:val="24"/>
        </w:rPr>
        <w:t xml:space="preserve">. </w:t>
      </w:r>
      <w:r>
        <w:rPr>
          <w:rFonts w:ascii="Cambria" w:hAnsi="Cambria" w:eastAsia="Arial" w:cs="Arial"/>
          <w:b/>
          <w:bCs/>
          <w:sz w:val="24"/>
          <w:szCs w:val="24"/>
        </w:rPr>
        <w:t>LOCAL DE ENTREGA</w:t>
      </w:r>
      <w:r>
        <w:rPr>
          <w:rFonts w:ascii="Cambria" w:hAnsi="Cambria" w:eastAsia="Arial" w:cs="Arial"/>
          <w:b/>
          <w:bCs/>
          <w:sz w:val="24"/>
          <w:szCs w:val="24"/>
        </w:rPr>
        <w:t>:</w:t>
      </w:r>
      <w:r>
        <w:rPr>
          <w:rFonts w:ascii="Cambria" w:hAnsi="Cambria"/>
          <w:sz w:val="24"/>
          <w:szCs w:val="24"/>
        </w:rPr>
      </w:r>
    </w:p>
    <w:p>
      <w:pPr>
        <w:ind w:right="-23"/>
        <w:spacing w:line="238" w:lineRule="auto"/>
        <w:jc w:val="both"/>
        <w:rPr>
          <w:rFonts w:ascii="Cambria" w:hAnsi="Cambria" w:eastAsia="Arial" w:cs="Arial"/>
          <w:sz w:val="24"/>
          <w:szCs w:val="24"/>
        </w:rPr>
      </w:pPr>
      <w:r>
        <w:rPr>
          <w:rFonts w:ascii="Cambria" w:hAnsi="Cambria" w:eastAsia="Arial" w:cs="Arial"/>
          <w:sz w:val="24"/>
          <w:szCs w:val="24"/>
        </w:rPr>
        <w:t xml:space="preserve"> </w:t>
      </w:r>
      <w:r>
        <w:rPr>
          <w:rFonts w:ascii="Cambria" w:hAnsi="Cambria" w:eastAsia="Arial" w:cs="Arial"/>
          <w:sz w:val="24"/>
          <w:szCs w:val="24"/>
        </w:rPr>
        <w:t>7.1</w:t>
      </w:r>
      <w:r>
        <w:rPr>
          <w:rFonts w:ascii="Cambria" w:hAnsi="Cambria" w:eastAsia="Arial" w:cs="Arial"/>
          <w:sz w:val="24"/>
          <w:szCs w:val="24"/>
        </w:rPr>
        <w:t>.</w:t>
      </w:r>
      <w:r>
        <w:rPr>
          <w:rFonts w:ascii="Cambria" w:hAnsi="Cambria" w:eastAsia="Arial" w:cs="Arial"/>
          <w:sz w:val="24"/>
          <w:szCs w:val="24"/>
        </w:rPr>
        <w:t xml:space="preserve"> Os produtos adquiridos deverão ser entregues </w:t>
      </w:r>
      <w:r>
        <w:rPr>
          <w:rFonts w:ascii="Cambria" w:hAnsi="Cambria" w:eastAsia="Arial" w:cs="Arial"/>
          <w:sz w:val="24"/>
          <w:szCs w:val="24"/>
        </w:rPr>
        <w:t>nos l</w:t>
      </w:r>
      <w:r>
        <w:rPr>
          <w:rFonts w:ascii="Cambria" w:hAnsi="Cambria" w:eastAsia="Arial" w:cs="Arial"/>
          <w:sz w:val="24"/>
          <w:szCs w:val="24"/>
        </w:rPr>
        <w:t xml:space="preserve">ocais indicado pela Secretaria </w:t>
      </w:r>
      <w:r>
        <w:rPr>
          <w:rFonts w:ascii="Cambria" w:hAnsi="Cambria" w:eastAsia="Arial" w:cs="Arial"/>
          <w:sz w:val="24"/>
          <w:szCs w:val="24"/>
        </w:rPr>
        <w:t xml:space="preserve">      </w:t>
      </w:r>
      <w:r>
        <w:rPr>
          <w:rFonts w:ascii="Cambria" w:hAnsi="Cambria" w:eastAsia="Arial" w:cs="Arial"/>
          <w:sz w:val="24"/>
          <w:szCs w:val="24"/>
        </w:rPr>
        <w:t xml:space="preserve">Municipal do Trabalho, Assistência e Desenvolvimento Social de São Domingos do Norte/ES, após ordem de fornecimento emitido pelo setor responsável, desde que esteja </w:t>
      </w:r>
      <w:r>
        <w:rPr>
          <w:rFonts w:ascii="Cambria" w:hAnsi="Cambria" w:eastAsia="Arial" w:cs="Arial"/>
          <w:sz w:val="24"/>
          <w:szCs w:val="24"/>
        </w:rPr>
        <w:t xml:space="preserve">  </w:t>
      </w:r>
      <w:r>
        <w:rPr>
          <w:rFonts w:ascii="Cambria" w:hAnsi="Cambria" w:eastAsia="Arial" w:cs="Arial"/>
          <w:sz w:val="24"/>
          <w:szCs w:val="24"/>
        </w:rPr>
        <w:t xml:space="preserve">compatível com a Licitação realizada e não apresente avaria ou </w:t>
      </w:r>
      <w:r>
        <w:rPr>
          <w:rFonts w:ascii="Cambria" w:hAnsi="Cambria" w:eastAsia="Arial" w:cs="Arial"/>
          <w:sz w:val="24"/>
          <w:szCs w:val="24"/>
        </w:rPr>
        <w:t>adulteração.</w:t>
      </w:r>
      <w:r>
        <w:rPr>
          <w:rFonts w:ascii="Cambria" w:hAnsi="Cambria" w:eastAsia="Arial" w:cs="Arial"/>
          <w:sz w:val="24"/>
          <w:szCs w:val="24"/>
        </w:rPr>
      </w:r>
    </w:p>
    <w:p>
      <w:pPr>
        <w:ind w:right="-23"/>
        <w:spacing w:line="276" w:lineRule="exac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ind w:right="-23"/>
        <w:rPr>
          <w:rFonts w:ascii="Cambria" w:hAnsi="Cambria"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  <w:t xml:space="preserve"> </w:t>
      </w:r>
      <w:r>
        <w:rPr>
          <w:rFonts w:ascii="Cambria" w:hAnsi="Cambria" w:eastAsia="Arial" w:cs="Arial"/>
          <w:b/>
          <w:bCs/>
          <w:sz w:val="24"/>
          <w:szCs w:val="24"/>
        </w:rPr>
        <w:t>8 - DOS RECURSOS ORÇAMENTÁRIOS</w:t>
      </w:r>
      <w:r>
        <w:rPr>
          <w:rFonts w:ascii="Cambria" w:hAnsi="Cambria" w:eastAsia="Arial" w:cs="Arial"/>
          <w:b/>
          <w:bCs/>
          <w:sz w:val="24"/>
          <w:szCs w:val="24"/>
        </w:rPr>
        <w:t>:</w:t>
      </w:r>
      <w:r>
        <w:rPr>
          <w:rFonts w:ascii="Cambria" w:hAnsi="Cambria"/>
          <w:sz w:val="24"/>
          <w:szCs w:val="24"/>
        </w:rPr>
      </w:r>
    </w:p>
    <w:p>
      <w:pPr>
        <w:ind w:right="-23"/>
        <w:spacing w:line="233" w:lineRule="auto"/>
        <w:jc w:val="both"/>
        <w:rPr>
          <w:rFonts w:ascii="Cambria" w:hAnsi="Cambria" w:eastAsia="Arial" w:cs="Arial"/>
          <w:sz w:val="24"/>
          <w:szCs w:val="24"/>
        </w:rPr>
      </w:pPr>
      <w:r>
        <w:rPr>
          <w:rFonts w:ascii="Cambria" w:hAnsi="Cambria" w:eastAsia="Arial" w:cs="Arial"/>
          <w:sz w:val="24"/>
          <w:szCs w:val="24"/>
        </w:rPr>
        <w:t>8.1 Para fazer face às despesas decorrentes da execução do presente projeto</w:t>
      </w:r>
      <w:r>
        <w:rPr>
          <w:rFonts w:ascii="Cambria" w:hAnsi="Cambria" w:eastAsia="Arial" w:cs="Arial"/>
          <w:sz w:val="24"/>
          <w:szCs w:val="24"/>
        </w:rPr>
        <w:t xml:space="preserve"> serão</w:t>
      </w:r>
      <w:r>
        <w:rPr>
          <w:rFonts w:ascii="Cambria" w:hAnsi="Cambria" w:eastAsia="Arial" w:cs="Arial"/>
          <w:sz w:val="24"/>
          <w:szCs w:val="24"/>
        </w:rPr>
        <w:t xml:space="preserve"> </w:t>
      </w:r>
      <w:r>
        <w:rPr>
          <w:rFonts w:ascii="Cambria" w:hAnsi="Cambria" w:eastAsia="Arial" w:cs="Arial"/>
          <w:sz w:val="24"/>
          <w:szCs w:val="24"/>
        </w:rPr>
        <w:t xml:space="preserve">   </w:t>
      </w:r>
      <w:r>
        <w:rPr>
          <w:rFonts w:ascii="Cambria" w:hAnsi="Cambria" w:eastAsia="Arial" w:cs="Arial"/>
          <w:sz w:val="24"/>
          <w:szCs w:val="24"/>
        </w:rPr>
        <w:t>utilizadas as seguintes dotações orçamentárias:</w:t>
      </w:r>
      <w:r>
        <w:rPr>
          <w:rFonts w:ascii="Cambria" w:hAnsi="Cambria" w:eastAsia="Arial" w:cs="Arial"/>
          <w:sz w:val="24"/>
          <w:szCs w:val="24"/>
        </w:rPr>
      </w:r>
    </w:p>
    <w:p>
      <w:pPr>
        <w:ind w:left="142" w:right="-23"/>
        <w:spacing w:line="233" w:lineRule="auto"/>
        <w:jc w:val="both"/>
        <w:rPr>
          <w:rFonts w:ascii="Cambria" w:hAnsi="Cambria" w:eastAsia="Arial" w:cs="Arial"/>
          <w:sz w:val="24"/>
          <w:szCs w:val="24"/>
        </w:rPr>
      </w:pPr>
      <w:r>
        <w:rPr>
          <w:rFonts w:ascii="Cambria" w:hAnsi="Cambria" w:eastAsia="Arial" w:cs="Arial"/>
          <w:sz w:val="24"/>
          <w:szCs w:val="24"/>
        </w:rPr>
      </w:r>
    </w:p>
    <w:p>
      <w:pPr>
        <w:spacing w:before="60"/>
        <w:jc w:val="both"/>
        <w:tabs defTabSz="720">
          <w:tab w:val="left" w:pos="-2280" w:leader="none"/>
          <w:tab w:val="left" w:pos="142" w:leader="none"/>
          <w:tab w:val="left" w:pos="720" w:leader="none"/>
          <w:tab w:val="left" w:pos="1440" w:leader="none"/>
          <w:tab w:val="left" w:pos="2160" w:leader="none"/>
          <w:tab w:val="left" w:pos="2604" w:leader="none"/>
          <w:tab w:val="left" w:pos="3600" w:leader="none"/>
          <w:tab w:val="left" w:pos="5040" w:leader="none"/>
          <w:tab w:val="left" w:pos="5760" w:leader="none"/>
          <w:tab w:val="left" w:pos="6480" w:leader="none"/>
          <w:tab w:val="left" w:pos="7200" w:leader="none"/>
          <w:tab w:val="left" w:pos="7920" w:leader="none"/>
          <w:tab w:val="left" w:pos="8640" w:leader="none"/>
          <w:tab w:val="left" w:pos="9360" w:leader="none"/>
          <w:tab w:val="left" w:pos="10080" w:leader="none"/>
        </w:tabs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FUNDO MUNICIPAL DE ASSISTÊNCIA SOCIAL </w:t>
      </w:r>
      <w:r>
        <w:rPr>
          <w:rFonts w:ascii="Cambria" w:hAnsi="Cambria"/>
          <w:b/>
          <w:sz w:val="24"/>
          <w:szCs w:val="24"/>
        </w:rPr>
      </w:r>
    </w:p>
    <w:p>
      <w:pPr>
        <w:spacing w:before="60"/>
        <w:jc w:val="both"/>
        <w:tabs defTabSz="720">
          <w:tab w:val="left" w:pos="-2280" w:leader="none"/>
          <w:tab w:val="left" w:pos="0" w:leader="none"/>
          <w:tab w:val="left" w:pos="720" w:leader="none"/>
          <w:tab w:val="left" w:pos="1440" w:leader="none"/>
          <w:tab w:val="left" w:pos="2160" w:leader="none"/>
          <w:tab w:val="left" w:pos="2604" w:leader="none"/>
          <w:tab w:val="left" w:pos="3600" w:leader="none"/>
          <w:tab w:val="left" w:pos="5040" w:leader="none"/>
          <w:tab w:val="left" w:pos="5760" w:leader="none"/>
          <w:tab w:val="left" w:pos="6480" w:leader="none"/>
          <w:tab w:val="left" w:pos="7200" w:leader="none"/>
          <w:tab w:val="left" w:pos="7920" w:leader="none"/>
          <w:tab w:val="left" w:pos="8640" w:leader="none"/>
          <w:tab w:val="left" w:pos="9360" w:leader="none"/>
          <w:tab w:val="left" w:pos="10080" w:leader="none"/>
        </w:tabs>
        <w:rPr>
          <w:rFonts w:ascii="Cambria" w:hAnsi="Cambria" w:eastAsia="MS Minngs" w:cs="Arial"/>
          <w:bCs/>
          <w:sz w:val="24"/>
          <w:szCs w:val="24"/>
        </w:rPr>
      </w:pPr>
      <w:r>
        <w:rPr>
          <w:rFonts w:ascii="Cambria" w:hAnsi="Cambria" w:eastAsia="MS Minngs" w:cs="Arial"/>
          <w:b/>
          <w:bCs/>
          <w:sz w:val="24"/>
          <w:szCs w:val="24"/>
        </w:rPr>
        <w:t>Projeto – atividade: 009010.0824400212.082 –</w:t>
      </w:r>
      <w:r>
        <w:rPr>
          <w:rFonts w:ascii="Cambria" w:hAnsi="Cambria" w:eastAsia="MS Minngs" w:cs="Arial"/>
          <w:bCs/>
          <w:sz w:val="24"/>
          <w:szCs w:val="24"/>
        </w:rPr>
        <w:t xml:space="preserve"> Manutenção de grupos de convivência, programas e atividades desenvolvidas junto ao CRAS.</w:t>
      </w:r>
      <w:r>
        <w:rPr>
          <w:rFonts w:ascii="Cambria" w:hAnsi="Cambria" w:eastAsia="MS Minngs" w:cs="Arial"/>
          <w:bCs/>
          <w:sz w:val="24"/>
          <w:szCs w:val="24"/>
        </w:rPr>
      </w:r>
    </w:p>
    <w:p>
      <w:pPr>
        <w:spacing w:before="60"/>
        <w:jc w:val="both"/>
        <w:tabs defTabSz="720">
          <w:tab w:val="left" w:pos="-2280" w:leader="none"/>
          <w:tab w:val="left" w:pos="0" w:leader="none"/>
          <w:tab w:val="left" w:pos="720" w:leader="none"/>
          <w:tab w:val="left" w:pos="1440" w:leader="none"/>
          <w:tab w:val="left" w:pos="2160" w:leader="none"/>
          <w:tab w:val="left" w:pos="2604" w:leader="none"/>
          <w:tab w:val="left" w:pos="3600" w:leader="none"/>
          <w:tab w:val="left" w:pos="5040" w:leader="none"/>
          <w:tab w:val="left" w:pos="5760" w:leader="none"/>
          <w:tab w:val="left" w:pos="6480" w:leader="none"/>
          <w:tab w:val="left" w:pos="7200" w:leader="none"/>
          <w:tab w:val="left" w:pos="7920" w:leader="none"/>
          <w:tab w:val="left" w:pos="8640" w:leader="none"/>
          <w:tab w:val="left" w:pos="9360" w:leader="none"/>
          <w:tab w:val="left" w:pos="10080" w:leader="none"/>
        </w:tabs>
        <w:rPr>
          <w:rFonts w:ascii="Cambria" w:hAnsi="Cambria" w:eastAsia="MS Minngs" w:cs="Arial"/>
          <w:bCs/>
          <w:sz w:val="24"/>
          <w:szCs w:val="24"/>
        </w:rPr>
      </w:pPr>
      <w:r>
        <w:rPr>
          <w:rFonts w:ascii="Cambria" w:hAnsi="Cambria" w:eastAsia="MS Minngs" w:cs="Arial"/>
          <w:b/>
          <w:bCs/>
          <w:sz w:val="24"/>
          <w:szCs w:val="24"/>
        </w:rPr>
        <w:t xml:space="preserve">Elemento Despesa: </w:t>
      </w:r>
      <w:r>
        <w:rPr>
          <w:rFonts w:ascii="Cambria" w:hAnsi="Cambria" w:eastAsia="MS Minngs" w:cs="Arial"/>
          <w:bCs/>
          <w:sz w:val="24"/>
          <w:szCs w:val="24"/>
        </w:rPr>
        <w:t>3390300000 – Material de Consumo.</w:t>
      </w:r>
      <w:r>
        <w:rPr>
          <w:rFonts w:ascii="Cambria" w:hAnsi="Cambria" w:eastAsia="MS Minngs" w:cs="Arial"/>
          <w:bCs/>
          <w:sz w:val="24"/>
          <w:szCs w:val="24"/>
        </w:rPr>
      </w:r>
    </w:p>
    <w:p>
      <w:pPr>
        <w:spacing w:before="60"/>
        <w:jc w:val="both"/>
        <w:tabs defTabSz="720">
          <w:tab w:val="left" w:pos="-2280" w:leader="none"/>
          <w:tab w:val="left" w:pos="0" w:leader="none"/>
          <w:tab w:val="left" w:pos="720" w:leader="none"/>
          <w:tab w:val="left" w:pos="1440" w:leader="none"/>
          <w:tab w:val="left" w:pos="2160" w:leader="none"/>
          <w:tab w:val="left" w:pos="2604" w:leader="none"/>
          <w:tab w:val="left" w:pos="3600" w:leader="none"/>
          <w:tab w:val="left" w:pos="5040" w:leader="none"/>
          <w:tab w:val="left" w:pos="5760" w:leader="none"/>
          <w:tab w:val="left" w:pos="6480" w:leader="none"/>
          <w:tab w:val="left" w:pos="7200" w:leader="none"/>
          <w:tab w:val="left" w:pos="7920" w:leader="none"/>
          <w:tab w:val="left" w:pos="8640" w:leader="none"/>
          <w:tab w:val="left" w:pos="9360" w:leader="none"/>
          <w:tab w:val="left" w:pos="10080" w:leader="none"/>
        </w:tabs>
        <w:rPr>
          <w:rFonts w:ascii="Cambria" w:hAnsi="Cambria" w:eastAsia="MS Minngs" w:cs="Arial"/>
          <w:bCs/>
          <w:sz w:val="24"/>
          <w:szCs w:val="24"/>
        </w:rPr>
      </w:pPr>
      <w:r>
        <w:rPr>
          <w:rFonts w:ascii="Cambria" w:hAnsi="Cambria" w:eastAsia="MS Minngs" w:cs="Arial"/>
          <w:b/>
          <w:bCs/>
          <w:sz w:val="24"/>
          <w:szCs w:val="24"/>
        </w:rPr>
        <w:t xml:space="preserve">Fonte de Recurso: </w:t>
      </w:r>
      <w:r>
        <w:rPr>
          <w:rFonts w:ascii="Cambria" w:hAnsi="Cambria" w:eastAsia="MS Minngs" w:cs="Arial"/>
          <w:bCs/>
          <w:sz w:val="24"/>
          <w:szCs w:val="24"/>
        </w:rPr>
        <w:t>131</w:t>
      </w:r>
      <w:r>
        <w:rPr>
          <w:rFonts w:ascii="Cambria" w:hAnsi="Cambria" w:eastAsia="MS Minngs" w:cs="Arial"/>
          <w:bCs/>
          <w:sz w:val="24"/>
          <w:szCs w:val="24"/>
        </w:rPr>
        <w:t>1</w:t>
      </w:r>
      <w:r>
        <w:rPr>
          <w:rFonts w:ascii="Cambria" w:hAnsi="Cambria" w:eastAsia="MS Minngs" w:cs="Arial"/>
          <w:bCs/>
          <w:sz w:val="24"/>
          <w:szCs w:val="24"/>
        </w:rPr>
      </w:r>
    </w:p>
    <w:p>
      <w:pPr>
        <w:spacing w:before="60"/>
        <w:jc w:val="both"/>
        <w:tabs defTabSz="720">
          <w:tab w:val="left" w:pos="-2280" w:leader="none"/>
          <w:tab w:val="left" w:pos="0" w:leader="none"/>
          <w:tab w:val="left" w:pos="720" w:leader="none"/>
          <w:tab w:val="left" w:pos="1440" w:leader="none"/>
          <w:tab w:val="left" w:pos="2160" w:leader="none"/>
          <w:tab w:val="left" w:pos="2604" w:leader="none"/>
          <w:tab w:val="left" w:pos="3600" w:leader="none"/>
          <w:tab w:val="left" w:pos="5040" w:leader="none"/>
          <w:tab w:val="left" w:pos="5760" w:leader="none"/>
          <w:tab w:val="left" w:pos="6480" w:leader="none"/>
          <w:tab w:val="left" w:pos="7200" w:leader="none"/>
          <w:tab w:val="left" w:pos="7920" w:leader="none"/>
          <w:tab w:val="left" w:pos="8640" w:leader="none"/>
          <w:tab w:val="left" w:pos="9360" w:leader="none"/>
          <w:tab w:val="left" w:pos="10080" w:leader="none"/>
        </w:tabs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</w:r>
    </w:p>
    <w:p>
      <w:pPr>
        <w:spacing w:before="60"/>
        <w:jc w:val="both"/>
        <w:tabs defTabSz="720">
          <w:tab w:val="left" w:pos="-2280" w:leader="none"/>
          <w:tab w:val="left" w:pos="0" w:leader="none"/>
          <w:tab w:val="left" w:pos="720" w:leader="none"/>
          <w:tab w:val="left" w:pos="1440" w:leader="none"/>
          <w:tab w:val="left" w:pos="2160" w:leader="none"/>
          <w:tab w:val="left" w:pos="2604" w:leader="none"/>
          <w:tab w:val="left" w:pos="3600" w:leader="none"/>
          <w:tab w:val="left" w:pos="5040" w:leader="none"/>
          <w:tab w:val="left" w:pos="5760" w:leader="none"/>
          <w:tab w:val="left" w:pos="6480" w:leader="none"/>
          <w:tab w:val="left" w:pos="7200" w:leader="none"/>
          <w:tab w:val="left" w:pos="7920" w:leader="none"/>
          <w:tab w:val="left" w:pos="8640" w:leader="none"/>
          <w:tab w:val="left" w:pos="9360" w:leader="none"/>
          <w:tab w:val="left" w:pos="10080" w:leader="none"/>
        </w:tabs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FUNDO MUNICIPAL DE ASSISTÊNCIA SOCIAL </w:t>
      </w:r>
      <w:r>
        <w:rPr>
          <w:rFonts w:ascii="Cambria" w:hAnsi="Cambria"/>
          <w:b/>
          <w:sz w:val="24"/>
          <w:szCs w:val="24"/>
        </w:rPr>
      </w:r>
    </w:p>
    <w:p>
      <w:pPr>
        <w:spacing w:before="60"/>
        <w:jc w:val="both"/>
        <w:tabs defTabSz="720">
          <w:tab w:val="left" w:pos="-2280" w:leader="none"/>
          <w:tab w:val="left" w:pos="0" w:leader="none"/>
          <w:tab w:val="left" w:pos="720" w:leader="none"/>
          <w:tab w:val="left" w:pos="1440" w:leader="none"/>
          <w:tab w:val="left" w:pos="2160" w:leader="none"/>
          <w:tab w:val="left" w:pos="2604" w:leader="none"/>
          <w:tab w:val="left" w:pos="3600" w:leader="none"/>
          <w:tab w:val="left" w:pos="5040" w:leader="none"/>
          <w:tab w:val="left" w:pos="5760" w:leader="none"/>
          <w:tab w:val="left" w:pos="6480" w:leader="none"/>
          <w:tab w:val="left" w:pos="7200" w:leader="none"/>
          <w:tab w:val="left" w:pos="7920" w:leader="none"/>
          <w:tab w:val="left" w:pos="8640" w:leader="none"/>
          <w:tab w:val="left" w:pos="9360" w:leader="none"/>
          <w:tab w:val="left" w:pos="10080" w:leader="none"/>
        </w:tabs>
        <w:rPr>
          <w:rFonts w:ascii="Cambria" w:hAnsi="Cambria" w:eastAsia="MS Minngs" w:cs="Arial"/>
          <w:bCs/>
          <w:sz w:val="24"/>
          <w:szCs w:val="24"/>
        </w:rPr>
      </w:pPr>
      <w:r>
        <w:rPr>
          <w:rFonts w:ascii="Cambria" w:hAnsi="Cambria" w:eastAsia="MS Minngs" w:cs="Arial"/>
          <w:b/>
          <w:bCs/>
          <w:sz w:val="24"/>
          <w:szCs w:val="24"/>
        </w:rPr>
        <w:t>Projeto – Atividade: 0090</w:t>
      </w:r>
      <w:r>
        <w:rPr>
          <w:rFonts w:ascii="Cambria" w:hAnsi="Cambria" w:eastAsia="MS Minngs" w:cs="Arial"/>
          <w:b/>
          <w:bCs/>
          <w:sz w:val="24"/>
          <w:szCs w:val="24"/>
        </w:rPr>
        <w:t>1</w:t>
      </w:r>
      <w:r>
        <w:rPr>
          <w:rFonts w:ascii="Cambria" w:hAnsi="Cambria" w:eastAsia="MS Minngs" w:cs="Arial"/>
          <w:b/>
          <w:bCs/>
          <w:sz w:val="24"/>
          <w:szCs w:val="24"/>
        </w:rPr>
        <w:t>0.0824300232.</w:t>
      </w:r>
      <w:r>
        <w:rPr>
          <w:rFonts w:ascii="Cambria" w:hAnsi="Cambria" w:eastAsia="MS Minngs" w:cs="Arial"/>
          <w:b/>
          <w:bCs/>
          <w:sz w:val="24"/>
          <w:szCs w:val="24"/>
        </w:rPr>
        <w:t>130</w:t>
      </w:r>
      <w:r>
        <w:rPr>
          <w:rFonts w:ascii="Cambria" w:hAnsi="Cambria" w:eastAsia="MS Minngs" w:cs="Arial"/>
          <w:b/>
          <w:bCs/>
          <w:sz w:val="24"/>
          <w:szCs w:val="24"/>
        </w:rPr>
        <w:t xml:space="preserve"> - </w:t>
      </w:r>
      <w:r>
        <w:rPr>
          <w:rFonts w:ascii="Cambria" w:hAnsi="Cambria" w:eastAsia="MS Minngs" w:cs="Arial"/>
          <w:bCs/>
          <w:sz w:val="24"/>
          <w:szCs w:val="24"/>
        </w:rPr>
        <w:t>Manutenção das atividades do Abrigo Institucional “Sebastião Barbosa”</w:t>
      </w:r>
      <w:r>
        <w:rPr>
          <w:rFonts w:ascii="Cambria" w:hAnsi="Cambria" w:eastAsia="MS Minngs" w:cs="Arial"/>
          <w:bCs/>
          <w:sz w:val="24"/>
          <w:szCs w:val="24"/>
        </w:rPr>
      </w:r>
    </w:p>
    <w:p>
      <w:pPr>
        <w:spacing w:before="60"/>
        <w:jc w:val="both"/>
        <w:tabs defTabSz="720">
          <w:tab w:val="left" w:pos="-2280" w:leader="none"/>
          <w:tab w:val="left" w:pos="0" w:leader="none"/>
          <w:tab w:val="left" w:pos="720" w:leader="none"/>
          <w:tab w:val="left" w:pos="1440" w:leader="none"/>
          <w:tab w:val="left" w:pos="2160" w:leader="none"/>
          <w:tab w:val="left" w:pos="2604" w:leader="none"/>
          <w:tab w:val="left" w:pos="3600" w:leader="none"/>
          <w:tab w:val="left" w:pos="5040" w:leader="none"/>
          <w:tab w:val="left" w:pos="5760" w:leader="none"/>
          <w:tab w:val="left" w:pos="6480" w:leader="none"/>
          <w:tab w:val="left" w:pos="7200" w:leader="none"/>
          <w:tab w:val="left" w:pos="7920" w:leader="none"/>
          <w:tab w:val="left" w:pos="8640" w:leader="none"/>
          <w:tab w:val="left" w:pos="9360" w:leader="none"/>
          <w:tab w:val="left" w:pos="10080" w:leader="none"/>
        </w:tabs>
        <w:rPr>
          <w:rFonts w:ascii="Cambria" w:hAnsi="Cambria" w:eastAsia="MS Minngs" w:cs="Arial"/>
          <w:bCs/>
          <w:sz w:val="24"/>
          <w:szCs w:val="24"/>
        </w:rPr>
      </w:pPr>
      <w:r>
        <w:rPr>
          <w:rFonts w:ascii="Cambria" w:hAnsi="Cambria" w:eastAsia="MS Minngs" w:cs="Arial"/>
          <w:b/>
          <w:bCs/>
          <w:sz w:val="24"/>
          <w:szCs w:val="24"/>
        </w:rPr>
        <w:t xml:space="preserve">Elemento Despesa: </w:t>
      </w:r>
      <w:r>
        <w:rPr>
          <w:rFonts w:ascii="Cambria" w:hAnsi="Cambria" w:eastAsia="MS Minngs" w:cs="Arial"/>
          <w:bCs/>
          <w:sz w:val="24"/>
          <w:szCs w:val="24"/>
        </w:rPr>
        <w:t>3390300000 – Material de Consumo.</w:t>
      </w:r>
      <w:r>
        <w:rPr>
          <w:rFonts w:ascii="Cambria" w:hAnsi="Cambria" w:eastAsia="MS Minngs" w:cs="Arial"/>
          <w:bCs/>
          <w:sz w:val="24"/>
          <w:szCs w:val="24"/>
        </w:rPr>
      </w:r>
    </w:p>
    <w:p>
      <w:pPr>
        <w:spacing/>
        <w:jc w:val="both"/>
        <w:rPr>
          <w:rFonts w:ascii="Cambria" w:hAnsi="Cambria" w:cs="Arial"/>
          <w:b/>
          <w:bCs/>
          <w:sz w:val="24"/>
          <w:szCs w:val="24"/>
        </w:rPr>
      </w:pPr>
      <w:r>
        <w:rPr>
          <w:rFonts w:ascii="Cambria" w:hAnsi="Cambria" w:eastAsia="MS Minngs" w:cs="Arial"/>
          <w:b/>
          <w:bCs/>
          <w:sz w:val="24"/>
          <w:szCs w:val="24"/>
        </w:rPr>
        <w:t xml:space="preserve">Fonte de Recurso: </w:t>
      </w:r>
      <w:r>
        <w:rPr>
          <w:rFonts w:ascii="Cambria" w:hAnsi="Cambria" w:eastAsia="MS Minngs" w:cs="Arial"/>
          <w:bCs/>
          <w:sz w:val="24"/>
          <w:szCs w:val="24"/>
        </w:rPr>
        <w:t>139</w:t>
      </w:r>
      <w:r>
        <w:rPr>
          <w:rFonts w:ascii="Cambria" w:hAnsi="Cambria" w:eastAsia="MS Minngs" w:cs="Arial"/>
          <w:bCs/>
          <w:sz w:val="24"/>
          <w:szCs w:val="24"/>
        </w:rPr>
        <w:t>0</w:t>
      </w:r>
      <w:r>
        <w:rPr>
          <w:rFonts w:ascii="Cambria" w:hAnsi="Cambria" w:cs="Arial"/>
          <w:b/>
          <w:bCs/>
          <w:sz w:val="24"/>
          <w:szCs w:val="24"/>
        </w:rPr>
      </w:r>
    </w:p>
    <w:p>
      <w:pPr>
        <w:spacing w:before="60"/>
        <w:jc w:val="both"/>
        <w:tabs defTabSz="720">
          <w:tab w:val="left" w:pos="-2280" w:leader="none"/>
          <w:tab w:val="left" w:pos="0" w:leader="none"/>
          <w:tab w:val="left" w:pos="720" w:leader="none"/>
          <w:tab w:val="left" w:pos="1440" w:leader="none"/>
          <w:tab w:val="left" w:pos="2160" w:leader="none"/>
          <w:tab w:val="left" w:pos="2604" w:leader="none"/>
          <w:tab w:val="left" w:pos="3600" w:leader="none"/>
          <w:tab w:val="left" w:pos="5040" w:leader="none"/>
          <w:tab w:val="left" w:pos="5760" w:leader="none"/>
          <w:tab w:val="left" w:pos="6480" w:leader="none"/>
          <w:tab w:val="left" w:pos="7200" w:leader="none"/>
          <w:tab w:val="left" w:pos="7920" w:leader="none"/>
          <w:tab w:val="left" w:pos="8640" w:leader="none"/>
          <w:tab w:val="left" w:pos="9360" w:leader="none"/>
          <w:tab w:val="left" w:pos="10080" w:leader="none"/>
        </w:tabs>
        <w:rPr>
          <w:rFonts w:ascii="Cambria" w:hAnsi="Cambria" w:eastAsia="MS Minngs" w:cs="Arial"/>
          <w:b/>
          <w:bCs/>
          <w:sz w:val="24"/>
          <w:szCs w:val="24"/>
        </w:rPr>
      </w:pPr>
      <w:r>
        <w:rPr>
          <w:rFonts w:ascii="Cambria" w:hAnsi="Cambria" w:eastAsia="MS Minngs" w:cs="Arial"/>
          <w:b/>
          <w:bCs/>
          <w:sz w:val="24"/>
          <w:szCs w:val="24"/>
        </w:rPr>
      </w:r>
    </w:p>
    <w:p>
      <w:pPr>
        <w:spacing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FUNDO     MUNICIPAL DA INFÂNCIA E ADOLESCÊNCIA.</w:t>
      </w:r>
      <w:r>
        <w:rPr>
          <w:rFonts w:ascii="Cambria" w:hAnsi="Cambria"/>
          <w:b/>
          <w:sz w:val="24"/>
          <w:szCs w:val="24"/>
        </w:rPr>
      </w:r>
    </w:p>
    <w:p>
      <w:pPr>
        <w:spacing w:before="60"/>
        <w:jc w:val="both"/>
        <w:tabs defTabSz="720">
          <w:tab w:val="left" w:pos="-2280" w:leader="none"/>
          <w:tab w:val="left" w:pos="0" w:leader="none"/>
          <w:tab w:val="left" w:pos="720" w:leader="none"/>
          <w:tab w:val="left" w:pos="1440" w:leader="none"/>
          <w:tab w:val="left" w:pos="2160" w:leader="none"/>
          <w:tab w:val="left" w:pos="2604" w:leader="none"/>
          <w:tab w:val="left" w:pos="3600" w:leader="none"/>
          <w:tab w:val="left" w:pos="5040" w:leader="none"/>
          <w:tab w:val="left" w:pos="5760" w:leader="none"/>
          <w:tab w:val="left" w:pos="6480" w:leader="none"/>
          <w:tab w:val="left" w:pos="7200" w:leader="none"/>
          <w:tab w:val="left" w:pos="7920" w:leader="none"/>
          <w:tab w:val="left" w:pos="8640" w:leader="none"/>
          <w:tab w:val="left" w:pos="9360" w:leader="none"/>
          <w:tab w:val="left" w:pos="10080" w:leader="none"/>
        </w:tabs>
        <w:rPr>
          <w:rFonts w:ascii="Cambria" w:hAnsi="Cambria" w:eastAsia="MS Minngs" w:cs="Arial"/>
          <w:bCs/>
          <w:sz w:val="24"/>
          <w:szCs w:val="24"/>
        </w:rPr>
      </w:pPr>
      <w:r>
        <w:rPr>
          <w:rFonts w:ascii="Cambria" w:hAnsi="Cambria" w:eastAsia="MS Minngs" w:cs="Arial"/>
          <w:b/>
          <w:bCs/>
          <w:sz w:val="24"/>
          <w:szCs w:val="24"/>
        </w:rPr>
        <w:t>Projeto – Atividade: 0090</w:t>
      </w:r>
      <w:r>
        <w:rPr>
          <w:rFonts w:ascii="Cambria" w:hAnsi="Cambria" w:eastAsia="MS Minngs" w:cs="Arial"/>
          <w:b/>
          <w:bCs/>
          <w:sz w:val="24"/>
          <w:szCs w:val="24"/>
        </w:rPr>
        <w:t>2</w:t>
      </w:r>
      <w:r>
        <w:rPr>
          <w:rFonts w:ascii="Cambria" w:hAnsi="Cambria" w:eastAsia="MS Minngs" w:cs="Arial"/>
          <w:b/>
          <w:bCs/>
          <w:sz w:val="24"/>
          <w:szCs w:val="24"/>
        </w:rPr>
        <w:t>0.0824300232.</w:t>
      </w:r>
      <w:r>
        <w:rPr>
          <w:rFonts w:ascii="Cambria" w:hAnsi="Cambria" w:eastAsia="MS Minngs" w:cs="Arial"/>
          <w:b/>
          <w:bCs/>
          <w:sz w:val="24"/>
          <w:szCs w:val="24"/>
        </w:rPr>
        <w:t>085</w:t>
      </w:r>
      <w:r>
        <w:rPr>
          <w:rFonts w:ascii="Cambria" w:hAnsi="Cambria" w:eastAsia="MS Minngs" w:cs="Arial"/>
          <w:b/>
          <w:bCs/>
          <w:sz w:val="24"/>
          <w:szCs w:val="24"/>
        </w:rPr>
        <w:t xml:space="preserve"> </w:t>
      </w:r>
      <w:r>
        <w:rPr>
          <w:rFonts w:ascii="Cambria" w:hAnsi="Cambria" w:eastAsia="MS Minngs" w:cs="Arial"/>
          <w:b/>
          <w:bCs/>
          <w:sz w:val="24"/>
          <w:szCs w:val="24"/>
        </w:rPr>
        <w:t>–</w:t>
      </w:r>
      <w:r>
        <w:rPr>
          <w:rFonts w:ascii="Cambria" w:hAnsi="Cambria" w:eastAsia="MS Minngs" w:cs="Arial"/>
          <w:b/>
          <w:bCs/>
          <w:sz w:val="24"/>
          <w:szCs w:val="24"/>
        </w:rPr>
        <w:t xml:space="preserve"> </w:t>
      </w:r>
      <w:r>
        <w:rPr>
          <w:rFonts w:ascii="Cambria" w:hAnsi="Cambria" w:eastAsia="MS Minngs" w:cs="Arial"/>
          <w:bCs/>
          <w:sz w:val="24"/>
          <w:szCs w:val="24"/>
        </w:rPr>
        <w:t xml:space="preserve">Realização, incentivo e apoio a atividade </w:t>
      </w:r>
      <w:r>
        <w:rPr>
          <w:rFonts w:ascii="Cambria" w:hAnsi="Cambria" w:eastAsia="MS Minngs" w:cs="Arial"/>
          <w:bCs/>
          <w:sz w:val="24"/>
          <w:szCs w:val="24"/>
        </w:rPr>
        <w:t>desenvolvida com recursos do FIA.</w:t>
      </w:r>
      <w:r>
        <w:rPr>
          <w:rFonts w:ascii="Cambria" w:hAnsi="Cambria" w:eastAsia="MS Minngs" w:cs="Arial"/>
          <w:bCs/>
          <w:sz w:val="24"/>
          <w:szCs w:val="24"/>
        </w:rPr>
      </w:r>
    </w:p>
    <w:p>
      <w:pPr>
        <w:spacing w:before="60"/>
        <w:jc w:val="both"/>
        <w:tabs defTabSz="720">
          <w:tab w:val="left" w:pos="-2280" w:leader="none"/>
          <w:tab w:val="left" w:pos="0" w:leader="none"/>
          <w:tab w:val="left" w:pos="720" w:leader="none"/>
          <w:tab w:val="left" w:pos="1440" w:leader="none"/>
          <w:tab w:val="left" w:pos="2160" w:leader="none"/>
          <w:tab w:val="left" w:pos="2604" w:leader="none"/>
          <w:tab w:val="left" w:pos="3600" w:leader="none"/>
          <w:tab w:val="left" w:pos="5040" w:leader="none"/>
          <w:tab w:val="left" w:pos="5760" w:leader="none"/>
          <w:tab w:val="left" w:pos="6480" w:leader="none"/>
          <w:tab w:val="left" w:pos="7200" w:leader="none"/>
          <w:tab w:val="left" w:pos="7920" w:leader="none"/>
          <w:tab w:val="left" w:pos="8640" w:leader="none"/>
          <w:tab w:val="left" w:pos="9360" w:leader="none"/>
          <w:tab w:val="left" w:pos="10080" w:leader="none"/>
        </w:tabs>
        <w:rPr>
          <w:rFonts w:ascii="Cambria" w:hAnsi="Cambria" w:eastAsia="MS Minngs" w:cs="Arial"/>
          <w:bCs/>
          <w:sz w:val="24"/>
          <w:szCs w:val="24"/>
        </w:rPr>
      </w:pPr>
      <w:r>
        <w:rPr>
          <w:rFonts w:ascii="Cambria" w:hAnsi="Cambria" w:eastAsia="MS Minngs" w:cs="Arial"/>
          <w:b/>
          <w:bCs/>
          <w:sz w:val="24"/>
          <w:szCs w:val="24"/>
        </w:rPr>
        <w:t xml:space="preserve">Elemento Despesa: </w:t>
      </w:r>
      <w:r>
        <w:rPr>
          <w:rFonts w:ascii="Cambria" w:hAnsi="Cambria" w:eastAsia="MS Minngs" w:cs="Arial"/>
          <w:bCs/>
          <w:sz w:val="24"/>
          <w:szCs w:val="24"/>
        </w:rPr>
        <w:t>3390300000 – Material de Consumo.</w:t>
      </w:r>
      <w:r>
        <w:rPr>
          <w:rFonts w:ascii="Cambria" w:hAnsi="Cambria" w:eastAsia="MS Minngs" w:cs="Arial"/>
          <w:bCs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bCs/>
          <w:sz w:val="24"/>
          <w:szCs w:val="24"/>
        </w:rPr>
      </w:pPr>
      <w:r>
        <w:rPr>
          <w:rFonts w:ascii="Cambria" w:hAnsi="Cambria" w:eastAsia="MS Minngs" w:cs="Arial"/>
          <w:b/>
          <w:bCs/>
          <w:sz w:val="24"/>
          <w:szCs w:val="24"/>
        </w:rPr>
        <w:t xml:space="preserve">Fonte de Recurso: </w:t>
      </w:r>
      <w:r>
        <w:rPr>
          <w:rFonts w:ascii="Cambria" w:hAnsi="Cambria" w:eastAsia="MS Minngs" w:cs="Arial"/>
          <w:bCs/>
          <w:sz w:val="24"/>
          <w:szCs w:val="24"/>
        </w:rPr>
        <w:t>139</w:t>
      </w:r>
      <w:r>
        <w:rPr>
          <w:rFonts w:ascii="Cambria" w:hAnsi="Cambria" w:eastAsia="MS Minngs" w:cs="Arial"/>
          <w:bCs/>
          <w:sz w:val="24"/>
          <w:szCs w:val="24"/>
        </w:rPr>
        <w:t>0</w:t>
      </w:r>
      <w:r>
        <w:rPr>
          <w:rFonts w:ascii="Cambria" w:hAnsi="Cambria" w:eastAsia="MS Minngs" w:cs="Arial"/>
          <w:bCs/>
          <w:sz w:val="24"/>
          <w:szCs w:val="24"/>
        </w:rPr>
      </w:r>
    </w:p>
    <w:p>
      <w:pPr>
        <w:spacing/>
        <w:jc w:val="both"/>
        <w:rPr>
          <w:rFonts w:ascii="Cambria" w:hAnsi="Cambria" w:cs="Arial"/>
          <w:b/>
          <w:bCs/>
          <w:sz w:val="24"/>
          <w:szCs w:val="24"/>
        </w:rPr>
      </w:pPr>
      <w:r>
        <w:rPr>
          <w:rFonts w:ascii="Cambria" w:hAnsi="Cambria" w:cs="Arial"/>
          <w:b/>
          <w:bCs/>
          <w:sz w:val="24"/>
          <w:szCs w:val="24"/>
        </w:rPr>
      </w:r>
    </w:p>
    <w:p>
      <w:pPr>
        <w:ind w:right="-23"/>
        <w:spacing w:line="276" w:lineRule="auto"/>
        <w:jc w:val="both"/>
        <w:rPr>
          <w:rFonts w:ascii="Cambria" w:hAnsi="Cambria" w:cs="Arial"/>
          <w:b/>
          <w:bCs/>
          <w:color w:val="000000"/>
          <w:sz w:val="24"/>
          <w:szCs w:val="24"/>
        </w:rPr>
      </w:pPr>
      <w:r>
        <w:rPr>
          <w:rFonts w:ascii="Cambria" w:hAnsi="Cambria" w:cs="Arial"/>
          <w:b/>
          <w:bCs/>
          <w:color w:val="000000"/>
          <w:sz w:val="24"/>
          <w:szCs w:val="24"/>
        </w:rPr>
        <w:t>9. DA FISCALIZAÇÃO</w:t>
      </w:r>
      <w:r>
        <w:rPr>
          <w:rFonts w:ascii="Cambria" w:hAnsi="Cambria" w:cs="Arial"/>
          <w:b/>
          <w:bCs/>
          <w:color w:val="000000"/>
          <w:sz w:val="24"/>
          <w:szCs w:val="24"/>
        </w:rPr>
        <w:t>:</w:t>
      </w:r>
      <w:r>
        <w:rPr>
          <w:rFonts w:ascii="Cambria" w:hAnsi="Cambria" w:cs="Arial"/>
          <w:b/>
          <w:bCs/>
          <w:color w:val="000000"/>
          <w:sz w:val="24"/>
          <w:szCs w:val="24"/>
        </w:rPr>
      </w:r>
    </w:p>
    <w:p>
      <w:pPr>
        <w:ind w:right="-23"/>
        <w:spacing w:line="276" w:lineRule="auto"/>
        <w:jc w:val="both"/>
        <w:rPr>
          <w:rFonts w:ascii="Cambria" w:hAnsi="Cambria" w:cs="Arial"/>
          <w:color w:val="000000"/>
          <w:sz w:val="24"/>
          <w:szCs w:val="24"/>
        </w:rPr>
      </w:pPr>
      <w:r>
        <w:rPr>
          <w:rFonts w:ascii="Cambria" w:hAnsi="Cambria" w:cs="Arial"/>
          <w:color w:val="000000"/>
          <w:sz w:val="24"/>
          <w:szCs w:val="24"/>
        </w:rPr>
        <w:t>9.1. A fiscalização da execução do objeto será exercida pelo Fiscal de Contratos indicado pela Secretaria Municipal do Trabalho, Assistência e Desenvolvimento Social do município de São Domingos do Norte/ES, a qual competirá dirimir dúvidas que surgirem no curso do fornecimento dos materiais.</w:t>
      </w:r>
      <w:r>
        <w:rPr>
          <w:rFonts w:ascii="Cambria" w:hAnsi="Cambria" w:cs="Arial"/>
          <w:color w:val="000000"/>
          <w:sz w:val="24"/>
          <w:szCs w:val="24"/>
        </w:rPr>
      </w:r>
    </w:p>
    <w:p>
      <w:pPr>
        <w:ind w:right="-23" w:hanging="142"/>
        <w:spacing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ind w:right="-23"/>
        <w:spacing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  <w:t>10. LEGISLAÇÃO, NORMAS E REGULAMENTOS</w:t>
      </w:r>
      <w:r>
        <w:rPr>
          <w:rFonts w:ascii="Cambria" w:hAnsi="Cambria" w:eastAsia="Arial" w:cs="Arial"/>
          <w:b/>
          <w:bCs/>
          <w:sz w:val="24"/>
          <w:szCs w:val="24"/>
        </w:rPr>
        <w:t>:</w:t>
      </w:r>
      <w:r>
        <w:rPr>
          <w:rFonts w:ascii="Cambria" w:hAnsi="Cambria"/>
          <w:sz w:val="24"/>
          <w:szCs w:val="24"/>
        </w:rPr>
      </w:r>
    </w:p>
    <w:p>
      <w:pPr>
        <w:ind w:right="-23"/>
        <w:spacing w:line="276" w:lineRule="auto"/>
        <w:jc w:val="both"/>
        <w:rPr>
          <w:rFonts w:ascii="Cambria" w:hAnsi="Cambria" w:eastAsia="Times New Roman" w:cs="Arial"/>
          <w:sz w:val="24"/>
          <w:szCs w:val="24"/>
        </w:rPr>
      </w:pPr>
      <w:r>
        <w:rPr>
          <w:rFonts w:ascii="Cambria" w:hAnsi="Cambria" w:eastAsia="Arial" w:cs="Arial"/>
          <w:sz w:val="24"/>
          <w:szCs w:val="24"/>
        </w:rPr>
        <w:t>10.1</w:t>
      </w:r>
      <w:r>
        <w:rPr>
          <w:rFonts w:ascii="Cambria" w:hAnsi="Cambria" w:eastAsia="Arial" w:cs="Arial"/>
          <w:sz w:val="24"/>
          <w:szCs w:val="24"/>
        </w:rPr>
        <w:t>.</w:t>
      </w:r>
      <w:r>
        <w:rPr>
          <w:rFonts w:ascii="Cambria" w:hAnsi="Cambria" w:eastAsia="Arial" w:cs="Arial"/>
          <w:sz w:val="24"/>
          <w:szCs w:val="24"/>
        </w:rPr>
        <w:t xml:space="preserve"> </w:t>
      </w:r>
      <w:r>
        <w:rPr>
          <w:rFonts w:ascii="Cambria" w:hAnsi="Cambria" w:eastAsia="Times New Roman" w:cs="Arial"/>
          <w:sz w:val="24"/>
          <w:szCs w:val="24"/>
        </w:rPr>
        <w:t>A Contratada será responsável pela observância das leis, decretos, regulamentos, portarias e normas federais, estaduais e municipais direta e indiretamente aplicáveis ao objeto do contrato, inclusive por suas subcontratadas. Leis 10520, 866/93 Legislação e Legislação Municipal.</w:t>
      </w:r>
      <w:r>
        <w:rPr>
          <w:rFonts w:ascii="Cambria" w:hAnsi="Cambria" w:eastAsia="Times New Roman" w:cs="Arial"/>
          <w:sz w:val="24"/>
          <w:szCs w:val="24"/>
        </w:rPr>
      </w:r>
    </w:p>
    <w:p>
      <w:pPr>
        <w:ind w:left="3544"/>
        <w:rPr>
          <w:rFonts w:ascii="Cambria" w:hAnsi="Cambria" w:eastAsia="Arial" w:cs="Arial"/>
          <w:sz w:val="24"/>
          <w:szCs w:val="24"/>
        </w:rPr>
      </w:pPr>
      <w:r>
        <w:rPr>
          <w:rFonts w:ascii="Cambria" w:hAnsi="Cambria" w:eastAsia="Arial" w:cs="Arial"/>
          <w:sz w:val="24"/>
          <w:szCs w:val="24"/>
        </w:rPr>
      </w:r>
    </w:p>
    <w:p>
      <w:pPr>
        <w:spacing w:before="120"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>DECLARAÇÃO</w:t>
      </w:r>
      <w:r>
        <w:rPr>
          <w:b/>
          <w:sz w:val="24"/>
          <w:szCs w:val="24"/>
        </w:rPr>
      </w:r>
    </w:p>
    <w:p>
      <w:pPr>
        <w:spacing w:before="120"/>
        <w:jc w:val="both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sz w:val="24"/>
          <w:szCs w:val="24"/>
        </w:rPr>
      </w:pPr>
      <w:r>
        <w:rPr>
          <w:sz w:val="24"/>
          <w:szCs w:val="24"/>
        </w:rPr>
        <w:t xml:space="preserve">Aprovo o conteúdo do Termo de Referência elaborado pela servidora </w:t>
      </w:r>
      <w:r>
        <w:rPr>
          <w:b/>
          <w:i/>
          <w:sz w:val="24"/>
          <w:szCs w:val="24"/>
        </w:rPr>
        <w:t>Leidimar</w:t>
      </w:r>
      <w:r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Romagna</w:t>
      </w:r>
      <w:r>
        <w:rPr>
          <w:b/>
          <w:i/>
          <w:sz w:val="24"/>
          <w:szCs w:val="24"/>
        </w:rPr>
        <w:t xml:space="preserve"> Técnica Administrativa, Matricula </w:t>
      </w:r>
      <w:r>
        <w:rPr>
          <w:b/>
          <w:sz w:val="24"/>
          <w:szCs w:val="24"/>
        </w:rPr>
        <w:t>nº</w:t>
      </w:r>
      <w:r>
        <w:rPr>
          <w:b/>
          <w:sz w:val="24"/>
          <w:szCs w:val="24"/>
        </w:rPr>
        <w:t>4554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lotada na SEMTADES. </w:t>
      </w:r>
      <w:r>
        <w:rPr>
          <w:sz w:val="24"/>
          <w:szCs w:val="24"/>
        </w:rPr>
      </w:r>
    </w:p>
    <w:p>
      <w:pPr>
        <w:spacing w:before="120"/>
        <w:jc w:val="both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before="120"/>
        <w:jc w:val="right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São Domingos do Norte/ES, </w:t>
      </w:r>
      <w:r>
        <w:rPr>
          <w:b/>
          <w:sz w:val="24"/>
          <w:szCs w:val="24"/>
        </w:rPr>
        <w:t xml:space="preserve">20 de fevereiro de </w:t>
      </w:r>
      <w:r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.</w:t>
      </w:r>
      <w:r>
        <w:rPr>
          <w:b/>
          <w:sz w:val="24"/>
          <w:szCs w:val="24"/>
        </w:rPr>
      </w:r>
    </w:p>
    <w:p>
      <w:pPr>
        <w:spacing w:before="120"/>
        <w:jc w:val="right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</w:t>
      </w:r>
      <w:r>
        <w:rPr>
          <w:b/>
          <w:sz w:val="24"/>
          <w:szCs w:val="24"/>
        </w:rPr>
      </w:r>
    </w:p>
    <w:p>
      <w:pPr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sz w:val="24"/>
          <w:szCs w:val="24"/>
        </w:rPr>
      </w:pPr>
      <w:r>
        <w:rPr>
          <w:sz w:val="24"/>
          <w:szCs w:val="24"/>
        </w:rPr>
        <w:t xml:space="preserve">Maria </w:t>
      </w:r>
      <w:r>
        <w:rPr>
          <w:sz w:val="24"/>
          <w:szCs w:val="24"/>
        </w:rPr>
        <w:t>Goreth</w:t>
      </w:r>
      <w:r>
        <w:rPr>
          <w:sz w:val="24"/>
          <w:szCs w:val="24"/>
        </w:rPr>
        <w:t xml:space="preserve"> Barbosa Carneiro </w:t>
      </w:r>
      <w:r>
        <w:rPr>
          <w:sz w:val="24"/>
          <w:szCs w:val="24"/>
        </w:rPr>
      </w:r>
    </w:p>
    <w:p>
      <w:pPr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>Secretária Municipal do Trabalho Assistência e</w:t>
      </w:r>
      <w:r>
        <w:rPr>
          <w:b/>
          <w:sz w:val="24"/>
          <w:szCs w:val="24"/>
        </w:rPr>
      </w:r>
    </w:p>
    <w:p>
      <w:pPr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>Desenvolvimento social</w:t>
      </w:r>
      <w:r>
        <w:rPr>
          <w:b/>
          <w:sz w:val="24"/>
          <w:szCs w:val="24"/>
        </w:rPr>
      </w:r>
    </w:p>
    <w:p>
      <w:pPr>
        <w:spacing w:line="20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spacing w:line="20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Anexo </w:t>
      </w:r>
      <w:r>
        <w:rPr>
          <w:b/>
          <w:sz w:val="28"/>
          <w:szCs w:val="2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Style w:val="NormalTable"/>
        <w:name w:val="Tabela1"/>
        <w:tabOrder w:val="0"/>
        <w:jc w:val="left"/>
        <w:tblInd w:w="392" w:type="dxa"/>
        <w:tblW w:w="9072" w:type="dxa"/>
        <w:tblLook w:val="04A0" w:firstRow="1" w:lastRow="0" w:firstColumn="1" w:lastColumn="0" w:noHBand="0" w:noVBand="1"/>
      </w:tblPr>
      <w:tblGrid>
        <w:gridCol w:w="729"/>
        <w:gridCol w:w="5681"/>
        <w:gridCol w:w="1156"/>
        <w:gridCol w:w="1506"/>
      </w:tblGrid>
      <w:tr>
        <w:trPr>
          <w:cantSplit w:val="0"/>
          <w:trHeight w:val="504" w:hRule="atLeast"/>
        </w:trPr>
        <w:tc>
          <w:tcPr>
            <w:tcW w:w="9072" w:type="dxa"/>
            <w:gridSpan w:val="4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 xml:space="preserve">CRAS “JOÃO GABRIEL” </w:t>
            </w:r>
          </w:p>
        </w:tc>
      </w:tr>
      <w:tr>
        <w:trPr>
          <w:cantSplit w:val="0"/>
          <w:trHeight w:val="435" w:hRule="atLeast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568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Descrição</w:t>
            </w:r>
            <w:r>
              <w:rPr>
                <w:rFonts w:ascii="Cambria" w:hAnsi="Cambria" w:cs="Arial"/>
                <w:b/>
                <w:bCs/>
                <w:sz w:val="24"/>
                <w:szCs w:val="24"/>
              </w:rPr>
              <w:t xml:space="preserve"> dos produtos</w:t>
            </w: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Unidade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Quantidade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sz w:val="24"/>
                <w:szCs w:val="24"/>
              </w:rPr>
              <w:t>01</w:t>
            </w:r>
          </w:p>
        </w:tc>
        <w:tc>
          <w:tcPr>
            <w:tcW w:w="568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276" w:lineRule="auto"/>
              <w:jc w:val="both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BRIGADEIRO DE CHOCOLATE</w:t>
            </w:r>
            <w:r>
              <w:rPr>
                <w:rFonts w:ascii="Cambria" w:hAnsi="Cambria" w:eastAsia="Times New Roman" w:cs="Arial"/>
                <w:sz w:val="24"/>
                <w:szCs w:val="24"/>
              </w:rPr>
              <w:t xml:space="preserve"> embalagem com 20 unidades </w:t>
            </w:r>
            <w:r>
              <w:rPr>
                <w:rFonts w:ascii="Cambria" w:hAnsi="Cambria" w:eastAsia="Times New Roman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Cs/>
                <w:sz w:val="24"/>
                <w:szCs w:val="24"/>
              </w:rPr>
              <w:t>35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02</w:t>
            </w:r>
          </w:p>
        </w:tc>
        <w:tc>
          <w:tcPr>
            <w:tcW w:w="568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276" w:lineRule="auto"/>
              <w:jc w:val="both"/>
              <w:rPr>
                <w:rFonts w:ascii="Cambria" w:hAnsi="Cambria" w:cs="Arial"/>
                <w:color w:val="000000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BALA, </w:t>
            </w:r>
            <w:r>
              <w:rPr>
                <w:rFonts w:ascii="Cambria" w:hAnsi="Cambria" w:cs="Arial"/>
                <w:sz w:val="24"/>
                <w:szCs w:val="24"/>
              </w:rPr>
              <w:t>tipo goma, Jujuba, caixa com 50 unidades</w:t>
            </w:r>
            <w:r>
              <w:rPr>
                <w:rFonts w:ascii="Cambria" w:hAnsi="Cambria" w:cs="Arial"/>
                <w:color w:val="000000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Cs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03</w:t>
            </w:r>
          </w:p>
        </w:tc>
        <w:tc>
          <w:tcPr>
            <w:tcW w:w="568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276" w:lineRule="auto"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BALA SORTIDA, </w:t>
            </w:r>
            <w:r>
              <w:rPr>
                <w:rFonts w:ascii="Cambria" w:hAnsi="Cambria" w:cs="Arial"/>
                <w:sz w:val="24"/>
                <w:szCs w:val="24"/>
              </w:rPr>
              <w:t>sabores diversos, pacote com 600g.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04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BIS</w:t>
            </w:r>
            <w:r>
              <w:rPr>
                <w:rFonts w:ascii="Cambria" w:hAnsi="Cambria" w:cs="Arial"/>
                <w:sz w:val="24"/>
                <w:szCs w:val="24"/>
              </w:rPr>
              <w:t xml:space="preserve">, sabor Chocolate ao leite, embalagem com 126g e 20 </w:t>
            </w:r>
            <w:r>
              <w:rPr>
                <w:rFonts w:ascii="Cambria" w:hAnsi="Cambria" w:cs="Arial"/>
                <w:sz w:val="24"/>
                <w:szCs w:val="24"/>
              </w:rPr>
              <w:t xml:space="preserve">unidades. </w:t>
            </w:r>
            <w:r>
              <w:rPr>
                <w:rFonts w:ascii="Cambria" w:hAnsi="Cambria" w:eastAsia="Times New Roman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05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BIS</w:t>
            </w:r>
            <w:r>
              <w:rPr>
                <w:rFonts w:ascii="Cambria" w:hAnsi="Cambria" w:cs="Arial"/>
                <w:sz w:val="24"/>
                <w:szCs w:val="24"/>
              </w:rPr>
              <w:t xml:space="preserve">, sabor Chocolate </w:t>
            </w:r>
            <w:r>
              <w:rPr>
                <w:rFonts w:ascii="Cambria" w:hAnsi="Cambria" w:cs="Arial"/>
                <w:sz w:val="24"/>
                <w:szCs w:val="24"/>
              </w:rPr>
              <w:t>branco</w:t>
            </w:r>
            <w:r>
              <w:rPr>
                <w:rFonts w:ascii="Cambria" w:hAnsi="Cambria" w:cs="Arial"/>
                <w:sz w:val="24"/>
                <w:szCs w:val="24"/>
              </w:rPr>
              <w:t xml:space="preserve">, embalagem com 126g e 20 unidades. </w:t>
            </w:r>
            <w:r>
              <w:rPr>
                <w:rFonts w:ascii="Cambria" w:hAnsi="Cambria" w:eastAsia="Times New Roman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06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MARIOLA, </w:t>
            </w:r>
            <w:r>
              <w:rPr>
                <w:rFonts w:ascii="Cambria" w:hAnsi="Cambria" w:cs="Arial"/>
                <w:sz w:val="24"/>
                <w:szCs w:val="24"/>
              </w:rPr>
              <w:t xml:space="preserve">composição: banana, açúcar, aproximadamente 50 </w:t>
            </w:r>
            <w:r>
              <w:rPr>
                <w:rFonts w:ascii="Cambria" w:hAnsi="Cambria" w:cs="Arial"/>
                <w:sz w:val="24"/>
                <w:szCs w:val="24"/>
              </w:rPr>
              <w:t>un</w:t>
            </w:r>
            <w:r>
              <w:rPr>
                <w:rFonts w:ascii="Cambria" w:hAnsi="Cambria" w:cs="Arial"/>
                <w:sz w:val="24"/>
                <w:szCs w:val="24"/>
              </w:rPr>
              <w:t>, embalagem de 900g.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07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PAÇOCA DE AMENDOIN, </w:t>
            </w:r>
            <w:r>
              <w:rPr>
                <w:rFonts w:ascii="Cambria" w:hAnsi="Cambria" w:cs="Arial"/>
                <w:sz w:val="24"/>
                <w:szCs w:val="24"/>
              </w:rPr>
              <w:t xml:space="preserve">composto de açúcar cristal, amendoim torrado sem pele, sal refinado, pote de 01 kg, 50 unidades, similar a marca Rolha </w:t>
            </w:r>
            <w:r>
              <w:rPr>
                <w:rFonts w:ascii="Cambria" w:hAnsi="Cambria" w:cs="Arial"/>
                <w:sz w:val="24"/>
                <w:szCs w:val="24"/>
              </w:rPr>
              <w:t>Mindy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08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PIPOCA DOCE, </w:t>
            </w:r>
            <w:r>
              <w:rPr>
                <w:rFonts w:ascii="Cambria" w:hAnsi="Cambria" w:cs="Arial"/>
                <w:sz w:val="24"/>
                <w:szCs w:val="24"/>
              </w:rPr>
              <w:t>sacola com 40 x 20g.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FD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09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PIRULITO DE FRUTAS, </w:t>
            </w:r>
            <w:r>
              <w:rPr>
                <w:rFonts w:ascii="Cambria" w:hAnsi="Cambria" w:cs="Arial"/>
                <w:sz w:val="24"/>
                <w:szCs w:val="24"/>
              </w:rPr>
              <w:t>sabores sortidos de frutas, palito de plástico, embalagem com 1Kg.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10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SACOLINHAS PARA LEMBRANCINHAS – </w:t>
            </w:r>
            <w:r>
              <w:rPr>
                <w:rFonts w:ascii="Cambria" w:hAnsi="Cambria" w:cs="Arial"/>
                <w:sz w:val="24"/>
                <w:szCs w:val="24"/>
              </w:rPr>
              <w:t>ideal para distribuir da sua festa ou evento as crianças. Composição plástica braça transparente tamanho: 14cmx 27cm.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UNID.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1000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11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BRANCO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 xml:space="preserve">formato de bastão embalado </w:t>
            </w:r>
            <w:r>
              <w:rPr>
                <w:rFonts w:ascii="Cambria" w:hAnsi="Cambria" w:cs="Arial"/>
                <w:sz w:val="24"/>
                <w:szCs w:val="24"/>
              </w:rPr>
              <w:t>i</w:t>
            </w:r>
            <w:r>
              <w:rPr>
                <w:rFonts w:ascii="Cambria" w:hAnsi="Cambria" w:cs="Arial"/>
                <w:sz w:val="24"/>
                <w:szCs w:val="24"/>
              </w:rPr>
              <w:t>ndividualmente,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16 g cada, que contenha em açúcar, manteiga de cacau,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Leite em pó integral, massa de cacau, gordura vegetal,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 de caju, emulsificante lecitina de soja (322) 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Policianoleato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</w:t>
            </w:r>
            <w:r>
              <w:rPr>
                <w:rFonts w:ascii="Cambria" w:hAnsi="Cambria" w:cs="Arial"/>
                <w:sz w:val="24"/>
                <w:szCs w:val="24"/>
              </w:rPr>
              <w:t>poliglicerol</w:t>
            </w:r>
            <w:r>
              <w:rPr>
                <w:rFonts w:ascii="Cambria" w:hAnsi="Cambria" w:cs="Arial"/>
                <w:sz w:val="24"/>
                <w:szCs w:val="24"/>
              </w:rPr>
              <w:t xml:space="preserve"> (476) e aromatizante.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Contém glúten. Contém traços de amêndoas, avelã,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Castanha-do-pará</w:t>
            </w:r>
            <w:r>
              <w:rPr>
                <w:rFonts w:ascii="Cambria" w:hAnsi="Cambria" w:cs="Arial"/>
                <w:sz w:val="24"/>
                <w:szCs w:val="24"/>
              </w:rPr>
              <w:t xml:space="preserve"> e nozes -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30 unidades- 480g.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12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AO LEITE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 xml:space="preserve">formato de bastão embalado </w:t>
            </w:r>
            <w:r>
              <w:rPr>
                <w:rFonts w:ascii="Cambria" w:hAnsi="Cambria" w:cs="Arial"/>
                <w:sz w:val="24"/>
                <w:szCs w:val="24"/>
              </w:rPr>
              <w:t>i</w:t>
            </w:r>
            <w:r>
              <w:rPr>
                <w:rFonts w:ascii="Cambria" w:hAnsi="Cambria" w:cs="Arial"/>
                <w:sz w:val="24"/>
                <w:szCs w:val="24"/>
              </w:rPr>
              <w:t>ndividualmente,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16 g cada, que contenha em açúcar, manteiga de cacau,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Leite em pó integral, massa de cacau, gordura vegetal,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 de caju, emulsificante lecitina de soja (322) 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Policianoleato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</w:t>
            </w:r>
            <w:r>
              <w:rPr>
                <w:rFonts w:ascii="Cambria" w:hAnsi="Cambria" w:cs="Arial"/>
                <w:sz w:val="24"/>
                <w:szCs w:val="24"/>
              </w:rPr>
              <w:t>poliglicerol</w:t>
            </w:r>
            <w:r>
              <w:rPr>
                <w:rFonts w:ascii="Cambria" w:hAnsi="Cambria" w:cs="Arial"/>
                <w:sz w:val="24"/>
                <w:szCs w:val="24"/>
              </w:rPr>
              <w:t xml:space="preserve"> (476) e aromatizante.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Contém glúten. Contém traços de amêndoas, avelã,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Castanha-do-pará</w:t>
            </w:r>
            <w:r>
              <w:rPr>
                <w:rFonts w:ascii="Cambria" w:hAnsi="Cambria" w:cs="Arial"/>
                <w:sz w:val="24"/>
                <w:szCs w:val="24"/>
              </w:rPr>
              <w:t xml:space="preserve"> e nozes -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30 unidades- 480g.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13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bCs/>
                <w:sz w:val="24"/>
                <w:szCs w:val="24"/>
              </w:rPr>
              <w:t>BOLINHA DE CHOCOLATE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 </w:t>
            </w:r>
            <w:r>
              <w:rPr>
                <w:rFonts w:ascii="Cambria" w:hAnsi="Cambria" w:cs="Arial"/>
                <w:sz w:val="24"/>
                <w:szCs w:val="24"/>
              </w:rPr>
              <w:t>-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pct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50 unidades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14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</w:pPr>
            <w:r>
              <w:rPr>
                <w:rFonts w:ascii="Cambria" w:hAnsi="Cambria" w:cs="Arial"/>
                <w:b/>
                <w:bCs/>
                <w:sz w:val="24"/>
                <w:szCs w:val="24"/>
                <w:shd w:val="clear" w:fill="ffffff"/>
              </w:rPr>
              <w:t>BOMBOM SORTIDOS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-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>cx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 de 3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00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>gr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15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CHICLETE –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400grs sabores diversos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16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CONFETES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chocolate colorido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36 unidades 11 </w:t>
            </w:r>
            <w:r>
              <w:rPr>
                <w:rFonts w:ascii="Cambria" w:hAnsi="Cambria" w:cs="Arial"/>
                <w:sz w:val="24"/>
                <w:szCs w:val="24"/>
              </w:rPr>
              <w:t>grs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17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bombom </w:t>
            </w:r>
            <w:r>
              <w:rPr>
                <w:rFonts w:ascii="Cambria" w:hAnsi="Cambria" w:cs="Arial"/>
                <w:sz w:val="24"/>
                <w:szCs w:val="24"/>
              </w:rPr>
              <w:t>pct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950 </w:t>
            </w:r>
            <w:r>
              <w:rPr>
                <w:rFonts w:ascii="Cambria" w:hAnsi="Cambria" w:cs="Arial"/>
                <w:sz w:val="24"/>
                <w:szCs w:val="24"/>
              </w:rPr>
              <w:t>grs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 xml:space="preserve">PCT 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18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DOCE DE LEITE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em pedaços embalados individualmente pote de 01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kg</w:t>
            </w:r>
            <w:r>
              <w:rPr>
                <w:rFonts w:ascii="Cambria" w:hAnsi="Cambria" w:cs="Arial"/>
                <w:sz w:val="24"/>
                <w:szCs w:val="24"/>
              </w:rPr>
              <w:t>.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19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MARSMALLOW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pct</w:t>
            </w:r>
            <w:r>
              <w:rPr>
                <w:rFonts w:ascii="Cambria" w:hAnsi="Cambria" w:cs="Arial"/>
                <w:sz w:val="24"/>
                <w:szCs w:val="24"/>
              </w:rPr>
              <w:t xml:space="preserve"> 500grs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20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PÉ DE MOLEQUE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– potes com 50 unidades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21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TETA DE NEGA </w:t>
            </w:r>
            <w:r>
              <w:rPr>
                <w:rFonts w:ascii="Cambria" w:hAnsi="Cambria" w:cs="Arial"/>
                <w:sz w:val="24"/>
                <w:szCs w:val="24"/>
              </w:rPr>
              <w:t>–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50 unidades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22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bCs/>
                <w:sz w:val="24"/>
                <w:szCs w:val="24"/>
                <w:shd w:val="clear" w:fill="ffffff"/>
              </w:rPr>
              <w:t>CREME AVELÃ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Chocolate Bicolor 15g c/36 -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>Nucita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20</w:t>
            </w:r>
          </w:p>
        </w:tc>
      </w:tr>
    </w:tbl>
    <w:p>
      <w:pPr>
        <w:spacing/>
        <w:jc w:val="both"/>
        <w:rPr>
          <w:rFonts w:ascii="Cambria" w:hAnsi="Cambria" w:eastAsia="Times New Roman" w:cs="Arial"/>
          <w:color w:val="ff0000"/>
          <w:sz w:val="24"/>
          <w:szCs w:val="24"/>
        </w:rPr>
      </w:pPr>
      <w:r>
        <w:rPr>
          <w:rFonts w:ascii="Cambria" w:hAnsi="Cambria" w:eastAsia="Times New Roman" w:cs="Arial"/>
          <w:color w:val="ff0000"/>
          <w:sz w:val="24"/>
          <w:szCs w:val="24"/>
        </w:rPr>
      </w:r>
    </w:p>
    <w:p>
      <w:pPr>
        <w:ind w:left="260" w:right="680"/>
        <w:spacing w:line="238" w:lineRule="auto"/>
        <w:jc w:val="both"/>
        <w:rPr>
          <w:rFonts w:ascii="Cambria" w:hAnsi="Cambria" w:eastAsia="Arial" w:cs="Arial"/>
          <w:sz w:val="24"/>
          <w:szCs w:val="24"/>
        </w:rPr>
      </w:pPr>
      <w:r>
        <w:rPr>
          <w:rFonts w:ascii="Cambria" w:hAnsi="Cambria" w:eastAsia="Arial" w:cs="Arial"/>
          <w:sz w:val="24"/>
          <w:szCs w:val="24"/>
        </w:rPr>
      </w:r>
    </w:p>
    <w:tbl>
      <w:tblPr>
        <w:tblStyle w:val="NormalTable"/>
        <w:name w:val="Tabela2"/>
        <w:tabOrder w:val="0"/>
        <w:jc w:val="left"/>
        <w:tblInd w:w="392" w:type="dxa"/>
        <w:tblW w:w="9072" w:type="dxa"/>
        <w:tblLook w:val="04A0" w:firstRow="1" w:lastRow="0" w:firstColumn="1" w:lastColumn="0" w:noHBand="0" w:noVBand="1"/>
      </w:tblPr>
      <w:tblGrid>
        <w:gridCol w:w="729"/>
        <w:gridCol w:w="5684"/>
        <w:gridCol w:w="1153"/>
        <w:gridCol w:w="1506"/>
      </w:tblGrid>
      <w:tr>
        <w:trPr>
          <w:cantSplit w:val="0"/>
          <w:trHeight w:val="504" w:hRule="atLeast"/>
        </w:trPr>
        <w:tc>
          <w:tcPr>
            <w:tcW w:w="9072" w:type="dxa"/>
            <w:gridSpan w:val="4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TERCEIRA IDADE</w:t>
            </w:r>
          </w:p>
        </w:tc>
      </w:tr>
      <w:tr>
        <w:trPr>
          <w:cantSplit w:val="0"/>
          <w:trHeight w:val="435" w:hRule="atLeast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5684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Descrição</w:t>
            </w:r>
            <w:r>
              <w:rPr>
                <w:rFonts w:ascii="Cambria" w:hAnsi="Cambria" w:cs="Arial"/>
                <w:b/>
                <w:bCs/>
                <w:sz w:val="24"/>
                <w:szCs w:val="24"/>
              </w:rPr>
              <w:t xml:space="preserve"> dos Produtos</w:t>
            </w: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Unidade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Quantidade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sz w:val="24"/>
                <w:szCs w:val="24"/>
              </w:rPr>
              <w:t>01</w:t>
            </w:r>
          </w:p>
        </w:tc>
        <w:tc>
          <w:tcPr>
            <w:tcW w:w="5684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276" w:lineRule="auto"/>
              <w:jc w:val="both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BRIGADEIRO DE CHOCOLATE</w:t>
            </w:r>
            <w:r>
              <w:rPr>
                <w:rFonts w:ascii="Cambria" w:hAnsi="Cambria" w:eastAsia="Times New Roman" w:cs="Arial"/>
                <w:sz w:val="24"/>
                <w:szCs w:val="24"/>
              </w:rPr>
              <w:t xml:space="preserve"> embalagem com 20 unidades </w:t>
            </w:r>
            <w:r>
              <w:rPr>
                <w:rFonts w:ascii="Cambria" w:hAnsi="Cambria" w:eastAsia="Times New Roman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Cs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02</w:t>
            </w:r>
          </w:p>
        </w:tc>
        <w:tc>
          <w:tcPr>
            <w:tcW w:w="5684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276" w:lineRule="auto"/>
              <w:jc w:val="both"/>
              <w:rPr>
                <w:rFonts w:ascii="Cambria" w:hAnsi="Cambria" w:cs="Arial"/>
                <w:color w:val="000000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BALA, </w:t>
            </w:r>
            <w:r>
              <w:rPr>
                <w:rFonts w:ascii="Cambria" w:hAnsi="Cambria" w:cs="Arial"/>
                <w:sz w:val="24"/>
                <w:szCs w:val="24"/>
              </w:rPr>
              <w:t>tipo goma, Jujuba, caixa com 50 unidades</w:t>
            </w:r>
            <w:r>
              <w:rPr>
                <w:rFonts w:ascii="Cambria" w:hAnsi="Cambria" w:cs="Arial"/>
                <w:color w:val="000000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Cs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03</w:t>
            </w:r>
          </w:p>
        </w:tc>
        <w:tc>
          <w:tcPr>
            <w:tcW w:w="5684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276" w:lineRule="auto"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BALA SORTIDA, </w:t>
            </w:r>
            <w:r>
              <w:rPr>
                <w:rFonts w:ascii="Cambria" w:hAnsi="Cambria" w:cs="Arial"/>
                <w:sz w:val="24"/>
                <w:szCs w:val="24"/>
              </w:rPr>
              <w:t>sabores diversos, pacote com 600g.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04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BIS</w:t>
            </w:r>
            <w:r>
              <w:rPr>
                <w:rFonts w:ascii="Cambria" w:hAnsi="Cambria" w:cs="Arial"/>
                <w:sz w:val="24"/>
                <w:szCs w:val="24"/>
              </w:rPr>
              <w:t xml:space="preserve">, sabor Chocolate ao leite, embalagem com 126g e 20 </w:t>
            </w:r>
            <w:r>
              <w:rPr>
                <w:rFonts w:ascii="Cambria" w:hAnsi="Cambria" w:cs="Arial"/>
                <w:sz w:val="24"/>
                <w:szCs w:val="24"/>
              </w:rPr>
              <w:t xml:space="preserve">unidades. </w:t>
            </w:r>
            <w:r>
              <w:rPr>
                <w:rFonts w:ascii="Cambria" w:hAnsi="Cambria" w:eastAsia="Times New Roman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05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BIS</w:t>
            </w:r>
            <w:r>
              <w:rPr>
                <w:rFonts w:ascii="Cambria" w:hAnsi="Cambria" w:cs="Arial"/>
                <w:sz w:val="24"/>
                <w:szCs w:val="24"/>
              </w:rPr>
              <w:t xml:space="preserve">, sabor Chocolate </w:t>
            </w:r>
            <w:r>
              <w:rPr>
                <w:rFonts w:ascii="Cambria" w:hAnsi="Cambria" w:cs="Arial"/>
                <w:sz w:val="24"/>
                <w:szCs w:val="24"/>
              </w:rPr>
              <w:t>branco</w:t>
            </w:r>
            <w:r>
              <w:rPr>
                <w:rFonts w:ascii="Cambria" w:hAnsi="Cambria" w:cs="Arial"/>
                <w:sz w:val="24"/>
                <w:szCs w:val="24"/>
              </w:rPr>
              <w:t xml:space="preserve">, embalagem com 126g e 20 unidades. </w:t>
            </w:r>
            <w:r>
              <w:rPr>
                <w:rFonts w:ascii="Cambria" w:hAnsi="Cambria" w:eastAsia="Times New Roman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06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MARIOLA, </w:t>
            </w:r>
            <w:r>
              <w:rPr>
                <w:rFonts w:ascii="Cambria" w:hAnsi="Cambria" w:cs="Arial"/>
                <w:sz w:val="24"/>
                <w:szCs w:val="24"/>
              </w:rPr>
              <w:t xml:space="preserve">composição: banana, açúcar, aproximadamente 50 </w:t>
            </w:r>
            <w:r>
              <w:rPr>
                <w:rFonts w:ascii="Cambria" w:hAnsi="Cambria" w:cs="Arial"/>
                <w:sz w:val="24"/>
                <w:szCs w:val="24"/>
              </w:rPr>
              <w:t>un</w:t>
            </w:r>
            <w:r>
              <w:rPr>
                <w:rFonts w:ascii="Cambria" w:hAnsi="Cambria" w:cs="Arial"/>
                <w:sz w:val="24"/>
                <w:szCs w:val="24"/>
              </w:rPr>
              <w:t>, embalagem de 900g.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07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PAÇOCA DE AMENDOIN, </w:t>
            </w:r>
            <w:r>
              <w:rPr>
                <w:rFonts w:ascii="Cambria" w:hAnsi="Cambria" w:cs="Arial"/>
                <w:sz w:val="24"/>
                <w:szCs w:val="24"/>
              </w:rPr>
              <w:t xml:space="preserve">composto de açúcar cristal, amendoim torrado sem pele, sal refinado, pote de 01 kg, 50 unidades, similar a marca Rolha </w:t>
            </w:r>
            <w:r>
              <w:rPr>
                <w:rFonts w:ascii="Cambria" w:hAnsi="Cambria" w:cs="Arial"/>
                <w:sz w:val="24"/>
                <w:szCs w:val="24"/>
              </w:rPr>
              <w:t>Mindy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08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PIPOCA DOCE, </w:t>
            </w:r>
            <w:r>
              <w:rPr>
                <w:rFonts w:ascii="Cambria" w:hAnsi="Cambria" w:cs="Arial"/>
                <w:sz w:val="24"/>
                <w:szCs w:val="24"/>
              </w:rPr>
              <w:t>sacola com 40 x 20g.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FD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09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PIRULITO DE FRUTAS, </w:t>
            </w:r>
            <w:r>
              <w:rPr>
                <w:rFonts w:ascii="Cambria" w:hAnsi="Cambria" w:cs="Arial"/>
                <w:sz w:val="24"/>
                <w:szCs w:val="24"/>
              </w:rPr>
              <w:t>sabores sortidos de frutas, palito de plástico, embalagem com 1Kg.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10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SACOLINHAS PARA LEMBRANCINHAS – </w:t>
            </w:r>
            <w:r>
              <w:rPr>
                <w:rFonts w:ascii="Cambria" w:hAnsi="Cambria" w:cs="Arial"/>
                <w:sz w:val="24"/>
                <w:szCs w:val="24"/>
              </w:rPr>
              <w:t>ideal para distribuir da sua festa ou evento as crianças. Composição plástica braça transparente tamanho: 14cmx 27cm.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UNID.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400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11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BRANCO</w:t>
            </w:r>
            <w:r>
              <w:rPr>
                <w:rFonts w:ascii="Cambria" w:hAnsi="Cambria" w:cs="Arial"/>
                <w:sz w:val="24"/>
                <w:szCs w:val="24"/>
              </w:rPr>
              <w:t xml:space="preserve"> formato de bastão embalado </w:t>
            </w:r>
            <w:r>
              <w:rPr>
                <w:rFonts w:ascii="Cambria" w:hAnsi="Cambria" w:cs="Arial"/>
                <w:sz w:val="24"/>
                <w:szCs w:val="24"/>
              </w:rPr>
              <w:t>i</w:t>
            </w:r>
            <w:r>
              <w:rPr>
                <w:rFonts w:ascii="Cambria" w:hAnsi="Cambria" w:cs="Arial"/>
                <w:sz w:val="24"/>
                <w:szCs w:val="24"/>
              </w:rPr>
              <w:t>ndividualmente,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16 g cada, que contenha em açúcar, manteiga de cacau,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Leite em pó integral, massa de cacau, gordura vegetal,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 de caju, emulsificante lecitina de soja (322) 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Policianoleato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</w:t>
            </w:r>
            <w:r>
              <w:rPr>
                <w:rFonts w:ascii="Cambria" w:hAnsi="Cambria" w:cs="Arial"/>
                <w:sz w:val="24"/>
                <w:szCs w:val="24"/>
              </w:rPr>
              <w:t>poliglicerol</w:t>
            </w:r>
            <w:r>
              <w:rPr>
                <w:rFonts w:ascii="Cambria" w:hAnsi="Cambria" w:cs="Arial"/>
                <w:sz w:val="24"/>
                <w:szCs w:val="24"/>
              </w:rPr>
              <w:t xml:space="preserve"> (476) e aromatizante.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Contém glúten. Contém traços de amêndoas, avelã,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Castanha-do-pará</w:t>
            </w:r>
            <w:r>
              <w:rPr>
                <w:rFonts w:ascii="Cambria" w:hAnsi="Cambria" w:cs="Arial"/>
                <w:sz w:val="24"/>
                <w:szCs w:val="24"/>
              </w:rPr>
              <w:t xml:space="preserve"> e nozes -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30 unidades- 480g.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12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AO LEITE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 xml:space="preserve">formato de bastão embalado </w:t>
            </w:r>
            <w:r>
              <w:rPr>
                <w:rFonts w:ascii="Cambria" w:hAnsi="Cambria" w:cs="Arial"/>
                <w:sz w:val="24"/>
                <w:szCs w:val="24"/>
              </w:rPr>
              <w:t>i</w:t>
            </w:r>
            <w:r>
              <w:rPr>
                <w:rFonts w:ascii="Cambria" w:hAnsi="Cambria" w:cs="Arial"/>
                <w:sz w:val="24"/>
                <w:szCs w:val="24"/>
              </w:rPr>
              <w:t>ndividualmente,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16 g cada, que contenha em açúcar, manteiga de cacau,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Leite em pó integral, massa de cacau, gordura vegetal,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 de caju, emulsificante lecitina de soja (322) 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Policianoleato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</w:t>
            </w:r>
            <w:r>
              <w:rPr>
                <w:rFonts w:ascii="Cambria" w:hAnsi="Cambria" w:cs="Arial"/>
                <w:sz w:val="24"/>
                <w:szCs w:val="24"/>
              </w:rPr>
              <w:t>poliglicerol</w:t>
            </w:r>
            <w:r>
              <w:rPr>
                <w:rFonts w:ascii="Cambria" w:hAnsi="Cambria" w:cs="Arial"/>
                <w:sz w:val="24"/>
                <w:szCs w:val="24"/>
              </w:rPr>
              <w:t xml:space="preserve"> (476) e aromatizante.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Contém glúten. Contém traços de amêndoas, avelã,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Castanha-do-pará</w:t>
            </w:r>
            <w:r>
              <w:rPr>
                <w:rFonts w:ascii="Cambria" w:hAnsi="Cambria" w:cs="Arial"/>
                <w:sz w:val="24"/>
                <w:szCs w:val="24"/>
              </w:rPr>
              <w:t xml:space="preserve"> e nozes -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30 unidades- 480g.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13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bCs/>
                <w:sz w:val="24"/>
                <w:szCs w:val="24"/>
              </w:rPr>
              <w:t>BOLINHA DE CHOCOLATE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 -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pct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50 unidades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20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14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</w:pPr>
            <w:r>
              <w:rPr>
                <w:rFonts w:ascii="Cambria" w:hAnsi="Cambria" w:cs="Arial"/>
                <w:b/>
                <w:bCs/>
                <w:sz w:val="24"/>
                <w:szCs w:val="24"/>
                <w:shd w:val="clear" w:fill="ffffff"/>
              </w:rPr>
              <w:t>BOMBOM SORTIDOS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-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>cx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 de 3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00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>gr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240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15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CONFETES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chocolate colorido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36 unidades 11 </w:t>
            </w:r>
            <w:r>
              <w:rPr>
                <w:rFonts w:ascii="Cambria" w:hAnsi="Cambria" w:cs="Arial"/>
                <w:sz w:val="24"/>
                <w:szCs w:val="24"/>
              </w:rPr>
              <w:t>grs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16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bombom </w:t>
            </w:r>
            <w:r>
              <w:rPr>
                <w:rFonts w:ascii="Cambria" w:hAnsi="Cambria" w:cs="Arial"/>
                <w:sz w:val="24"/>
                <w:szCs w:val="24"/>
              </w:rPr>
              <w:t>pct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950 </w:t>
            </w:r>
            <w:r>
              <w:rPr>
                <w:rFonts w:ascii="Cambria" w:hAnsi="Cambria" w:cs="Arial"/>
                <w:sz w:val="24"/>
                <w:szCs w:val="24"/>
              </w:rPr>
              <w:t>grs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KG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17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DOCE DE LEITE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em pedaços embalados individualmente pote de 01 kg.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20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18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MARSMALLOW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pct</w:t>
            </w:r>
            <w:r>
              <w:rPr>
                <w:rFonts w:ascii="Cambria" w:hAnsi="Cambria" w:cs="Arial"/>
                <w:sz w:val="24"/>
                <w:szCs w:val="24"/>
              </w:rPr>
              <w:t xml:space="preserve"> 500grs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19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PÉ DE MOLEQUE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– potes com 50 unidades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20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20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TETA DE NEGA </w:t>
            </w:r>
            <w:r>
              <w:rPr>
                <w:rFonts w:ascii="Cambria" w:hAnsi="Cambria" w:cs="Arial"/>
                <w:sz w:val="24"/>
                <w:szCs w:val="24"/>
              </w:rPr>
              <w:t>–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50 unidades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20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21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bCs/>
                <w:sz w:val="24"/>
                <w:szCs w:val="24"/>
                <w:shd w:val="clear" w:fill="ffffff"/>
              </w:rPr>
              <w:t>CREME AVELÃ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Chocolate Bicolor 15g c/36 -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>Nucita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</w:tbl>
    <w:p>
      <w:pPr>
        <w:spacing w:line="200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Style w:val="NormalTable"/>
        <w:name w:val="Tabela3"/>
        <w:tabOrder w:val="0"/>
        <w:jc w:val="left"/>
        <w:tblInd w:w="392" w:type="dxa"/>
        <w:tblW w:w="9072" w:type="dxa"/>
        <w:tblLook w:val="04A0" w:firstRow="1" w:lastRow="0" w:firstColumn="1" w:lastColumn="0" w:noHBand="0" w:noVBand="1"/>
      </w:tblPr>
      <w:tblGrid>
        <w:gridCol w:w="729"/>
        <w:gridCol w:w="5681"/>
        <w:gridCol w:w="1156"/>
        <w:gridCol w:w="1506"/>
      </w:tblGrid>
      <w:tr>
        <w:trPr>
          <w:cantSplit w:val="0"/>
          <w:trHeight w:val="504" w:hRule="atLeast"/>
        </w:trPr>
        <w:tc>
          <w:tcPr>
            <w:tcW w:w="9072" w:type="dxa"/>
            <w:gridSpan w:val="4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 xml:space="preserve">PROJETOS DO FIA </w:t>
            </w:r>
          </w:p>
        </w:tc>
      </w:tr>
      <w:tr>
        <w:trPr>
          <w:cantSplit w:val="0"/>
          <w:trHeight w:val="435" w:hRule="atLeast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568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Descrição</w:t>
            </w:r>
            <w:r>
              <w:rPr>
                <w:rFonts w:ascii="Cambria" w:hAnsi="Cambria" w:cs="Arial"/>
                <w:b/>
                <w:bCs/>
                <w:sz w:val="24"/>
                <w:szCs w:val="24"/>
              </w:rPr>
              <w:t xml:space="preserve"> dos produtos</w:t>
            </w: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Unidade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Quantidade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sz w:val="24"/>
                <w:szCs w:val="24"/>
              </w:rPr>
              <w:t>01</w:t>
            </w:r>
          </w:p>
        </w:tc>
        <w:tc>
          <w:tcPr>
            <w:tcW w:w="568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276" w:lineRule="auto"/>
              <w:jc w:val="both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BRIGADEIRO DE CHOCOLATE</w:t>
            </w:r>
            <w:r>
              <w:rPr>
                <w:rFonts w:ascii="Cambria" w:hAnsi="Cambria" w:eastAsia="Times New Roman" w:cs="Arial"/>
                <w:sz w:val="24"/>
                <w:szCs w:val="24"/>
              </w:rPr>
              <w:t xml:space="preserve"> embalagem com 20 unidades </w:t>
            </w:r>
            <w:r>
              <w:rPr>
                <w:rFonts w:ascii="Cambria" w:hAnsi="Cambria" w:eastAsia="Times New Roman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Cs/>
                <w:sz w:val="24"/>
                <w:szCs w:val="24"/>
              </w:rPr>
              <w:t>35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02</w:t>
            </w:r>
          </w:p>
        </w:tc>
        <w:tc>
          <w:tcPr>
            <w:tcW w:w="568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276" w:lineRule="auto"/>
              <w:jc w:val="both"/>
              <w:rPr>
                <w:rFonts w:ascii="Cambria" w:hAnsi="Cambria" w:cs="Arial"/>
                <w:color w:val="000000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BALA, </w:t>
            </w:r>
            <w:r>
              <w:rPr>
                <w:rFonts w:ascii="Cambria" w:hAnsi="Cambria" w:cs="Arial"/>
                <w:sz w:val="24"/>
                <w:szCs w:val="24"/>
              </w:rPr>
              <w:t>tipo goma, Jujuba, caixa com 50 unidades</w:t>
            </w:r>
            <w:r>
              <w:rPr>
                <w:rFonts w:ascii="Cambria" w:hAnsi="Cambria" w:cs="Arial"/>
                <w:color w:val="000000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Cs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03</w:t>
            </w:r>
          </w:p>
        </w:tc>
        <w:tc>
          <w:tcPr>
            <w:tcW w:w="568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276" w:lineRule="auto"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BALA SORTIDA, </w:t>
            </w:r>
            <w:r>
              <w:rPr>
                <w:rFonts w:ascii="Cambria" w:hAnsi="Cambria" w:cs="Arial"/>
                <w:sz w:val="24"/>
                <w:szCs w:val="24"/>
              </w:rPr>
              <w:t>sabores diversos, pacote com 600g.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04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BIS</w:t>
            </w:r>
            <w:r>
              <w:rPr>
                <w:rFonts w:ascii="Cambria" w:hAnsi="Cambria" w:cs="Arial"/>
                <w:sz w:val="24"/>
                <w:szCs w:val="24"/>
              </w:rPr>
              <w:t xml:space="preserve">, sabor Chocolate ao leite, embalagem com 126g e 20 </w:t>
            </w:r>
            <w:r>
              <w:rPr>
                <w:rFonts w:ascii="Cambria" w:hAnsi="Cambria" w:cs="Arial"/>
                <w:sz w:val="24"/>
                <w:szCs w:val="24"/>
              </w:rPr>
              <w:t xml:space="preserve">unidades. </w:t>
            </w:r>
            <w:r>
              <w:rPr>
                <w:rFonts w:ascii="Cambria" w:hAnsi="Cambria" w:eastAsia="Times New Roman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05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BIS</w:t>
            </w:r>
            <w:r>
              <w:rPr>
                <w:rFonts w:ascii="Cambria" w:hAnsi="Cambria" w:cs="Arial"/>
                <w:sz w:val="24"/>
                <w:szCs w:val="24"/>
              </w:rPr>
              <w:t>, sabor Chocolate branco</w:t>
            </w:r>
            <w:r>
              <w:rPr>
                <w:rFonts w:ascii="Cambria" w:hAnsi="Cambria" w:cs="Arial"/>
                <w:sz w:val="24"/>
                <w:szCs w:val="24"/>
              </w:rPr>
              <w:t xml:space="preserve">, embalagem com 126g e 20 unidades. </w:t>
            </w:r>
            <w:r>
              <w:rPr>
                <w:rFonts w:ascii="Cambria" w:hAnsi="Cambria" w:eastAsia="Times New Roman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06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MARIOLA, </w:t>
            </w:r>
            <w:r>
              <w:rPr>
                <w:rFonts w:ascii="Cambria" w:hAnsi="Cambria" w:cs="Arial"/>
                <w:sz w:val="24"/>
                <w:szCs w:val="24"/>
              </w:rPr>
              <w:t xml:space="preserve">composição: banana, açúcar, aproximadamente 50 </w:t>
            </w:r>
            <w:r>
              <w:rPr>
                <w:rFonts w:ascii="Cambria" w:hAnsi="Cambria" w:cs="Arial"/>
                <w:sz w:val="24"/>
                <w:szCs w:val="24"/>
              </w:rPr>
              <w:t>un</w:t>
            </w:r>
            <w:r>
              <w:rPr>
                <w:rFonts w:ascii="Cambria" w:hAnsi="Cambria" w:cs="Arial"/>
                <w:sz w:val="24"/>
                <w:szCs w:val="24"/>
              </w:rPr>
              <w:t>, embalagem de 900g.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07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PAÇOCA DE AMENDOIN, </w:t>
            </w:r>
            <w:r>
              <w:rPr>
                <w:rFonts w:ascii="Cambria" w:hAnsi="Cambria" w:cs="Arial"/>
                <w:sz w:val="24"/>
                <w:szCs w:val="24"/>
              </w:rPr>
              <w:t xml:space="preserve">composto de açúcar cristal, amendoim torrado sem pele, sal refinado, pote de 01 kg, 50 unidades, similar a marca Rolha </w:t>
            </w:r>
            <w:r>
              <w:rPr>
                <w:rFonts w:ascii="Cambria" w:hAnsi="Cambria" w:cs="Arial"/>
                <w:sz w:val="24"/>
                <w:szCs w:val="24"/>
              </w:rPr>
              <w:t>Mindy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08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PIPOCA DOCE, </w:t>
            </w:r>
            <w:r>
              <w:rPr>
                <w:rFonts w:ascii="Cambria" w:hAnsi="Cambria" w:cs="Arial"/>
                <w:sz w:val="24"/>
                <w:szCs w:val="24"/>
              </w:rPr>
              <w:t>sacola com 40 x 20g.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FD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09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PIRULITO DE FRUTAS, </w:t>
            </w:r>
            <w:r>
              <w:rPr>
                <w:rFonts w:ascii="Cambria" w:hAnsi="Cambria" w:cs="Arial"/>
                <w:sz w:val="24"/>
                <w:szCs w:val="24"/>
              </w:rPr>
              <w:t>sabores sortidos de frutas, palito de plástico, embalagem com 1Kg.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10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SACOLINHAS PARA LEMBRANCINHAS – </w:t>
            </w:r>
            <w:r>
              <w:rPr>
                <w:rFonts w:ascii="Cambria" w:hAnsi="Cambria" w:cs="Arial"/>
                <w:sz w:val="24"/>
                <w:szCs w:val="24"/>
              </w:rPr>
              <w:t>ideal para distribuir da sua festa ou evento as crianças. Composição plástica braça transparente tamanho: 14cmx 27cm.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UNID.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1000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11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BRANCO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 xml:space="preserve">formato de bastão embalado </w:t>
            </w:r>
            <w:r>
              <w:rPr>
                <w:rFonts w:ascii="Cambria" w:hAnsi="Cambria" w:cs="Arial"/>
                <w:sz w:val="24"/>
                <w:szCs w:val="24"/>
              </w:rPr>
              <w:t>i</w:t>
            </w:r>
            <w:r>
              <w:rPr>
                <w:rFonts w:ascii="Cambria" w:hAnsi="Cambria" w:cs="Arial"/>
                <w:sz w:val="24"/>
                <w:szCs w:val="24"/>
              </w:rPr>
              <w:t>ndividualmente,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16 g cada, que contenha em açúcar, manteiga de cacau,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Leite em pó integral, massa de cacau, gordura vegetal,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 de caju, emulsificante lecitina de soja (322) 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Policianoleato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</w:t>
            </w:r>
            <w:r>
              <w:rPr>
                <w:rFonts w:ascii="Cambria" w:hAnsi="Cambria" w:cs="Arial"/>
                <w:sz w:val="24"/>
                <w:szCs w:val="24"/>
              </w:rPr>
              <w:t>poliglicerol</w:t>
            </w:r>
            <w:r>
              <w:rPr>
                <w:rFonts w:ascii="Cambria" w:hAnsi="Cambria" w:cs="Arial"/>
                <w:sz w:val="24"/>
                <w:szCs w:val="24"/>
              </w:rPr>
              <w:t xml:space="preserve"> (476) e aromatizante.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Contém glúten. Contém traços de amêndoas, avelã,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Castanha-do-pará</w:t>
            </w:r>
            <w:r>
              <w:rPr>
                <w:rFonts w:ascii="Cambria" w:hAnsi="Cambria" w:cs="Arial"/>
                <w:sz w:val="24"/>
                <w:szCs w:val="24"/>
              </w:rPr>
              <w:t xml:space="preserve"> e nozes -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30 unidades- 480g.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12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AO LEITE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 xml:space="preserve">formato de bastão embalado </w:t>
            </w:r>
            <w:r>
              <w:rPr>
                <w:rFonts w:ascii="Cambria" w:hAnsi="Cambria" w:cs="Arial"/>
                <w:sz w:val="24"/>
                <w:szCs w:val="24"/>
              </w:rPr>
              <w:t>i</w:t>
            </w:r>
            <w:r>
              <w:rPr>
                <w:rFonts w:ascii="Cambria" w:hAnsi="Cambria" w:cs="Arial"/>
                <w:sz w:val="24"/>
                <w:szCs w:val="24"/>
              </w:rPr>
              <w:t>ndividualmente,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16 g cada, que contenha em açúcar, manteiga de cacau,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Leite em pó integral, massa de cacau, gordura vegetal,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 de caju, emulsificante lecitina de soja (322) 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Policianoleato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</w:t>
            </w:r>
            <w:r>
              <w:rPr>
                <w:rFonts w:ascii="Cambria" w:hAnsi="Cambria" w:cs="Arial"/>
                <w:sz w:val="24"/>
                <w:szCs w:val="24"/>
              </w:rPr>
              <w:t>poliglicerol</w:t>
            </w:r>
            <w:r>
              <w:rPr>
                <w:rFonts w:ascii="Cambria" w:hAnsi="Cambria" w:cs="Arial"/>
                <w:sz w:val="24"/>
                <w:szCs w:val="24"/>
              </w:rPr>
              <w:t xml:space="preserve"> (476) e aromatizante.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Contém glúten. Contém traços de amêndoas, avelã,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Castanha-do-pará</w:t>
            </w:r>
            <w:r>
              <w:rPr>
                <w:rFonts w:ascii="Cambria" w:hAnsi="Cambria" w:cs="Arial"/>
                <w:sz w:val="24"/>
                <w:szCs w:val="24"/>
              </w:rPr>
              <w:t xml:space="preserve"> e nozes -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30 unidades- 480g.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13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bCs/>
                <w:sz w:val="24"/>
                <w:szCs w:val="24"/>
              </w:rPr>
              <w:t>BOLINHA DE CHOCOLATE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 -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pct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50 unidades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14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</w:pPr>
            <w:r>
              <w:rPr>
                <w:rFonts w:ascii="Cambria" w:hAnsi="Cambria" w:cs="Arial"/>
                <w:b/>
                <w:bCs/>
                <w:sz w:val="24"/>
                <w:szCs w:val="24"/>
                <w:shd w:val="clear" w:fill="ffffff"/>
              </w:rPr>
              <w:t>BOMBOM SORTIDOS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-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>cx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 de 3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00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>gr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400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15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CHICLETE –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400grs sabores diversos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16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CONFETES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chocolate colorido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36 unidades 11 </w:t>
            </w:r>
            <w:r>
              <w:rPr>
                <w:rFonts w:ascii="Cambria" w:hAnsi="Cambria" w:cs="Arial"/>
                <w:sz w:val="24"/>
                <w:szCs w:val="24"/>
              </w:rPr>
              <w:t>grs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17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bombom </w:t>
            </w:r>
            <w:r>
              <w:rPr>
                <w:rFonts w:ascii="Cambria" w:hAnsi="Cambria" w:cs="Arial"/>
                <w:sz w:val="24"/>
                <w:szCs w:val="24"/>
              </w:rPr>
              <w:t>pct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950 </w:t>
            </w:r>
            <w:r>
              <w:rPr>
                <w:rFonts w:ascii="Cambria" w:hAnsi="Cambria" w:cs="Arial"/>
                <w:sz w:val="24"/>
                <w:szCs w:val="24"/>
              </w:rPr>
              <w:t>grs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 xml:space="preserve">PCT 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18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DOCE DE LEITE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em pedaços embalados individualmente pote de 01 kg.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19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MARSMALLOW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pct</w:t>
            </w:r>
            <w:r>
              <w:rPr>
                <w:rFonts w:ascii="Cambria" w:hAnsi="Cambria" w:cs="Arial"/>
                <w:sz w:val="24"/>
                <w:szCs w:val="24"/>
              </w:rPr>
              <w:t xml:space="preserve"> 500grs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20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PÉ DE MOLEQUE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– potes com 50 unidades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21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TETA DE NEGA </w:t>
            </w:r>
            <w:r>
              <w:rPr>
                <w:rFonts w:ascii="Cambria" w:hAnsi="Cambria" w:cs="Arial"/>
                <w:sz w:val="24"/>
                <w:szCs w:val="24"/>
              </w:rPr>
              <w:t>–cx com 50 unidades</w:t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22</w:t>
            </w:r>
          </w:p>
        </w:tc>
        <w:tc>
          <w:tcPr>
            <w:tcW w:w="568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bCs/>
                <w:sz w:val="24"/>
                <w:szCs w:val="24"/>
                <w:shd w:val="clear" w:fill="ffffff"/>
              </w:rPr>
              <w:t>CREME AVELÃ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 Chocolate Bicolor 15g c/36 - Nucita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20</w:t>
            </w:r>
          </w:p>
        </w:tc>
      </w:tr>
    </w:tbl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60" w:right="680"/>
        <w:spacing w:line="238" w:lineRule="auto"/>
        <w:jc w:val="both"/>
        <w:rPr>
          <w:rFonts w:ascii="Cambria" w:hAnsi="Cambria" w:eastAsia="Arial" w:cs="Arial"/>
          <w:sz w:val="24"/>
          <w:szCs w:val="24"/>
        </w:rPr>
      </w:pPr>
      <w:r>
        <w:rPr>
          <w:rFonts w:ascii="Cambria" w:hAnsi="Cambria" w:eastAsia="Arial" w:cs="Arial"/>
          <w:sz w:val="24"/>
          <w:szCs w:val="24"/>
        </w:rPr>
      </w:r>
    </w:p>
    <w:tbl>
      <w:tblPr>
        <w:tblStyle w:val="NormalTable"/>
        <w:name w:val="Tabela4"/>
        <w:tabOrder w:val="0"/>
        <w:jc w:val="left"/>
        <w:tblInd w:w="392" w:type="dxa"/>
        <w:tblW w:w="9072" w:type="dxa"/>
        <w:tblLook w:val="04A0" w:firstRow="1" w:lastRow="0" w:firstColumn="1" w:lastColumn="0" w:noHBand="0" w:noVBand="1"/>
      </w:tblPr>
      <w:tblGrid>
        <w:gridCol w:w="729"/>
        <w:gridCol w:w="5684"/>
        <w:gridCol w:w="1153"/>
        <w:gridCol w:w="1506"/>
      </w:tblGrid>
      <w:tr>
        <w:trPr>
          <w:cantSplit w:val="0"/>
          <w:trHeight w:val="504" w:hRule="atLeast"/>
        </w:trPr>
        <w:tc>
          <w:tcPr>
            <w:tcW w:w="9072" w:type="dxa"/>
            <w:gridSpan w:val="4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ABRIGO INSTITUCIONAL “SEBATIÃO BARBOSA”</w:t>
            </w:r>
          </w:p>
        </w:tc>
      </w:tr>
      <w:tr>
        <w:trPr>
          <w:cantSplit w:val="0"/>
          <w:trHeight w:val="435" w:hRule="atLeast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5684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Descrição</w:t>
            </w:r>
            <w:r>
              <w:rPr>
                <w:rFonts w:ascii="Cambria" w:hAnsi="Cambria" w:cs="Arial"/>
                <w:b/>
                <w:bCs/>
                <w:sz w:val="24"/>
                <w:szCs w:val="24"/>
              </w:rPr>
              <w:t xml:space="preserve"> dos Produtos</w:t>
            </w: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Unidade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Quantidade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sz w:val="24"/>
                <w:szCs w:val="24"/>
              </w:rPr>
              <w:t>01</w:t>
            </w:r>
          </w:p>
        </w:tc>
        <w:tc>
          <w:tcPr>
            <w:tcW w:w="5684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276" w:lineRule="auto"/>
              <w:jc w:val="both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/>
                <w:bCs/>
                <w:sz w:val="24"/>
                <w:szCs w:val="24"/>
              </w:rPr>
              <w:t>BRIGADEIRO DE CHOCOLATE</w:t>
            </w:r>
            <w:r>
              <w:rPr>
                <w:rFonts w:ascii="Cambria" w:hAnsi="Cambria" w:eastAsia="Times New Roman" w:cs="Arial"/>
                <w:sz w:val="24"/>
                <w:szCs w:val="24"/>
              </w:rPr>
              <w:t xml:space="preserve"> embalagem com 20 unidades </w:t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Cs/>
                <w:sz w:val="24"/>
                <w:szCs w:val="24"/>
              </w:rPr>
              <w:t>30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02</w:t>
            </w:r>
          </w:p>
        </w:tc>
        <w:tc>
          <w:tcPr>
            <w:tcW w:w="5684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276" w:lineRule="auto"/>
              <w:jc w:val="both"/>
              <w:rPr>
                <w:rFonts w:ascii="Cambria" w:hAnsi="Cambria" w:cs="Arial"/>
                <w:color w:val="000000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BALA, </w:t>
            </w:r>
            <w:r>
              <w:rPr>
                <w:rFonts w:ascii="Cambria" w:hAnsi="Cambria" w:cs="Arial"/>
                <w:sz w:val="24"/>
                <w:szCs w:val="24"/>
              </w:rPr>
              <w:t>tipo goma, Jujuba, caixa com 50 unidades</w:t>
            </w:r>
            <w:r>
              <w:rPr>
                <w:rFonts w:ascii="Cambria" w:hAnsi="Cambria" w:cs="Arial"/>
                <w:color w:val="000000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eastAsia="Times New Roman" w:cs="Arial"/>
                <w:bCs/>
                <w:sz w:val="24"/>
                <w:szCs w:val="24"/>
              </w:rPr>
            </w:pPr>
            <w:r>
              <w:rPr>
                <w:rFonts w:ascii="Cambria" w:hAnsi="Cambria" w:eastAsia="Times New Roman" w:cs="Arial"/>
                <w:bCs/>
                <w:sz w:val="24"/>
                <w:szCs w:val="24"/>
              </w:rPr>
              <w:t>20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03</w:t>
            </w:r>
          </w:p>
        </w:tc>
        <w:tc>
          <w:tcPr>
            <w:tcW w:w="5684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276" w:lineRule="auto"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BALA SORTIDA, </w:t>
            </w:r>
            <w:r>
              <w:rPr>
                <w:rFonts w:ascii="Cambria" w:hAnsi="Cambria" w:cs="Arial"/>
                <w:sz w:val="24"/>
                <w:szCs w:val="24"/>
              </w:rPr>
              <w:t>sabores diversos, pacote com 600g.</w:t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10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04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eastAsia="Times New Roman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BIS</w:t>
            </w:r>
            <w:r>
              <w:rPr>
                <w:rFonts w:ascii="Cambria" w:hAnsi="Cambria" w:cs="Arial"/>
                <w:sz w:val="24"/>
                <w:szCs w:val="24"/>
              </w:rPr>
              <w:t>, sabor Chocolate ao leite, embalagem com 126g e 20 unidades. similar a marca Lacta.</w:t>
            </w:r>
            <w:r>
              <w:rPr>
                <w:rFonts w:ascii="Cambria" w:hAnsi="Cambria" w:eastAsia="Times New Roman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10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05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MARIOLA, </w:t>
            </w:r>
            <w:r>
              <w:rPr>
                <w:rFonts w:ascii="Cambria" w:hAnsi="Cambria" w:cs="Arial"/>
                <w:sz w:val="24"/>
                <w:szCs w:val="24"/>
              </w:rPr>
              <w:t>composição: banana, açúcar, aproximadamente 50 un, embalagem de 900g.</w:t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10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06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PAÇOCA DE AMENDOIN, </w:t>
            </w:r>
            <w:r>
              <w:rPr>
                <w:rFonts w:ascii="Cambria" w:hAnsi="Cambria" w:cs="Arial"/>
                <w:sz w:val="24"/>
                <w:szCs w:val="24"/>
              </w:rPr>
              <w:t>composto de açúcar cristal, amendoim torrado sem pele, sal refinado, pote de 01 kg, 50 unidades, similar a marca Rolha Mindy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10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07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PIPOCA DOCE, </w:t>
            </w:r>
            <w:r>
              <w:rPr>
                <w:rFonts w:ascii="Cambria" w:hAnsi="Cambria" w:cs="Arial"/>
                <w:sz w:val="24"/>
                <w:szCs w:val="24"/>
              </w:rPr>
              <w:t>sacola com 40 x 20g.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FD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15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08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PIRULITO DE FRUTAS, </w:t>
            </w:r>
            <w:r>
              <w:rPr>
                <w:rFonts w:ascii="Cambria" w:hAnsi="Cambria" w:cs="Arial"/>
                <w:sz w:val="24"/>
                <w:szCs w:val="24"/>
              </w:rPr>
              <w:t>sabores sortidos de frutas, palito de plástico, embalagem com 1Kg.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PCT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10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09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 xml:space="preserve">SACOLINHAS PARA LEMBRANCINHAS – </w:t>
            </w:r>
            <w:r>
              <w:rPr>
                <w:rFonts w:ascii="Cambria" w:hAnsi="Cambria" w:cs="Arial"/>
                <w:sz w:val="24"/>
                <w:szCs w:val="24"/>
              </w:rPr>
              <w:t>ideal para distribuir da sua festa ou evento as crianças. Composição plástica braça transparente tamanho: 14cmx 27cm.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UNID.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80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10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branco</w:t>
            </w:r>
            <w:r>
              <w:rPr>
                <w:rFonts w:ascii="Cambria" w:hAnsi="Cambria" w:cs="Arial"/>
                <w:sz w:val="24"/>
                <w:szCs w:val="24"/>
              </w:rPr>
              <w:t xml:space="preserve"> formato de bastão embalado individualmente, </w:t>
            </w:r>
            <w:r>
              <w:rPr>
                <w:rFonts w:ascii="Cambria" w:hAnsi="Cambria" w:cs="Arial"/>
                <w:sz w:val="24"/>
                <w:szCs w:val="24"/>
              </w:rPr>
              <w:t>16 g cada, que contenha em açúcar, manteiga de cacau,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Leite em pó integral, massa de cacau, gordura vegetal,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caju, emulsificante lecitina de soja (322) 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Policianoleato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</w:t>
            </w:r>
            <w:r>
              <w:rPr>
                <w:rFonts w:ascii="Cambria" w:hAnsi="Cambria" w:cs="Arial"/>
                <w:sz w:val="24"/>
                <w:szCs w:val="24"/>
              </w:rPr>
              <w:t>poliglicerol</w:t>
            </w:r>
            <w:r>
              <w:rPr>
                <w:rFonts w:ascii="Cambria" w:hAnsi="Cambria" w:cs="Arial"/>
                <w:sz w:val="24"/>
                <w:szCs w:val="24"/>
              </w:rPr>
              <w:t xml:space="preserve"> (476) e aromatizante.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Contém glúten. Contém traços de amêndoas, avelã,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Castanha-do-pará</w:t>
            </w:r>
            <w:r>
              <w:rPr>
                <w:rFonts w:ascii="Cambria" w:hAnsi="Cambria" w:cs="Arial"/>
                <w:sz w:val="24"/>
                <w:szCs w:val="24"/>
              </w:rPr>
              <w:t xml:space="preserve"> e nozes -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30 unidades- 480g.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20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11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 ao leite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formato de bastão embalado individualmente, </w:t>
            </w:r>
            <w:r>
              <w:rPr>
                <w:rFonts w:ascii="Cambria" w:hAnsi="Cambria" w:cs="Arial"/>
                <w:sz w:val="24"/>
                <w:szCs w:val="24"/>
              </w:rPr>
              <w:t>16 g cada, que contenha em açúcar, manteiga de cacau,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Leite em pó integral, massa de cacau, gordura vegetal,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caju, emulsificante lecitina de soja (322) 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Policianoleato</w:t>
            </w:r>
            <w:r>
              <w:rPr>
                <w:rFonts w:ascii="Cambria" w:hAnsi="Cambria" w:cs="Arial"/>
                <w:sz w:val="24"/>
                <w:szCs w:val="24"/>
              </w:rPr>
              <w:t xml:space="preserve"> de </w:t>
            </w:r>
            <w:r>
              <w:rPr>
                <w:rFonts w:ascii="Cambria" w:hAnsi="Cambria" w:cs="Arial"/>
                <w:sz w:val="24"/>
                <w:szCs w:val="24"/>
              </w:rPr>
              <w:t>poliglicerol</w:t>
            </w:r>
            <w:r>
              <w:rPr>
                <w:rFonts w:ascii="Cambria" w:hAnsi="Cambria" w:cs="Arial"/>
                <w:sz w:val="24"/>
                <w:szCs w:val="24"/>
              </w:rPr>
              <w:t xml:space="preserve"> (476) e aromatizante.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 xml:space="preserve">Contém glúten. </w:t>
            </w:r>
            <w:r>
              <w:rPr>
                <w:rFonts w:ascii="Cambria" w:hAnsi="Cambria" w:cs="Arial"/>
                <w:sz w:val="24"/>
                <w:szCs w:val="24"/>
              </w:rPr>
              <w:t>Contém traços de amêndoas, avelã,</w:t>
            </w:r>
            <w:r>
              <w:rPr>
                <w:rFonts w:ascii="Cambria" w:hAnsi="Cambria" w:cs="Arial"/>
                <w:sz w:val="24"/>
                <w:szCs w:val="24"/>
              </w:rPr>
              <w:t xml:space="preserve"> </w:t>
            </w:r>
            <w:r>
              <w:rPr>
                <w:rFonts w:ascii="Cambria" w:hAnsi="Cambria" w:cs="Arial"/>
                <w:sz w:val="24"/>
                <w:szCs w:val="24"/>
              </w:rPr>
              <w:t>Castanha-do-pará</w:t>
            </w:r>
            <w:r>
              <w:rPr>
                <w:rFonts w:ascii="Cambria" w:hAnsi="Cambria" w:cs="Arial"/>
                <w:sz w:val="24"/>
                <w:szCs w:val="24"/>
              </w:rPr>
              <w:t xml:space="preserve"> e nozes - </w:t>
            </w:r>
            <w:r>
              <w:rPr>
                <w:rFonts w:ascii="Cambria" w:hAnsi="Cambria" w:cs="Arial"/>
                <w:sz w:val="24"/>
                <w:szCs w:val="24"/>
              </w:rPr>
              <w:t>cx</w:t>
            </w:r>
            <w:r>
              <w:rPr>
                <w:rFonts w:ascii="Cambria" w:hAnsi="Cambria" w:cs="Arial"/>
                <w:sz w:val="24"/>
                <w:szCs w:val="24"/>
              </w:rPr>
              <w:t xml:space="preserve"> com 30 unidades- 480g.</w:t>
            </w:r>
            <w:r>
              <w:rPr>
                <w:rFonts w:ascii="Cambria" w:hAnsi="Cambria" w:cs="Arial"/>
                <w:b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20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12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bCs/>
                <w:sz w:val="24"/>
                <w:szCs w:val="24"/>
                <w:shd w:val="clear" w:fill="ffffff"/>
              </w:rPr>
              <w:t>CREME AVELÃ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 Chocolate Bicolor 15g c/36 - Nucita</w:t>
            </w:r>
            <w:r>
              <w:rPr>
                <w:rFonts w:ascii="Cambria" w:hAnsi="Cambria" w:cs="Arial"/>
                <w:sz w:val="24"/>
                <w:szCs w:val="24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20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13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</w:pPr>
            <w:r>
              <w:rPr>
                <w:rFonts w:ascii="Cambria" w:hAnsi="Cambria" w:cs="Arial"/>
                <w:b/>
                <w:bCs/>
                <w:sz w:val="24"/>
                <w:szCs w:val="24"/>
                <w:shd w:val="clear" w:fill="ffffff"/>
              </w:rPr>
              <w:t>BOMBOM SORTIDOS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 xml:space="preserve"> - cx de 300 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  <w:t>gr</w:t>
            </w:r>
            <w:r>
              <w:rPr>
                <w:rFonts w:ascii="Cambria" w:hAnsi="Cambria" w:cs="Arial"/>
                <w:bCs/>
                <w:sz w:val="24"/>
                <w:szCs w:val="24"/>
                <w:shd w:val="clear" w:fill="ffffff"/>
              </w:rPr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CX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50</w:t>
            </w:r>
          </w:p>
        </w:tc>
      </w:tr>
      <w:tr>
        <w:trPr>
          <w:cantSplit w:val="0"/>
          <w:trHeight w:val="0" w:hRule="auto"/>
        </w:trPr>
        <w:tc>
          <w:tcPr>
            <w:tcW w:w="729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14</w:t>
            </w:r>
          </w:p>
        </w:tc>
        <w:tc>
          <w:tcPr>
            <w:tcW w:w="5684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both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b/>
                <w:sz w:val="24"/>
                <w:szCs w:val="24"/>
              </w:rPr>
              <w:t>CHOCOLATE</w:t>
            </w:r>
            <w:r>
              <w:rPr>
                <w:rFonts w:ascii="Cambria" w:hAnsi="Cambria" w:cs="Arial"/>
                <w:sz w:val="24"/>
                <w:szCs w:val="24"/>
              </w:rPr>
              <w:t xml:space="preserve"> bombom pct de 950 grs</w:t>
            </w:r>
          </w:p>
        </w:tc>
        <w:tc>
          <w:tcPr>
            <w:tcW w:w="1153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 w:line="360" w:lineRule="auto"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 xml:space="preserve">PCT </w:t>
            </w:r>
          </w:p>
        </w:tc>
        <w:tc>
          <w:tcPr>
            <w:tcW w:w="1506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584020223" protected="0"/>
          </w:tcPr>
          <w:p>
            <w:pPr>
              <w:spacing/>
              <w:jc w:val="center"/>
              <w:rPr>
                <w:rFonts w:ascii="Cambria" w:hAnsi="Cambria" w:cs="Arial"/>
                <w:sz w:val="24"/>
                <w:szCs w:val="24"/>
              </w:rPr>
            </w:pPr>
            <w:r>
              <w:rPr>
                <w:rFonts w:ascii="Cambria" w:hAnsi="Cambria" w:cs="Arial"/>
                <w:sz w:val="24"/>
                <w:szCs w:val="24"/>
              </w:rPr>
              <w:t>20</w:t>
            </w:r>
          </w:p>
        </w:tc>
      </w:tr>
    </w:tbl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544"/>
        <w:spacing/>
        <w:jc w:val="right"/>
        <w:rPr>
          <w:rFonts w:ascii="Cambria" w:hAnsi="Cambria" w:eastAsia="Arial" w:cs="Arial"/>
          <w:sz w:val="24"/>
          <w:szCs w:val="24"/>
        </w:rPr>
      </w:pPr>
      <w:r>
        <w:rPr>
          <w:rFonts w:ascii="Cambria" w:hAnsi="Cambria" w:eastAsia="Arial" w:cs="Arial"/>
          <w:sz w:val="24"/>
          <w:szCs w:val="24"/>
        </w:rPr>
      </w:r>
    </w:p>
    <w:p>
      <w:pPr>
        <w:ind w:left="3544"/>
        <w:spacing/>
        <w:jc w:val="right"/>
        <w:rPr>
          <w:rFonts w:ascii="Cambria" w:hAnsi="Cambria" w:eastAsia="Arial" w:cs="Arial"/>
          <w:sz w:val="24"/>
          <w:szCs w:val="24"/>
        </w:rPr>
      </w:pPr>
      <w:r>
        <w:rPr>
          <w:rFonts w:ascii="Cambria" w:hAnsi="Cambria" w:eastAsia="Arial" w:cs="Arial"/>
          <w:sz w:val="24"/>
          <w:szCs w:val="24"/>
        </w:rPr>
      </w:r>
    </w:p>
    <w:p>
      <w:pPr>
        <w:ind w:left="3544"/>
        <w:spacing/>
        <w:jc w:val="righ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spacing w:before="120" w:line="360" w:lineRule="auto"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>DECLARAÇÃO</w:t>
      </w:r>
    </w:p>
    <w:p>
      <w:pPr>
        <w:spacing w:before="120" w:line="360" w:lineRule="auto"/>
        <w:jc w:val="both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sz w:val="24"/>
          <w:szCs w:val="24"/>
        </w:rPr>
      </w:pPr>
      <w:r>
        <w:rPr>
          <w:sz w:val="24"/>
          <w:szCs w:val="24"/>
        </w:rPr>
        <w:t xml:space="preserve">Aprovo o conteúdo do Termo de Referência elaborado pela servidora </w:t>
      </w:r>
      <w:r>
        <w:rPr>
          <w:b/>
          <w:i/>
          <w:sz w:val="24"/>
          <w:szCs w:val="24"/>
        </w:rPr>
        <w:t xml:space="preserve">Leidimar </w:t>
      </w:r>
      <w:r>
        <w:rPr>
          <w:b/>
          <w:i/>
          <w:sz w:val="24"/>
          <w:szCs w:val="24"/>
        </w:rPr>
        <w:t>Romagna</w:t>
      </w:r>
      <w:r>
        <w:rPr>
          <w:b/>
          <w:i/>
          <w:sz w:val="24"/>
          <w:szCs w:val="24"/>
        </w:rPr>
        <w:t xml:space="preserve"> Técnica Administrativa, Matricula </w:t>
      </w:r>
      <w:r>
        <w:rPr>
          <w:b/>
          <w:sz w:val="24"/>
          <w:szCs w:val="24"/>
        </w:rPr>
        <w:t>nº</w:t>
      </w:r>
      <w:r>
        <w:rPr>
          <w:b/>
          <w:sz w:val="24"/>
          <w:szCs w:val="24"/>
        </w:rPr>
        <w:t>4554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lotada na SEMTADES. </w:t>
      </w:r>
      <w:r>
        <w:rPr>
          <w:sz w:val="24"/>
          <w:szCs w:val="24"/>
        </w:rPr>
      </w:r>
    </w:p>
    <w:p>
      <w:pPr>
        <w:spacing w:before="120" w:line="360" w:lineRule="auto"/>
        <w:jc w:val="right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São Domingos do Norte/ES, 20 de fevereiro de </w:t>
      </w:r>
      <w:r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.</w:t>
      </w:r>
      <w:r>
        <w:rPr>
          <w:b/>
          <w:sz w:val="24"/>
          <w:szCs w:val="24"/>
        </w:rPr>
      </w:r>
    </w:p>
    <w:p>
      <w:pPr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</w:t>
      </w:r>
    </w:p>
    <w:p>
      <w:pPr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sz w:val="24"/>
          <w:szCs w:val="24"/>
        </w:rPr>
      </w:pPr>
      <w:r>
        <w:rPr>
          <w:sz w:val="24"/>
          <w:szCs w:val="24"/>
        </w:rPr>
        <w:t xml:space="preserve">Maria Goreth Barbosa Carneiro </w:t>
      </w:r>
      <w:r>
        <w:rPr>
          <w:sz w:val="24"/>
          <w:szCs w:val="24"/>
        </w:rPr>
      </w:r>
    </w:p>
    <w:p>
      <w:pPr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>Secretária Municipal do Trabalho Assistência e</w:t>
      </w:r>
    </w:p>
    <w:p>
      <w:pPr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>Desenvolvimento social</w:t>
      </w:r>
    </w:p>
    <w:p>
      <w:pPr>
        <w:spacing w:line="200" w:lineRule="exact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00" w:lineRule="exact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p>
      <w:pPr>
        <w:spacing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headerReference w:type="default" r:id="rId8"/>
      <w:footerReference w:type="default" r:id="rId9"/>
      <w:type w:val="nextPage"/>
      <w:pgSz w:h="16838" w:w="11900"/>
      <w:pgMar w:left="1140" w:top="1163" w:right="1552" w:bottom="284" w:header="0" w:footer="1418"/>
      <w:paperSrc w:first="0" w:other="0" a="0" b="0"/>
      <w:pgNumType w:fmt="decimal"/>
      <w:tmGutter w:val="3"/>
      <w:mirrorMargins w:val="0"/>
      <w:tmSection w:h="-1">
        <w:tmHeader w:id="0" w:h="0" edge="0" text="0">
          <w:shd w:val="none"/>
        </w:tmHeader>
        <w:tmFooter w:id="0" w:h="0" edge="1418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mbria">
    <w:panose1 w:val="02040503050406030204"/>
    <w:charset w:val="00"/>
    <w:family w:val="roman"/>
    <w:pitch w:val="default"/>
  </w:font>
  <w:font w:name="Symbol">
    <w:panose1 w:val="05050102010706020507"/>
    <w:charset w:val="02"/>
    <w:family w:val="roman"/>
    <w:pitch w:val="default"/>
  </w:font>
  <w:font w:name="Courier New">
    <w:panose1 w:val="02070309020205020404"/>
    <w:charset w:val="00"/>
    <w:family w:val="modern"/>
    <w:pitch w:val="default"/>
  </w:font>
  <w:font w:name="Wingdings">
    <w:panose1 w:val="05000000000000000000"/>
    <w:charset w:val="02"/>
    <w:family w:val="auto"/>
    <w:pitch w:val="default"/>
  </w:font>
  <w:font w:name="Arial Narrow">
    <w:panose1 w:val="020B0606020202030204"/>
    <w:charset w:val="00"/>
    <w:family w:val="swiss"/>
    <w:pitch w:val="default"/>
  </w:font>
  <w:font w:name="Tahoma">
    <w:panose1 w:val="020B0604030504040204"/>
    <w:charset w:val="00"/>
    <w:family w:val="swiss"/>
    <w:pitch w:val="default"/>
  </w:font>
  <w:font w:name="MS Minngs">
    <w:panose1 w:val="02020500000000000000"/>
    <w:charset w:val="80"/>
    <w:family w:val="roman"/>
    <w:pitch w:val="default"/>
  </w:font>
  <w:font w:name="Calibri">
    <w:panose1 w:val="020F0502020204030204"/>
    <w:charset w:val="00"/>
    <w:family w:val="swiss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5"/>
    </w:pPr>
    <w:r>
      <w:rPr>
        <w:noProof/>
      </w:rPr>
      <w:drawing>
        <wp:anchor distT="0" distB="0" distL="114300" distR="114300" simplePos="0" relativeHeight="251658242" behindDoc="1" locked="0" layoutInCell="0" hidden="0" allowOverlap="1">
          <wp:simplePos x="0" y="0"/>
          <wp:positionH relativeFrom="column">
            <wp:posOffset>-704850</wp:posOffset>
          </wp:positionH>
          <wp:positionV relativeFrom="paragraph">
            <wp:posOffset>151130</wp:posOffset>
          </wp:positionV>
          <wp:extent cx="7640955" cy="922655"/>
          <wp:effectExtent l="0" t="0" r="0" b="0"/>
          <wp:wrapTight wrapText="bothSides">
            <wp:wrapPolygon edited="0">
              <wp:start x="-323" y="431"/>
              <wp:lineTo x="-323" y="21555"/>
              <wp:lineTo x="21684" y="21555"/>
              <wp:lineTo x="21684" y="431"/>
              <wp:lineTo x="-323" y="431"/>
            </wp:wrapPolygon>
          </wp:wrapTight>
          <wp:docPr id="2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7" descr="margem inferior.jpg"/>
                  <pic:cNvPicPr>
                    <a:picLocks noChangeAspect="1"/>
                    <a:extLst>
                      <a:ext uri="smNativeData">
                        <sm:smNativeData xmlns:sm="smNativeData" val="SMDATA_14_/zpqXh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wAACQAAAAQAAAAAAAAADAAAABAAAAAAAAAAAAAAAAAAAAAAAAAAHgAAAGgAAAAAAAAAAAAAAAAAAAAAAAAAAAAAABAnAAAQJwAAAAAAAAAAAAAAAAAAAAAAAAAAAAAAAAAAAAAAAAAAAAAUAAAAAAAAAMDA/wAAAAAAZAAAADIAAAAAAAAAZAAAAAAAAAB/f38ACgAAACEAAABAAAAAPAAAAAAAAACQIwAAAAAAAAAAAAAAAAAAAgAAAKr7//8AAAAAAgAAAO4AAAABLwAArQUAAAAAAAAAAAAAGTw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40955" cy="92265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4"/>
    </w:pPr>
    <w:r>
      <w:rPr>
        <w:noProof/>
      </w:rPr>
      <w:drawing>
        <wp:anchor distT="0" distB="0" distL="114300" distR="114300" simplePos="0" relativeHeight="251658243" behindDoc="1" locked="0" layoutInCell="0" hidden="0" allowOverlap="1">
          <wp:simplePos x="0" y="0"/>
          <wp:positionH relativeFrom="column">
            <wp:posOffset>-704850</wp:posOffset>
          </wp:positionH>
          <wp:positionV relativeFrom="paragraph">
            <wp:posOffset>9525</wp:posOffset>
          </wp:positionV>
          <wp:extent cx="7594600" cy="619125"/>
          <wp:effectExtent l="0" t="0" r="0" b="0"/>
          <wp:wrapTight wrapText="bothSides">
            <wp:wrapPolygon edited="0">
              <wp:start x="-325" y="421"/>
              <wp:lineTo x="-325" y="21046"/>
              <wp:lineTo x="21817" y="21046"/>
              <wp:lineTo x="21817" y="421"/>
              <wp:lineTo x="-325" y="421"/>
            </wp:wrapPolygon>
          </wp:wrapTight>
          <wp:docPr id="3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8" descr="margem superior.jpg"/>
                  <pic:cNvPicPr>
                    <a:picLocks noChangeAspect="1"/>
                    <a:extLst>
                      <a:ext uri="smNativeData">
                        <sm:smNativeData xmlns:sm="smNativeData" val="SMDATA_14_/zpqXh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wAACQAAAAQAAAAAAAAADAAAABAAAAAAAAAAAAAAAAAAAAAAAAAAHgAAAGgAAAAAAAAAAAAAAAAAAAAAAAAAAAAAABAnAAAQJwAAAAAAAAAAAAAAAAAAAAAAAAAAAAAAAAAAAAAAAAAAAAAUAAAAAAAAAMDA/wAAAAAAZAAAADIAAAAAAAAAZAAAAAAAAAB/f38ACgAAACEAAABAAAAAPAAAAAAAAAAQIwAAAAAAAAAAAAAAAAAAAgAAAKr7//8AAAAAAgAAAA8AAAC4LgAAzwMAAAAAAAAAAAAADwA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4600" cy="6191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  <w:p>
    <w:pPr>
      <w:pStyle w:val="para4"/>
    </w:pPr>
    <w:r/>
  </w:p>
  <w:p>
    <w:pPr>
      <w:spacing/>
      <w:jc w:val="center"/>
      <w:rPr>
        <w:rFonts w:ascii="Cambria" w:hAnsi="Cambria"/>
        <w:b/>
        <w:color w:val="262626"/>
      </w:rPr>
    </w:pPr>
    <w:r>
      <w:rPr>
        <w:rFonts w:ascii="Cambria" w:hAnsi="Cambria"/>
        <w:b/>
        <w:color w:val="262626"/>
      </w:rPr>
    </w:r>
  </w:p>
  <w:p>
    <w:pPr>
      <w:spacing/>
      <w:jc w:val="center"/>
      <w:rPr>
        <w:rFonts w:ascii="Cambria" w:hAnsi="Cambria"/>
        <w:b/>
        <w:color w:val="262626"/>
      </w:rPr>
    </w:pPr>
    <w:r>
      <w:rPr>
        <w:noProof/>
      </w:rPr>
      <w:drawing>
        <wp:anchor distT="0" distB="0" distL="114300" distR="114300" simplePos="0" relativeHeight="251658241" behindDoc="0" locked="0" layoutInCell="0" hidden="0" allowOverlap="1">
          <wp:simplePos x="0" y="0"/>
          <wp:positionH relativeFrom="column">
            <wp:posOffset>2546985</wp:posOffset>
          </wp:positionH>
          <wp:positionV relativeFrom="paragraph">
            <wp:posOffset>40640</wp:posOffset>
          </wp:positionV>
          <wp:extent cx="412750" cy="341630"/>
          <wp:effectExtent l="0" t="0" r="0" b="0"/>
          <wp:wrapSquare wrapText="bothSides"/>
          <wp:docPr id="1" name="Figura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 8"/>
                  <pic:cNvPicPr>
                    <a:picLocks noChangeAspect="1"/>
                    <a:extLst>
                      <a:ext uri="smNativeData">
                        <sm:smNativeData xmlns:sm="smNativeData" val="SMDATA_14_/zpqXhMAAAAlAAAAEQAAAC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DAAAABAAAAAAAAAAAAAAAAAAAAAAAAAAHgAAAGgAAAAAAAAAAAAAAAAAAAAAAAAAAAAAABAnAAAQJwAAAAAAAAAAAAAAAAAAAAAAAAAAAAAAAAAAAAAAAAAAAAAUAAAAAAAAAMDA/wAAAAAAZAAAADIAAAAAAAAAZAAAAAAAAAB/f38ACgAAACEAAABAAAAAPAAAAAMAAAAQogAAAAAAAAAAAAAAAAAAAgAAAKsPAAAAAAAAAgAAAEAAAACKAgAAGgIAAAAAAAAfFAAAPAMAACgAAAAIAAAAAQAAAAEAAAA="/>
                      </a:ext>
                    </a:extLst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12750" cy="341630"/>
                  </a:xfrm>
                  <a:prstGeom prst="rect">
                    <a:avLst/>
                  </a:prstGeom>
                  <a:solidFill>
                    <a:srgbClr val="FFFFFF"/>
                  </a:solidFill>
                  <a:ln w="12700">
                    <a:noFill/>
                  </a:ln>
                </pic:spPr>
              </pic:pic>
            </a:graphicData>
          </a:graphic>
        </wp:anchor>
      </w:drawing>
    </w:r>
    <w:r>
      <w:rPr>
        <w:rFonts w:ascii="Cambria" w:hAnsi="Cambria"/>
        <w:b/>
        <w:color w:val="262626"/>
      </w:rPr>
    </w:r>
  </w:p>
  <w:p>
    <w:pPr>
      <w:pStyle w:val="para4"/>
      <w:spacing/>
      <w:jc w:val="center"/>
      <w:rPr>
        <w:rFonts w:ascii="Cambria" w:hAnsi="Cambria"/>
        <w:b/>
        <w:sz w:val="24"/>
        <w:szCs w:val="24"/>
      </w:rPr>
    </w:pPr>
    <w:r>
      <w:rPr>
        <w:rFonts w:ascii="Cambria" w:hAnsi="Cambria"/>
        <w:b/>
        <w:sz w:val="24"/>
        <w:szCs w:val="24"/>
      </w:rPr>
    </w:r>
  </w:p>
  <w:p>
    <w:pPr>
      <w:pStyle w:val="para4"/>
      <w:spacing/>
      <w:jc w:val="center"/>
      <w:rPr>
        <w:rFonts w:ascii="Cambria" w:hAnsi="Cambria"/>
        <w:b/>
        <w:sz w:val="24"/>
        <w:szCs w:val="24"/>
      </w:rPr>
    </w:pPr>
    <w:r>
      <w:rPr>
        <w:rFonts w:ascii="Cambria" w:hAnsi="Cambria"/>
        <w:b/>
        <w:sz w:val="24"/>
        <w:szCs w:val="24"/>
      </w:rPr>
      <w:t>PREFEITURA MUNICIPAL DE SÃO DOMINGOS DO NORTE</w:t>
    </w:r>
  </w:p>
  <w:p>
    <w:pPr>
      <w:pStyle w:val="para4"/>
      <w:spacing/>
      <w:jc w:val="center"/>
      <w:rPr>
        <w:rFonts w:ascii="Cambria" w:hAnsi="Cambria"/>
        <w:b/>
        <w:sz w:val="24"/>
        <w:szCs w:val="24"/>
      </w:rPr>
    </w:pPr>
    <w:r>
      <w:rPr>
        <w:rFonts w:ascii="Cambria" w:hAnsi="Cambria"/>
        <w:b/>
        <w:sz w:val="24"/>
        <w:szCs w:val="24"/>
      </w:rPr>
      <w:t>Secretaria Municipal do Trabalho, Assistência e Desenvolvimento Social</w:t>
    </w:r>
  </w:p>
  <w:p>
    <w:pPr>
      <w:pStyle w:val="para5"/>
      <w:spacing/>
      <w:jc w:val="center"/>
      <w:rPr>
        <w:rFonts w:ascii="Cambria" w:hAnsi="Cambria"/>
        <w:sz w:val="18"/>
        <w:szCs w:val="18"/>
      </w:rPr>
    </w:pPr>
    <w:r>
      <w:rPr>
        <w:rFonts w:ascii="Cambria" w:hAnsi="Cambria"/>
        <w:sz w:val="18"/>
        <w:szCs w:val="18"/>
      </w:rPr>
      <w:t>Rua Goiânia, nº 032 - Centro - São Domingos do Norte-ES – CEP: 29745 -000  Telefone (027) 3742 - 1250</w:t>
    </w:r>
  </w:p>
  <w:p>
    <w:pPr>
      <w:pStyle w:val="para5"/>
      <w:spacing/>
      <w:jc w:val="center"/>
    </w:pPr>
    <w:r>
      <w:rPr>
        <w:rFonts w:ascii="Cambria" w:hAnsi="Cambria"/>
        <w:sz w:val="18"/>
        <w:szCs w:val="18"/>
      </w:rPr>
      <w:t xml:space="preserve">CNPJ: 16.571.433/0001-37  Email: </w:t>
    </w:r>
    <w:hyperlink r:id="rId3" w:history="1">
      <w:r>
        <w:rPr>
          <w:rStyle w:val="char1"/>
          <w:rFonts w:ascii="Cambria" w:hAnsi="Cambria"/>
          <w:sz w:val="18"/>
          <w:szCs w:val="18"/>
        </w:rPr>
        <w:t>assistênciasocialsdn@hotmail.com</w:t>
      </w:r>
    </w:hyperlink>
  </w:p>
  <w:p>
    <w:pPr>
      <w:pStyle w:val="para5"/>
      <w:spacing/>
      <w:jc w:val="center"/>
      <w:rPr>
        <w:rFonts w:ascii="Cambria" w:hAnsi="Cambria"/>
        <w:sz w:val="18"/>
        <w:szCs w:val="18"/>
      </w:rPr>
    </w:pPr>
    <w:r>
      <w:rPr>
        <w:rFonts w:ascii="Cambria" w:hAnsi="Cambria"/>
        <w:sz w:val="18"/>
        <w:szCs w:val="18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Lista numerada 1"/>
    <w:lvl w:ilvl="0">
      <w:start w:val="14"/>
      <w:numFmt w:val="decimal"/>
      <w:suff w:val="tab"/>
      <w:lvlText w:val="%1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2">
    <w:multiLevelType w:val="hybridMultilevel"/>
    <w:name w:val="Lista numerada 2"/>
    <w:lvl w:ilvl="0">
      <w:start w:val="785"/>
      <w:numFmt w:val="decimal"/>
      <w:suff w:val="tab"/>
      <w:lvlText w:val="%1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3">
    <w:multiLevelType w:val="hybridMultilevel"/>
    <w:name w:val="Lista numerada 3"/>
    <w:lvl w:ilvl="0">
      <w:start w:val="20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4">
    <w:multiLevelType w:val="hybridMultilevel"/>
    <w:name w:val="Lista numerada 4"/>
    <w:lvl w:ilvl="0">
      <w:start w:val="1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5">
    <w:multiLevelType w:val="hybridMultilevel"/>
    <w:name w:val="Lista numerada 5"/>
    <w:lvl w:ilvl="0">
      <w:start w:val="6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6">
    <w:multiLevelType w:val="hybridMultilevel"/>
    <w:name w:val="Lista numerada 6"/>
    <w:lvl w:ilvl="0">
      <w:numFmt w:val="bullet"/>
      <w:suff w:val="tab"/>
      <w:lvlText w:val="-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7">
    <w:multiLevelType w:val="hybridMultilevel"/>
    <w:name w:val="Lista numerada 7"/>
    <w:lvl w:ilvl="0">
      <w:start w:val="11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8">
    <w:multiLevelType w:val="hybridMultilevel"/>
    <w:name w:val="Lista numerada 8"/>
    <w:lvl w:ilvl="0">
      <w:start w:val="4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9">
    <w:multiLevelType w:val="hybridMultilevel"/>
    <w:name w:val="Lista numerada 9"/>
    <w:lvl w:ilvl="0">
      <w:start w:val="1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0">
    <w:multiLevelType w:val="hybridMultilevel"/>
    <w:name w:val="Lista numerada 10"/>
    <w:lvl w:ilvl="0">
      <w:start w:val="4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1">
    <w:multiLevelType w:val="hybridMultilevel"/>
    <w:name w:val="Lista numerada 11"/>
    <w:lvl w:ilvl="0">
      <w:start w:val="1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2">
    <w:multiLevelType w:val="hybridMultilevel"/>
    <w:name w:val="Lista numerada 12"/>
    <w:lvl w:ilvl="0">
      <w:start w:val="11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3">
    <w:multiLevelType w:val="hybridMultilevel"/>
    <w:name w:val="Lista numerada 13"/>
    <w:lvl w:ilvl="0">
      <w:start w:val="1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4">
    <w:multiLevelType w:val="hybridMultilevel"/>
    <w:name w:val="Lista numerada 14"/>
    <w:lvl w:ilvl="0">
      <w:start w:val="3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5">
    <w:multiLevelType w:val="hybridMultilevel"/>
    <w:name w:val="Lista numerada 15"/>
    <w:lvl w:ilvl="0">
      <w:start w:val="20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6">
    <w:multiLevelType w:val="hybridMultilevel"/>
    <w:name w:val="Lista numerada 16"/>
    <w:lvl w:ilvl="0">
      <w:start w:val="1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7">
    <w:multiLevelType w:val="hybridMultilevel"/>
    <w:name w:val="Lista numerada 17"/>
    <w:lvl w:ilvl="0">
      <w:start w:val="1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8">
    <w:multiLevelType w:val="hybridMultilevel"/>
    <w:name w:val="Lista numerada 18"/>
    <w:lvl w:ilvl="0">
      <w:start w:val="1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9">
    <w:multiLevelType w:val="hybridMultilevel"/>
    <w:name w:val="Lista numerada 19"/>
    <w:lvl w:ilvl="0">
      <w:start w:val="3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20">
    <w:multiLevelType w:val="hybridMultilevel"/>
    <w:name w:val="Lista numerada 20"/>
    <w:lvl w:ilvl="0">
      <w:numFmt w:val="bullet"/>
      <w:suff w:val="tab"/>
      <w:lvlText w:val="-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21">
    <w:multiLevelType w:val="hybridMultilevel"/>
    <w:name w:val="Lista numerada 21"/>
    <w:lvl w:ilvl="0">
      <w:start w:val="1"/>
      <w:numFmt w:val="decimal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22">
    <w:multiLevelType w:val="hybridMultilevel"/>
    <w:name w:val="Lista numerada 22"/>
    <w:lvl w:ilvl="0">
      <w:numFmt w:val="bullet"/>
      <w:suff w:val="tab"/>
      <w:lvlText w:val="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23">
    <w:multiLevelType w:val="hybridMultilevel"/>
    <w:name w:val="Lista numerada 23"/>
    <w:lvl w:ilvl="0">
      <w:start w:val="1"/>
      <w:numFmt w:val="decimal"/>
      <w:suff w:val="tab"/>
      <w:lvlText w:val="%1-"/>
      <w:lvlJc w:val="left"/>
      <w:pPr>
        <w:ind w:left="260" w:hanging="0"/>
      </w:pPr>
      <w:rPr>
        <w:rFonts w:ascii="Cambria" w:hAnsi="Cambria" w:eastAsia="Arial" w:cs="Arial"/>
        <w:sz w:val="24"/>
        <w:szCs w:val="24"/>
        <w:u w:color="auto" w:val="none"/>
      </w:rPr>
    </w:lvl>
    <w:lvl w:ilvl="1">
      <w:start w:val="1"/>
      <w:numFmt w:val="lowerLetter"/>
      <w:suff w:val="tab"/>
      <w:lvlText w:val="%2."/>
      <w:lvlJc w:val="left"/>
      <w:pPr>
        <w:ind w:left="980" w:hanging="0"/>
      </w:pPr>
    </w:lvl>
    <w:lvl w:ilvl="2">
      <w:start w:val="1"/>
      <w:numFmt w:val="lowerRoman"/>
      <w:suff w:val="tab"/>
      <w:lvlText w:val="%3."/>
      <w:lvlJc w:val="left"/>
      <w:pPr>
        <w:ind w:left="1880" w:hanging="0"/>
      </w:pPr>
    </w:lvl>
    <w:lvl w:ilvl="3">
      <w:start w:val="1"/>
      <w:numFmt w:val="decimal"/>
      <w:suff w:val="tab"/>
      <w:lvlText w:val="%4."/>
      <w:lvlJc w:val="left"/>
      <w:pPr>
        <w:ind w:left="2420" w:hanging="0"/>
      </w:pPr>
    </w:lvl>
    <w:lvl w:ilvl="4">
      <w:start w:val="1"/>
      <w:numFmt w:val="lowerLetter"/>
      <w:suff w:val="tab"/>
      <w:lvlText w:val="%5."/>
      <w:lvlJc w:val="left"/>
      <w:pPr>
        <w:ind w:left="3140" w:hanging="0"/>
      </w:pPr>
    </w:lvl>
    <w:lvl w:ilvl="5">
      <w:start w:val="1"/>
      <w:numFmt w:val="lowerRoman"/>
      <w:suff w:val="tab"/>
      <w:lvlText w:val="%6."/>
      <w:lvlJc w:val="left"/>
      <w:pPr>
        <w:ind w:left="4040" w:hanging="0"/>
      </w:pPr>
    </w:lvl>
    <w:lvl w:ilvl="6">
      <w:start w:val="1"/>
      <w:numFmt w:val="decimal"/>
      <w:suff w:val="tab"/>
      <w:lvlText w:val="%7."/>
      <w:lvlJc w:val="left"/>
      <w:pPr>
        <w:ind w:left="4580" w:hanging="0"/>
      </w:pPr>
    </w:lvl>
    <w:lvl w:ilvl="7">
      <w:start w:val="1"/>
      <w:numFmt w:val="lowerLetter"/>
      <w:suff w:val="tab"/>
      <w:lvlText w:val="%8."/>
      <w:lvlJc w:val="left"/>
      <w:pPr>
        <w:ind w:left="5300" w:hanging="0"/>
      </w:pPr>
    </w:lvl>
    <w:lvl w:ilvl="8">
      <w:start w:val="1"/>
      <w:numFmt w:val="lowerRoman"/>
      <w:suff w:val="tab"/>
      <w:lvlText w:val="%9."/>
      <w:lvlJc w:val="left"/>
      <w:pPr>
        <w:ind w:left="6200" w:hanging="0"/>
      </w:pPr>
    </w:lvl>
  </w:abstractNum>
  <w:abstractNum w:abstractNumId="24">
    <w:multiLevelType w:val="hybridMultilevel"/>
    <w:name w:val="Lista numerada 24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25">
    <w:multiLevelType w:val="hybridMultilevel"/>
    <w:name w:val="Lista numerada 25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26">
    <w:multiLevelType w:val="hybridMultilevel"/>
    <w:name w:val="Lista numerada 26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20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shapeDefaults>
    <o:shapedefaults v:ext="edit" spidmax="3073"/>
    <o:shapelayout v:ext="edit">
      <o:rules v:ext="edit"/>
    </o:shapelayout>
  </w:shapeDefaults>
  <w:tmPrefOne w:val="17"/>
  <w:tmPrefTwo w:val="1"/>
  <w:tmFmtPref w:val="18928343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6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8"/>
    <w:tmLastPosSelect w:val="0"/>
    <w:tmLastPosFrameIdx w:val="0"/>
    <w:tmLastPosCaret>
      <w:tmLastPosPgfIdx w:val="96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584020223" w:val="971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Calibri" w:cs="Times New Roman"/>
        <w:sz w:val="22"/>
        <w:szCs w:val="22"/>
        <w:lang w:val="pt-br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1"/>
    <w:qFormat/>
    <w:basedOn w:val="para0"/>
    <w:next w:val="para0"/>
    <w:pPr>
      <w:spacing w:before="480"/>
      <w:keepNext/>
      <w:outlineLvl w:val="0"/>
      <w:keepLines/>
    </w:pPr>
    <w:rPr>
      <w:rFonts w:ascii="Cambria" w:hAnsi="Cambria" w:eastAsia="Cambria"/>
      <w:b/>
      <w:bCs/>
      <w:color w:val="365f91"/>
      <w:sz w:val="28"/>
      <w:szCs w:val="28"/>
    </w:rPr>
  </w:style>
  <w:style w:type="paragraph" w:styleId="para2">
    <w:name w:val="heading 2"/>
    <w:qFormat/>
    <w:basedOn w:val="para0"/>
    <w:next w:val="para0"/>
    <w:pPr>
      <w:spacing w:before="200"/>
      <w:keepNext/>
      <w:outlineLvl w:val="1"/>
      <w:keepLines/>
    </w:pPr>
    <w:rPr>
      <w:rFonts w:ascii="Cambria" w:hAnsi="Cambria" w:eastAsia="Cambria"/>
      <w:b/>
      <w:bCs/>
      <w:color w:val="4f81bd"/>
      <w:sz w:val="26"/>
      <w:szCs w:val="26"/>
    </w:rPr>
  </w:style>
  <w:style w:type="paragraph" w:styleId="para3">
    <w:name w:val="heading 3"/>
    <w:qFormat/>
    <w:basedOn w:val="para0"/>
    <w:pPr>
      <w:spacing w:before="100" w:after="100" w:beforeAutospacing="1" w:afterAutospacing="1"/>
      <w:outlineLvl w:val="2"/>
    </w:pPr>
    <w:rPr>
      <w:rFonts w:eastAsia="Times New Roman"/>
      <w:b/>
      <w:bCs/>
      <w:sz w:val="27"/>
      <w:szCs w:val="27"/>
    </w:rPr>
  </w:style>
  <w:style w:type="paragraph" w:styleId="para4">
    <w:name w:val="Header"/>
    <w:qFormat/>
    <w:basedOn w:val="para0"/>
    <w:pPr>
      <w:tabs defTabSz="720">
        <w:tab w:val="center" w:pos="4252" w:leader="none"/>
        <w:tab w:val="right" w:pos="8504" w:leader="none"/>
      </w:tabs>
    </w:pPr>
  </w:style>
  <w:style w:type="paragraph" w:styleId="para5">
    <w:name w:val="Footer"/>
    <w:qFormat/>
    <w:basedOn w:val="para0"/>
    <w:pPr>
      <w:tabs defTabSz="720">
        <w:tab w:val="center" w:pos="4252" w:leader="none"/>
        <w:tab w:val="right" w:pos="8504" w:leader="none"/>
      </w:tabs>
    </w:pPr>
  </w:style>
  <w:style w:type="paragraph" w:styleId="para6">
    <w:name w:val="Normal (Web)"/>
    <w:qFormat/>
    <w:basedOn w:val="para0"/>
    <w:pPr>
      <w:spacing w:before="100" w:after="100"/>
      <w:jc w:val="both"/>
    </w:pPr>
    <w:rPr>
      <w:rFonts w:eastAsia="Times New Roman"/>
      <w:sz w:val="24"/>
      <w:szCs w:val="20"/>
    </w:rPr>
  </w:style>
  <w:style w:type="paragraph" w:styleId="para7" w:customStyle="1">
    <w:name w:val="Default"/>
    <w:qFormat/>
    <w:pPr>
      <w:spacing/>
      <w:jc w:val="both"/>
    </w:pPr>
    <w:rPr>
      <w:rFonts w:ascii="Arial Narrow" w:hAnsi="Arial Narrow" w:cs="Arial Narrow"/>
      <w:color w:val="000000"/>
      <w:sz w:val="24"/>
      <w:szCs w:val="24"/>
      <w:lang w:val="pt-br" w:bidi="ar-sa"/>
    </w:rPr>
  </w:style>
  <w:style w:type="paragraph" w:styleId="para8">
    <w:name w:val="Balloon Text"/>
    <w:qFormat/>
    <w:basedOn w:val="para0"/>
    <w:rPr>
      <w:rFonts w:ascii="Tahoma" w:hAnsi="Tahoma" w:cs="Tahoma"/>
      <w:sz w:val="16"/>
      <w:szCs w:val="16"/>
    </w:rPr>
  </w:style>
  <w:style w:type="paragraph" w:styleId="para9">
    <w:name w:val="No Spacing"/>
    <w:qFormat/>
    <w:rPr>
      <w:rFonts w:eastAsia="Calibri"/>
      <w:sz w:val="22"/>
      <w:szCs w:val="22"/>
      <w:lang w:val="pt-br" w:bidi="ar-sa"/>
    </w:rPr>
  </w:style>
  <w:style w:type="paragraph" w:styleId="para10" w:customStyle="1">
    <w:name w:val="sh-ds__desc"/>
    <w:qFormat/>
    <w:basedOn w:val="para0"/>
    <w:pPr>
      <w:spacing w:before="100" w:after="100" w:beforeAutospacing="1" w:afterAutospacing="1"/>
    </w:pPr>
    <w:rPr>
      <w:rFonts w:eastAsia="Times New Roman"/>
      <w:sz w:val="24"/>
      <w:szCs w:val="24"/>
    </w:rPr>
  </w:style>
  <w:style w:type="paragraph" w:styleId="para11">
    <w:name w:val="Document Map"/>
    <w:qFormat/>
    <w:basedOn w:val="para0"/>
    <w:rPr>
      <w:rFonts w:ascii="Tahoma" w:hAnsi="Tahoma" w:cs="Tahoma"/>
      <w:sz w:val="16"/>
      <w:szCs w:val="16"/>
    </w:rPr>
  </w:style>
  <w:style w:type="paragraph" w:styleId="para12" w:customStyle="1">
    <w:name w:val="paragraph"/>
    <w:qFormat/>
    <w:basedOn w:val="para0"/>
    <w:pPr>
      <w:spacing w:before="100" w:after="100" w:beforeAutospacing="1" w:afterAutospacing="1"/>
    </w:pPr>
    <w:rPr>
      <w:rFonts w:eastAsia="Times New Roman"/>
      <w:sz w:val="24"/>
      <w:szCs w:val="24"/>
    </w:rPr>
  </w:style>
  <w:style w:type="paragraph" w:styleId="para13">
    <w:name w:val="List Paragraph"/>
    <w:qFormat/>
    <w:basedOn w:val="para0"/>
    <w:pPr>
      <w:ind w:left="720"/>
      <w:contextualSpacing/>
    </w:pPr>
  </w:style>
  <w:style w:type="character" w:styleId="char0" w:default="1">
    <w:name w:val="Default Paragraph Font"/>
  </w:style>
  <w:style w:type="character" w:styleId="char1">
    <w:name w:val="Hyperlink"/>
    <w:basedOn w:val="char0"/>
    <w:rPr>
      <w:color w:val="0000ff"/>
      <w:u w:color="auto" w:val="single"/>
    </w:rPr>
  </w:style>
  <w:style w:type="character" w:styleId="char2" w:customStyle="1">
    <w:name w:val="Cabeçalho Char"/>
    <w:basedOn w:val="char0"/>
  </w:style>
  <w:style w:type="character" w:styleId="char3" w:customStyle="1">
    <w:name w:val="Rodapé Char"/>
    <w:basedOn w:val="char0"/>
  </w:style>
  <w:style w:type="character" w:styleId="char4" w:customStyle="1">
    <w:name w:val="Normal (Web) Char1"/>
    <w:rPr>
      <w:rFonts w:eastAsia="Times New Roman"/>
      <w:sz w:val="24"/>
      <w:szCs w:val="20"/>
    </w:rPr>
  </w:style>
  <w:style w:type="character" w:styleId="char5" w:customStyle="1">
    <w:name w:val="apple-converted-space"/>
    <w:basedOn w:val="char0"/>
  </w:style>
  <w:style w:type="character" w:styleId="char6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7">
    <w:name w:val="Strong"/>
    <w:basedOn w:val="char0"/>
    <w:rPr>
      <w:b/>
      <w:bCs/>
    </w:rPr>
  </w:style>
  <w:style w:type="character" w:styleId="char8" w:customStyle="1">
    <w:name w:val="Título 3 Char"/>
    <w:basedOn w:val="char0"/>
    <w:rPr>
      <w:rFonts w:eastAsia="Times New Roman"/>
      <w:b/>
      <w:bCs/>
      <w:sz w:val="27"/>
      <w:szCs w:val="27"/>
    </w:rPr>
  </w:style>
  <w:style w:type="character" w:styleId="char9" w:customStyle="1">
    <w:name w:val="Título 2 Char"/>
    <w:basedOn w:val="char0"/>
    <w:rPr>
      <w:rFonts w:ascii="Cambria" w:hAnsi="Cambria" w:eastAsia="Cambria"/>
      <w:b/>
      <w:bCs/>
      <w:color w:val="4f81bd"/>
      <w:sz w:val="26"/>
      <w:szCs w:val="26"/>
    </w:rPr>
  </w:style>
  <w:style w:type="character" w:styleId="char10" w:customStyle="1">
    <w:name w:val="x-dimension"/>
    <w:basedOn w:val="char0"/>
  </w:style>
  <w:style w:type="character" w:styleId="char11" w:customStyle="1">
    <w:name w:val="sh-ds__full"/>
    <w:basedOn w:val="char0"/>
  </w:style>
  <w:style w:type="character" w:styleId="char12" w:customStyle="1">
    <w:name w:val="sh-ds__full-txt"/>
    <w:basedOn w:val="char0"/>
  </w:style>
  <w:style w:type="character" w:styleId="char13" w:customStyle="1">
    <w:name w:val="apple-style-span"/>
    <w:basedOn w:val="char0"/>
  </w:style>
  <w:style w:type="character" w:styleId="char14" w:customStyle="1">
    <w:name w:val="Título 1 Char"/>
    <w:basedOn w:val="char0"/>
    <w:rPr>
      <w:rFonts w:ascii="Cambria" w:hAnsi="Cambria" w:eastAsia="Cambria"/>
      <w:b/>
      <w:bCs/>
      <w:color w:val="365f91"/>
      <w:sz w:val="28"/>
      <w:szCs w:val="28"/>
    </w:rPr>
  </w:style>
  <w:style w:type="character" w:styleId="char15" w:customStyle="1">
    <w:name w:val="Mapa do Documento Char"/>
    <w:basedOn w:val="char0"/>
    <w:rPr>
      <w:rFonts w:ascii="Tahoma" w:hAnsi="Tahoma" w:cs="Tahoma"/>
      <w:sz w:val="16"/>
      <w:szCs w:val="16"/>
    </w:rPr>
  </w:style>
  <w:style w:type="character" w:styleId="char16" w:customStyle="1">
    <w:name w:val="normaltextrun"/>
    <w:basedOn w:val="char0"/>
  </w:style>
  <w:style w:type="character" w:styleId="char17" w:customStyle="1">
    <w:name w:val="eop"/>
    <w:basedOn w:val="char0"/>
  </w:style>
  <w:style w:type="character" w:styleId="char18" w:customStyle="1">
    <w:name w:val="spellingerror"/>
    <w:basedOn w:val="char0"/>
  </w:style>
  <w:style w:type="character" w:styleId="char19" w:customStyle="1">
    <w:name w:val="contextualspellingandgrammarerror"/>
    <w:basedOn w:val="char0"/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hAnsi="Times New Roman" w:eastAsia="Calibri" w:cs="Times New Roman"/>
        <w:sz w:val="22"/>
        <w:szCs w:val="22"/>
        <w:lang w:val="pt-br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1"/>
    <w:qFormat/>
    <w:basedOn w:val="para0"/>
    <w:next w:val="para0"/>
    <w:pPr>
      <w:spacing w:before="480"/>
      <w:keepNext/>
      <w:outlineLvl w:val="0"/>
      <w:keepLines/>
    </w:pPr>
    <w:rPr>
      <w:rFonts w:ascii="Cambria" w:hAnsi="Cambria" w:eastAsia="Cambria"/>
      <w:b/>
      <w:bCs/>
      <w:color w:val="365f91"/>
      <w:sz w:val="28"/>
      <w:szCs w:val="28"/>
    </w:rPr>
  </w:style>
  <w:style w:type="paragraph" w:styleId="para2">
    <w:name w:val="heading 2"/>
    <w:qFormat/>
    <w:basedOn w:val="para0"/>
    <w:next w:val="para0"/>
    <w:pPr>
      <w:spacing w:before="200"/>
      <w:keepNext/>
      <w:outlineLvl w:val="1"/>
      <w:keepLines/>
    </w:pPr>
    <w:rPr>
      <w:rFonts w:ascii="Cambria" w:hAnsi="Cambria" w:eastAsia="Cambria"/>
      <w:b/>
      <w:bCs/>
      <w:color w:val="4f81bd"/>
      <w:sz w:val="26"/>
      <w:szCs w:val="26"/>
    </w:rPr>
  </w:style>
  <w:style w:type="paragraph" w:styleId="para3">
    <w:name w:val="heading 3"/>
    <w:qFormat/>
    <w:basedOn w:val="para0"/>
    <w:pPr>
      <w:spacing w:before="100" w:after="100" w:beforeAutospacing="1" w:afterAutospacing="1"/>
      <w:outlineLvl w:val="2"/>
    </w:pPr>
    <w:rPr>
      <w:rFonts w:eastAsia="Times New Roman"/>
      <w:b/>
      <w:bCs/>
      <w:sz w:val="27"/>
      <w:szCs w:val="27"/>
    </w:rPr>
  </w:style>
  <w:style w:type="paragraph" w:styleId="para4">
    <w:name w:val="Header"/>
    <w:qFormat/>
    <w:basedOn w:val="para0"/>
    <w:pPr>
      <w:tabs defTabSz="720">
        <w:tab w:val="center" w:pos="4252" w:leader="none"/>
        <w:tab w:val="right" w:pos="8504" w:leader="none"/>
      </w:tabs>
    </w:pPr>
  </w:style>
  <w:style w:type="paragraph" w:styleId="para5">
    <w:name w:val="Footer"/>
    <w:qFormat/>
    <w:basedOn w:val="para0"/>
    <w:pPr>
      <w:tabs defTabSz="720">
        <w:tab w:val="center" w:pos="4252" w:leader="none"/>
        <w:tab w:val="right" w:pos="8504" w:leader="none"/>
      </w:tabs>
    </w:pPr>
  </w:style>
  <w:style w:type="paragraph" w:styleId="para6">
    <w:name w:val="Normal (Web)"/>
    <w:qFormat/>
    <w:basedOn w:val="para0"/>
    <w:pPr>
      <w:spacing w:before="100" w:after="100"/>
      <w:jc w:val="both"/>
    </w:pPr>
    <w:rPr>
      <w:rFonts w:eastAsia="Times New Roman"/>
      <w:sz w:val="24"/>
      <w:szCs w:val="20"/>
    </w:rPr>
  </w:style>
  <w:style w:type="paragraph" w:styleId="para7" w:customStyle="1">
    <w:name w:val="Default"/>
    <w:qFormat/>
    <w:pPr>
      <w:spacing/>
      <w:jc w:val="both"/>
    </w:pPr>
    <w:rPr>
      <w:rFonts w:ascii="Arial Narrow" w:hAnsi="Arial Narrow" w:cs="Arial Narrow"/>
      <w:color w:val="000000"/>
      <w:sz w:val="24"/>
      <w:szCs w:val="24"/>
      <w:lang w:val="pt-br" w:bidi="ar-sa"/>
    </w:rPr>
  </w:style>
  <w:style w:type="paragraph" w:styleId="para8">
    <w:name w:val="Balloon Text"/>
    <w:qFormat/>
    <w:basedOn w:val="para0"/>
    <w:rPr>
      <w:rFonts w:ascii="Tahoma" w:hAnsi="Tahoma" w:cs="Tahoma"/>
      <w:sz w:val="16"/>
      <w:szCs w:val="16"/>
    </w:rPr>
  </w:style>
  <w:style w:type="paragraph" w:styleId="para9">
    <w:name w:val="No Spacing"/>
    <w:qFormat/>
    <w:rPr>
      <w:rFonts w:eastAsia="Calibri"/>
      <w:sz w:val="22"/>
      <w:szCs w:val="22"/>
      <w:lang w:val="pt-br" w:bidi="ar-sa"/>
    </w:rPr>
  </w:style>
  <w:style w:type="paragraph" w:styleId="para10" w:customStyle="1">
    <w:name w:val="sh-ds__desc"/>
    <w:qFormat/>
    <w:basedOn w:val="para0"/>
    <w:pPr>
      <w:spacing w:before="100" w:after="100" w:beforeAutospacing="1" w:afterAutospacing="1"/>
    </w:pPr>
    <w:rPr>
      <w:rFonts w:eastAsia="Times New Roman"/>
      <w:sz w:val="24"/>
      <w:szCs w:val="24"/>
    </w:rPr>
  </w:style>
  <w:style w:type="paragraph" w:styleId="para11">
    <w:name w:val="Document Map"/>
    <w:qFormat/>
    <w:basedOn w:val="para0"/>
    <w:rPr>
      <w:rFonts w:ascii="Tahoma" w:hAnsi="Tahoma" w:cs="Tahoma"/>
      <w:sz w:val="16"/>
      <w:szCs w:val="16"/>
    </w:rPr>
  </w:style>
  <w:style w:type="paragraph" w:styleId="para12" w:customStyle="1">
    <w:name w:val="paragraph"/>
    <w:qFormat/>
    <w:basedOn w:val="para0"/>
    <w:pPr>
      <w:spacing w:before="100" w:after="100" w:beforeAutospacing="1" w:afterAutospacing="1"/>
    </w:pPr>
    <w:rPr>
      <w:rFonts w:eastAsia="Times New Roman"/>
      <w:sz w:val="24"/>
      <w:szCs w:val="24"/>
    </w:rPr>
  </w:style>
  <w:style w:type="paragraph" w:styleId="para13">
    <w:name w:val="List Paragraph"/>
    <w:qFormat/>
    <w:basedOn w:val="para0"/>
    <w:pPr>
      <w:ind w:left="720"/>
      <w:contextualSpacing/>
    </w:pPr>
  </w:style>
  <w:style w:type="character" w:styleId="char0" w:default="1">
    <w:name w:val="Default Paragraph Font"/>
  </w:style>
  <w:style w:type="character" w:styleId="char1">
    <w:name w:val="Hyperlink"/>
    <w:basedOn w:val="char0"/>
    <w:rPr>
      <w:color w:val="0000ff"/>
      <w:u w:color="auto" w:val="single"/>
    </w:rPr>
  </w:style>
  <w:style w:type="character" w:styleId="char2" w:customStyle="1">
    <w:name w:val="Cabeçalho Char"/>
    <w:basedOn w:val="char0"/>
  </w:style>
  <w:style w:type="character" w:styleId="char3" w:customStyle="1">
    <w:name w:val="Rodapé Char"/>
    <w:basedOn w:val="char0"/>
  </w:style>
  <w:style w:type="character" w:styleId="char4" w:customStyle="1">
    <w:name w:val="Normal (Web) Char1"/>
    <w:rPr>
      <w:rFonts w:eastAsia="Times New Roman"/>
      <w:sz w:val="24"/>
      <w:szCs w:val="20"/>
    </w:rPr>
  </w:style>
  <w:style w:type="character" w:styleId="char5" w:customStyle="1">
    <w:name w:val="apple-converted-space"/>
    <w:basedOn w:val="char0"/>
  </w:style>
  <w:style w:type="character" w:styleId="char6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7">
    <w:name w:val="Strong"/>
    <w:basedOn w:val="char0"/>
    <w:rPr>
      <w:b/>
      <w:bCs/>
    </w:rPr>
  </w:style>
  <w:style w:type="character" w:styleId="char8" w:customStyle="1">
    <w:name w:val="Título 3 Char"/>
    <w:basedOn w:val="char0"/>
    <w:rPr>
      <w:rFonts w:eastAsia="Times New Roman"/>
      <w:b/>
      <w:bCs/>
      <w:sz w:val="27"/>
      <w:szCs w:val="27"/>
    </w:rPr>
  </w:style>
  <w:style w:type="character" w:styleId="char9" w:customStyle="1">
    <w:name w:val="Título 2 Char"/>
    <w:basedOn w:val="char0"/>
    <w:rPr>
      <w:rFonts w:ascii="Cambria" w:hAnsi="Cambria" w:eastAsia="Cambria"/>
      <w:b/>
      <w:bCs/>
      <w:color w:val="4f81bd"/>
      <w:sz w:val="26"/>
      <w:szCs w:val="26"/>
    </w:rPr>
  </w:style>
  <w:style w:type="character" w:styleId="char10" w:customStyle="1">
    <w:name w:val="x-dimension"/>
    <w:basedOn w:val="char0"/>
  </w:style>
  <w:style w:type="character" w:styleId="char11" w:customStyle="1">
    <w:name w:val="sh-ds__full"/>
    <w:basedOn w:val="char0"/>
  </w:style>
  <w:style w:type="character" w:styleId="char12" w:customStyle="1">
    <w:name w:val="sh-ds__full-txt"/>
    <w:basedOn w:val="char0"/>
  </w:style>
  <w:style w:type="character" w:styleId="char13" w:customStyle="1">
    <w:name w:val="apple-style-span"/>
    <w:basedOn w:val="char0"/>
  </w:style>
  <w:style w:type="character" w:styleId="char14" w:customStyle="1">
    <w:name w:val="Título 1 Char"/>
    <w:basedOn w:val="char0"/>
    <w:rPr>
      <w:rFonts w:ascii="Cambria" w:hAnsi="Cambria" w:eastAsia="Cambria"/>
      <w:b/>
      <w:bCs/>
      <w:color w:val="365f91"/>
      <w:sz w:val="28"/>
      <w:szCs w:val="28"/>
    </w:rPr>
  </w:style>
  <w:style w:type="character" w:styleId="char15" w:customStyle="1">
    <w:name w:val="Mapa do Documento Char"/>
    <w:basedOn w:val="char0"/>
    <w:rPr>
      <w:rFonts w:ascii="Tahoma" w:hAnsi="Tahoma" w:cs="Tahoma"/>
      <w:sz w:val="16"/>
      <w:szCs w:val="16"/>
    </w:rPr>
  </w:style>
  <w:style w:type="character" w:styleId="char16" w:customStyle="1">
    <w:name w:val="normaltextrun"/>
    <w:basedOn w:val="char0"/>
  </w:style>
  <w:style w:type="character" w:styleId="char17" w:customStyle="1">
    <w:name w:val="eop"/>
    <w:basedOn w:val="char0"/>
  </w:style>
  <w:style w:type="character" w:styleId="char18" w:customStyle="1">
    <w:name w:val="spellingerror"/>
    <w:basedOn w:val="char0"/>
  </w:style>
  <w:style w:type="character" w:styleId="char19" w:customStyle="1">
    <w:name w:val="contextualspellingandgrammarerror"/>
    <w:basedOn w:val="char0"/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header" Target="header1.xml"/><Relationship Id="rId9" Type="http://schemas.openxmlformats.org/officeDocument/2006/relationships/footer" Target="footer1.xml"/></Relationships>
</file>

<file path=word/_rels/footer1.xml.rels><?xml version="1.0" encoding="UTF-8" standalone="yes" ?>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Relationship Id="rId3" Type="http://schemas.openxmlformats.org/officeDocument/2006/relationships/hyperlink" Target="mailto:assist&#234;nciasocialsdn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Times New Roman"/>
      </a:majorFont>
      <a:minorFont>
        <a:latin typeface="Times New Roman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rev.971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/>
  <cp:revision>6</cp:revision>
  <cp:lastPrinted>2020-02-20T16:24:00Z</cp:lastPrinted>
  <dcterms:created xsi:type="dcterms:W3CDTF">2019-01-07T16:49:00Z</dcterms:created>
  <dcterms:modified xsi:type="dcterms:W3CDTF">2020-03-12T13:37:03Z</dcterms:modified>
</cp:coreProperties>
</file>