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091" w:rsidRPr="005C2091" w:rsidRDefault="005C2091" w:rsidP="005C2091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 xml:space="preserve">- TERMO DE DISPENSA DE LICITAÇÃO Nº 08/2022 - </w:t>
      </w:r>
    </w:p>
    <w:p w:rsidR="005C2091" w:rsidRPr="005C2091" w:rsidRDefault="005C2091" w:rsidP="005C2091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5C2091" w:rsidRPr="005C2091" w:rsidRDefault="005C2091" w:rsidP="005C2091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PROCESSO Nº 327/2022/PMSDN</w:t>
      </w:r>
    </w:p>
    <w:p w:rsidR="005C2091" w:rsidRPr="005C2091" w:rsidRDefault="005C2091" w:rsidP="005C2091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5C2091" w:rsidRPr="005C2091" w:rsidRDefault="005C2091" w:rsidP="005C2091">
      <w:pPr>
        <w:jc w:val="both"/>
        <w:rPr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 xml:space="preserve">Do Objeto: </w:t>
      </w:r>
      <w:r w:rsidRPr="005C2091">
        <w:rPr>
          <w:bCs/>
          <w:sz w:val="22"/>
          <w:szCs w:val="22"/>
        </w:rPr>
        <w:t>Contratação de pessoa jurídica, para segurar veículos desta municipalidade, conforme relação anexa</w:t>
      </w:r>
      <w:r>
        <w:rPr>
          <w:bCs/>
          <w:sz w:val="22"/>
          <w:szCs w:val="22"/>
        </w:rPr>
        <w:t xml:space="preserve"> ao Termo de referência</w:t>
      </w:r>
      <w:r w:rsidRPr="005C2091">
        <w:rPr>
          <w:bCs/>
          <w:sz w:val="22"/>
          <w:szCs w:val="22"/>
        </w:rPr>
        <w:t>, de veículos pertencente ao Gabinete da Prefeitura Municipal de São Domingos do Norte- ES, por um período de 12 meses, com assistência 24 horas, cobertura compreensiva (colisão, incêndio e roubo), cobertura a terceiros, danos materiais e danos pessoais, acidentes pessoais por passageiros, de acordo com as especificações técnicas e diretrizes contidas no Termo de Referência.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both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Razão Social:</w:t>
      </w:r>
      <w:r w:rsidRPr="005C2091">
        <w:rPr>
          <w:bCs/>
          <w:sz w:val="22"/>
          <w:szCs w:val="22"/>
        </w:rPr>
        <w:t xml:space="preserve"> PORTO SEGURO COMPANHIA DE SEGUROS GERAIS</w:t>
      </w:r>
    </w:p>
    <w:p w:rsidR="005C2091" w:rsidRPr="005C2091" w:rsidRDefault="005C2091" w:rsidP="005C2091">
      <w:pPr>
        <w:ind w:right="18"/>
        <w:jc w:val="both"/>
        <w:rPr>
          <w:sz w:val="22"/>
          <w:szCs w:val="22"/>
        </w:rPr>
      </w:pPr>
      <w:r w:rsidRPr="005C2091">
        <w:rPr>
          <w:b/>
          <w:sz w:val="22"/>
          <w:szCs w:val="22"/>
        </w:rPr>
        <w:t>Endereço:</w:t>
      </w:r>
      <w:r w:rsidRPr="005C2091">
        <w:rPr>
          <w:sz w:val="22"/>
          <w:szCs w:val="22"/>
        </w:rPr>
        <w:t xml:space="preserve"> Av. Rio Branco 1485/9, R. Guaianazes, n° 1238, Campos </w:t>
      </w:r>
      <w:proofErr w:type="spellStart"/>
      <w:r w:rsidRPr="005C2091">
        <w:rPr>
          <w:sz w:val="22"/>
          <w:szCs w:val="22"/>
        </w:rPr>
        <w:t>Eliseos</w:t>
      </w:r>
      <w:proofErr w:type="spellEnd"/>
      <w:r w:rsidRPr="005C2091">
        <w:rPr>
          <w:sz w:val="22"/>
          <w:szCs w:val="22"/>
        </w:rPr>
        <w:t xml:space="preserve"> – São Paulo/SP – </w:t>
      </w:r>
      <w:proofErr w:type="spellStart"/>
      <w:r w:rsidRPr="005C2091">
        <w:rPr>
          <w:sz w:val="22"/>
          <w:szCs w:val="22"/>
        </w:rPr>
        <w:t>Cep</w:t>
      </w:r>
      <w:proofErr w:type="spellEnd"/>
      <w:r w:rsidRPr="005C2091">
        <w:rPr>
          <w:sz w:val="22"/>
          <w:szCs w:val="22"/>
        </w:rPr>
        <w:t>: 01.205-001</w:t>
      </w:r>
    </w:p>
    <w:p w:rsidR="005C2091" w:rsidRPr="005C2091" w:rsidRDefault="005C2091" w:rsidP="005C2091">
      <w:pPr>
        <w:ind w:right="18"/>
        <w:jc w:val="both"/>
        <w:rPr>
          <w:b/>
          <w:bCs/>
          <w:sz w:val="22"/>
          <w:szCs w:val="22"/>
        </w:rPr>
      </w:pPr>
      <w:r w:rsidRPr="005C2091">
        <w:rPr>
          <w:b/>
          <w:sz w:val="22"/>
          <w:szCs w:val="22"/>
        </w:rPr>
        <w:t>CNPJ</w:t>
      </w:r>
      <w:r w:rsidRPr="005C2091">
        <w:rPr>
          <w:sz w:val="22"/>
          <w:szCs w:val="22"/>
        </w:rPr>
        <w:t>: 61.198.164/0001-60.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Do Valor e do Pagamento:</w:t>
      </w:r>
      <w:r w:rsidRPr="005C2091">
        <w:rPr>
          <w:bCs/>
          <w:sz w:val="22"/>
          <w:szCs w:val="22"/>
        </w:rPr>
        <w:t xml:space="preserve"> A presente contratação importa em R$ 2.335,43 (Dois mil, trezentos e trinta e cinco reais e quarenta e três centavos).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Da Justificativa:</w:t>
      </w:r>
      <w:r w:rsidRPr="005C2091">
        <w:rPr>
          <w:bCs/>
          <w:sz w:val="22"/>
          <w:szCs w:val="22"/>
        </w:rPr>
        <w:t xml:space="preserve"> A dispensa de licitação para a aquisição do objeto do presente termo, justifica-se pela necessidade de o seguro proporcionar maior segurança no caso de envolvimento do veículo em sinistro, possibilitando maior facilidade na recuperação e no ressarcimento de possíveis danos que possam ocorrer. Considerando que, o veículo do Gabinete está em constante deslocamento, tanto na sua área jurisdicional, como para outros municípios no Estado do Espirito Santo.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Do Fundamento Legal:</w:t>
      </w:r>
      <w:r w:rsidRPr="005C2091">
        <w:rPr>
          <w:bCs/>
          <w:sz w:val="22"/>
          <w:szCs w:val="22"/>
        </w:rPr>
        <w:t xml:space="preserve"> Art. 24, inciso II, da Lei Federal nº 8.666/93, com as alterações posteriores.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</w:p>
    <w:p w:rsidR="005C2091" w:rsidRPr="005C2091" w:rsidRDefault="00F14628" w:rsidP="005C2091">
      <w:pPr>
        <w:ind w:right="18"/>
        <w:jc w:val="right"/>
        <w:rPr>
          <w:bCs/>
          <w:sz w:val="22"/>
          <w:szCs w:val="22"/>
        </w:rPr>
      </w:pPr>
      <w:r>
        <w:rPr>
          <w:bCs/>
          <w:sz w:val="22"/>
          <w:szCs w:val="22"/>
        </w:rPr>
        <w:t>São Domingos do Norte/ES, 09</w:t>
      </w:r>
      <w:bookmarkStart w:id="0" w:name="_GoBack"/>
      <w:bookmarkEnd w:id="0"/>
      <w:r w:rsidR="005C2091" w:rsidRPr="005C2091">
        <w:rPr>
          <w:bCs/>
          <w:sz w:val="22"/>
          <w:szCs w:val="22"/>
        </w:rPr>
        <w:t xml:space="preserve"> de Março de 2022.</w:t>
      </w:r>
    </w:p>
    <w:p w:rsidR="005C2091" w:rsidRPr="005C2091" w:rsidRDefault="005C2091" w:rsidP="005C2091">
      <w:pPr>
        <w:ind w:right="18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center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rPr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  <w:r w:rsidRPr="005C2091">
        <w:rPr>
          <w:bCs/>
          <w:sz w:val="22"/>
          <w:szCs w:val="22"/>
        </w:rPr>
        <w:t>JARDEL PICACIO LOPES CHODACKI</w:t>
      </w: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Presidente da CPL – Portaria nº8.295/2022</w:t>
      </w:r>
    </w:p>
    <w:p w:rsidR="005C2091" w:rsidRPr="005C2091" w:rsidRDefault="005C2091"/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>RATIFICAÇÃO</w:t>
      </w:r>
    </w:p>
    <w:p w:rsidR="005C2091" w:rsidRPr="005C2091" w:rsidRDefault="005C2091" w:rsidP="005C2091">
      <w:pPr>
        <w:ind w:right="18"/>
        <w:jc w:val="both"/>
        <w:rPr>
          <w:bCs/>
          <w:sz w:val="22"/>
          <w:szCs w:val="22"/>
        </w:rPr>
      </w:pPr>
      <w:r w:rsidRPr="005C2091">
        <w:rPr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5C2091" w:rsidRPr="005C2091" w:rsidRDefault="005C2091" w:rsidP="005C2091">
      <w:pPr>
        <w:ind w:right="18"/>
        <w:rPr>
          <w:bCs/>
          <w:sz w:val="22"/>
          <w:szCs w:val="22"/>
        </w:rPr>
      </w:pPr>
    </w:p>
    <w:p w:rsidR="005C2091" w:rsidRPr="005C2091" w:rsidRDefault="00F14628" w:rsidP="005C2091">
      <w:pPr>
        <w:ind w:right="18"/>
        <w:jc w:val="right"/>
        <w:rPr>
          <w:bCs/>
          <w:color w:val="C0504D"/>
          <w:sz w:val="22"/>
          <w:szCs w:val="22"/>
        </w:rPr>
      </w:pPr>
      <w:r>
        <w:rPr>
          <w:bCs/>
          <w:sz w:val="22"/>
          <w:szCs w:val="22"/>
        </w:rPr>
        <w:t>São Domingos do Norte/ES, 09</w:t>
      </w:r>
      <w:r w:rsidR="005C2091" w:rsidRPr="005C2091">
        <w:rPr>
          <w:bCs/>
          <w:sz w:val="22"/>
          <w:szCs w:val="22"/>
        </w:rPr>
        <w:t xml:space="preserve"> de  Março 2022.</w:t>
      </w: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 xml:space="preserve">           Ana Izabel </w:t>
      </w:r>
      <w:proofErr w:type="spellStart"/>
      <w:r w:rsidRPr="005C2091">
        <w:rPr>
          <w:b/>
          <w:bCs/>
          <w:sz w:val="22"/>
          <w:szCs w:val="22"/>
        </w:rPr>
        <w:t>Malacarne</w:t>
      </w:r>
      <w:proofErr w:type="spellEnd"/>
      <w:r w:rsidRPr="005C2091">
        <w:rPr>
          <w:b/>
          <w:bCs/>
          <w:sz w:val="22"/>
          <w:szCs w:val="22"/>
        </w:rPr>
        <w:t xml:space="preserve"> de Oliveira</w:t>
      </w:r>
    </w:p>
    <w:p w:rsidR="005C2091" w:rsidRPr="005C2091" w:rsidRDefault="005C2091" w:rsidP="005C2091">
      <w:pPr>
        <w:ind w:right="18"/>
        <w:jc w:val="center"/>
        <w:rPr>
          <w:b/>
          <w:bCs/>
          <w:sz w:val="22"/>
          <w:szCs w:val="22"/>
        </w:rPr>
      </w:pPr>
      <w:r w:rsidRPr="005C2091">
        <w:rPr>
          <w:b/>
          <w:bCs/>
          <w:sz w:val="22"/>
          <w:szCs w:val="22"/>
        </w:rPr>
        <w:t xml:space="preserve">              Prefeita Municipal</w:t>
      </w:r>
    </w:p>
    <w:sectPr w:rsidR="005C2091" w:rsidRPr="005C209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8F7" w:rsidRDefault="008958F7" w:rsidP="005C2091">
      <w:r>
        <w:separator/>
      </w:r>
    </w:p>
  </w:endnote>
  <w:endnote w:type="continuationSeparator" w:id="0">
    <w:p w:rsidR="008958F7" w:rsidRDefault="008958F7" w:rsidP="005C2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8F7" w:rsidRDefault="008958F7" w:rsidP="005C2091">
      <w:r>
        <w:separator/>
      </w:r>
    </w:p>
  </w:footnote>
  <w:footnote w:type="continuationSeparator" w:id="0">
    <w:p w:rsidR="008958F7" w:rsidRDefault="008958F7" w:rsidP="005C2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091" w:rsidRPr="005C2091" w:rsidRDefault="005C2091" w:rsidP="005C2091">
    <w:pPr>
      <w:tabs>
        <w:tab w:val="center" w:pos="4252"/>
      </w:tabs>
    </w:pPr>
    <w:r w:rsidRPr="005C2091">
      <w:rPr>
        <w:noProof/>
      </w:rPr>
      <w:drawing>
        <wp:anchor distT="0" distB="0" distL="114300" distR="114300" simplePos="0" relativeHeight="251659264" behindDoc="0" locked="0" layoutInCell="1" allowOverlap="1" wp14:anchorId="71334D40" wp14:editId="5827721B">
          <wp:simplePos x="0" y="0"/>
          <wp:positionH relativeFrom="column">
            <wp:posOffset>2425065</wp:posOffset>
          </wp:positionH>
          <wp:positionV relativeFrom="paragraph">
            <wp:posOffset>-216205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C2091" w:rsidRPr="005C2091" w:rsidRDefault="005C2091" w:rsidP="005C2091">
    <w:pPr>
      <w:pStyle w:val="Ttulo3"/>
    </w:pPr>
  </w:p>
  <w:p w:rsidR="005C2091" w:rsidRPr="005C2091" w:rsidRDefault="005C2091" w:rsidP="005C2091">
    <w:pPr>
      <w:pStyle w:val="Ttulo3"/>
      <w:rPr>
        <w:sz w:val="24"/>
        <w:szCs w:val="24"/>
      </w:rPr>
    </w:pPr>
    <w:r w:rsidRPr="005C2091">
      <w:rPr>
        <w:sz w:val="24"/>
        <w:szCs w:val="24"/>
      </w:rPr>
      <w:t>PREFEITURA MUNICIPAL DE SÃO DOMINGOS DO NORTE</w:t>
    </w:r>
  </w:p>
  <w:p w:rsidR="005C2091" w:rsidRPr="005C2091" w:rsidRDefault="005C2091" w:rsidP="005C2091">
    <w:pPr>
      <w:jc w:val="center"/>
      <w:rPr>
        <w:b/>
      </w:rPr>
    </w:pPr>
    <w:r w:rsidRPr="005C2091">
      <w:rPr>
        <w:b/>
      </w:rPr>
      <w:t>COMISSÃO PERMANENTE DE LICITAÇÃO</w:t>
    </w:r>
  </w:p>
  <w:p w:rsidR="005C2091" w:rsidRPr="005C2091" w:rsidRDefault="005C2091" w:rsidP="005C2091">
    <w:pPr>
      <w:jc w:val="center"/>
      <w:rPr>
        <w:color w:val="000000"/>
        <w:sz w:val="18"/>
        <w:szCs w:val="18"/>
      </w:rPr>
    </w:pPr>
    <w:r w:rsidRPr="005C2091">
      <w:rPr>
        <w:color w:val="000000"/>
        <w:sz w:val="18"/>
        <w:szCs w:val="18"/>
      </w:rPr>
      <w:t>RODOVIA GETHER LOPES DE FARIA, 900  – BAIRRO EMÍLIO CALLEGARI- S/Nº</w:t>
    </w:r>
  </w:p>
  <w:p w:rsidR="005C2091" w:rsidRPr="005C2091" w:rsidRDefault="005C2091" w:rsidP="005C2091">
    <w:pPr>
      <w:jc w:val="center"/>
      <w:rPr>
        <w:color w:val="000000"/>
        <w:sz w:val="18"/>
        <w:szCs w:val="18"/>
      </w:rPr>
    </w:pPr>
    <w:r w:rsidRPr="005C2091">
      <w:rPr>
        <w:color w:val="000000"/>
        <w:sz w:val="18"/>
        <w:szCs w:val="18"/>
      </w:rPr>
      <w:t>SÃO DOMINGOS DO NORTE -ES CEP 29745-000</w:t>
    </w:r>
  </w:p>
  <w:p w:rsidR="005C2091" w:rsidRPr="005C2091" w:rsidRDefault="005C2091" w:rsidP="005C2091">
    <w:pPr>
      <w:jc w:val="center"/>
    </w:pPr>
    <w:r w:rsidRPr="005C2091">
      <w:rPr>
        <w:color w:val="000000"/>
      </w:rPr>
      <w:t xml:space="preserve">Telefax: (027) 3742 0200 - </w:t>
    </w:r>
    <w:r w:rsidRPr="005C2091">
      <w:t>CNPJ 36.350.312/0001-72</w:t>
    </w:r>
  </w:p>
  <w:p w:rsidR="005C2091" w:rsidRPr="005C2091" w:rsidRDefault="005C2091" w:rsidP="005C2091"/>
  <w:p w:rsidR="005C2091" w:rsidRPr="005C2091" w:rsidRDefault="005C209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091"/>
    <w:rsid w:val="005C2091"/>
    <w:rsid w:val="006E77BB"/>
    <w:rsid w:val="008333B8"/>
    <w:rsid w:val="008958F7"/>
    <w:rsid w:val="00F1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D6B87"/>
  <w15:chartTrackingRefBased/>
  <w15:docId w15:val="{5FE20D91-2877-40A1-B4F0-80CB7B0DF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0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5C2091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C20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20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C20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209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5C209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462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462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2022-03-09T19:29:00Z</cp:lastPrinted>
  <dcterms:created xsi:type="dcterms:W3CDTF">2022-03-08T13:26:00Z</dcterms:created>
  <dcterms:modified xsi:type="dcterms:W3CDTF">2022-03-09T19:29:00Z</dcterms:modified>
</cp:coreProperties>
</file>