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4C770A" w:rsidRPr="005B703D" w:rsidRDefault="004C770A" w:rsidP="004C770A">
      <w:pPr>
        <w:autoSpaceDE w:val="0"/>
        <w:autoSpaceDN w:val="0"/>
        <w:adjustRightInd w:val="0"/>
        <w:jc w:val="center"/>
        <w:rPr>
          <w:rFonts w:ascii="Arial" w:hAnsi="Arial" w:cs="Arial"/>
          <w:b/>
          <w:bCs/>
          <w:sz w:val="22"/>
          <w:szCs w:val="22"/>
        </w:rPr>
      </w:pPr>
      <w:bookmarkStart w:id="0" w:name="_GoBack"/>
      <w:bookmarkEnd w:id="0"/>
      <w:r w:rsidRPr="005B703D">
        <w:rPr>
          <w:rFonts w:ascii="Arial" w:hAnsi="Arial" w:cs="Arial"/>
          <w:b/>
          <w:bCs/>
          <w:sz w:val="22"/>
          <w:szCs w:val="22"/>
        </w:rPr>
        <w:t>- TERM</w:t>
      </w:r>
      <w:r>
        <w:rPr>
          <w:rFonts w:ascii="Arial" w:hAnsi="Arial" w:cs="Arial"/>
          <w:b/>
          <w:bCs/>
          <w:sz w:val="22"/>
          <w:szCs w:val="22"/>
        </w:rPr>
        <w:t xml:space="preserve">O DE DISPENSA DE LICITAÇÃO Nº 39/2022 </w:t>
      </w:r>
      <w:r w:rsidRPr="005B703D">
        <w:rPr>
          <w:rFonts w:ascii="Arial" w:hAnsi="Arial" w:cs="Arial"/>
          <w:b/>
          <w:bCs/>
          <w:sz w:val="22"/>
          <w:szCs w:val="22"/>
        </w:rPr>
        <w:t>-</w:t>
      </w:r>
    </w:p>
    <w:p w:rsidR="004C770A" w:rsidRPr="005B703D" w:rsidRDefault="004C770A" w:rsidP="004C770A">
      <w:pPr>
        <w:autoSpaceDE w:val="0"/>
        <w:autoSpaceDN w:val="0"/>
        <w:adjustRightInd w:val="0"/>
        <w:jc w:val="center"/>
        <w:rPr>
          <w:rFonts w:ascii="Arial" w:hAnsi="Arial" w:cs="Arial"/>
          <w:b/>
          <w:bCs/>
          <w:sz w:val="22"/>
          <w:szCs w:val="22"/>
        </w:rPr>
      </w:pPr>
    </w:p>
    <w:p w:rsidR="004C770A" w:rsidRDefault="004C770A" w:rsidP="004C770A">
      <w:pPr>
        <w:autoSpaceDE w:val="0"/>
        <w:autoSpaceDN w:val="0"/>
        <w:adjustRightInd w:val="0"/>
        <w:jc w:val="center"/>
        <w:rPr>
          <w:rFonts w:ascii="Arial" w:hAnsi="Arial" w:cs="Arial"/>
          <w:b/>
          <w:bCs/>
          <w:sz w:val="22"/>
          <w:szCs w:val="22"/>
        </w:rPr>
      </w:pPr>
      <w:r>
        <w:rPr>
          <w:rFonts w:ascii="Arial" w:hAnsi="Arial" w:cs="Arial"/>
          <w:b/>
          <w:bCs/>
          <w:sz w:val="22"/>
          <w:szCs w:val="22"/>
        </w:rPr>
        <w:t>PROCESSO Nº 2411/2022/</w:t>
      </w:r>
      <w:proofErr w:type="spellStart"/>
      <w:r>
        <w:rPr>
          <w:rFonts w:ascii="Arial" w:hAnsi="Arial" w:cs="Arial"/>
          <w:b/>
          <w:bCs/>
          <w:sz w:val="22"/>
          <w:szCs w:val="22"/>
        </w:rPr>
        <w:t>PMSDN</w:t>
      </w:r>
      <w:proofErr w:type="spellEnd"/>
    </w:p>
    <w:p w:rsidR="004C770A" w:rsidRPr="005B703D" w:rsidRDefault="004C770A" w:rsidP="004C770A">
      <w:pPr>
        <w:autoSpaceDE w:val="0"/>
        <w:autoSpaceDN w:val="0"/>
        <w:adjustRightInd w:val="0"/>
        <w:jc w:val="center"/>
        <w:rPr>
          <w:rFonts w:ascii="Arial" w:hAnsi="Arial" w:cs="Arial"/>
          <w:b/>
          <w:bCs/>
          <w:sz w:val="22"/>
          <w:szCs w:val="22"/>
        </w:rPr>
      </w:pPr>
    </w:p>
    <w:p w:rsidR="004C770A" w:rsidRPr="00A93293" w:rsidRDefault="004C770A" w:rsidP="004C770A">
      <w:pPr>
        <w:jc w:val="both"/>
        <w:rPr>
          <w:rFonts w:ascii="Arial" w:hAnsi="Arial" w:cs="Arial"/>
          <w:bCs/>
          <w:sz w:val="22"/>
          <w:szCs w:val="22"/>
        </w:rPr>
      </w:pPr>
      <w:r w:rsidRPr="00A93293">
        <w:rPr>
          <w:rFonts w:ascii="Arial" w:hAnsi="Arial" w:cs="Arial"/>
          <w:b/>
          <w:bCs/>
          <w:sz w:val="22"/>
          <w:szCs w:val="22"/>
        </w:rPr>
        <w:t xml:space="preserve">Do Objeto: </w:t>
      </w:r>
      <w:r w:rsidRPr="00A93293">
        <w:rPr>
          <w:rFonts w:ascii="Arial" w:hAnsi="Arial" w:cs="Arial"/>
          <w:bCs/>
          <w:sz w:val="22"/>
          <w:szCs w:val="22"/>
        </w:rPr>
        <w:t>Contratação de empresa especializada para o fornecimento de placas de nomenclaturas de ruas.</w:t>
      </w:r>
    </w:p>
    <w:p w:rsidR="004C770A" w:rsidRDefault="004C770A" w:rsidP="004C770A">
      <w:pPr>
        <w:ind w:right="18"/>
        <w:jc w:val="both"/>
        <w:rPr>
          <w:rFonts w:ascii="Arial" w:hAnsi="Arial" w:cs="Arial"/>
          <w:bCs/>
          <w:sz w:val="22"/>
          <w:szCs w:val="22"/>
        </w:rPr>
      </w:pPr>
    </w:p>
    <w:p w:rsidR="004C770A" w:rsidRPr="009D7C7F" w:rsidRDefault="004C770A" w:rsidP="004C770A">
      <w:pPr>
        <w:ind w:right="18"/>
        <w:jc w:val="both"/>
        <w:rPr>
          <w:rFonts w:ascii="Arial" w:hAnsi="Arial" w:cs="Arial"/>
          <w:b/>
          <w:bCs/>
          <w:sz w:val="22"/>
          <w:szCs w:val="22"/>
        </w:rPr>
      </w:pPr>
      <w:r w:rsidRPr="009D7C7F">
        <w:rPr>
          <w:rFonts w:ascii="Arial" w:hAnsi="Arial" w:cs="Arial"/>
          <w:b/>
          <w:bCs/>
          <w:sz w:val="22"/>
          <w:szCs w:val="22"/>
        </w:rPr>
        <w:t>Razão Social:</w:t>
      </w:r>
      <w:r w:rsidRPr="009D7C7F">
        <w:rPr>
          <w:rFonts w:ascii="Arial" w:hAnsi="Arial" w:cs="Arial"/>
          <w:bCs/>
          <w:sz w:val="22"/>
          <w:szCs w:val="22"/>
        </w:rPr>
        <w:t xml:space="preserve"> </w:t>
      </w:r>
      <w:proofErr w:type="spellStart"/>
      <w:r>
        <w:rPr>
          <w:rFonts w:ascii="Arial" w:hAnsi="Arial" w:cs="Arial"/>
          <w:bCs/>
          <w:sz w:val="22"/>
          <w:szCs w:val="22"/>
        </w:rPr>
        <w:t>EDMONCLEBI</w:t>
      </w:r>
      <w:proofErr w:type="spellEnd"/>
      <w:r>
        <w:rPr>
          <w:rFonts w:ascii="Arial" w:hAnsi="Arial" w:cs="Arial"/>
          <w:bCs/>
          <w:sz w:val="22"/>
          <w:szCs w:val="22"/>
        </w:rPr>
        <w:t xml:space="preserve"> MORAIS DE </w:t>
      </w:r>
      <w:proofErr w:type="spellStart"/>
      <w:r>
        <w:rPr>
          <w:rFonts w:ascii="Arial" w:hAnsi="Arial" w:cs="Arial"/>
          <w:bCs/>
          <w:sz w:val="22"/>
          <w:szCs w:val="22"/>
        </w:rPr>
        <w:t>ASEVEDO</w:t>
      </w:r>
      <w:proofErr w:type="spellEnd"/>
      <w:r>
        <w:rPr>
          <w:rFonts w:ascii="Arial" w:hAnsi="Arial" w:cs="Arial"/>
          <w:bCs/>
          <w:sz w:val="22"/>
          <w:szCs w:val="22"/>
        </w:rPr>
        <w:t xml:space="preserve"> ME</w:t>
      </w:r>
    </w:p>
    <w:p w:rsidR="004C770A" w:rsidRPr="009D7C7F" w:rsidRDefault="004C770A" w:rsidP="004C770A">
      <w:pPr>
        <w:ind w:right="18"/>
        <w:jc w:val="both"/>
        <w:rPr>
          <w:rFonts w:ascii="Arial" w:hAnsi="Arial" w:cs="Arial"/>
          <w:sz w:val="22"/>
          <w:szCs w:val="22"/>
        </w:rPr>
      </w:pPr>
      <w:r w:rsidRPr="009D7C7F">
        <w:rPr>
          <w:rFonts w:ascii="Arial" w:hAnsi="Arial" w:cs="Arial"/>
          <w:b/>
          <w:sz w:val="22"/>
          <w:szCs w:val="22"/>
        </w:rPr>
        <w:t>Endereço:</w:t>
      </w:r>
      <w:r w:rsidRPr="009D7C7F">
        <w:rPr>
          <w:rFonts w:ascii="Arial" w:hAnsi="Arial" w:cs="Arial"/>
          <w:sz w:val="22"/>
          <w:szCs w:val="22"/>
        </w:rPr>
        <w:t xml:space="preserve"> </w:t>
      </w:r>
      <w:r>
        <w:rPr>
          <w:rFonts w:ascii="Arial" w:hAnsi="Arial" w:cs="Arial"/>
          <w:sz w:val="22"/>
          <w:szCs w:val="22"/>
        </w:rPr>
        <w:t xml:space="preserve">Av. </w:t>
      </w:r>
      <w:proofErr w:type="spellStart"/>
      <w:r>
        <w:rPr>
          <w:rFonts w:ascii="Arial" w:hAnsi="Arial" w:cs="Arial"/>
          <w:sz w:val="22"/>
          <w:szCs w:val="22"/>
        </w:rPr>
        <w:t>Antonio</w:t>
      </w:r>
      <w:proofErr w:type="spellEnd"/>
      <w:r>
        <w:rPr>
          <w:rFonts w:ascii="Arial" w:hAnsi="Arial" w:cs="Arial"/>
          <w:sz w:val="22"/>
          <w:szCs w:val="22"/>
        </w:rPr>
        <w:t xml:space="preserve"> José de Souza, 459 – Centro – São Gabriel da </w:t>
      </w:r>
      <w:proofErr w:type="spellStart"/>
      <w:r>
        <w:rPr>
          <w:rFonts w:ascii="Arial" w:hAnsi="Arial" w:cs="Arial"/>
          <w:sz w:val="22"/>
          <w:szCs w:val="22"/>
        </w:rPr>
        <w:t>Palha-ES</w:t>
      </w:r>
      <w:proofErr w:type="spellEnd"/>
    </w:p>
    <w:p w:rsidR="004C770A" w:rsidRPr="009D7C7F" w:rsidRDefault="004C770A" w:rsidP="004C770A">
      <w:pPr>
        <w:ind w:right="18"/>
        <w:jc w:val="both"/>
        <w:rPr>
          <w:rFonts w:ascii="Arial" w:hAnsi="Arial" w:cs="Arial"/>
          <w:b/>
          <w:bCs/>
          <w:sz w:val="22"/>
          <w:szCs w:val="22"/>
        </w:rPr>
      </w:pPr>
      <w:r w:rsidRPr="009D7C7F">
        <w:rPr>
          <w:rFonts w:ascii="Arial" w:hAnsi="Arial" w:cs="Arial"/>
          <w:b/>
          <w:sz w:val="22"/>
          <w:szCs w:val="22"/>
        </w:rPr>
        <w:t>CNPJ</w:t>
      </w:r>
      <w:r w:rsidRPr="009D7C7F">
        <w:rPr>
          <w:rFonts w:ascii="Arial" w:hAnsi="Arial" w:cs="Arial"/>
          <w:sz w:val="22"/>
          <w:szCs w:val="22"/>
        </w:rPr>
        <w:t xml:space="preserve">: </w:t>
      </w:r>
      <w:r>
        <w:rPr>
          <w:rFonts w:ascii="Arial" w:hAnsi="Arial" w:cs="Arial"/>
          <w:sz w:val="22"/>
          <w:szCs w:val="22"/>
        </w:rPr>
        <w:t>05.217.743/0001-31</w:t>
      </w:r>
      <w:r w:rsidRPr="009D7C7F">
        <w:rPr>
          <w:rFonts w:ascii="Arial" w:hAnsi="Arial" w:cs="Arial"/>
          <w:sz w:val="22"/>
          <w:szCs w:val="22"/>
        </w:rPr>
        <w:t>.</w:t>
      </w:r>
    </w:p>
    <w:p w:rsidR="004C770A" w:rsidRPr="007E57B5" w:rsidRDefault="004C770A" w:rsidP="004C770A">
      <w:pPr>
        <w:ind w:right="18"/>
        <w:jc w:val="both"/>
        <w:rPr>
          <w:rFonts w:ascii="Arial" w:hAnsi="Arial" w:cs="Arial"/>
          <w:bCs/>
          <w:sz w:val="22"/>
          <w:szCs w:val="22"/>
        </w:rPr>
      </w:pPr>
    </w:p>
    <w:p w:rsidR="004C770A" w:rsidRPr="007E57B5" w:rsidRDefault="004C770A" w:rsidP="004C770A">
      <w:pPr>
        <w:ind w:right="18"/>
        <w:jc w:val="both"/>
        <w:rPr>
          <w:rFonts w:ascii="Arial" w:hAnsi="Arial" w:cs="Arial"/>
          <w:bCs/>
          <w:sz w:val="22"/>
          <w:szCs w:val="22"/>
        </w:rPr>
      </w:pPr>
      <w:r w:rsidRPr="007E57B5">
        <w:rPr>
          <w:rFonts w:ascii="Arial" w:hAnsi="Arial" w:cs="Arial"/>
          <w:b/>
          <w:bCs/>
          <w:sz w:val="22"/>
          <w:szCs w:val="22"/>
        </w:rPr>
        <w:t>Do Valor e do Pagamento:</w:t>
      </w:r>
      <w:r w:rsidRPr="007E57B5">
        <w:rPr>
          <w:rFonts w:ascii="Arial" w:hAnsi="Arial" w:cs="Arial"/>
          <w:bCs/>
          <w:sz w:val="22"/>
          <w:szCs w:val="22"/>
        </w:rPr>
        <w:t xml:space="preserve"> A presente contratação importa em </w:t>
      </w:r>
      <w:r>
        <w:rPr>
          <w:rFonts w:ascii="Arial" w:hAnsi="Arial" w:cs="Arial"/>
          <w:bCs/>
          <w:sz w:val="22"/>
          <w:szCs w:val="22"/>
        </w:rPr>
        <w:t>R$ 585,00</w:t>
      </w:r>
      <w:r w:rsidRPr="007E57B5">
        <w:rPr>
          <w:rFonts w:ascii="Arial" w:hAnsi="Arial" w:cs="Arial"/>
          <w:bCs/>
          <w:sz w:val="22"/>
          <w:szCs w:val="22"/>
        </w:rPr>
        <w:t xml:space="preserve"> </w:t>
      </w:r>
      <w:r>
        <w:rPr>
          <w:rFonts w:ascii="Arial" w:hAnsi="Arial" w:cs="Arial"/>
          <w:bCs/>
          <w:sz w:val="22"/>
          <w:szCs w:val="22"/>
        </w:rPr>
        <w:t xml:space="preserve">( quinhentos e oitenta e cinco </w:t>
      </w:r>
      <w:r w:rsidRPr="007E57B5">
        <w:rPr>
          <w:rFonts w:ascii="Arial" w:hAnsi="Arial" w:cs="Arial"/>
          <w:bCs/>
          <w:sz w:val="22"/>
          <w:szCs w:val="22"/>
        </w:rPr>
        <w:t>reais).</w:t>
      </w:r>
    </w:p>
    <w:p w:rsidR="004C770A" w:rsidRPr="005B703D" w:rsidRDefault="004C770A" w:rsidP="004C770A">
      <w:pPr>
        <w:ind w:right="18"/>
        <w:jc w:val="both"/>
        <w:rPr>
          <w:rFonts w:ascii="Arial" w:hAnsi="Arial" w:cs="Arial"/>
          <w:bCs/>
          <w:sz w:val="22"/>
          <w:szCs w:val="22"/>
        </w:rPr>
      </w:pPr>
    </w:p>
    <w:p w:rsidR="004C770A" w:rsidRDefault="004C770A" w:rsidP="004C770A">
      <w:pPr>
        <w:ind w:right="18"/>
        <w:jc w:val="both"/>
        <w:rPr>
          <w:rFonts w:ascii="Arial" w:hAnsi="Arial" w:cs="Arial"/>
          <w:bCs/>
          <w:sz w:val="22"/>
          <w:szCs w:val="22"/>
        </w:rPr>
      </w:pPr>
      <w:r w:rsidRPr="009D7C7F">
        <w:rPr>
          <w:rFonts w:ascii="Arial" w:hAnsi="Arial" w:cs="Arial"/>
          <w:b/>
          <w:bCs/>
          <w:sz w:val="22"/>
          <w:szCs w:val="22"/>
        </w:rPr>
        <w:t>Da Justificativa:</w:t>
      </w:r>
      <w:r w:rsidRPr="009D7C7F">
        <w:rPr>
          <w:rFonts w:ascii="Arial" w:hAnsi="Arial" w:cs="Arial"/>
          <w:bCs/>
          <w:sz w:val="22"/>
          <w:szCs w:val="22"/>
        </w:rPr>
        <w:t xml:space="preserve"> A dispensa de licitação para a aquisição do objeto do presente termo, justifica-se pela necessidade</w:t>
      </w:r>
      <w:r w:rsidRPr="00A85F23">
        <w:rPr>
          <w:rFonts w:ascii="Arial" w:hAnsi="Arial" w:cs="Arial"/>
          <w:bCs/>
          <w:color w:val="FF0000"/>
          <w:sz w:val="22"/>
          <w:szCs w:val="22"/>
        </w:rPr>
        <w:t xml:space="preserve"> </w:t>
      </w:r>
      <w:r>
        <w:rPr>
          <w:rFonts w:ascii="Arial" w:hAnsi="Arial" w:cs="Arial"/>
          <w:bCs/>
          <w:sz w:val="22"/>
          <w:szCs w:val="22"/>
        </w:rPr>
        <w:t xml:space="preserve">de nomear as ruas, para que sejam sanadas as exigências feitas em glosas pela Caixa Econômica Federal e consequentemente entregues às ruas do </w:t>
      </w:r>
      <w:proofErr w:type="spellStart"/>
      <w:r>
        <w:rPr>
          <w:rFonts w:ascii="Arial" w:hAnsi="Arial" w:cs="Arial"/>
          <w:bCs/>
          <w:sz w:val="22"/>
          <w:szCs w:val="22"/>
        </w:rPr>
        <w:t>Pólo</w:t>
      </w:r>
      <w:proofErr w:type="spellEnd"/>
      <w:r>
        <w:rPr>
          <w:rFonts w:ascii="Arial" w:hAnsi="Arial" w:cs="Arial"/>
          <w:bCs/>
          <w:sz w:val="22"/>
          <w:szCs w:val="22"/>
        </w:rPr>
        <w:t xml:space="preserve">, rua Gilmar Coelho Pires, rua Thereza </w:t>
      </w:r>
      <w:proofErr w:type="spellStart"/>
      <w:r>
        <w:rPr>
          <w:rFonts w:ascii="Arial" w:hAnsi="Arial" w:cs="Arial"/>
          <w:bCs/>
          <w:sz w:val="22"/>
          <w:szCs w:val="22"/>
        </w:rPr>
        <w:t>Sian</w:t>
      </w:r>
      <w:proofErr w:type="spellEnd"/>
      <w:r>
        <w:rPr>
          <w:rFonts w:ascii="Arial" w:hAnsi="Arial" w:cs="Arial"/>
          <w:bCs/>
          <w:sz w:val="22"/>
          <w:szCs w:val="22"/>
        </w:rPr>
        <w:t xml:space="preserve"> </w:t>
      </w:r>
      <w:proofErr w:type="spellStart"/>
      <w:r>
        <w:rPr>
          <w:rFonts w:ascii="Arial" w:hAnsi="Arial" w:cs="Arial"/>
          <w:bCs/>
          <w:sz w:val="22"/>
          <w:szCs w:val="22"/>
        </w:rPr>
        <w:t>Lerback</w:t>
      </w:r>
      <w:proofErr w:type="spellEnd"/>
      <w:r>
        <w:rPr>
          <w:rFonts w:ascii="Arial" w:hAnsi="Arial" w:cs="Arial"/>
          <w:bCs/>
          <w:sz w:val="22"/>
          <w:szCs w:val="22"/>
        </w:rPr>
        <w:t xml:space="preserve">, rua Martins Ferreira de Souza, rua Valdemar </w:t>
      </w:r>
      <w:proofErr w:type="spellStart"/>
      <w:r>
        <w:rPr>
          <w:rFonts w:ascii="Arial" w:hAnsi="Arial" w:cs="Arial"/>
          <w:bCs/>
          <w:sz w:val="22"/>
          <w:szCs w:val="22"/>
        </w:rPr>
        <w:t>Ott</w:t>
      </w:r>
      <w:proofErr w:type="spellEnd"/>
      <w:r>
        <w:rPr>
          <w:rFonts w:ascii="Arial" w:hAnsi="Arial" w:cs="Arial"/>
          <w:bCs/>
          <w:sz w:val="22"/>
          <w:szCs w:val="22"/>
        </w:rPr>
        <w:t xml:space="preserve">, rua Manoel do Nascimento, rua Projetada 90, rua Francisco </w:t>
      </w:r>
      <w:proofErr w:type="spellStart"/>
      <w:r>
        <w:rPr>
          <w:rFonts w:ascii="Arial" w:hAnsi="Arial" w:cs="Arial"/>
          <w:bCs/>
          <w:sz w:val="22"/>
          <w:szCs w:val="22"/>
        </w:rPr>
        <w:t>Schimith</w:t>
      </w:r>
      <w:proofErr w:type="spellEnd"/>
      <w:r>
        <w:rPr>
          <w:rFonts w:ascii="Arial" w:hAnsi="Arial" w:cs="Arial"/>
          <w:bCs/>
          <w:sz w:val="22"/>
          <w:szCs w:val="22"/>
        </w:rPr>
        <w:t xml:space="preserve"> </w:t>
      </w:r>
      <w:proofErr w:type="spellStart"/>
      <w:r>
        <w:rPr>
          <w:rFonts w:ascii="Arial" w:hAnsi="Arial" w:cs="Arial"/>
          <w:bCs/>
          <w:sz w:val="22"/>
          <w:szCs w:val="22"/>
        </w:rPr>
        <w:t>Bergue</w:t>
      </w:r>
      <w:proofErr w:type="spellEnd"/>
      <w:r>
        <w:rPr>
          <w:rFonts w:ascii="Arial" w:hAnsi="Arial" w:cs="Arial"/>
          <w:bCs/>
          <w:sz w:val="22"/>
          <w:szCs w:val="22"/>
        </w:rPr>
        <w:t xml:space="preserve"> e rua José </w:t>
      </w:r>
      <w:proofErr w:type="spellStart"/>
      <w:r>
        <w:rPr>
          <w:rFonts w:ascii="Arial" w:hAnsi="Arial" w:cs="Arial"/>
          <w:bCs/>
          <w:sz w:val="22"/>
          <w:szCs w:val="22"/>
        </w:rPr>
        <w:t>Calegari</w:t>
      </w:r>
      <w:proofErr w:type="spellEnd"/>
      <w:r>
        <w:rPr>
          <w:rFonts w:ascii="Arial" w:hAnsi="Arial" w:cs="Arial"/>
          <w:bCs/>
          <w:sz w:val="22"/>
          <w:szCs w:val="22"/>
        </w:rPr>
        <w:t>, que dependem da instalação das referidas placas de identificação para aprovação do fiscal e finalização da obra.</w:t>
      </w:r>
    </w:p>
    <w:p w:rsidR="004C770A" w:rsidRPr="00950BEC" w:rsidRDefault="004C770A" w:rsidP="004C770A">
      <w:pPr>
        <w:ind w:right="18"/>
        <w:jc w:val="both"/>
        <w:rPr>
          <w:rFonts w:ascii="Arial" w:hAnsi="Arial" w:cs="Arial"/>
          <w:bCs/>
          <w:sz w:val="22"/>
          <w:szCs w:val="22"/>
        </w:rPr>
      </w:pPr>
    </w:p>
    <w:p w:rsidR="004C770A" w:rsidRDefault="004C770A" w:rsidP="004C770A">
      <w:pPr>
        <w:ind w:right="18"/>
        <w:jc w:val="both"/>
        <w:rPr>
          <w:rFonts w:ascii="Arial" w:hAnsi="Arial" w:cs="Arial"/>
          <w:bCs/>
          <w:sz w:val="22"/>
          <w:szCs w:val="22"/>
        </w:rPr>
      </w:pPr>
      <w:r w:rsidRPr="005B703D">
        <w:rPr>
          <w:rFonts w:ascii="Arial" w:hAnsi="Arial" w:cs="Arial"/>
          <w:b/>
          <w:bCs/>
          <w:sz w:val="22"/>
          <w:szCs w:val="22"/>
        </w:rPr>
        <w:t>Do Fundamento Legal:</w:t>
      </w:r>
      <w:r>
        <w:rPr>
          <w:rFonts w:ascii="Arial" w:hAnsi="Arial" w:cs="Arial"/>
          <w:bCs/>
          <w:sz w:val="22"/>
          <w:szCs w:val="22"/>
        </w:rPr>
        <w:t xml:space="preserve"> Art. 24, inciso II, da Lei Federal nº 8.666/93, com as alterações posteriores.</w:t>
      </w:r>
    </w:p>
    <w:p w:rsidR="004C770A" w:rsidRDefault="004C770A" w:rsidP="004C770A">
      <w:pPr>
        <w:ind w:right="18"/>
        <w:jc w:val="both"/>
        <w:rPr>
          <w:rFonts w:ascii="Arial" w:hAnsi="Arial" w:cs="Arial"/>
          <w:bCs/>
          <w:sz w:val="22"/>
          <w:szCs w:val="22"/>
        </w:rPr>
      </w:pPr>
    </w:p>
    <w:p w:rsidR="004C770A" w:rsidRPr="00950BEC" w:rsidRDefault="004C770A" w:rsidP="004C770A">
      <w:pPr>
        <w:ind w:right="18"/>
        <w:jc w:val="right"/>
        <w:rPr>
          <w:rFonts w:ascii="Arial" w:hAnsi="Arial" w:cs="Arial"/>
          <w:bCs/>
          <w:sz w:val="22"/>
          <w:szCs w:val="22"/>
        </w:rPr>
      </w:pPr>
      <w:r>
        <w:rPr>
          <w:rFonts w:ascii="Arial" w:hAnsi="Arial" w:cs="Arial"/>
          <w:bCs/>
          <w:sz w:val="22"/>
          <w:szCs w:val="22"/>
        </w:rPr>
        <w:t xml:space="preserve">São Domingos do Norte/ES, </w:t>
      </w:r>
      <w:r>
        <w:rPr>
          <w:rFonts w:ascii="Arial" w:hAnsi="Arial" w:cs="Arial"/>
          <w:bCs/>
          <w:sz w:val="22"/>
          <w:szCs w:val="22"/>
        </w:rPr>
        <w:t>29</w:t>
      </w:r>
      <w:r>
        <w:rPr>
          <w:rFonts w:ascii="Arial" w:hAnsi="Arial" w:cs="Arial"/>
          <w:bCs/>
          <w:sz w:val="22"/>
          <w:szCs w:val="22"/>
        </w:rPr>
        <w:t xml:space="preserve"> de abril de 2022.</w:t>
      </w:r>
    </w:p>
    <w:p w:rsidR="004C770A" w:rsidRDefault="004C770A" w:rsidP="004C770A">
      <w:pPr>
        <w:ind w:right="18"/>
        <w:jc w:val="center"/>
        <w:rPr>
          <w:rFonts w:ascii="Arial" w:hAnsi="Arial" w:cs="Arial"/>
          <w:bCs/>
          <w:sz w:val="22"/>
          <w:szCs w:val="22"/>
        </w:rPr>
      </w:pPr>
    </w:p>
    <w:p w:rsidR="004C770A" w:rsidRDefault="004C770A" w:rsidP="004C770A">
      <w:pPr>
        <w:ind w:right="18"/>
        <w:jc w:val="center"/>
        <w:rPr>
          <w:rFonts w:ascii="Arial" w:hAnsi="Arial" w:cs="Arial"/>
          <w:bCs/>
          <w:sz w:val="22"/>
          <w:szCs w:val="22"/>
        </w:rPr>
      </w:pPr>
    </w:p>
    <w:p w:rsidR="004C770A" w:rsidRDefault="004C770A" w:rsidP="004C770A">
      <w:pPr>
        <w:ind w:right="18"/>
        <w:rPr>
          <w:rFonts w:ascii="Arial" w:hAnsi="Arial" w:cs="Arial"/>
          <w:bCs/>
          <w:sz w:val="22"/>
          <w:szCs w:val="22"/>
        </w:rPr>
      </w:pPr>
    </w:p>
    <w:p w:rsidR="004C770A" w:rsidRDefault="004C770A" w:rsidP="004C770A">
      <w:pPr>
        <w:ind w:right="18"/>
        <w:jc w:val="center"/>
        <w:rPr>
          <w:rFonts w:ascii="Arial" w:hAnsi="Arial" w:cs="Arial"/>
          <w:bCs/>
          <w:sz w:val="22"/>
          <w:szCs w:val="22"/>
        </w:rPr>
      </w:pPr>
    </w:p>
    <w:p w:rsidR="004C770A" w:rsidRPr="005B703D" w:rsidRDefault="004C770A" w:rsidP="004C770A">
      <w:pPr>
        <w:ind w:right="18"/>
        <w:jc w:val="center"/>
        <w:rPr>
          <w:rFonts w:ascii="Arial" w:hAnsi="Arial" w:cs="Arial"/>
          <w:b/>
          <w:bCs/>
          <w:sz w:val="22"/>
          <w:szCs w:val="22"/>
        </w:rPr>
      </w:pPr>
      <w:r>
        <w:rPr>
          <w:rFonts w:ascii="Arial" w:hAnsi="Arial" w:cs="Arial"/>
          <w:bCs/>
          <w:sz w:val="22"/>
          <w:szCs w:val="22"/>
        </w:rPr>
        <w:t xml:space="preserve">JARDEL </w:t>
      </w:r>
      <w:proofErr w:type="spellStart"/>
      <w:r>
        <w:rPr>
          <w:rFonts w:ascii="Arial" w:hAnsi="Arial" w:cs="Arial"/>
          <w:bCs/>
          <w:sz w:val="22"/>
          <w:szCs w:val="22"/>
        </w:rPr>
        <w:t>PICACIO</w:t>
      </w:r>
      <w:proofErr w:type="spellEnd"/>
      <w:r>
        <w:rPr>
          <w:rFonts w:ascii="Arial" w:hAnsi="Arial" w:cs="Arial"/>
          <w:bCs/>
          <w:sz w:val="22"/>
          <w:szCs w:val="22"/>
        </w:rPr>
        <w:t xml:space="preserve"> LOPES </w:t>
      </w:r>
      <w:proofErr w:type="spellStart"/>
      <w:r>
        <w:rPr>
          <w:rFonts w:ascii="Arial" w:hAnsi="Arial" w:cs="Arial"/>
          <w:bCs/>
          <w:sz w:val="22"/>
          <w:szCs w:val="22"/>
        </w:rPr>
        <w:t>CHODACKI</w:t>
      </w:r>
      <w:proofErr w:type="spellEnd"/>
    </w:p>
    <w:p w:rsidR="004C770A" w:rsidRDefault="004C770A" w:rsidP="004C770A">
      <w:pPr>
        <w:ind w:right="18"/>
        <w:jc w:val="center"/>
        <w:rPr>
          <w:rFonts w:ascii="Arial" w:hAnsi="Arial" w:cs="Arial"/>
          <w:b/>
          <w:bCs/>
          <w:sz w:val="22"/>
          <w:szCs w:val="22"/>
        </w:rPr>
      </w:pPr>
      <w:r w:rsidRPr="005B703D">
        <w:rPr>
          <w:rFonts w:ascii="Arial" w:hAnsi="Arial" w:cs="Arial"/>
          <w:b/>
          <w:bCs/>
          <w:sz w:val="22"/>
          <w:szCs w:val="22"/>
        </w:rPr>
        <w:t xml:space="preserve">Presidente da </w:t>
      </w:r>
      <w:proofErr w:type="spellStart"/>
      <w:r w:rsidRPr="005B703D">
        <w:rPr>
          <w:rFonts w:ascii="Arial" w:hAnsi="Arial" w:cs="Arial"/>
          <w:b/>
          <w:bCs/>
          <w:sz w:val="22"/>
          <w:szCs w:val="22"/>
        </w:rPr>
        <w:t>CPL</w:t>
      </w:r>
      <w:proofErr w:type="spellEnd"/>
      <w:r>
        <w:rPr>
          <w:rFonts w:ascii="Arial" w:hAnsi="Arial" w:cs="Arial"/>
          <w:b/>
          <w:bCs/>
          <w:sz w:val="22"/>
          <w:szCs w:val="22"/>
        </w:rPr>
        <w:t xml:space="preserve"> – Portaria </w:t>
      </w:r>
      <w:proofErr w:type="spellStart"/>
      <w:r>
        <w:rPr>
          <w:rFonts w:ascii="Arial" w:hAnsi="Arial" w:cs="Arial"/>
          <w:b/>
          <w:bCs/>
          <w:sz w:val="22"/>
          <w:szCs w:val="22"/>
        </w:rPr>
        <w:t>nº8.295</w:t>
      </w:r>
      <w:proofErr w:type="spellEnd"/>
      <w:r>
        <w:rPr>
          <w:rFonts w:ascii="Arial" w:hAnsi="Arial" w:cs="Arial"/>
          <w:b/>
          <w:bCs/>
          <w:sz w:val="22"/>
          <w:szCs w:val="22"/>
        </w:rPr>
        <w:t>/2022</w:t>
      </w:r>
    </w:p>
    <w:p w:rsidR="004C770A" w:rsidRDefault="004C770A" w:rsidP="004C770A">
      <w:pPr>
        <w:ind w:right="18"/>
        <w:jc w:val="center"/>
        <w:rPr>
          <w:rFonts w:ascii="Arial" w:hAnsi="Arial" w:cs="Arial"/>
          <w:b/>
          <w:bCs/>
          <w:sz w:val="22"/>
          <w:szCs w:val="22"/>
        </w:rPr>
      </w:pPr>
    </w:p>
    <w:p w:rsidR="004C770A" w:rsidRDefault="004C770A" w:rsidP="004C770A">
      <w:pPr>
        <w:ind w:right="18"/>
        <w:jc w:val="center"/>
        <w:rPr>
          <w:rFonts w:ascii="Arial" w:hAnsi="Arial" w:cs="Arial"/>
          <w:b/>
          <w:bCs/>
          <w:sz w:val="22"/>
          <w:szCs w:val="22"/>
        </w:rPr>
      </w:pPr>
    </w:p>
    <w:p w:rsidR="004C770A" w:rsidRPr="00597201" w:rsidRDefault="004C770A" w:rsidP="004C770A">
      <w:pPr>
        <w:ind w:right="18"/>
        <w:jc w:val="center"/>
        <w:rPr>
          <w:rFonts w:ascii="Arial" w:hAnsi="Arial" w:cs="Arial"/>
          <w:b/>
          <w:bCs/>
          <w:sz w:val="22"/>
          <w:szCs w:val="22"/>
        </w:rPr>
      </w:pPr>
      <w:r w:rsidRPr="00597201">
        <w:rPr>
          <w:rFonts w:ascii="Arial" w:hAnsi="Arial" w:cs="Arial"/>
          <w:b/>
          <w:bCs/>
          <w:sz w:val="22"/>
          <w:szCs w:val="22"/>
        </w:rPr>
        <w:t>RATIFICAÇÃO</w:t>
      </w:r>
    </w:p>
    <w:p w:rsidR="004C770A" w:rsidRPr="00597201" w:rsidRDefault="004C770A" w:rsidP="004C770A">
      <w:pPr>
        <w:ind w:right="18"/>
        <w:jc w:val="both"/>
        <w:rPr>
          <w:rFonts w:ascii="Arial" w:hAnsi="Arial" w:cs="Arial"/>
          <w:bCs/>
          <w:sz w:val="22"/>
          <w:szCs w:val="22"/>
        </w:rPr>
      </w:pPr>
      <w:r w:rsidRPr="00597201">
        <w:rPr>
          <w:rFonts w:ascii="Arial" w:hAnsi="Arial" w:cs="Arial"/>
          <w:bCs/>
          <w:sz w:val="22"/>
          <w:szCs w:val="22"/>
        </w:rPr>
        <w:t>Em vista das justificativas e fundamentações retro relatadas e levando-se em consideração os termos do parecer jurídico, expedido pela Procuradoria Geral, aprovo a realização da despesa, independente de licitação.</w:t>
      </w:r>
    </w:p>
    <w:p w:rsidR="004C770A" w:rsidRPr="00597201" w:rsidRDefault="004C770A" w:rsidP="004C770A">
      <w:pPr>
        <w:ind w:right="18"/>
        <w:rPr>
          <w:rFonts w:ascii="Arial" w:hAnsi="Arial" w:cs="Arial"/>
          <w:bCs/>
          <w:sz w:val="22"/>
          <w:szCs w:val="22"/>
        </w:rPr>
      </w:pPr>
    </w:p>
    <w:p w:rsidR="004C770A" w:rsidRPr="00597201" w:rsidRDefault="004C770A" w:rsidP="004C770A">
      <w:pPr>
        <w:ind w:right="18"/>
        <w:jc w:val="right"/>
        <w:rPr>
          <w:rFonts w:ascii="Arial" w:hAnsi="Arial" w:cs="Arial"/>
          <w:bCs/>
          <w:color w:val="C0504D"/>
          <w:sz w:val="22"/>
          <w:szCs w:val="22"/>
        </w:rPr>
      </w:pPr>
      <w:r>
        <w:rPr>
          <w:rFonts w:ascii="Arial" w:hAnsi="Arial" w:cs="Arial"/>
          <w:bCs/>
          <w:sz w:val="22"/>
          <w:szCs w:val="22"/>
        </w:rPr>
        <w:t>São Domingos do Norte/ES, 29</w:t>
      </w:r>
      <w:r w:rsidRPr="00597201">
        <w:rPr>
          <w:rFonts w:ascii="Arial" w:hAnsi="Arial" w:cs="Arial"/>
          <w:bCs/>
          <w:sz w:val="22"/>
          <w:szCs w:val="22"/>
        </w:rPr>
        <w:t xml:space="preserve"> de Abril de 2022</w:t>
      </w:r>
    </w:p>
    <w:p w:rsidR="004C770A" w:rsidRPr="00597201" w:rsidRDefault="004C770A" w:rsidP="004C770A">
      <w:pPr>
        <w:ind w:right="18"/>
        <w:jc w:val="center"/>
        <w:rPr>
          <w:rFonts w:ascii="Arial" w:hAnsi="Arial" w:cs="Arial"/>
          <w:b/>
          <w:bCs/>
          <w:sz w:val="22"/>
          <w:szCs w:val="22"/>
        </w:rPr>
      </w:pPr>
    </w:p>
    <w:p w:rsidR="004C770A" w:rsidRPr="00597201" w:rsidRDefault="004C770A" w:rsidP="004C770A">
      <w:pPr>
        <w:ind w:right="18"/>
        <w:jc w:val="center"/>
        <w:rPr>
          <w:rFonts w:ascii="Arial" w:hAnsi="Arial" w:cs="Arial"/>
          <w:b/>
          <w:bCs/>
          <w:sz w:val="22"/>
          <w:szCs w:val="22"/>
        </w:rPr>
      </w:pPr>
    </w:p>
    <w:p w:rsidR="004C770A" w:rsidRPr="00597201" w:rsidRDefault="004C770A" w:rsidP="004C770A">
      <w:pPr>
        <w:ind w:right="18"/>
        <w:jc w:val="center"/>
        <w:rPr>
          <w:rFonts w:ascii="Arial" w:hAnsi="Arial" w:cs="Arial"/>
          <w:b/>
          <w:bCs/>
          <w:sz w:val="22"/>
          <w:szCs w:val="22"/>
        </w:rPr>
      </w:pPr>
      <w:r w:rsidRPr="00597201">
        <w:rPr>
          <w:rFonts w:ascii="Arial" w:hAnsi="Arial" w:cs="Arial"/>
          <w:b/>
          <w:bCs/>
          <w:sz w:val="22"/>
          <w:szCs w:val="22"/>
        </w:rPr>
        <w:t xml:space="preserve">           Ana Izabel </w:t>
      </w:r>
      <w:proofErr w:type="spellStart"/>
      <w:r w:rsidRPr="00597201">
        <w:rPr>
          <w:rFonts w:ascii="Arial" w:hAnsi="Arial" w:cs="Arial"/>
          <w:b/>
          <w:bCs/>
          <w:sz w:val="22"/>
          <w:szCs w:val="22"/>
        </w:rPr>
        <w:t>Malacarne</w:t>
      </w:r>
      <w:proofErr w:type="spellEnd"/>
      <w:r w:rsidRPr="00597201">
        <w:rPr>
          <w:rFonts w:ascii="Arial" w:hAnsi="Arial" w:cs="Arial"/>
          <w:b/>
          <w:bCs/>
          <w:sz w:val="22"/>
          <w:szCs w:val="22"/>
        </w:rPr>
        <w:t xml:space="preserve"> de Oliveira</w:t>
      </w:r>
    </w:p>
    <w:p w:rsidR="004C770A" w:rsidRPr="000C0C20" w:rsidRDefault="004C770A" w:rsidP="004C770A">
      <w:pPr>
        <w:ind w:right="18"/>
        <w:jc w:val="center"/>
        <w:rPr>
          <w:rFonts w:ascii="Arial" w:hAnsi="Arial" w:cs="Arial"/>
          <w:b/>
          <w:bCs/>
          <w:sz w:val="22"/>
          <w:szCs w:val="22"/>
        </w:rPr>
      </w:pPr>
      <w:r w:rsidRPr="00597201">
        <w:rPr>
          <w:rFonts w:ascii="Arial" w:hAnsi="Arial" w:cs="Arial"/>
          <w:b/>
          <w:bCs/>
          <w:sz w:val="22"/>
          <w:szCs w:val="22"/>
        </w:rPr>
        <w:t xml:space="preserve">              Prefeita Municipal</w:t>
      </w:r>
    </w:p>
    <w:p w:rsidR="004C770A" w:rsidRDefault="004C770A" w:rsidP="004C770A">
      <w:pPr>
        <w:ind w:right="18"/>
        <w:jc w:val="center"/>
        <w:rPr>
          <w:rFonts w:ascii="Arial" w:hAnsi="Arial" w:cs="Arial"/>
          <w:b/>
          <w:bCs/>
          <w:sz w:val="22"/>
          <w:szCs w:val="22"/>
        </w:rPr>
      </w:pPr>
    </w:p>
    <w:p w:rsidR="00431D4A" w:rsidRDefault="00431D4A"/>
    <w:sectPr w:rsidR="00431D4A">
      <w:headerReference w:type="default" r:id="rId6"/>
      <w:pgSz w:w="11906" w:h="16838"/>
      <w:pgMar w:top="1417" w:right="1701" w:bottom="1417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945B11" w:rsidRDefault="00945B11" w:rsidP="004C770A">
      <w:r>
        <w:separator/>
      </w:r>
    </w:p>
  </w:endnote>
  <w:endnote w:type="continuationSeparator" w:id="0">
    <w:p w:rsidR="00945B11" w:rsidRDefault="00945B11" w:rsidP="004C770A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Algerian">
    <w:altName w:val="Gabriola"/>
    <w:panose1 w:val="04020705040A02060702"/>
    <w:charset w:val="00"/>
    <w:family w:val="decorative"/>
    <w:pitch w:val="variable"/>
    <w:sig w:usb0="00000003" w:usb1="00000000" w:usb2="00000000" w:usb3="00000000" w:csb0="00000001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945B11" w:rsidRDefault="00945B11" w:rsidP="004C770A">
      <w:r>
        <w:separator/>
      </w:r>
    </w:p>
  </w:footnote>
  <w:footnote w:type="continuationSeparator" w:id="0">
    <w:p w:rsidR="00945B11" w:rsidRDefault="00945B11" w:rsidP="004C770A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4C770A" w:rsidRDefault="004C770A" w:rsidP="004C770A">
    <w:pPr>
      <w:tabs>
        <w:tab w:val="center" w:pos="4252"/>
      </w:tabs>
    </w:pPr>
    <w:r>
      <w:rPr>
        <w:noProof/>
      </w:rPr>
      <w:drawing>
        <wp:anchor distT="0" distB="0" distL="114300" distR="114300" simplePos="0" relativeHeight="251659264" behindDoc="0" locked="0" layoutInCell="1" allowOverlap="1" wp14:anchorId="406B7CBB" wp14:editId="769CF403">
          <wp:simplePos x="0" y="0"/>
          <wp:positionH relativeFrom="margin">
            <wp:align>center</wp:align>
          </wp:positionH>
          <wp:positionV relativeFrom="paragraph">
            <wp:posOffset>-247294</wp:posOffset>
          </wp:positionV>
          <wp:extent cx="665480" cy="533400"/>
          <wp:effectExtent l="0" t="0" r="1270" b="0"/>
          <wp:wrapNone/>
          <wp:docPr id="1" name="Figura 6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Figura 6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665480" cy="533400"/>
                  </a:xfrm>
                  <a:prstGeom prst="rect">
                    <a:avLst/>
                  </a:prstGeom>
                  <a:solidFill>
                    <a:srgbClr val="FFFFFF"/>
                  </a:solidFill>
                </pic:spPr>
              </pic:pic>
            </a:graphicData>
          </a:graphic>
        </wp:anchor>
      </w:drawing>
    </w:r>
  </w:p>
  <w:p w:rsidR="004C770A" w:rsidRDefault="004C770A" w:rsidP="004C770A">
    <w:pPr>
      <w:pStyle w:val="Ttulo3"/>
    </w:pPr>
  </w:p>
  <w:p w:rsidR="004C770A" w:rsidRPr="002A1DF9" w:rsidRDefault="004C770A" w:rsidP="004C770A">
    <w:pPr>
      <w:pStyle w:val="Ttulo3"/>
      <w:rPr>
        <w:rFonts w:ascii="Algerian" w:hAnsi="Algerian" w:cs="Algerian"/>
        <w:sz w:val="24"/>
        <w:szCs w:val="24"/>
      </w:rPr>
    </w:pPr>
    <w:r w:rsidRPr="002A1DF9">
      <w:rPr>
        <w:sz w:val="24"/>
        <w:szCs w:val="24"/>
      </w:rPr>
      <w:t>PREFEITURA MUNICIPAL DE SÃO DOMINGOS DO NORTE</w:t>
    </w:r>
  </w:p>
  <w:p w:rsidR="004C770A" w:rsidRPr="00E553BF" w:rsidRDefault="004C770A" w:rsidP="004C770A">
    <w:pPr>
      <w:jc w:val="center"/>
      <w:rPr>
        <w:b/>
      </w:rPr>
    </w:pPr>
    <w:r w:rsidRPr="00E553BF">
      <w:rPr>
        <w:b/>
      </w:rPr>
      <w:t>COMISSÃO PERMANENTE DE LICITAÇÃO</w:t>
    </w:r>
  </w:p>
  <w:p w:rsidR="004C770A" w:rsidRDefault="004C770A" w:rsidP="004C770A">
    <w:pPr>
      <w:jc w:val="center"/>
      <w:rPr>
        <w:color w:val="000000"/>
        <w:sz w:val="18"/>
        <w:szCs w:val="18"/>
      </w:rPr>
    </w:pPr>
    <w:r w:rsidRPr="002259DA">
      <w:rPr>
        <w:color w:val="000000"/>
        <w:sz w:val="18"/>
        <w:szCs w:val="18"/>
      </w:rPr>
      <w:t xml:space="preserve">RODOVIA </w:t>
    </w:r>
    <w:proofErr w:type="spellStart"/>
    <w:r w:rsidRPr="002259DA">
      <w:rPr>
        <w:color w:val="000000"/>
        <w:sz w:val="18"/>
        <w:szCs w:val="18"/>
      </w:rPr>
      <w:t>GETHER</w:t>
    </w:r>
    <w:proofErr w:type="spellEnd"/>
    <w:r w:rsidRPr="002259DA">
      <w:rPr>
        <w:color w:val="000000"/>
        <w:sz w:val="18"/>
        <w:szCs w:val="18"/>
      </w:rPr>
      <w:t xml:space="preserve"> LOPES DE FARIA</w:t>
    </w:r>
    <w:r>
      <w:rPr>
        <w:color w:val="000000"/>
        <w:sz w:val="18"/>
        <w:szCs w:val="18"/>
      </w:rPr>
      <w:t xml:space="preserve">, 900 </w:t>
    </w:r>
    <w:r w:rsidRPr="002259DA">
      <w:rPr>
        <w:color w:val="000000"/>
        <w:sz w:val="18"/>
        <w:szCs w:val="18"/>
      </w:rPr>
      <w:t xml:space="preserve"> – BAIRRO EMÍLIO CALLEGARI- S/Nº</w:t>
    </w:r>
  </w:p>
  <w:p w:rsidR="004C770A" w:rsidRPr="002259DA" w:rsidRDefault="004C770A" w:rsidP="004C770A">
    <w:pPr>
      <w:jc w:val="center"/>
      <w:rPr>
        <w:color w:val="000000"/>
        <w:sz w:val="18"/>
        <w:szCs w:val="18"/>
      </w:rPr>
    </w:pPr>
    <w:r w:rsidRPr="002259DA">
      <w:rPr>
        <w:color w:val="000000"/>
        <w:sz w:val="18"/>
        <w:szCs w:val="18"/>
      </w:rPr>
      <w:t>SÃO DOMINGOS DO NORTE -ES CEP 29745-000</w:t>
    </w:r>
  </w:p>
  <w:p w:rsidR="004C770A" w:rsidRDefault="004C770A" w:rsidP="004C770A">
    <w:pPr>
      <w:jc w:val="center"/>
    </w:pPr>
    <w:r>
      <w:rPr>
        <w:color w:val="000000"/>
      </w:rPr>
      <w:t xml:space="preserve">Telefax: (027) 3742 0200 - </w:t>
    </w:r>
    <w:r>
      <w:t>CNPJ 36.350.312/0001-72</w:t>
    </w:r>
  </w:p>
  <w:p w:rsidR="004C770A" w:rsidRDefault="004C770A" w:rsidP="004C770A"/>
  <w:p w:rsidR="004C770A" w:rsidRDefault="004C770A" w:rsidP="004C770A">
    <w:pPr>
      <w:pStyle w:val="Cabealho"/>
    </w:pPr>
  </w:p>
  <w:p w:rsidR="004C770A" w:rsidRDefault="004C770A">
    <w:pPr>
      <w:pStyle w:val="Cabealho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30"/>
  <w:proofState w:spelling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4C770A"/>
    <w:rsid w:val="00431D4A"/>
    <w:rsid w:val="004C770A"/>
    <w:rsid w:val="00945B1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05C30599"/>
  <w15:chartTrackingRefBased/>
  <w15:docId w15:val="{AD1A7DFE-4EA6-4558-BBB8-189399681CC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4C770A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pt-BR"/>
    </w:rPr>
  </w:style>
  <w:style w:type="paragraph" w:styleId="Ttulo3">
    <w:name w:val="heading 3"/>
    <w:basedOn w:val="Normal"/>
    <w:next w:val="Normal"/>
    <w:link w:val="Ttulo3Char"/>
    <w:uiPriority w:val="99"/>
    <w:qFormat/>
    <w:rsid w:val="004C770A"/>
    <w:pPr>
      <w:keepNext/>
      <w:jc w:val="center"/>
      <w:outlineLvl w:val="2"/>
    </w:pPr>
    <w:rPr>
      <w:b/>
      <w:bCs/>
      <w:sz w:val="28"/>
      <w:szCs w:val="28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styleId="Cabealho">
    <w:name w:val="header"/>
    <w:basedOn w:val="Normal"/>
    <w:link w:val="CabealhoChar"/>
    <w:uiPriority w:val="99"/>
    <w:unhideWhenUsed/>
    <w:rsid w:val="004C770A"/>
    <w:pPr>
      <w:tabs>
        <w:tab w:val="center" w:pos="4252"/>
        <w:tab w:val="right" w:pos="8504"/>
      </w:tabs>
    </w:pPr>
  </w:style>
  <w:style w:type="character" w:customStyle="1" w:styleId="CabealhoChar">
    <w:name w:val="Cabeçalho Char"/>
    <w:basedOn w:val="Fontepargpadro"/>
    <w:link w:val="Cabealho"/>
    <w:uiPriority w:val="99"/>
    <w:rsid w:val="004C770A"/>
    <w:rPr>
      <w:rFonts w:ascii="Times New Roman" w:eastAsia="Times New Roman" w:hAnsi="Times New Roman" w:cs="Times New Roman"/>
      <w:sz w:val="24"/>
      <w:szCs w:val="24"/>
      <w:lang w:eastAsia="pt-BR"/>
    </w:rPr>
  </w:style>
  <w:style w:type="paragraph" w:styleId="Rodap">
    <w:name w:val="footer"/>
    <w:basedOn w:val="Normal"/>
    <w:link w:val="RodapChar"/>
    <w:uiPriority w:val="99"/>
    <w:unhideWhenUsed/>
    <w:rsid w:val="004C770A"/>
    <w:pPr>
      <w:tabs>
        <w:tab w:val="center" w:pos="4252"/>
        <w:tab w:val="right" w:pos="8504"/>
      </w:tabs>
    </w:pPr>
  </w:style>
  <w:style w:type="character" w:customStyle="1" w:styleId="RodapChar">
    <w:name w:val="Rodapé Char"/>
    <w:basedOn w:val="Fontepargpadro"/>
    <w:link w:val="Rodap"/>
    <w:uiPriority w:val="99"/>
    <w:rsid w:val="004C770A"/>
    <w:rPr>
      <w:rFonts w:ascii="Times New Roman" w:eastAsia="Times New Roman" w:hAnsi="Times New Roman" w:cs="Times New Roman"/>
      <w:sz w:val="24"/>
      <w:szCs w:val="24"/>
      <w:lang w:eastAsia="pt-BR"/>
    </w:rPr>
  </w:style>
  <w:style w:type="character" w:customStyle="1" w:styleId="Ttulo3Char">
    <w:name w:val="Título 3 Char"/>
    <w:basedOn w:val="Fontepargpadro"/>
    <w:link w:val="Ttulo3"/>
    <w:uiPriority w:val="99"/>
    <w:rsid w:val="004C770A"/>
    <w:rPr>
      <w:rFonts w:ascii="Times New Roman" w:eastAsia="Times New Roman" w:hAnsi="Times New Roman" w:cs="Times New Roman"/>
      <w:b/>
      <w:bCs/>
      <w:sz w:val="28"/>
      <w:szCs w:val="28"/>
      <w:lang w:eastAsia="pt-BR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o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249</Words>
  <Characters>1345</Characters>
  <Application>Microsoft Office Word</Application>
  <DocSecurity>0</DocSecurity>
  <Lines>11</Lines>
  <Paragraphs>3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1591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Usuario</dc:creator>
  <cp:keywords/>
  <dc:description/>
  <cp:lastModifiedBy>Usuario</cp:lastModifiedBy>
  <cp:revision>1</cp:revision>
  <dcterms:created xsi:type="dcterms:W3CDTF">2022-04-29T14:01:00Z</dcterms:created>
  <dcterms:modified xsi:type="dcterms:W3CDTF">2022-04-29T14:03:00Z</dcterms:modified>
</cp:coreProperties>
</file>